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59" w:rsidRPr="00965E7C" w:rsidRDefault="00997BE9">
      <w:pPr>
        <w:pStyle w:val="000-"/>
        <w:overflowPunct w:val="0"/>
        <w:spacing w:before="180" w:after="180" w:line="360" w:lineRule="exact"/>
        <w:ind w:left="78" w:right="78"/>
        <w:rPr>
          <w:rFonts w:ascii="標楷體" w:eastAsia="標楷體" w:hAnsi="標楷體"/>
          <w:color w:val="auto"/>
        </w:rPr>
      </w:pPr>
      <w:bookmarkStart w:id="0" w:name="_GoBack"/>
      <w:bookmarkEnd w:id="0"/>
      <w:r w:rsidRPr="00965E7C">
        <w:rPr>
          <w:rFonts w:ascii="標楷體" w:eastAsia="標楷體" w:hAnsi="標楷體"/>
          <w:color w:val="auto"/>
          <w:sz w:val="40"/>
          <w:szCs w:val="40"/>
        </w:rPr>
        <w:t>高雄市政府運動發展局</w:t>
      </w:r>
      <w:proofErr w:type="gramStart"/>
      <w:r w:rsidRPr="00965E7C">
        <w:rPr>
          <w:rFonts w:ascii="標楷體" w:eastAsia="標楷體" w:hAnsi="標楷體"/>
          <w:color w:val="auto"/>
          <w:sz w:val="40"/>
          <w:szCs w:val="40"/>
        </w:rPr>
        <w:t>112</w:t>
      </w:r>
      <w:proofErr w:type="gramEnd"/>
      <w:r w:rsidRPr="00965E7C">
        <w:rPr>
          <w:rFonts w:ascii="標楷體" w:eastAsia="標楷體" w:hAnsi="標楷體"/>
          <w:color w:val="auto"/>
          <w:sz w:val="40"/>
          <w:szCs w:val="40"/>
        </w:rPr>
        <w:t>年度施政績效成果報告</w:t>
      </w:r>
    </w:p>
    <w:tbl>
      <w:tblPr>
        <w:tblW w:w="4976" w:type="pct"/>
        <w:jc w:val="center"/>
        <w:tblLayout w:type="fixed"/>
        <w:tblCellMar>
          <w:left w:w="10" w:type="dxa"/>
          <w:right w:w="10" w:type="dxa"/>
        </w:tblCellMar>
        <w:tblLook w:val="0000" w:firstRow="0" w:lastRow="0" w:firstColumn="0" w:lastColumn="0" w:noHBand="0" w:noVBand="0"/>
      </w:tblPr>
      <w:tblGrid>
        <w:gridCol w:w="2534"/>
        <w:gridCol w:w="7386"/>
      </w:tblGrid>
      <w:tr w:rsidR="000C115A" w:rsidRPr="00965E7C" w:rsidTr="00A07095">
        <w:trPr>
          <w:trHeight w:val="567"/>
          <w:tblHeader/>
          <w:jc w:val="center"/>
        </w:trPr>
        <w:tc>
          <w:tcPr>
            <w:tcW w:w="25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rsidR="00815359" w:rsidRPr="00965E7C" w:rsidRDefault="00997BE9" w:rsidP="00A07095">
            <w:pPr>
              <w:widowControl w:val="0"/>
              <w:suppressAutoHyphens w:val="0"/>
              <w:overflowPunct w:val="0"/>
              <w:autoSpaceDE w:val="0"/>
              <w:adjustRightInd w:val="0"/>
              <w:snapToGrid w:val="0"/>
              <w:spacing w:line="300" w:lineRule="exact"/>
              <w:ind w:leftChars="30" w:left="60" w:rightChars="30" w:right="60"/>
              <w:jc w:val="center"/>
              <w:textAlignment w:val="auto"/>
              <w:rPr>
                <w:rFonts w:ascii="標楷體" w:eastAsia="標楷體" w:hAnsi="標楷體"/>
              </w:rPr>
            </w:pPr>
            <w:r w:rsidRPr="00965E7C">
              <w:rPr>
                <w:rFonts w:ascii="標楷體" w:eastAsia="標楷體" w:hAnsi="標楷體"/>
                <w:b/>
                <w:color w:val="000000" w:themeColor="text1"/>
                <w:kern w:val="2"/>
                <w:sz w:val="28"/>
                <w:szCs w:val="28"/>
              </w:rPr>
              <w:t>重要施政項目</w:t>
            </w:r>
          </w:p>
        </w:tc>
        <w:tc>
          <w:tcPr>
            <w:tcW w:w="738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rsidR="00815359" w:rsidRPr="00965E7C" w:rsidRDefault="00997BE9" w:rsidP="00A07095">
            <w:pPr>
              <w:widowControl w:val="0"/>
              <w:suppressAutoHyphens w:val="0"/>
              <w:overflowPunct w:val="0"/>
              <w:autoSpaceDE w:val="0"/>
              <w:adjustRightInd w:val="0"/>
              <w:snapToGrid w:val="0"/>
              <w:spacing w:line="300" w:lineRule="exact"/>
              <w:ind w:leftChars="50" w:left="100" w:rightChars="30" w:right="60"/>
              <w:jc w:val="center"/>
              <w:textAlignment w:val="auto"/>
              <w:rPr>
                <w:rFonts w:ascii="標楷體" w:eastAsia="標楷體" w:hAnsi="標楷體"/>
              </w:rPr>
            </w:pPr>
            <w:r w:rsidRPr="00965E7C">
              <w:rPr>
                <w:rFonts w:ascii="標楷體" w:eastAsia="標楷體" w:hAnsi="標楷體"/>
                <w:b/>
                <w:color w:val="000000" w:themeColor="text1"/>
                <w:kern w:val="2"/>
                <w:sz w:val="28"/>
                <w:szCs w:val="28"/>
              </w:rPr>
              <w:t xml:space="preserve">執　　行　　成　　果　　與　　</w:t>
            </w:r>
            <w:proofErr w:type="gramStart"/>
            <w:r w:rsidRPr="00965E7C">
              <w:rPr>
                <w:rFonts w:ascii="標楷體" w:eastAsia="標楷體" w:hAnsi="標楷體"/>
                <w:b/>
                <w:color w:val="000000" w:themeColor="text1"/>
                <w:kern w:val="2"/>
                <w:sz w:val="28"/>
                <w:szCs w:val="28"/>
              </w:rPr>
              <w:t>效</w:t>
            </w:r>
            <w:proofErr w:type="gramEnd"/>
            <w:r w:rsidRPr="00965E7C">
              <w:rPr>
                <w:rFonts w:ascii="標楷體" w:eastAsia="標楷體" w:hAnsi="標楷體"/>
                <w:b/>
                <w:color w:val="000000" w:themeColor="text1"/>
                <w:kern w:val="2"/>
                <w:sz w:val="28"/>
                <w:szCs w:val="28"/>
              </w:rPr>
              <w:t xml:space="preserve">　　益</w:t>
            </w:r>
          </w:p>
        </w:tc>
      </w:tr>
      <w:tr w:rsidR="00815359" w:rsidRPr="00965E7C" w:rsidTr="00A07095">
        <w:trPr>
          <w:trHeight w:val="1242"/>
          <w:jc w:val="center"/>
        </w:trPr>
        <w:tc>
          <w:tcPr>
            <w:tcW w:w="25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rsidR="00815359" w:rsidRPr="00965E7C" w:rsidRDefault="00997BE9" w:rsidP="00965E7C">
            <w:pPr>
              <w:pStyle w:val="ae"/>
              <w:suppressAutoHyphens w:val="0"/>
              <w:autoSpaceDN/>
              <w:adjustRightInd w:val="0"/>
              <w:spacing w:line="360" w:lineRule="exact"/>
              <w:ind w:leftChars="30" w:left="589" w:rightChars="50" w:right="100" w:hangingChars="220" w:hanging="529"/>
              <w:textAlignment w:val="auto"/>
              <w:rPr>
                <w:b/>
                <w:color w:val="000000" w:themeColor="text1"/>
                <w:sz w:val="24"/>
                <w:szCs w:val="24"/>
              </w:rPr>
            </w:pPr>
            <w:r w:rsidRPr="00965E7C">
              <w:rPr>
                <w:b/>
                <w:color w:val="000000" w:themeColor="text1"/>
                <w:sz w:val="24"/>
                <w:szCs w:val="24"/>
              </w:rPr>
              <w:t>壹、充實運動環境、</w:t>
            </w:r>
            <w:proofErr w:type="gramStart"/>
            <w:r w:rsidRPr="00965E7C">
              <w:rPr>
                <w:b/>
                <w:color w:val="000000" w:themeColor="text1"/>
                <w:sz w:val="24"/>
                <w:szCs w:val="24"/>
              </w:rPr>
              <w:t>優化場</w:t>
            </w:r>
            <w:proofErr w:type="gramEnd"/>
            <w:r w:rsidRPr="00965E7C">
              <w:rPr>
                <w:b/>
                <w:color w:val="000000" w:themeColor="text1"/>
                <w:sz w:val="24"/>
                <w:szCs w:val="24"/>
              </w:rPr>
              <w:t>館設施</w:t>
            </w: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t>一、運動中心規劃設置</w:t>
            </w: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5A0A1B" w:rsidRPr="00965E7C" w:rsidRDefault="005A0A1B" w:rsidP="00965E7C">
            <w:pPr>
              <w:pStyle w:val="a0"/>
              <w:overflowPunct w:val="0"/>
              <w:spacing w:line="360" w:lineRule="exact"/>
              <w:ind w:left="654" w:right="78" w:hanging="480"/>
              <w:rPr>
                <w:rFonts w:ascii="標楷體" w:eastAsia="標楷體" w:hAnsi="標楷體"/>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w:t>
            </w:r>
            <w:proofErr w:type="gramStart"/>
            <w:r w:rsidRPr="00965E7C">
              <w:rPr>
                <w:sz w:val="24"/>
                <w:szCs w:val="24"/>
              </w:rPr>
              <w:t>一</w:t>
            </w:r>
            <w:proofErr w:type="gramEnd"/>
            <w:r w:rsidRPr="00965E7C">
              <w:rPr>
                <w:sz w:val="24"/>
                <w:szCs w:val="24"/>
              </w:rPr>
              <w:t xml:space="preserve">)擴大完善現有運動園區 </w:t>
            </w: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(二)新建運動場館</w:t>
            </w: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001-"/>
              <w:spacing w:line="360" w:lineRule="exact"/>
              <w:ind w:left="299" w:right="100" w:hanging="199"/>
              <w:textAlignment w:val="auto"/>
              <w:rPr>
                <w:rFonts w:ascii="標楷體" w:eastAsia="標楷體" w:hAnsi="標楷體"/>
                <w:szCs w:val="24"/>
              </w:rPr>
            </w:pPr>
          </w:p>
          <w:p w:rsidR="005A0A1B" w:rsidRPr="00965E7C" w:rsidRDefault="005A0A1B" w:rsidP="00965E7C">
            <w:pPr>
              <w:pStyle w:val="001-"/>
              <w:spacing w:line="360" w:lineRule="exact"/>
              <w:ind w:left="299" w:right="100" w:hanging="199"/>
              <w:textAlignment w:val="auto"/>
              <w:rPr>
                <w:rFonts w:ascii="標楷體" w:eastAsia="標楷體" w:hAnsi="標楷體"/>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lastRenderedPageBreak/>
              <w:t>(三)活化公有空間</w:t>
            </w: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(四)整建開放校園運動設施</w:t>
            </w: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(五)補助結合大學運動設施</w:t>
            </w: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001-"/>
              <w:spacing w:line="360" w:lineRule="exact"/>
              <w:ind w:left="289" w:right="100" w:hanging="199"/>
              <w:textAlignment w:val="auto"/>
              <w:rPr>
                <w:rFonts w:ascii="標楷體" w:eastAsia="標楷體" w:hAnsi="標楷體"/>
                <w:szCs w:val="24"/>
              </w:rPr>
            </w:pPr>
          </w:p>
          <w:p w:rsidR="00815359" w:rsidRPr="00965E7C" w:rsidRDefault="00815359" w:rsidP="00965E7C">
            <w:pPr>
              <w:pStyle w:val="001-"/>
              <w:spacing w:line="360" w:lineRule="exact"/>
              <w:ind w:left="289" w:right="100" w:hanging="199"/>
              <w:textAlignment w:val="auto"/>
              <w:rPr>
                <w:rFonts w:ascii="標楷體" w:eastAsia="標楷體" w:hAnsi="標楷體"/>
                <w:szCs w:val="24"/>
              </w:rPr>
            </w:pPr>
          </w:p>
          <w:p w:rsidR="00815359" w:rsidRPr="00965E7C" w:rsidRDefault="00815359" w:rsidP="00965E7C">
            <w:pPr>
              <w:pStyle w:val="001-"/>
              <w:spacing w:line="360" w:lineRule="exact"/>
              <w:ind w:left="289" w:right="100" w:hanging="199"/>
              <w:textAlignment w:val="auto"/>
              <w:rPr>
                <w:rFonts w:ascii="標楷體" w:eastAsia="標楷體" w:hAnsi="標楷體"/>
                <w:szCs w:val="24"/>
              </w:rPr>
            </w:pPr>
          </w:p>
          <w:p w:rsidR="00815359" w:rsidRPr="00965E7C" w:rsidRDefault="00815359" w:rsidP="00965E7C">
            <w:pPr>
              <w:pStyle w:val="001-"/>
              <w:spacing w:line="360" w:lineRule="exact"/>
              <w:ind w:left="289" w:right="100" w:hanging="199"/>
              <w:textAlignment w:val="auto"/>
              <w:rPr>
                <w:rFonts w:ascii="標楷體" w:eastAsia="標楷體" w:hAnsi="標楷體"/>
                <w:szCs w:val="24"/>
              </w:rPr>
            </w:pPr>
          </w:p>
          <w:p w:rsidR="00815359" w:rsidRPr="00965E7C" w:rsidRDefault="00815359" w:rsidP="00965E7C">
            <w:pPr>
              <w:pStyle w:val="001-"/>
              <w:spacing w:line="360" w:lineRule="exact"/>
              <w:ind w:left="289" w:right="100" w:hanging="199"/>
              <w:textAlignment w:val="auto"/>
              <w:rPr>
                <w:rFonts w:ascii="標楷體" w:eastAsia="標楷體" w:hAnsi="標楷體"/>
                <w:szCs w:val="24"/>
              </w:rPr>
            </w:pP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t>二、新建運動場域</w:t>
            </w: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5A0A1B" w:rsidRPr="00965E7C" w:rsidRDefault="005A0A1B"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t>三、整建改善運動場館</w:t>
            </w:r>
          </w:p>
          <w:p w:rsidR="00815359" w:rsidRPr="00965E7C" w:rsidRDefault="00997BE9" w:rsidP="00965E7C">
            <w:pPr>
              <w:pStyle w:val="ae"/>
              <w:tabs>
                <w:tab w:val="left" w:pos="495"/>
              </w:tabs>
              <w:suppressAutoHyphens w:val="0"/>
              <w:autoSpaceDN/>
              <w:adjustRightInd w:val="0"/>
              <w:spacing w:line="360" w:lineRule="exact"/>
              <w:ind w:leftChars="140" w:left="808" w:rightChars="20" w:right="40" w:hangingChars="220" w:hanging="528"/>
              <w:jc w:val="both"/>
              <w:textAlignment w:val="auto"/>
              <w:rPr>
                <w:sz w:val="24"/>
                <w:szCs w:val="24"/>
              </w:rPr>
            </w:pPr>
            <w:r w:rsidRPr="00965E7C">
              <w:rPr>
                <w:sz w:val="24"/>
                <w:szCs w:val="24"/>
              </w:rPr>
              <w:t>(</w:t>
            </w:r>
            <w:proofErr w:type="gramStart"/>
            <w:r w:rsidRPr="00965E7C">
              <w:rPr>
                <w:sz w:val="24"/>
                <w:szCs w:val="24"/>
              </w:rPr>
              <w:t>一</w:t>
            </w:r>
            <w:proofErr w:type="gramEnd"/>
            <w:r w:rsidRPr="00965E7C">
              <w:rPr>
                <w:sz w:val="24"/>
                <w:szCs w:val="24"/>
              </w:rPr>
              <w:t>)前瞻基礎建設-城鄉設施-營造休閒運動環境計畫</w:t>
            </w:r>
          </w:p>
          <w:p w:rsidR="00815359" w:rsidRDefault="00815359" w:rsidP="00B64504">
            <w:pPr>
              <w:pStyle w:val="a0"/>
              <w:overflowPunct w:val="0"/>
              <w:spacing w:line="360" w:lineRule="exact"/>
              <w:ind w:right="78"/>
              <w:rPr>
                <w:rFonts w:ascii="標楷體" w:eastAsia="標楷體" w:hAnsi="標楷體"/>
                <w:sz w:val="24"/>
                <w:szCs w:val="24"/>
              </w:rPr>
            </w:pPr>
          </w:p>
          <w:p w:rsidR="00B64504" w:rsidRPr="00965E7C" w:rsidRDefault="00B64504" w:rsidP="00B64504">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(二)零星整修工程</w:t>
            </w: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(三)大型場館整修工程</w:t>
            </w: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t>四、運動場館經營管理模式多元化</w:t>
            </w: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a0"/>
              <w:overflowPunct w:val="0"/>
              <w:spacing w:line="360" w:lineRule="exact"/>
              <w:ind w:left="870" w:right="78" w:hanging="480"/>
              <w:rPr>
                <w:rFonts w:ascii="標楷體" w:eastAsia="標楷體" w:hAnsi="標楷體"/>
                <w:sz w:val="24"/>
                <w:szCs w:val="24"/>
              </w:rPr>
            </w:pPr>
          </w:p>
          <w:p w:rsidR="00815359" w:rsidRPr="00965E7C" w:rsidRDefault="00815359" w:rsidP="00965E7C">
            <w:pPr>
              <w:pStyle w:val="001-"/>
              <w:spacing w:line="360" w:lineRule="exact"/>
              <w:ind w:left="680" w:right="100" w:hanging="480"/>
              <w:textAlignment w:val="auto"/>
              <w:rPr>
                <w:rFonts w:ascii="標楷體" w:eastAsia="標楷體" w:hAnsi="標楷體"/>
                <w:szCs w:val="24"/>
              </w:rPr>
            </w:pPr>
          </w:p>
          <w:p w:rsidR="00815359" w:rsidRPr="00965E7C" w:rsidRDefault="00815359" w:rsidP="00965E7C">
            <w:pPr>
              <w:pStyle w:val="001-"/>
              <w:spacing w:line="360" w:lineRule="exact"/>
              <w:ind w:left="680" w:right="100" w:hanging="480"/>
              <w:textAlignment w:val="auto"/>
              <w:rPr>
                <w:rFonts w:ascii="標楷體" w:eastAsia="標楷體" w:hAnsi="標楷體"/>
                <w:szCs w:val="24"/>
              </w:rPr>
            </w:pPr>
          </w:p>
          <w:p w:rsidR="00815359" w:rsidRDefault="00815359" w:rsidP="00965E7C">
            <w:pPr>
              <w:pStyle w:val="001-"/>
              <w:spacing w:line="360" w:lineRule="exact"/>
              <w:ind w:left="680" w:right="100" w:hanging="480"/>
              <w:textAlignment w:val="auto"/>
              <w:rPr>
                <w:rFonts w:ascii="標楷體" w:eastAsia="標楷體" w:hAnsi="標楷體"/>
                <w:szCs w:val="24"/>
              </w:rPr>
            </w:pPr>
          </w:p>
          <w:p w:rsidR="00B64504" w:rsidRPr="00965E7C" w:rsidRDefault="00B64504" w:rsidP="00965E7C">
            <w:pPr>
              <w:pStyle w:val="001-"/>
              <w:spacing w:line="360" w:lineRule="exact"/>
              <w:ind w:left="680" w:right="100" w:hanging="480"/>
              <w:textAlignment w:val="auto"/>
              <w:rPr>
                <w:rFonts w:ascii="標楷體" w:eastAsia="標楷體" w:hAnsi="標楷體"/>
                <w:szCs w:val="24"/>
              </w:rPr>
            </w:pPr>
          </w:p>
          <w:p w:rsidR="005A0A1B" w:rsidRPr="00965E7C" w:rsidRDefault="005A0A1B" w:rsidP="00965E7C">
            <w:pPr>
              <w:pStyle w:val="001-"/>
              <w:spacing w:line="360" w:lineRule="exact"/>
              <w:ind w:left="680" w:right="100" w:hanging="480"/>
              <w:textAlignment w:val="auto"/>
              <w:rPr>
                <w:rFonts w:ascii="標楷體" w:eastAsia="標楷體" w:hAnsi="標楷體"/>
                <w:szCs w:val="24"/>
              </w:rPr>
            </w:pP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t>五、啟動澄清湖整建計畫</w:t>
            </w:r>
          </w:p>
          <w:p w:rsidR="00815359" w:rsidRPr="00965E7C" w:rsidRDefault="00815359" w:rsidP="00965E7C">
            <w:pPr>
              <w:pStyle w:val="a0"/>
              <w:overflowPunct w:val="0"/>
              <w:spacing w:line="360" w:lineRule="exact"/>
              <w:ind w:left="661" w:right="78" w:hanging="422"/>
              <w:rPr>
                <w:rFonts w:ascii="標楷體" w:eastAsia="標楷體" w:hAnsi="標楷體"/>
                <w:sz w:val="24"/>
                <w:szCs w:val="24"/>
              </w:rPr>
            </w:pPr>
          </w:p>
          <w:p w:rsidR="00815359" w:rsidRPr="00965E7C" w:rsidRDefault="00815359" w:rsidP="00965E7C">
            <w:pPr>
              <w:pStyle w:val="a0"/>
              <w:overflowPunct w:val="0"/>
              <w:spacing w:line="360" w:lineRule="exact"/>
              <w:ind w:left="661" w:right="78" w:hanging="422"/>
              <w:rPr>
                <w:rFonts w:ascii="標楷體" w:eastAsia="標楷體" w:hAnsi="標楷體"/>
                <w:sz w:val="24"/>
                <w:szCs w:val="24"/>
              </w:rPr>
            </w:pPr>
          </w:p>
          <w:p w:rsidR="00815359" w:rsidRPr="00965E7C" w:rsidRDefault="00815359" w:rsidP="00965E7C">
            <w:pPr>
              <w:pStyle w:val="a0"/>
              <w:overflowPunct w:val="0"/>
              <w:spacing w:line="360" w:lineRule="exact"/>
              <w:ind w:left="661" w:right="78" w:hanging="422"/>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30" w:left="589" w:rightChars="50" w:right="100" w:hangingChars="220" w:hanging="529"/>
              <w:textAlignment w:val="auto"/>
              <w:rPr>
                <w:b/>
                <w:color w:val="000000" w:themeColor="text1"/>
                <w:sz w:val="24"/>
                <w:szCs w:val="24"/>
              </w:rPr>
            </w:pPr>
            <w:r w:rsidRPr="00965E7C">
              <w:rPr>
                <w:b/>
                <w:color w:val="000000" w:themeColor="text1"/>
                <w:sz w:val="24"/>
                <w:szCs w:val="24"/>
              </w:rPr>
              <w:t>貳、完善選手服務、提升競賽成績</w:t>
            </w: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t>一、核發績優運動選手訓練補助金</w:t>
            </w: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5105E8" w:rsidRPr="00965E7C" w:rsidRDefault="005105E8" w:rsidP="00965E7C">
            <w:pPr>
              <w:pStyle w:val="a0"/>
              <w:overflowPunct w:val="0"/>
              <w:spacing w:line="360" w:lineRule="exact"/>
              <w:ind w:left="654" w:right="78" w:hanging="480"/>
              <w:rPr>
                <w:rFonts w:ascii="標楷體" w:eastAsia="標楷體" w:hAnsi="標楷體"/>
                <w:sz w:val="24"/>
                <w:szCs w:val="24"/>
              </w:rPr>
            </w:pPr>
          </w:p>
          <w:p w:rsidR="005A0A1B" w:rsidRPr="00965E7C" w:rsidRDefault="005A0A1B" w:rsidP="00965E7C">
            <w:pPr>
              <w:pStyle w:val="a0"/>
              <w:overflowPunct w:val="0"/>
              <w:spacing w:line="360" w:lineRule="exact"/>
              <w:ind w:left="654" w:right="78" w:hanging="480"/>
              <w:rPr>
                <w:rFonts w:ascii="標楷體" w:eastAsia="標楷體" w:hAnsi="標楷體"/>
                <w:sz w:val="24"/>
                <w:szCs w:val="24"/>
              </w:rPr>
            </w:pPr>
          </w:p>
          <w:p w:rsidR="005105E8" w:rsidRPr="00965E7C" w:rsidRDefault="005105E8"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t>二、核發社會</w:t>
            </w:r>
            <w:proofErr w:type="gramStart"/>
            <w:r w:rsidRPr="00965E7C">
              <w:rPr>
                <w:color w:val="000000" w:themeColor="text1"/>
                <w:sz w:val="24"/>
                <w:szCs w:val="24"/>
              </w:rPr>
              <w:t>體育體育</w:t>
            </w:r>
            <w:proofErr w:type="gramEnd"/>
            <w:r w:rsidRPr="00965E7C">
              <w:rPr>
                <w:color w:val="000000" w:themeColor="text1"/>
                <w:sz w:val="24"/>
                <w:szCs w:val="24"/>
              </w:rPr>
              <w:t>獎助金</w:t>
            </w: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A25215" w:rsidRPr="00965E7C" w:rsidRDefault="00A25215" w:rsidP="00965E7C">
            <w:pPr>
              <w:pStyle w:val="a0"/>
              <w:overflowPunct w:val="0"/>
              <w:spacing w:line="360" w:lineRule="exact"/>
              <w:ind w:right="78"/>
              <w:rPr>
                <w:rFonts w:ascii="標楷體" w:eastAsia="標楷體" w:hAnsi="標楷體"/>
                <w:sz w:val="24"/>
                <w:szCs w:val="24"/>
              </w:rPr>
            </w:pPr>
          </w:p>
          <w:p w:rsidR="00A25215" w:rsidRPr="00965E7C" w:rsidRDefault="00A25215" w:rsidP="00965E7C">
            <w:pPr>
              <w:pStyle w:val="a0"/>
              <w:overflowPunct w:val="0"/>
              <w:spacing w:line="360" w:lineRule="exact"/>
              <w:ind w:right="78"/>
              <w:rPr>
                <w:rFonts w:ascii="標楷體" w:eastAsia="標楷體" w:hAnsi="標楷體"/>
                <w:sz w:val="24"/>
                <w:szCs w:val="24"/>
              </w:rPr>
            </w:pPr>
          </w:p>
          <w:p w:rsidR="005105E8" w:rsidRPr="00965E7C" w:rsidRDefault="005105E8" w:rsidP="00965E7C">
            <w:pPr>
              <w:pStyle w:val="a0"/>
              <w:overflowPunct w:val="0"/>
              <w:spacing w:line="360" w:lineRule="exact"/>
              <w:ind w:right="78"/>
              <w:rPr>
                <w:rFonts w:ascii="標楷體" w:eastAsia="標楷體" w:hAnsi="標楷體"/>
                <w:sz w:val="24"/>
                <w:szCs w:val="24"/>
              </w:rPr>
            </w:pPr>
          </w:p>
          <w:p w:rsidR="005105E8" w:rsidRPr="00965E7C" w:rsidRDefault="005105E8" w:rsidP="00965E7C">
            <w:pPr>
              <w:pStyle w:val="a0"/>
              <w:overflowPunct w:val="0"/>
              <w:spacing w:line="360" w:lineRule="exact"/>
              <w:ind w:right="78"/>
              <w:rPr>
                <w:rFonts w:ascii="標楷體" w:eastAsia="標楷體" w:hAnsi="標楷體"/>
                <w:sz w:val="24"/>
                <w:szCs w:val="24"/>
              </w:rPr>
            </w:pPr>
          </w:p>
          <w:p w:rsidR="005105E8" w:rsidRPr="00965E7C" w:rsidRDefault="005105E8" w:rsidP="00965E7C">
            <w:pPr>
              <w:pStyle w:val="a0"/>
              <w:overflowPunct w:val="0"/>
              <w:spacing w:line="360" w:lineRule="exact"/>
              <w:ind w:right="78"/>
              <w:rPr>
                <w:rFonts w:ascii="標楷體" w:eastAsia="標楷體" w:hAnsi="標楷體"/>
                <w:sz w:val="24"/>
                <w:szCs w:val="24"/>
              </w:rPr>
            </w:pPr>
          </w:p>
          <w:p w:rsidR="005105E8" w:rsidRPr="00965E7C" w:rsidRDefault="005105E8" w:rsidP="00965E7C">
            <w:pPr>
              <w:pStyle w:val="a0"/>
              <w:overflowPunct w:val="0"/>
              <w:spacing w:line="360" w:lineRule="exact"/>
              <w:ind w:right="78"/>
              <w:rPr>
                <w:rFonts w:ascii="標楷體" w:eastAsia="標楷體" w:hAnsi="標楷體"/>
                <w:sz w:val="24"/>
                <w:szCs w:val="24"/>
              </w:rPr>
            </w:pPr>
          </w:p>
          <w:p w:rsidR="005105E8" w:rsidRPr="00965E7C" w:rsidRDefault="005105E8" w:rsidP="00965E7C">
            <w:pPr>
              <w:pStyle w:val="a0"/>
              <w:overflowPunct w:val="0"/>
              <w:spacing w:line="360" w:lineRule="exact"/>
              <w:ind w:right="78"/>
              <w:rPr>
                <w:rFonts w:ascii="標楷體" w:eastAsia="標楷體" w:hAnsi="標楷體"/>
                <w:sz w:val="24"/>
                <w:szCs w:val="24"/>
              </w:rPr>
            </w:pPr>
          </w:p>
          <w:p w:rsidR="005105E8" w:rsidRPr="00965E7C" w:rsidRDefault="005105E8" w:rsidP="00965E7C">
            <w:pPr>
              <w:pStyle w:val="a0"/>
              <w:overflowPunct w:val="0"/>
              <w:spacing w:line="360" w:lineRule="exact"/>
              <w:ind w:right="78"/>
              <w:rPr>
                <w:rFonts w:ascii="標楷體" w:eastAsia="標楷體" w:hAnsi="標楷體"/>
                <w:sz w:val="24"/>
                <w:szCs w:val="24"/>
              </w:rPr>
            </w:pPr>
          </w:p>
          <w:p w:rsidR="005105E8" w:rsidRPr="00965E7C" w:rsidRDefault="005105E8" w:rsidP="00965E7C">
            <w:pPr>
              <w:pStyle w:val="a0"/>
              <w:overflowPunct w:val="0"/>
              <w:spacing w:line="360" w:lineRule="exact"/>
              <w:ind w:right="78"/>
              <w:rPr>
                <w:rFonts w:ascii="標楷體" w:eastAsia="標楷體" w:hAnsi="標楷體"/>
                <w:sz w:val="24"/>
                <w:szCs w:val="24"/>
              </w:rPr>
            </w:pPr>
          </w:p>
          <w:p w:rsidR="005105E8" w:rsidRPr="00965E7C" w:rsidRDefault="005105E8" w:rsidP="00965E7C">
            <w:pPr>
              <w:pStyle w:val="a0"/>
              <w:overflowPunct w:val="0"/>
              <w:spacing w:line="360" w:lineRule="exact"/>
              <w:ind w:right="78"/>
              <w:rPr>
                <w:rFonts w:ascii="標楷體" w:eastAsia="標楷體" w:hAnsi="標楷體"/>
                <w:sz w:val="24"/>
                <w:szCs w:val="24"/>
              </w:rPr>
            </w:pPr>
          </w:p>
          <w:p w:rsidR="005105E8" w:rsidRPr="00965E7C" w:rsidRDefault="005105E8" w:rsidP="00965E7C">
            <w:pPr>
              <w:pStyle w:val="a0"/>
              <w:overflowPunct w:val="0"/>
              <w:spacing w:line="360" w:lineRule="exact"/>
              <w:ind w:right="78"/>
              <w:rPr>
                <w:rFonts w:ascii="標楷體" w:eastAsia="標楷體" w:hAnsi="標楷體"/>
                <w:sz w:val="24"/>
                <w:szCs w:val="24"/>
              </w:rPr>
            </w:pPr>
          </w:p>
          <w:p w:rsidR="005105E8" w:rsidRPr="00965E7C" w:rsidRDefault="005105E8" w:rsidP="00965E7C">
            <w:pPr>
              <w:pStyle w:val="a0"/>
              <w:overflowPunct w:val="0"/>
              <w:spacing w:line="360" w:lineRule="exact"/>
              <w:ind w:right="78"/>
              <w:rPr>
                <w:rFonts w:ascii="標楷體" w:eastAsia="標楷體" w:hAnsi="標楷體"/>
                <w:sz w:val="24"/>
                <w:szCs w:val="24"/>
              </w:rPr>
            </w:pPr>
          </w:p>
          <w:p w:rsidR="005105E8" w:rsidRPr="00965E7C" w:rsidRDefault="005105E8" w:rsidP="00965E7C">
            <w:pPr>
              <w:pStyle w:val="a0"/>
              <w:overflowPunct w:val="0"/>
              <w:spacing w:line="360" w:lineRule="exact"/>
              <w:ind w:right="78"/>
              <w:rPr>
                <w:rFonts w:ascii="標楷體" w:eastAsia="標楷體" w:hAnsi="標楷體"/>
                <w:sz w:val="24"/>
                <w:szCs w:val="24"/>
              </w:rPr>
            </w:pPr>
          </w:p>
          <w:p w:rsidR="005A0A1B" w:rsidRDefault="005A0A1B" w:rsidP="00965E7C">
            <w:pPr>
              <w:pStyle w:val="a0"/>
              <w:overflowPunct w:val="0"/>
              <w:spacing w:line="360" w:lineRule="exact"/>
              <w:ind w:right="78"/>
              <w:rPr>
                <w:rFonts w:ascii="標楷體" w:eastAsia="標楷體" w:hAnsi="標楷體"/>
                <w:sz w:val="24"/>
                <w:szCs w:val="24"/>
              </w:rPr>
            </w:pPr>
          </w:p>
          <w:p w:rsidR="00B64504" w:rsidRPr="00965E7C" w:rsidRDefault="00B64504" w:rsidP="00965E7C">
            <w:pPr>
              <w:pStyle w:val="a0"/>
              <w:overflowPunct w:val="0"/>
              <w:spacing w:line="360" w:lineRule="exact"/>
              <w:ind w:right="78"/>
              <w:rPr>
                <w:rFonts w:ascii="標楷體" w:eastAsia="標楷體" w:hAnsi="標楷體"/>
                <w:sz w:val="24"/>
                <w:szCs w:val="24"/>
              </w:rPr>
            </w:pPr>
          </w:p>
          <w:p w:rsidR="005105E8" w:rsidRPr="00965E7C" w:rsidRDefault="005105E8"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t>三、導入運動科學輔助選手訓練，追蹤訓練成效</w:t>
            </w: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5105E8" w:rsidRPr="00965E7C" w:rsidRDefault="005105E8" w:rsidP="00965E7C">
            <w:pPr>
              <w:pStyle w:val="a0"/>
              <w:overflowPunct w:val="0"/>
              <w:spacing w:line="360" w:lineRule="exact"/>
              <w:ind w:left="654" w:right="78" w:hanging="480"/>
              <w:rPr>
                <w:rFonts w:ascii="標楷體" w:eastAsia="標楷體" w:hAnsi="標楷體"/>
                <w:sz w:val="24"/>
                <w:szCs w:val="24"/>
              </w:rPr>
            </w:pPr>
          </w:p>
          <w:p w:rsidR="005105E8" w:rsidRPr="00965E7C" w:rsidRDefault="005105E8" w:rsidP="00965E7C">
            <w:pPr>
              <w:pStyle w:val="a0"/>
              <w:overflowPunct w:val="0"/>
              <w:spacing w:line="360" w:lineRule="exact"/>
              <w:ind w:left="654" w:right="78" w:hanging="480"/>
              <w:rPr>
                <w:rFonts w:ascii="標楷體" w:eastAsia="標楷體" w:hAnsi="標楷體"/>
                <w:sz w:val="24"/>
                <w:szCs w:val="24"/>
              </w:rPr>
            </w:pPr>
          </w:p>
          <w:p w:rsidR="005105E8" w:rsidRPr="00965E7C" w:rsidRDefault="005105E8" w:rsidP="00965E7C">
            <w:pPr>
              <w:pStyle w:val="a0"/>
              <w:overflowPunct w:val="0"/>
              <w:spacing w:line="360" w:lineRule="exact"/>
              <w:ind w:left="654" w:right="78" w:hanging="480"/>
              <w:rPr>
                <w:rFonts w:ascii="標楷體" w:eastAsia="標楷體" w:hAnsi="標楷體"/>
                <w:sz w:val="24"/>
                <w:szCs w:val="24"/>
              </w:rPr>
            </w:pPr>
          </w:p>
          <w:p w:rsidR="005105E8" w:rsidRPr="00965E7C" w:rsidRDefault="005105E8" w:rsidP="00965E7C">
            <w:pPr>
              <w:pStyle w:val="a0"/>
              <w:overflowPunct w:val="0"/>
              <w:spacing w:line="360" w:lineRule="exact"/>
              <w:ind w:left="654" w:right="78" w:hanging="480"/>
              <w:rPr>
                <w:rFonts w:ascii="標楷體" w:eastAsia="標楷體" w:hAnsi="標楷體"/>
                <w:sz w:val="24"/>
                <w:szCs w:val="24"/>
              </w:rPr>
            </w:pPr>
          </w:p>
          <w:p w:rsidR="005105E8" w:rsidRPr="00965E7C" w:rsidRDefault="005105E8" w:rsidP="00965E7C">
            <w:pPr>
              <w:pStyle w:val="a0"/>
              <w:overflowPunct w:val="0"/>
              <w:spacing w:line="360" w:lineRule="exact"/>
              <w:ind w:left="654" w:right="78" w:hanging="480"/>
              <w:rPr>
                <w:rFonts w:ascii="標楷體" w:eastAsia="標楷體" w:hAnsi="標楷體"/>
                <w:sz w:val="24"/>
                <w:szCs w:val="24"/>
              </w:rPr>
            </w:pPr>
          </w:p>
          <w:p w:rsidR="005105E8" w:rsidRPr="00965E7C" w:rsidRDefault="005105E8" w:rsidP="00965E7C">
            <w:pPr>
              <w:pStyle w:val="a0"/>
              <w:overflowPunct w:val="0"/>
              <w:spacing w:line="360" w:lineRule="exact"/>
              <w:ind w:left="654" w:right="78" w:hanging="480"/>
              <w:rPr>
                <w:rFonts w:ascii="標楷體" w:eastAsia="標楷體" w:hAnsi="標楷體"/>
                <w:sz w:val="24"/>
                <w:szCs w:val="24"/>
              </w:rPr>
            </w:pPr>
          </w:p>
          <w:p w:rsidR="005105E8" w:rsidRPr="00965E7C" w:rsidRDefault="005105E8" w:rsidP="00965E7C">
            <w:pPr>
              <w:pStyle w:val="a0"/>
              <w:overflowPunct w:val="0"/>
              <w:spacing w:line="360" w:lineRule="exact"/>
              <w:ind w:left="654" w:right="78" w:hanging="480"/>
              <w:rPr>
                <w:rFonts w:ascii="標楷體" w:eastAsia="標楷體" w:hAnsi="標楷體"/>
                <w:sz w:val="24"/>
                <w:szCs w:val="24"/>
              </w:rPr>
            </w:pPr>
          </w:p>
          <w:p w:rsidR="005105E8" w:rsidRPr="00965E7C" w:rsidRDefault="005105E8"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5A0A1B" w:rsidRPr="00965E7C" w:rsidRDefault="005A0A1B"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t>四、辦理112年全國運動會代表隊參賽成績</w:t>
            </w: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5105E8" w:rsidRPr="00965E7C" w:rsidRDefault="005105E8" w:rsidP="00965E7C">
            <w:pPr>
              <w:pStyle w:val="a0"/>
              <w:overflowPunct w:val="0"/>
              <w:spacing w:line="360" w:lineRule="exact"/>
              <w:ind w:left="654" w:right="78" w:hanging="480"/>
              <w:rPr>
                <w:rFonts w:ascii="標楷體" w:eastAsia="標楷體" w:hAnsi="標楷體"/>
                <w:sz w:val="24"/>
                <w:szCs w:val="24"/>
              </w:rPr>
            </w:pPr>
          </w:p>
          <w:p w:rsidR="005105E8" w:rsidRPr="00965E7C" w:rsidRDefault="005105E8" w:rsidP="00965E7C">
            <w:pPr>
              <w:pStyle w:val="a0"/>
              <w:overflowPunct w:val="0"/>
              <w:spacing w:line="360" w:lineRule="exact"/>
              <w:ind w:left="654" w:right="78" w:hanging="480"/>
              <w:rPr>
                <w:rFonts w:ascii="標楷體" w:eastAsia="標楷體" w:hAnsi="標楷體"/>
                <w:sz w:val="24"/>
                <w:szCs w:val="24"/>
              </w:rPr>
            </w:pPr>
          </w:p>
          <w:p w:rsidR="005A0A1B" w:rsidRPr="00965E7C" w:rsidRDefault="005A0A1B"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t>五、與民間單位攜手扶植本市優秀選手並實施登峰計畫</w:t>
            </w: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C05D7E" w:rsidRDefault="00C05D7E" w:rsidP="00965E7C">
            <w:pPr>
              <w:pStyle w:val="a0"/>
              <w:overflowPunct w:val="0"/>
              <w:spacing w:line="360" w:lineRule="exact"/>
              <w:ind w:left="654" w:right="78" w:hanging="480"/>
              <w:rPr>
                <w:rFonts w:ascii="標楷體" w:eastAsia="標楷體" w:hAnsi="標楷體"/>
                <w:sz w:val="24"/>
                <w:szCs w:val="24"/>
              </w:rPr>
            </w:pPr>
          </w:p>
          <w:p w:rsidR="00B64504" w:rsidRDefault="00B64504" w:rsidP="00965E7C">
            <w:pPr>
              <w:pStyle w:val="a0"/>
              <w:overflowPunct w:val="0"/>
              <w:spacing w:line="360" w:lineRule="exact"/>
              <w:ind w:left="654" w:right="78" w:hanging="480"/>
              <w:rPr>
                <w:rFonts w:ascii="標楷體" w:eastAsia="標楷體" w:hAnsi="標楷體"/>
                <w:sz w:val="24"/>
                <w:szCs w:val="24"/>
              </w:rPr>
            </w:pPr>
          </w:p>
          <w:p w:rsidR="00B64504" w:rsidRPr="00965E7C" w:rsidRDefault="00B64504" w:rsidP="00965E7C">
            <w:pPr>
              <w:pStyle w:val="a0"/>
              <w:overflowPunct w:val="0"/>
              <w:spacing w:line="360" w:lineRule="exact"/>
              <w:ind w:left="654" w:right="78" w:hanging="480"/>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lastRenderedPageBreak/>
              <w:t>六、完善運動醫學防護及照護服務</w:t>
            </w: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30" w:left="577" w:rightChars="50" w:right="100" w:hangingChars="215" w:hanging="517"/>
              <w:textAlignment w:val="auto"/>
              <w:rPr>
                <w:b/>
                <w:color w:val="000000" w:themeColor="text1"/>
                <w:sz w:val="24"/>
                <w:szCs w:val="24"/>
              </w:rPr>
            </w:pPr>
            <w:r w:rsidRPr="00965E7C">
              <w:rPr>
                <w:b/>
                <w:color w:val="000000" w:themeColor="text1"/>
                <w:sz w:val="24"/>
                <w:szCs w:val="24"/>
              </w:rPr>
              <w:t>參、發展產業聚落、加值運動經濟</w:t>
            </w: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t>一、職業運動登場、帶動產業經濟</w:t>
            </w: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5A0A1B" w:rsidRPr="00965E7C" w:rsidRDefault="005A0A1B" w:rsidP="00965E7C">
            <w:pPr>
              <w:pStyle w:val="a0"/>
              <w:overflowPunct w:val="0"/>
              <w:spacing w:line="360" w:lineRule="exact"/>
              <w:ind w:right="78"/>
              <w:rPr>
                <w:rFonts w:ascii="標楷體" w:eastAsia="標楷體" w:hAnsi="標楷體"/>
                <w:sz w:val="24"/>
                <w:szCs w:val="24"/>
              </w:rPr>
            </w:pPr>
          </w:p>
          <w:p w:rsidR="005A0A1B" w:rsidRPr="00965E7C" w:rsidRDefault="005A0A1B" w:rsidP="00965E7C">
            <w:pPr>
              <w:pStyle w:val="a0"/>
              <w:overflowPunct w:val="0"/>
              <w:spacing w:line="360" w:lineRule="exact"/>
              <w:ind w:right="78"/>
              <w:rPr>
                <w:rFonts w:ascii="標楷體" w:eastAsia="標楷體" w:hAnsi="標楷體"/>
                <w:sz w:val="24"/>
                <w:szCs w:val="24"/>
              </w:rPr>
            </w:pPr>
          </w:p>
          <w:p w:rsidR="00814A5D" w:rsidRDefault="00814A5D" w:rsidP="00965E7C">
            <w:pPr>
              <w:pStyle w:val="a0"/>
              <w:overflowPunct w:val="0"/>
              <w:spacing w:line="360" w:lineRule="exact"/>
              <w:ind w:right="78"/>
              <w:rPr>
                <w:rFonts w:ascii="標楷體" w:eastAsia="標楷體" w:hAnsi="標楷體"/>
                <w:sz w:val="24"/>
                <w:szCs w:val="24"/>
              </w:rPr>
            </w:pPr>
          </w:p>
          <w:p w:rsidR="00B64504" w:rsidRPr="00965E7C" w:rsidRDefault="00B64504"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lastRenderedPageBreak/>
              <w:t>二、</w:t>
            </w:r>
            <w:proofErr w:type="gramStart"/>
            <w:r w:rsidRPr="00965E7C">
              <w:rPr>
                <w:color w:val="000000" w:themeColor="text1"/>
                <w:sz w:val="24"/>
                <w:szCs w:val="24"/>
              </w:rPr>
              <w:t>台鋼雄鷹</w:t>
            </w:r>
            <w:proofErr w:type="gramEnd"/>
            <w:r w:rsidRPr="00965E7C">
              <w:rPr>
                <w:color w:val="000000" w:themeColor="text1"/>
                <w:sz w:val="24"/>
                <w:szCs w:val="24"/>
              </w:rPr>
              <w:t>職業棒球隊成立，深耕高雄</w:t>
            </w: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a0"/>
              <w:overflowPunct w:val="0"/>
              <w:spacing w:line="360" w:lineRule="exact"/>
              <w:ind w:left="575" w:right="78" w:hanging="422"/>
              <w:rPr>
                <w:rFonts w:ascii="標楷體" w:eastAsia="標楷體" w:hAnsi="標楷體"/>
                <w:sz w:val="24"/>
                <w:szCs w:val="24"/>
              </w:rPr>
            </w:pPr>
          </w:p>
          <w:p w:rsidR="00815359" w:rsidRPr="00965E7C" w:rsidRDefault="00815359" w:rsidP="00965E7C">
            <w:pPr>
              <w:pStyle w:val="001-"/>
              <w:spacing w:line="360" w:lineRule="exact"/>
              <w:ind w:left="680" w:right="100" w:hanging="480"/>
              <w:textAlignment w:val="auto"/>
              <w:rPr>
                <w:rFonts w:ascii="標楷體" w:eastAsia="標楷體" w:hAnsi="標楷體"/>
                <w:szCs w:val="24"/>
              </w:rPr>
            </w:pPr>
          </w:p>
          <w:p w:rsidR="00BF3089" w:rsidRPr="00965E7C" w:rsidRDefault="00BF3089" w:rsidP="00965E7C">
            <w:pPr>
              <w:pStyle w:val="001-"/>
              <w:spacing w:line="360" w:lineRule="exact"/>
              <w:ind w:left="680" w:right="100" w:hanging="480"/>
              <w:textAlignment w:val="auto"/>
              <w:rPr>
                <w:rFonts w:ascii="標楷體" w:eastAsia="標楷體" w:hAnsi="標楷體"/>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5A0A1B" w:rsidRPr="00965E7C" w:rsidRDefault="005A0A1B" w:rsidP="00965E7C">
            <w:pPr>
              <w:pStyle w:val="a0"/>
              <w:overflowPunct w:val="0"/>
              <w:spacing w:line="360" w:lineRule="exact"/>
              <w:ind w:right="78"/>
              <w:rPr>
                <w:rFonts w:ascii="標楷體" w:eastAsia="標楷體" w:hAnsi="標楷體"/>
                <w:sz w:val="24"/>
                <w:szCs w:val="24"/>
              </w:rPr>
            </w:pPr>
          </w:p>
          <w:p w:rsidR="005A0A1B" w:rsidRPr="00965E7C" w:rsidRDefault="005A0A1B" w:rsidP="00965E7C">
            <w:pPr>
              <w:pStyle w:val="a0"/>
              <w:overflowPunct w:val="0"/>
              <w:spacing w:line="360" w:lineRule="exact"/>
              <w:ind w:right="78"/>
              <w:rPr>
                <w:rFonts w:ascii="標楷體" w:eastAsia="標楷體" w:hAnsi="標楷體"/>
                <w:sz w:val="24"/>
                <w:szCs w:val="24"/>
              </w:rPr>
            </w:pPr>
          </w:p>
          <w:p w:rsidR="00815359" w:rsidRPr="00965E7C" w:rsidRDefault="00594ED3"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rFonts w:hint="eastAsia"/>
                <w:color w:val="000000" w:themeColor="text1"/>
                <w:sz w:val="24"/>
                <w:szCs w:val="24"/>
              </w:rPr>
              <w:t>三</w:t>
            </w:r>
            <w:r w:rsidRPr="00965E7C">
              <w:rPr>
                <w:color w:val="000000" w:themeColor="text1"/>
                <w:sz w:val="24"/>
                <w:szCs w:val="24"/>
              </w:rPr>
              <w:t>、</w:t>
            </w:r>
            <w:r w:rsidR="00997BE9" w:rsidRPr="00965E7C">
              <w:rPr>
                <w:color w:val="000000" w:themeColor="text1"/>
                <w:sz w:val="24"/>
                <w:szCs w:val="24"/>
              </w:rPr>
              <w:t>發展運動場館經營產業</w:t>
            </w:r>
          </w:p>
          <w:p w:rsidR="00815359" w:rsidRPr="00965E7C" w:rsidRDefault="00997BE9" w:rsidP="00965E7C">
            <w:pPr>
              <w:pStyle w:val="ae"/>
              <w:tabs>
                <w:tab w:val="left" w:pos="495"/>
              </w:tabs>
              <w:suppressAutoHyphens w:val="0"/>
              <w:autoSpaceDN/>
              <w:adjustRightInd w:val="0"/>
              <w:spacing w:line="360" w:lineRule="exact"/>
              <w:ind w:leftChars="140" w:left="868" w:rightChars="20" w:right="40" w:hangingChars="245" w:hanging="588"/>
              <w:jc w:val="both"/>
              <w:textAlignment w:val="auto"/>
              <w:rPr>
                <w:sz w:val="24"/>
                <w:szCs w:val="24"/>
              </w:rPr>
            </w:pPr>
            <w:r w:rsidRPr="00965E7C">
              <w:rPr>
                <w:sz w:val="24"/>
                <w:szCs w:val="24"/>
              </w:rPr>
              <w:t>(</w:t>
            </w:r>
            <w:proofErr w:type="gramStart"/>
            <w:r w:rsidRPr="00965E7C">
              <w:rPr>
                <w:sz w:val="24"/>
                <w:szCs w:val="24"/>
              </w:rPr>
              <w:t>一</w:t>
            </w:r>
            <w:proofErr w:type="gramEnd"/>
            <w:r w:rsidRPr="00965E7C">
              <w:rPr>
                <w:sz w:val="24"/>
                <w:szCs w:val="24"/>
              </w:rPr>
              <w:t>)運動中心促參OT案</w:t>
            </w: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B64504">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5A0A1B" w:rsidRDefault="005A0A1B" w:rsidP="00965E7C">
            <w:pPr>
              <w:pStyle w:val="a0"/>
              <w:overflowPunct w:val="0"/>
              <w:spacing w:line="360" w:lineRule="exact"/>
              <w:ind w:right="78"/>
              <w:rPr>
                <w:rFonts w:ascii="標楷體" w:eastAsia="標楷體" w:hAnsi="標楷體"/>
                <w:sz w:val="24"/>
                <w:szCs w:val="24"/>
              </w:rPr>
            </w:pPr>
          </w:p>
          <w:p w:rsidR="00B64504" w:rsidRPr="00965E7C" w:rsidRDefault="00B64504"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(二)其他運動設施委外</w:t>
            </w:r>
          </w:p>
          <w:p w:rsidR="00815359" w:rsidRPr="00965E7C" w:rsidRDefault="00815359" w:rsidP="00B64504">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(三)</w:t>
            </w:r>
            <w:proofErr w:type="gramStart"/>
            <w:r w:rsidRPr="00965E7C">
              <w:rPr>
                <w:sz w:val="24"/>
                <w:szCs w:val="24"/>
              </w:rPr>
              <w:t>擘劃電競</w:t>
            </w:r>
            <w:proofErr w:type="gramEnd"/>
            <w:r w:rsidRPr="00965E7C">
              <w:rPr>
                <w:sz w:val="24"/>
                <w:szCs w:val="24"/>
              </w:rPr>
              <w:t>產業發展策略、辦理電競相關活動</w:t>
            </w: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left="654" w:right="78" w:hanging="480"/>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5A0A1B" w:rsidRPr="00965E7C" w:rsidRDefault="005A0A1B" w:rsidP="00965E7C">
            <w:pPr>
              <w:pStyle w:val="a0"/>
              <w:overflowPunct w:val="0"/>
              <w:spacing w:line="360" w:lineRule="exact"/>
              <w:ind w:right="78"/>
              <w:rPr>
                <w:rFonts w:ascii="標楷體" w:eastAsia="標楷體" w:hAnsi="標楷體"/>
                <w:sz w:val="24"/>
                <w:szCs w:val="24"/>
              </w:rPr>
            </w:pPr>
          </w:p>
          <w:p w:rsidR="00815359" w:rsidRDefault="00815359" w:rsidP="00965E7C">
            <w:pPr>
              <w:pStyle w:val="a0"/>
              <w:overflowPunct w:val="0"/>
              <w:spacing w:line="360" w:lineRule="exact"/>
              <w:ind w:right="78"/>
              <w:rPr>
                <w:rFonts w:ascii="標楷體" w:eastAsia="標楷體" w:hAnsi="標楷體"/>
                <w:sz w:val="24"/>
                <w:szCs w:val="24"/>
              </w:rPr>
            </w:pPr>
          </w:p>
          <w:p w:rsidR="00B64504" w:rsidRDefault="00B64504" w:rsidP="00965E7C">
            <w:pPr>
              <w:pStyle w:val="a0"/>
              <w:overflowPunct w:val="0"/>
              <w:spacing w:line="360" w:lineRule="exact"/>
              <w:ind w:right="78"/>
              <w:rPr>
                <w:rFonts w:ascii="標楷體" w:eastAsia="標楷體" w:hAnsi="標楷體"/>
                <w:sz w:val="24"/>
                <w:szCs w:val="24"/>
              </w:rPr>
            </w:pPr>
          </w:p>
          <w:p w:rsidR="003F22C9" w:rsidRPr="00965E7C" w:rsidRDefault="003F22C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001-"/>
              <w:spacing w:line="360" w:lineRule="exact"/>
              <w:ind w:left="299" w:right="100" w:hanging="199"/>
              <w:textAlignment w:val="auto"/>
              <w:rPr>
                <w:rFonts w:ascii="標楷體" w:eastAsia="標楷體" w:hAnsi="標楷體"/>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 xml:space="preserve">(四)高雄國家體育場經營成效 </w:t>
            </w: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Default="00815359" w:rsidP="00965E7C">
            <w:pPr>
              <w:pStyle w:val="a0"/>
              <w:overflowPunct w:val="0"/>
              <w:spacing w:line="360" w:lineRule="exact"/>
              <w:ind w:right="78"/>
              <w:rPr>
                <w:rFonts w:ascii="標楷體" w:eastAsia="標楷體" w:hAnsi="標楷體"/>
                <w:sz w:val="24"/>
                <w:szCs w:val="24"/>
              </w:rPr>
            </w:pPr>
          </w:p>
          <w:p w:rsidR="00B64504" w:rsidRDefault="00B64504" w:rsidP="00965E7C">
            <w:pPr>
              <w:pStyle w:val="a0"/>
              <w:overflowPunct w:val="0"/>
              <w:spacing w:line="360" w:lineRule="exact"/>
              <w:ind w:right="78"/>
              <w:rPr>
                <w:rFonts w:ascii="標楷體" w:eastAsia="標楷體" w:hAnsi="標楷體"/>
                <w:sz w:val="24"/>
                <w:szCs w:val="24"/>
              </w:rPr>
            </w:pPr>
          </w:p>
          <w:p w:rsidR="00B64504" w:rsidRPr="00965E7C" w:rsidRDefault="00B64504"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30" w:left="577" w:rightChars="50" w:right="100" w:hangingChars="215" w:hanging="517"/>
              <w:textAlignment w:val="auto"/>
              <w:rPr>
                <w:b/>
                <w:color w:val="000000" w:themeColor="text1"/>
                <w:sz w:val="24"/>
                <w:szCs w:val="24"/>
              </w:rPr>
            </w:pPr>
            <w:r w:rsidRPr="00965E7C">
              <w:rPr>
                <w:b/>
                <w:color w:val="000000" w:themeColor="text1"/>
                <w:sz w:val="24"/>
                <w:szCs w:val="24"/>
              </w:rPr>
              <w:lastRenderedPageBreak/>
              <w:t>肆、因應防疫生活、轉變運動型態</w:t>
            </w: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t>一、配合防疫指引調整運動i臺灣活動辦理方式</w:t>
            </w:r>
          </w:p>
          <w:p w:rsidR="00815359" w:rsidRPr="00965E7C" w:rsidRDefault="00815359" w:rsidP="00965E7C">
            <w:pPr>
              <w:pStyle w:val="a0"/>
              <w:overflowPunct w:val="0"/>
              <w:spacing w:line="360" w:lineRule="exact"/>
              <w:ind w:left="437" w:right="78" w:hanging="437"/>
              <w:rPr>
                <w:rFonts w:ascii="標楷體" w:eastAsia="標楷體" w:hAnsi="標楷體"/>
                <w:b/>
                <w:sz w:val="24"/>
                <w:szCs w:val="24"/>
              </w:rPr>
            </w:pPr>
          </w:p>
          <w:p w:rsidR="00815359" w:rsidRPr="00965E7C" w:rsidRDefault="00815359" w:rsidP="00965E7C">
            <w:pPr>
              <w:pStyle w:val="a0"/>
              <w:overflowPunct w:val="0"/>
              <w:spacing w:line="360" w:lineRule="exact"/>
              <w:ind w:right="78"/>
              <w:rPr>
                <w:rFonts w:ascii="標楷體" w:eastAsia="標楷體" w:hAnsi="標楷體"/>
                <w:b/>
                <w:sz w:val="24"/>
                <w:szCs w:val="24"/>
              </w:rPr>
            </w:pPr>
          </w:p>
          <w:p w:rsidR="00815359" w:rsidRPr="00965E7C" w:rsidRDefault="00815359" w:rsidP="00965E7C">
            <w:pPr>
              <w:pStyle w:val="a0"/>
              <w:overflowPunct w:val="0"/>
              <w:spacing w:line="360" w:lineRule="exact"/>
              <w:ind w:right="78"/>
              <w:rPr>
                <w:rFonts w:ascii="標楷體" w:eastAsia="標楷體" w:hAnsi="標楷體"/>
                <w:b/>
                <w:sz w:val="24"/>
                <w:szCs w:val="24"/>
              </w:rPr>
            </w:pPr>
          </w:p>
          <w:p w:rsidR="00815359" w:rsidRPr="00965E7C" w:rsidRDefault="00815359" w:rsidP="00965E7C">
            <w:pPr>
              <w:pStyle w:val="a0"/>
              <w:overflowPunct w:val="0"/>
              <w:spacing w:line="360" w:lineRule="exact"/>
              <w:ind w:right="78"/>
              <w:rPr>
                <w:rFonts w:ascii="標楷體" w:eastAsia="標楷體" w:hAnsi="標楷體"/>
                <w:b/>
                <w:sz w:val="24"/>
                <w:szCs w:val="24"/>
              </w:rPr>
            </w:pPr>
          </w:p>
          <w:p w:rsidR="00815359" w:rsidRPr="00965E7C" w:rsidRDefault="00815359" w:rsidP="00965E7C">
            <w:pPr>
              <w:pStyle w:val="a0"/>
              <w:overflowPunct w:val="0"/>
              <w:spacing w:line="360" w:lineRule="exact"/>
              <w:ind w:right="78"/>
              <w:rPr>
                <w:rFonts w:ascii="標楷體" w:eastAsia="標楷體" w:hAnsi="標楷體"/>
                <w:b/>
                <w:sz w:val="24"/>
                <w:szCs w:val="24"/>
              </w:rPr>
            </w:pPr>
          </w:p>
          <w:p w:rsidR="00815359" w:rsidRPr="00965E7C" w:rsidRDefault="00815359" w:rsidP="00965E7C">
            <w:pPr>
              <w:pStyle w:val="a0"/>
              <w:overflowPunct w:val="0"/>
              <w:spacing w:line="360" w:lineRule="exact"/>
              <w:ind w:right="78"/>
              <w:rPr>
                <w:rFonts w:ascii="標楷體" w:eastAsia="標楷體" w:hAnsi="標楷體"/>
                <w:b/>
                <w:sz w:val="24"/>
                <w:szCs w:val="24"/>
              </w:rPr>
            </w:pPr>
          </w:p>
          <w:p w:rsidR="00815359" w:rsidRPr="00965E7C" w:rsidRDefault="00815359" w:rsidP="00965E7C">
            <w:pPr>
              <w:pStyle w:val="a0"/>
              <w:overflowPunct w:val="0"/>
              <w:spacing w:line="360" w:lineRule="exact"/>
              <w:ind w:right="78"/>
              <w:rPr>
                <w:rFonts w:ascii="標楷體" w:eastAsia="標楷體" w:hAnsi="標楷體"/>
                <w:b/>
                <w:sz w:val="24"/>
                <w:szCs w:val="24"/>
              </w:rPr>
            </w:pPr>
          </w:p>
          <w:p w:rsidR="00815359" w:rsidRPr="00965E7C" w:rsidRDefault="00815359" w:rsidP="00965E7C">
            <w:pPr>
              <w:pStyle w:val="a0"/>
              <w:overflowPunct w:val="0"/>
              <w:spacing w:line="360" w:lineRule="exact"/>
              <w:ind w:right="78"/>
              <w:rPr>
                <w:rFonts w:ascii="標楷體" w:eastAsia="標楷體" w:hAnsi="標楷體"/>
                <w:b/>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t>二、持續舉辦賽事、形塑運動港都</w:t>
            </w: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w:t>
            </w:r>
            <w:proofErr w:type="gramStart"/>
            <w:r w:rsidRPr="00965E7C">
              <w:rPr>
                <w:sz w:val="24"/>
                <w:szCs w:val="24"/>
              </w:rPr>
              <w:t>一</w:t>
            </w:r>
            <w:proofErr w:type="gramEnd"/>
            <w:r w:rsidRPr="00965E7C">
              <w:rPr>
                <w:sz w:val="24"/>
                <w:szCs w:val="24"/>
              </w:rPr>
              <w:t>)高雄市第十二</w:t>
            </w:r>
            <w:proofErr w:type="gramStart"/>
            <w:r w:rsidRPr="00965E7C">
              <w:rPr>
                <w:sz w:val="24"/>
                <w:szCs w:val="24"/>
              </w:rPr>
              <w:t>屆打狗盃</w:t>
            </w:r>
            <w:proofErr w:type="gramEnd"/>
            <w:r w:rsidRPr="00965E7C">
              <w:rPr>
                <w:sz w:val="24"/>
                <w:szCs w:val="24"/>
              </w:rPr>
              <w:t>全國圍棋錦標賽</w:t>
            </w: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(二)202</w:t>
            </w:r>
            <w:r w:rsidR="00594ED3" w:rsidRPr="00965E7C">
              <w:rPr>
                <w:rFonts w:hint="eastAsia"/>
                <w:sz w:val="24"/>
                <w:szCs w:val="24"/>
              </w:rPr>
              <w:t>3</w:t>
            </w:r>
            <w:r w:rsidRPr="00965E7C">
              <w:rPr>
                <w:sz w:val="24"/>
                <w:szCs w:val="24"/>
              </w:rPr>
              <w:t>年國際城市劍道文化交流大會</w:t>
            </w: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A8419F" w:rsidRPr="00965E7C" w:rsidRDefault="00A8419F"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(三)2023 ELLE RUN WITH STYLE高雄站</w:t>
            </w: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lastRenderedPageBreak/>
              <w:t>(四)112年主委</w:t>
            </w:r>
            <w:proofErr w:type="gramStart"/>
            <w:r w:rsidRPr="00965E7C">
              <w:rPr>
                <w:sz w:val="24"/>
                <w:szCs w:val="24"/>
              </w:rPr>
              <w:t>盃</w:t>
            </w:r>
            <w:proofErr w:type="gramEnd"/>
            <w:r w:rsidRPr="00965E7C">
              <w:rPr>
                <w:sz w:val="24"/>
                <w:szCs w:val="24"/>
              </w:rPr>
              <w:t>全國木球錦標賽與宣導節能減碳</w:t>
            </w: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Default="00815359" w:rsidP="00965E7C">
            <w:pPr>
              <w:pStyle w:val="a0"/>
              <w:overflowPunct w:val="0"/>
              <w:spacing w:line="360" w:lineRule="exact"/>
              <w:ind w:left="558" w:right="78" w:hanging="480"/>
              <w:jc w:val="both"/>
              <w:rPr>
                <w:rFonts w:ascii="標楷體" w:eastAsia="標楷體" w:hAnsi="標楷體"/>
                <w:spacing w:val="-4"/>
                <w:sz w:val="24"/>
                <w:szCs w:val="24"/>
              </w:rPr>
            </w:pPr>
          </w:p>
          <w:p w:rsidR="00B64504" w:rsidRPr="00965E7C" w:rsidRDefault="00B64504" w:rsidP="00965E7C">
            <w:pPr>
              <w:pStyle w:val="a0"/>
              <w:overflowPunct w:val="0"/>
              <w:spacing w:line="360" w:lineRule="exact"/>
              <w:ind w:left="558" w:right="78" w:hanging="480"/>
              <w:jc w:val="both"/>
              <w:rPr>
                <w:rFonts w:ascii="標楷體" w:eastAsia="標楷體" w:hAnsi="標楷體"/>
                <w:spacing w:val="-4"/>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(五)112年高雄市運動會第31屆市長</w:t>
            </w:r>
            <w:proofErr w:type="gramStart"/>
            <w:r w:rsidRPr="00965E7C">
              <w:rPr>
                <w:sz w:val="24"/>
                <w:szCs w:val="24"/>
              </w:rPr>
              <w:t>盃</w:t>
            </w:r>
            <w:proofErr w:type="gramEnd"/>
            <w:r w:rsidRPr="00965E7C">
              <w:rPr>
                <w:sz w:val="24"/>
                <w:szCs w:val="24"/>
              </w:rPr>
              <w:t>全國太極拳選拔賽暨鄭子太極劍全國錦標賽</w:t>
            </w: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Default="00815359" w:rsidP="00965E7C">
            <w:pPr>
              <w:pStyle w:val="a0"/>
              <w:overflowPunct w:val="0"/>
              <w:spacing w:line="360" w:lineRule="exact"/>
              <w:ind w:left="558" w:right="78" w:hanging="480"/>
              <w:jc w:val="both"/>
              <w:rPr>
                <w:rFonts w:ascii="標楷體" w:eastAsia="標楷體" w:hAnsi="標楷體"/>
                <w:sz w:val="24"/>
                <w:szCs w:val="24"/>
              </w:rPr>
            </w:pPr>
          </w:p>
          <w:p w:rsidR="00B64504" w:rsidRPr="00B64504" w:rsidRDefault="00B64504" w:rsidP="00965E7C">
            <w:pPr>
              <w:pStyle w:val="a0"/>
              <w:overflowPunct w:val="0"/>
              <w:spacing w:line="360" w:lineRule="exact"/>
              <w:ind w:left="558" w:right="78" w:hanging="480"/>
              <w:jc w:val="both"/>
              <w:rPr>
                <w:rFonts w:ascii="標楷體" w:eastAsia="標楷體" w:hAnsi="標楷體"/>
                <w:sz w:val="24"/>
                <w:szCs w:val="24"/>
              </w:rPr>
            </w:pPr>
          </w:p>
          <w:p w:rsidR="00A8419F" w:rsidRPr="00965E7C" w:rsidRDefault="00A8419F"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(六)2023高雄SUP立式划槳邀請賽</w:t>
            </w:r>
          </w:p>
          <w:p w:rsidR="00815359" w:rsidRPr="00965E7C" w:rsidRDefault="00815359" w:rsidP="00965E7C">
            <w:pPr>
              <w:pStyle w:val="a0"/>
              <w:overflowPunct w:val="0"/>
              <w:spacing w:line="360" w:lineRule="exact"/>
              <w:ind w:left="558" w:right="78" w:hanging="480"/>
              <w:jc w:val="both"/>
              <w:rPr>
                <w:rFonts w:ascii="標楷體" w:eastAsia="標楷體" w:hAnsi="標楷體"/>
                <w:spacing w:val="-4"/>
                <w:sz w:val="24"/>
                <w:szCs w:val="24"/>
              </w:rPr>
            </w:pPr>
          </w:p>
          <w:p w:rsidR="00815359" w:rsidRDefault="00815359" w:rsidP="00965E7C">
            <w:pPr>
              <w:pStyle w:val="a0"/>
              <w:overflowPunct w:val="0"/>
              <w:spacing w:line="360" w:lineRule="exact"/>
              <w:ind w:left="558" w:right="78" w:hanging="480"/>
              <w:jc w:val="both"/>
              <w:rPr>
                <w:rFonts w:ascii="標楷體" w:eastAsia="標楷體" w:hAnsi="標楷體"/>
                <w:spacing w:val="-4"/>
                <w:sz w:val="24"/>
                <w:szCs w:val="24"/>
              </w:rPr>
            </w:pPr>
          </w:p>
          <w:p w:rsidR="00B64504" w:rsidRPr="00965E7C" w:rsidRDefault="00B64504" w:rsidP="00965E7C">
            <w:pPr>
              <w:pStyle w:val="a0"/>
              <w:overflowPunct w:val="0"/>
              <w:spacing w:line="360" w:lineRule="exact"/>
              <w:ind w:left="558" w:right="78" w:hanging="480"/>
              <w:jc w:val="both"/>
              <w:rPr>
                <w:rFonts w:ascii="標楷體" w:eastAsia="標楷體" w:hAnsi="標楷體"/>
                <w:spacing w:val="-4"/>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pacing w:val="-4"/>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(七)第二</w:t>
            </w:r>
            <w:proofErr w:type="gramStart"/>
            <w:r w:rsidRPr="00965E7C">
              <w:rPr>
                <w:sz w:val="24"/>
                <w:szCs w:val="24"/>
              </w:rPr>
              <w:t>屆大愛盃</w:t>
            </w:r>
            <w:proofErr w:type="gramEnd"/>
            <w:r w:rsidRPr="00965E7C">
              <w:rPr>
                <w:sz w:val="24"/>
                <w:szCs w:val="24"/>
              </w:rPr>
              <w:t>槌球錦標賽</w:t>
            </w:r>
          </w:p>
          <w:p w:rsidR="00815359" w:rsidRPr="00965E7C" w:rsidRDefault="00815359" w:rsidP="00965E7C">
            <w:pPr>
              <w:pStyle w:val="001-"/>
              <w:spacing w:line="360" w:lineRule="exact"/>
              <w:ind w:left="581" w:right="100" w:hanging="471"/>
              <w:jc w:val="both"/>
              <w:textAlignment w:val="auto"/>
              <w:rPr>
                <w:rFonts w:ascii="標楷體" w:eastAsia="標楷體" w:hAnsi="標楷體"/>
                <w:spacing w:val="-4"/>
                <w:szCs w:val="24"/>
              </w:rPr>
            </w:pPr>
          </w:p>
          <w:p w:rsidR="00815359" w:rsidRPr="00965E7C" w:rsidRDefault="00815359" w:rsidP="00965E7C">
            <w:pPr>
              <w:pStyle w:val="001-"/>
              <w:spacing w:line="360" w:lineRule="exact"/>
              <w:ind w:left="581" w:right="100" w:hanging="471"/>
              <w:jc w:val="both"/>
              <w:textAlignment w:val="auto"/>
              <w:rPr>
                <w:rFonts w:ascii="標楷體" w:eastAsia="標楷體" w:hAnsi="標楷體"/>
                <w:spacing w:val="-4"/>
                <w:szCs w:val="24"/>
              </w:rPr>
            </w:pPr>
          </w:p>
          <w:p w:rsidR="00815359" w:rsidRPr="00965E7C" w:rsidRDefault="00BF308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 xml:space="preserve"> </w:t>
            </w:r>
            <w:r w:rsidR="00997BE9" w:rsidRPr="00965E7C">
              <w:rPr>
                <w:sz w:val="24"/>
                <w:szCs w:val="24"/>
              </w:rPr>
              <w:t>(八)2023愛河狂飆水域活動</w:t>
            </w: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BF3089" w:rsidRPr="00965E7C" w:rsidRDefault="00BF308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(九)2023高雄愛河端午龍嘉年華</w:t>
            </w:r>
          </w:p>
          <w:p w:rsidR="00815359" w:rsidRPr="00965E7C" w:rsidRDefault="00815359" w:rsidP="00965E7C">
            <w:pPr>
              <w:pStyle w:val="a0"/>
              <w:overflowPunct w:val="0"/>
              <w:spacing w:line="360" w:lineRule="exact"/>
              <w:ind w:left="476" w:right="79" w:hanging="397"/>
              <w:jc w:val="both"/>
              <w:rPr>
                <w:rFonts w:ascii="標楷體" w:eastAsia="標楷體" w:hAnsi="標楷體"/>
                <w:sz w:val="24"/>
                <w:szCs w:val="24"/>
              </w:rPr>
            </w:pPr>
          </w:p>
          <w:p w:rsidR="00815359" w:rsidRPr="00965E7C" w:rsidRDefault="00815359" w:rsidP="00965E7C">
            <w:pPr>
              <w:pStyle w:val="a0"/>
              <w:overflowPunct w:val="0"/>
              <w:spacing w:line="360" w:lineRule="exact"/>
              <w:ind w:left="476" w:right="79" w:hanging="397"/>
              <w:jc w:val="both"/>
              <w:rPr>
                <w:rFonts w:ascii="標楷體" w:eastAsia="標楷體" w:hAnsi="標楷體"/>
                <w:sz w:val="24"/>
                <w:szCs w:val="24"/>
              </w:rPr>
            </w:pPr>
          </w:p>
          <w:p w:rsidR="00815359" w:rsidRPr="00965E7C" w:rsidRDefault="00815359" w:rsidP="00965E7C">
            <w:pPr>
              <w:pStyle w:val="a0"/>
              <w:overflowPunct w:val="0"/>
              <w:spacing w:line="360" w:lineRule="exact"/>
              <w:ind w:left="476" w:right="79" w:hanging="397"/>
              <w:jc w:val="both"/>
              <w:rPr>
                <w:rFonts w:ascii="標楷體" w:eastAsia="標楷體" w:hAnsi="標楷體"/>
                <w:sz w:val="24"/>
                <w:szCs w:val="24"/>
              </w:rPr>
            </w:pPr>
          </w:p>
          <w:p w:rsidR="00815359" w:rsidRPr="00965E7C" w:rsidRDefault="00815359" w:rsidP="00965E7C">
            <w:pPr>
              <w:pStyle w:val="a0"/>
              <w:overflowPunct w:val="0"/>
              <w:spacing w:line="360" w:lineRule="exact"/>
              <w:ind w:left="476" w:right="79" w:hanging="397"/>
              <w:jc w:val="both"/>
              <w:rPr>
                <w:rFonts w:ascii="標楷體" w:eastAsia="標楷體" w:hAnsi="標楷體"/>
                <w:sz w:val="24"/>
                <w:szCs w:val="24"/>
              </w:rPr>
            </w:pPr>
          </w:p>
          <w:p w:rsidR="00815359" w:rsidRPr="00965E7C" w:rsidRDefault="00815359" w:rsidP="00965E7C">
            <w:pPr>
              <w:pStyle w:val="a0"/>
              <w:overflowPunct w:val="0"/>
              <w:spacing w:line="360" w:lineRule="exact"/>
              <w:ind w:left="476" w:right="79" w:hanging="397"/>
              <w:jc w:val="both"/>
              <w:rPr>
                <w:rFonts w:ascii="標楷體" w:eastAsia="標楷體" w:hAnsi="標楷體"/>
                <w:sz w:val="24"/>
                <w:szCs w:val="24"/>
              </w:rPr>
            </w:pPr>
          </w:p>
          <w:p w:rsidR="00815359" w:rsidRPr="00965E7C" w:rsidRDefault="00815359" w:rsidP="00965E7C">
            <w:pPr>
              <w:pStyle w:val="a0"/>
              <w:overflowPunct w:val="0"/>
              <w:spacing w:line="360" w:lineRule="exact"/>
              <w:ind w:left="476" w:right="79" w:hanging="397"/>
              <w:jc w:val="both"/>
              <w:rPr>
                <w:rFonts w:ascii="標楷體" w:eastAsia="標楷體" w:hAnsi="標楷體"/>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(十)2023第二屆亞洲太平洋青少年沙灘巧固球錦標賽</w:t>
            </w:r>
          </w:p>
          <w:p w:rsidR="00815359" w:rsidRPr="00965E7C" w:rsidRDefault="00815359" w:rsidP="00965E7C">
            <w:pPr>
              <w:pStyle w:val="a0"/>
              <w:overflowPunct w:val="0"/>
              <w:spacing w:line="360" w:lineRule="exact"/>
              <w:ind w:right="79"/>
              <w:jc w:val="both"/>
              <w:rPr>
                <w:rFonts w:ascii="標楷體" w:eastAsia="標楷體" w:hAnsi="標楷體"/>
                <w:sz w:val="24"/>
                <w:szCs w:val="24"/>
              </w:rPr>
            </w:pPr>
          </w:p>
          <w:p w:rsidR="00815359" w:rsidRPr="00965E7C" w:rsidRDefault="00815359" w:rsidP="00965E7C">
            <w:pPr>
              <w:pStyle w:val="a0"/>
              <w:overflowPunct w:val="0"/>
              <w:spacing w:line="360" w:lineRule="exact"/>
              <w:ind w:right="79"/>
              <w:jc w:val="both"/>
              <w:rPr>
                <w:rFonts w:ascii="標楷體" w:eastAsia="標楷體" w:hAnsi="標楷體"/>
                <w:sz w:val="24"/>
                <w:szCs w:val="24"/>
              </w:rPr>
            </w:pPr>
          </w:p>
          <w:p w:rsidR="00815359" w:rsidRPr="00965E7C" w:rsidRDefault="00815359" w:rsidP="00965E7C">
            <w:pPr>
              <w:pStyle w:val="a0"/>
              <w:overflowPunct w:val="0"/>
              <w:spacing w:line="360" w:lineRule="exact"/>
              <w:ind w:right="79"/>
              <w:jc w:val="both"/>
              <w:rPr>
                <w:rFonts w:ascii="標楷體" w:eastAsia="標楷體" w:hAnsi="標楷體"/>
                <w:sz w:val="24"/>
                <w:szCs w:val="24"/>
              </w:rPr>
            </w:pPr>
          </w:p>
          <w:p w:rsidR="00A8419F" w:rsidRPr="00965E7C" w:rsidRDefault="00A8419F" w:rsidP="00965E7C">
            <w:pPr>
              <w:pStyle w:val="a0"/>
              <w:overflowPunct w:val="0"/>
              <w:spacing w:line="360" w:lineRule="exact"/>
              <w:ind w:right="79"/>
              <w:jc w:val="both"/>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140" w:left="1000" w:rightChars="20" w:right="40" w:hangingChars="300" w:hanging="720"/>
              <w:jc w:val="both"/>
              <w:textAlignment w:val="auto"/>
              <w:rPr>
                <w:sz w:val="24"/>
                <w:szCs w:val="24"/>
              </w:rPr>
            </w:pPr>
            <w:r w:rsidRPr="00965E7C">
              <w:rPr>
                <w:sz w:val="24"/>
                <w:szCs w:val="24"/>
              </w:rPr>
              <w:t>(十一)2023全國武藝群俠會暨體育嘉年華</w:t>
            </w: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right="79"/>
              <w:jc w:val="both"/>
              <w:rPr>
                <w:rFonts w:ascii="標楷體" w:eastAsia="標楷體" w:hAnsi="標楷體"/>
                <w:sz w:val="24"/>
                <w:szCs w:val="24"/>
              </w:rPr>
            </w:pPr>
          </w:p>
          <w:p w:rsidR="00815359" w:rsidRPr="00965E7C" w:rsidRDefault="00815359" w:rsidP="00965E7C">
            <w:pPr>
              <w:pStyle w:val="a0"/>
              <w:overflowPunct w:val="0"/>
              <w:spacing w:line="360" w:lineRule="exact"/>
              <w:ind w:right="79"/>
              <w:jc w:val="both"/>
              <w:rPr>
                <w:rFonts w:ascii="標楷體" w:eastAsia="標楷體" w:hAnsi="標楷體"/>
                <w:sz w:val="24"/>
                <w:szCs w:val="24"/>
              </w:rPr>
            </w:pPr>
          </w:p>
          <w:p w:rsidR="00815359" w:rsidRPr="00965E7C" w:rsidRDefault="00815359" w:rsidP="00965E7C">
            <w:pPr>
              <w:pStyle w:val="a0"/>
              <w:overflowPunct w:val="0"/>
              <w:spacing w:line="360" w:lineRule="exact"/>
              <w:ind w:right="79"/>
              <w:jc w:val="both"/>
              <w:rPr>
                <w:rFonts w:ascii="標楷體" w:eastAsia="標楷體" w:hAnsi="標楷體"/>
                <w:sz w:val="24"/>
                <w:szCs w:val="24"/>
              </w:rPr>
            </w:pPr>
          </w:p>
          <w:p w:rsidR="00815359" w:rsidRPr="00965E7C" w:rsidRDefault="00815359" w:rsidP="00965E7C">
            <w:pPr>
              <w:pStyle w:val="a0"/>
              <w:overflowPunct w:val="0"/>
              <w:spacing w:line="360" w:lineRule="exact"/>
              <w:ind w:right="79"/>
              <w:jc w:val="both"/>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140" w:left="1000" w:rightChars="20" w:right="40" w:hangingChars="300" w:hanging="720"/>
              <w:jc w:val="both"/>
              <w:textAlignment w:val="auto"/>
              <w:rPr>
                <w:sz w:val="24"/>
                <w:szCs w:val="24"/>
              </w:rPr>
            </w:pPr>
            <w:r w:rsidRPr="00965E7C">
              <w:rPr>
                <w:sz w:val="24"/>
                <w:szCs w:val="24"/>
              </w:rPr>
              <w:t>(十二)高雄市第十三屆市長</w:t>
            </w:r>
            <w:proofErr w:type="gramStart"/>
            <w:r w:rsidRPr="00965E7C">
              <w:rPr>
                <w:sz w:val="24"/>
                <w:szCs w:val="24"/>
              </w:rPr>
              <w:t>盃</w:t>
            </w:r>
            <w:proofErr w:type="gramEnd"/>
            <w:r w:rsidRPr="00965E7C">
              <w:rPr>
                <w:sz w:val="24"/>
                <w:szCs w:val="24"/>
              </w:rPr>
              <w:t>漆彈錦標賽</w:t>
            </w:r>
          </w:p>
          <w:p w:rsidR="00815359" w:rsidRPr="00965E7C" w:rsidRDefault="00815359" w:rsidP="00965E7C">
            <w:pPr>
              <w:pStyle w:val="a0"/>
              <w:overflowPunct w:val="0"/>
              <w:spacing w:line="360" w:lineRule="exact"/>
              <w:ind w:right="78"/>
              <w:jc w:val="both"/>
              <w:rPr>
                <w:rFonts w:ascii="標楷體" w:eastAsia="標楷體" w:hAnsi="標楷體"/>
                <w:b/>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140" w:left="1000" w:rightChars="20" w:right="40" w:hangingChars="300" w:hanging="720"/>
              <w:jc w:val="both"/>
              <w:textAlignment w:val="auto"/>
              <w:rPr>
                <w:sz w:val="24"/>
                <w:szCs w:val="24"/>
              </w:rPr>
            </w:pPr>
            <w:r w:rsidRPr="00965E7C">
              <w:rPr>
                <w:sz w:val="24"/>
                <w:szCs w:val="24"/>
              </w:rPr>
              <w:t>(十三)高雄市第八</w:t>
            </w:r>
            <w:proofErr w:type="gramStart"/>
            <w:r w:rsidRPr="00965E7C">
              <w:rPr>
                <w:sz w:val="24"/>
                <w:szCs w:val="24"/>
              </w:rPr>
              <w:t>屆舒跑杯</w:t>
            </w:r>
            <w:proofErr w:type="gramEnd"/>
            <w:r w:rsidRPr="00965E7C">
              <w:rPr>
                <w:sz w:val="24"/>
                <w:szCs w:val="24"/>
              </w:rPr>
              <w:t>路跑賽</w:t>
            </w: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jc w:val="both"/>
              <w:rPr>
                <w:rFonts w:ascii="標楷體" w:eastAsia="標楷體" w:hAnsi="標楷體"/>
                <w:sz w:val="24"/>
                <w:szCs w:val="24"/>
              </w:rPr>
            </w:pPr>
          </w:p>
          <w:p w:rsidR="00815359" w:rsidRPr="00965E7C" w:rsidRDefault="00815359" w:rsidP="00965E7C">
            <w:pPr>
              <w:pStyle w:val="001-"/>
              <w:spacing w:line="360" w:lineRule="exact"/>
              <w:ind w:left="310" w:right="100"/>
              <w:jc w:val="both"/>
              <w:textAlignment w:val="auto"/>
              <w:rPr>
                <w:rFonts w:ascii="標楷體" w:eastAsia="標楷體" w:hAnsi="標楷體"/>
                <w:spacing w:val="-4"/>
                <w:szCs w:val="24"/>
              </w:rPr>
            </w:pPr>
          </w:p>
          <w:p w:rsidR="00A8419F" w:rsidRPr="00965E7C" w:rsidRDefault="00A8419F" w:rsidP="00965E7C">
            <w:pPr>
              <w:pStyle w:val="001-"/>
              <w:spacing w:line="360" w:lineRule="exact"/>
              <w:ind w:left="310" w:right="100"/>
              <w:jc w:val="both"/>
              <w:textAlignment w:val="auto"/>
              <w:rPr>
                <w:rFonts w:ascii="標楷體" w:eastAsia="標楷體" w:hAnsi="標楷體"/>
                <w:spacing w:val="-4"/>
                <w:szCs w:val="24"/>
              </w:rPr>
            </w:pPr>
          </w:p>
          <w:p w:rsidR="00815359" w:rsidRPr="00965E7C" w:rsidRDefault="00997BE9" w:rsidP="00965E7C">
            <w:pPr>
              <w:pStyle w:val="ae"/>
              <w:suppressAutoHyphens w:val="0"/>
              <w:autoSpaceDN/>
              <w:adjustRightInd w:val="0"/>
              <w:spacing w:line="360" w:lineRule="exact"/>
              <w:ind w:leftChars="140" w:left="1000" w:rightChars="20" w:right="40" w:hangingChars="300" w:hanging="720"/>
              <w:jc w:val="both"/>
              <w:textAlignment w:val="auto"/>
              <w:rPr>
                <w:sz w:val="24"/>
                <w:szCs w:val="24"/>
              </w:rPr>
            </w:pPr>
            <w:r w:rsidRPr="00965E7C">
              <w:rPr>
                <w:sz w:val="24"/>
                <w:szCs w:val="24"/>
              </w:rPr>
              <w:lastRenderedPageBreak/>
              <w:t>(十四)2023高雄冬季愛河水域系列賽-2023高雄立式</w:t>
            </w:r>
            <w:proofErr w:type="gramStart"/>
            <w:r w:rsidRPr="00965E7C">
              <w:rPr>
                <w:sz w:val="24"/>
                <w:szCs w:val="24"/>
              </w:rPr>
              <w:t>划槳繞標挑戰</w:t>
            </w:r>
            <w:proofErr w:type="gramEnd"/>
            <w:r w:rsidRPr="00965E7C">
              <w:rPr>
                <w:sz w:val="24"/>
                <w:szCs w:val="24"/>
              </w:rPr>
              <w:t>賽</w:t>
            </w:r>
          </w:p>
          <w:p w:rsidR="00815359" w:rsidRDefault="00815359" w:rsidP="00965E7C">
            <w:pPr>
              <w:pStyle w:val="001-"/>
              <w:spacing w:line="360" w:lineRule="exact"/>
              <w:ind w:left="310" w:right="100"/>
              <w:jc w:val="both"/>
              <w:textAlignment w:val="auto"/>
              <w:rPr>
                <w:rFonts w:ascii="標楷體" w:eastAsia="標楷體" w:hAnsi="標楷體"/>
                <w:spacing w:val="-4"/>
                <w:szCs w:val="24"/>
              </w:rPr>
            </w:pPr>
          </w:p>
          <w:p w:rsidR="00B64504" w:rsidRPr="00965E7C" w:rsidRDefault="00B64504" w:rsidP="00965E7C">
            <w:pPr>
              <w:pStyle w:val="001-"/>
              <w:spacing w:line="360" w:lineRule="exact"/>
              <w:ind w:left="310" w:right="100"/>
              <w:jc w:val="both"/>
              <w:textAlignment w:val="auto"/>
              <w:rPr>
                <w:rFonts w:ascii="標楷體" w:eastAsia="標楷體" w:hAnsi="標楷體"/>
                <w:spacing w:val="-4"/>
                <w:szCs w:val="24"/>
              </w:rPr>
            </w:pPr>
          </w:p>
          <w:p w:rsidR="00815359" w:rsidRPr="00965E7C" w:rsidRDefault="00997BE9" w:rsidP="00965E7C">
            <w:pPr>
              <w:pStyle w:val="ae"/>
              <w:suppressAutoHyphens w:val="0"/>
              <w:autoSpaceDN/>
              <w:adjustRightInd w:val="0"/>
              <w:spacing w:line="360" w:lineRule="exact"/>
              <w:ind w:leftChars="140" w:left="1000" w:rightChars="20" w:right="40" w:hangingChars="300" w:hanging="720"/>
              <w:jc w:val="both"/>
              <w:textAlignment w:val="auto"/>
              <w:rPr>
                <w:sz w:val="24"/>
                <w:szCs w:val="24"/>
              </w:rPr>
            </w:pPr>
            <w:r w:rsidRPr="00965E7C">
              <w:rPr>
                <w:sz w:val="24"/>
                <w:szCs w:val="24"/>
              </w:rPr>
              <w:t>(十五)2023高雄城市</w:t>
            </w:r>
            <w:proofErr w:type="gramStart"/>
            <w:r w:rsidRPr="00965E7C">
              <w:rPr>
                <w:sz w:val="24"/>
                <w:szCs w:val="24"/>
              </w:rPr>
              <w:t>盃</w:t>
            </w:r>
            <w:proofErr w:type="gramEnd"/>
            <w:r w:rsidRPr="00965E7C">
              <w:rPr>
                <w:sz w:val="24"/>
                <w:szCs w:val="24"/>
              </w:rPr>
              <w:t>國際龍舟</w:t>
            </w:r>
            <w:proofErr w:type="gramStart"/>
            <w:r w:rsidRPr="00965E7C">
              <w:rPr>
                <w:sz w:val="24"/>
                <w:szCs w:val="24"/>
              </w:rPr>
              <w:t>暨立式</w:t>
            </w:r>
            <w:proofErr w:type="gramEnd"/>
            <w:r w:rsidRPr="00965E7C">
              <w:rPr>
                <w:sz w:val="24"/>
                <w:szCs w:val="24"/>
              </w:rPr>
              <w:t>划槳公開賽</w:t>
            </w:r>
          </w:p>
          <w:p w:rsidR="00815359" w:rsidRPr="00965E7C" w:rsidRDefault="00815359" w:rsidP="00965E7C">
            <w:pPr>
              <w:pStyle w:val="001-"/>
              <w:spacing w:line="360" w:lineRule="exact"/>
              <w:ind w:left="277" w:right="100" w:hanging="199"/>
              <w:jc w:val="both"/>
              <w:textAlignment w:val="auto"/>
              <w:rPr>
                <w:rFonts w:ascii="標楷體" w:eastAsia="標楷體" w:hAnsi="標楷體"/>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A8419F" w:rsidRPr="00965E7C" w:rsidRDefault="00A8419F"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140" w:left="1000" w:rightChars="20" w:right="40" w:hangingChars="300" w:hanging="720"/>
              <w:jc w:val="both"/>
              <w:textAlignment w:val="auto"/>
              <w:rPr>
                <w:sz w:val="24"/>
                <w:szCs w:val="24"/>
              </w:rPr>
            </w:pPr>
            <w:r w:rsidRPr="00965E7C">
              <w:rPr>
                <w:sz w:val="24"/>
                <w:szCs w:val="24"/>
              </w:rPr>
              <w:t>(十六)2023全國第66屆和家</w:t>
            </w:r>
            <w:proofErr w:type="gramStart"/>
            <w:r w:rsidRPr="00965E7C">
              <w:rPr>
                <w:sz w:val="24"/>
                <w:szCs w:val="24"/>
              </w:rPr>
              <w:t>盃</w:t>
            </w:r>
            <w:proofErr w:type="gramEnd"/>
            <w:r w:rsidRPr="00965E7C">
              <w:rPr>
                <w:sz w:val="24"/>
                <w:szCs w:val="24"/>
              </w:rPr>
              <w:t>排球錦標賽</w:t>
            </w: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140" w:left="1000" w:rightChars="20" w:right="40" w:hangingChars="300" w:hanging="720"/>
              <w:jc w:val="both"/>
              <w:textAlignment w:val="auto"/>
              <w:rPr>
                <w:sz w:val="24"/>
                <w:szCs w:val="24"/>
              </w:rPr>
            </w:pPr>
            <w:r w:rsidRPr="00965E7C">
              <w:rPr>
                <w:sz w:val="24"/>
                <w:szCs w:val="24"/>
              </w:rPr>
              <w:t>(十七)2023年港都</w:t>
            </w:r>
            <w:proofErr w:type="gramStart"/>
            <w:r w:rsidRPr="00965E7C">
              <w:rPr>
                <w:sz w:val="24"/>
                <w:szCs w:val="24"/>
              </w:rPr>
              <w:t>盃</w:t>
            </w:r>
            <w:proofErr w:type="gramEnd"/>
            <w:r w:rsidRPr="00965E7C">
              <w:rPr>
                <w:sz w:val="24"/>
                <w:szCs w:val="24"/>
              </w:rPr>
              <w:t>全國田徑錦標賽</w:t>
            </w: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140" w:left="1000" w:rightChars="20" w:right="40" w:hangingChars="300" w:hanging="720"/>
              <w:jc w:val="both"/>
              <w:textAlignment w:val="auto"/>
              <w:rPr>
                <w:sz w:val="24"/>
                <w:szCs w:val="24"/>
              </w:rPr>
            </w:pPr>
            <w:r w:rsidRPr="00965E7C">
              <w:rPr>
                <w:sz w:val="24"/>
                <w:szCs w:val="24"/>
              </w:rPr>
              <w:t>(十八)2023</w:t>
            </w:r>
            <w:proofErr w:type="gramStart"/>
            <w:r w:rsidRPr="00965E7C">
              <w:rPr>
                <w:sz w:val="24"/>
                <w:szCs w:val="24"/>
              </w:rPr>
              <w:t>台灣運彩國際</w:t>
            </w:r>
            <w:proofErr w:type="gramEnd"/>
            <w:r w:rsidRPr="00965E7C">
              <w:rPr>
                <w:sz w:val="24"/>
                <w:szCs w:val="24"/>
              </w:rPr>
              <w:t>男子足球積分邀請賽中華台北vs泰國</w:t>
            </w: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140" w:left="1000" w:rightChars="20" w:right="40" w:hangingChars="300" w:hanging="720"/>
              <w:jc w:val="both"/>
              <w:textAlignment w:val="auto"/>
              <w:rPr>
                <w:sz w:val="24"/>
                <w:szCs w:val="24"/>
              </w:rPr>
            </w:pPr>
            <w:r w:rsidRPr="00965E7C">
              <w:rPr>
                <w:sz w:val="24"/>
                <w:szCs w:val="24"/>
              </w:rPr>
              <w:lastRenderedPageBreak/>
              <w:t>(十九)112年全國自由車公路國手選拔賽暨中等學校自由車公路錦標賽</w:t>
            </w: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140" w:left="1000" w:rightChars="20" w:right="40" w:hangingChars="300" w:hanging="720"/>
              <w:jc w:val="both"/>
              <w:textAlignment w:val="auto"/>
              <w:rPr>
                <w:sz w:val="24"/>
                <w:szCs w:val="24"/>
              </w:rPr>
            </w:pPr>
            <w:r w:rsidRPr="00965E7C">
              <w:rPr>
                <w:sz w:val="24"/>
                <w:szCs w:val="24"/>
              </w:rPr>
              <w:t>(二十)2023</w:t>
            </w:r>
            <w:proofErr w:type="gramStart"/>
            <w:r w:rsidRPr="00965E7C">
              <w:rPr>
                <w:sz w:val="24"/>
                <w:szCs w:val="24"/>
              </w:rPr>
              <w:t>台灣運彩國際</w:t>
            </w:r>
            <w:proofErr w:type="gramEnd"/>
            <w:r w:rsidRPr="00965E7C">
              <w:rPr>
                <w:sz w:val="24"/>
                <w:szCs w:val="24"/>
              </w:rPr>
              <w:t>男子足球積分邀請賽中華台北vs菲律賓</w:t>
            </w: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140" w:left="1276" w:rightChars="20" w:right="40" w:hangingChars="415" w:hanging="996"/>
              <w:jc w:val="both"/>
              <w:textAlignment w:val="auto"/>
              <w:rPr>
                <w:sz w:val="24"/>
                <w:szCs w:val="24"/>
              </w:rPr>
            </w:pPr>
            <w:r w:rsidRPr="00965E7C">
              <w:rPr>
                <w:sz w:val="24"/>
                <w:szCs w:val="24"/>
              </w:rPr>
              <w:t>(二十一)2023高雄霹靂舞國際大賽</w:t>
            </w: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140" w:left="1276" w:rightChars="20" w:right="40" w:hangingChars="415" w:hanging="996"/>
              <w:jc w:val="both"/>
              <w:textAlignment w:val="auto"/>
              <w:rPr>
                <w:sz w:val="24"/>
                <w:szCs w:val="24"/>
              </w:rPr>
            </w:pPr>
            <w:r w:rsidRPr="00965E7C">
              <w:rPr>
                <w:sz w:val="24"/>
                <w:szCs w:val="24"/>
              </w:rPr>
              <w:t>(二十二)2023高雄羽球大師賽</w:t>
            </w: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1E407E" w:rsidRDefault="001E407E" w:rsidP="00965E7C">
            <w:pPr>
              <w:pStyle w:val="a0"/>
              <w:overflowPunct w:val="0"/>
              <w:spacing w:line="360" w:lineRule="exact"/>
              <w:ind w:right="78"/>
              <w:jc w:val="both"/>
              <w:rPr>
                <w:rFonts w:ascii="標楷體" w:eastAsia="標楷體" w:hAnsi="標楷體"/>
                <w:sz w:val="24"/>
                <w:szCs w:val="24"/>
              </w:rPr>
            </w:pPr>
          </w:p>
          <w:p w:rsidR="00B64504" w:rsidRDefault="00B64504" w:rsidP="00965E7C">
            <w:pPr>
              <w:pStyle w:val="a0"/>
              <w:overflowPunct w:val="0"/>
              <w:spacing w:line="360" w:lineRule="exact"/>
              <w:ind w:right="78"/>
              <w:jc w:val="both"/>
              <w:rPr>
                <w:rFonts w:ascii="標楷體" w:eastAsia="標楷體" w:hAnsi="標楷體"/>
                <w:sz w:val="24"/>
                <w:szCs w:val="24"/>
              </w:rPr>
            </w:pPr>
          </w:p>
          <w:p w:rsidR="00B64504" w:rsidRDefault="00B64504" w:rsidP="00965E7C">
            <w:pPr>
              <w:pStyle w:val="a0"/>
              <w:overflowPunct w:val="0"/>
              <w:spacing w:line="360" w:lineRule="exact"/>
              <w:ind w:right="78"/>
              <w:jc w:val="both"/>
              <w:rPr>
                <w:rFonts w:ascii="標楷體" w:eastAsia="標楷體" w:hAnsi="標楷體"/>
                <w:sz w:val="24"/>
                <w:szCs w:val="24"/>
              </w:rPr>
            </w:pPr>
          </w:p>
          <w:p w:rsidR="00B64504" w:rsidRPr="00965E7C" w:rsidRDefault="00B64504" w:rsidP="00965E7C">
            <w:pPr>
              <w:pStyle w:val="a0"/>
              <w:overflowPunct w:val="0"/>
              <w:spacing w:line="360" w:lineRule="exact"/>
              <w:ind w:right="78"/>
              <w:jc w:val="both"/>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140" w:left="1276" w:rightChars="20" w:right="40" w:hangingChars="415" w:hanging="996"/>
              <w:jc w:val="both"/>
              <w:textAlignment w:val="auto"/>
              <w:rPr>
                <w:sz w:val="24"/>
                <w:szCs w:val="24"/>
              </w:rPr>
            </w:pPr>
            <w:r w:rsidRPr="00965E7C">
              <w:rPr>
                <w:sz w:val="24"/>
                <w:szCs w:val="24"/>
              </w:rPr>
              <w:lastRenderedPageBreak/>
              <w:t>(二十三)2026世界盃資格賽暨亞洲</w:t>
            </w:r>
            <w:proofErr w:type="gramStart"/>
            <w:r w:rsidRPr="00965E7C">
              <w:rPr>
                <w:sz w:val="24"/>
                <w:szCs w:val="24"/>
              </w:rPr>
              <w:t>盃</w:t>
            </w:r>
            <w:proofErr w:type="gramEnd"/>
            <w:r w:rsidRPr="00965E7C">
              <w:rPr>
                <w:sz w:val="24"/>
                <w:szCs w:val="24"/>
              </w:rPr>
              <w:t>資格賽第一輪中華台北vs東帝汶</w:t>
            </w: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140" w:left="1276" w:rightChars="20" w:right="40" w:hangingChars="415" w:hanging="996"/>
              <w:jc w:val="both"/>
              <w:textAlignment w:val="auto"/>
              <w:rPr>
                <w:sz w:val="24"/>
                <w:szCs w:val="24"/>
              </w:rPr>
            </w:pPr>
            <w:r w:rsidRPr="00965E7C">
              <w:rPr>
                <w:sz w:val="24"/>
                <w:szCs w:val="24"/>
              </w:rPr>
              <w:t>(二十四)2023年高雄高爾夫公開賽</w:t>
            </w: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Default="00815359" w:rsidP="00965E7C">
            <w:pPr>
              <w:pStyle w:val="a0"/>
              <w:overflowPunct w:val="0"/>
              <w:spacing w:line="360" w:lineRule="exact"/>
              <w:ind w:right="78"/>
              <w:jc w:val="both"/>
              <w:rPr>
                <w:rFonts w:ascii="標楷體" w:eastAsia="標楷體" w:hAnsi="標楷體"/>
                <w:sz w:val="24"/>
                <w:szCs w:val="24"/>
              </w:rPr>
            </w:pPr>
          </w:p>
          <w:p w:rsidR="00B64504" w:rsidRPr="00B64504" w:rsidRDefault="00B64504" w:rsidP="00965E7C">
            <w:pPr>
              <w:pStyle w:val="a0"/>
              <w:overflowPunct w:val="0"/>
              <w:spacing w:line="360" w:lineRule="exact"/>
              <w:ind w:right="78"/>
              <w:jc w:val="both"/>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140" w:left="1276" w:rightChars="20" w:right="40" w:hangingChars="415" w:hanging="996"/>
              <w:jc w:val="both"/>
              <w:textAlignment w:val="auto"/>
              <w:rPr>
                <w:sz w:val="24"/>
                <w:szCs w:val="24"/>
              </w:rPr>
            </w:pPr>
            <w:r w:rsidRPr="00965E7C">
              <w:rPr>
                <w:sz w:val="24"/>
                <w:szCs w:val="24"/>
              </w:rPr>
              <w:t>(二十五)2023全國樂活</w:t>
            </w:r>
            <w:proofErr w:type="gramStart"/>
            <w:r w:rsidRPr="00965E7C">
              <w:rPr>
                <w:sz w:val="24"/>
                <w:szCs w:val="24"/>
              </w:rPr>
              <w:t>盃</w:t>
            </w:r>
            <w:proofErr w:type="gramEnd"/>
            <w:r w:rsidR="002A3393" w:rsidRPr="00965E7C">
              <w:rPr>
                <w:sz w:val="24"/>
                <w:szCs w:val="24"/>
              </w:rPr>
              <w:t>桌球錦標賽</w:t>
            </w: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140" w:left="1276" w:rightChars="20" w:right="40" w:hangingChars="415" w:hanging="996"/>
              <w:jc w:val="both"/>
              <w:textAlignment w:val="auto"/>
              <w:rPr>
                <w:sz w:val="24"/>
                <w:szCs w:val="24"/>
              </w:rPr>
            </w:pPr>
            <w:r w:rsidRPr="00965E7C">
              <w:rPr>
                <w:sz w:val="24"/>
                <w:szCs w:val="24"/>
              </w:rPr>
              <w:t>(二十六)2023阿公店</w:t>
            </w:r>
            <w:proofErr w:type="gramStart"/>
            <w:r w:rsidRPr="00965E7C">
              <w:rPr>
                <w:sz w:val="24"/>
                <w:szCs w:val="24"/>
              </w:rPr>
              <w:t>盃</w:t>
            </w:r>
            <w:proofErr w:type="gramEnd"/>
            <w:r w:rsidRPr="00965E7C">
              <w:rPr>
                <w:sz w:val="24"/>
                <w:szCs w:val="24"/>
              </w:rPr>
              <w:t>全國馬拉松賽</w:t>
            </w: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001-"/>
              <w:spacing w:line="360" w:lineRule="exact"/>
              <w:ind w:left="1020" w:right="100" w:hanging="720"/>
              <w:jc w:val="both"/>
              <w:textAlignment w:val="auto"/>
              <w:rPr>
                <w:rFonts w:ascii="標楷體" w:eastAsia="標楷體" w:hAnsi="標楷體"/>
                <w:szCs w:val="24"/>
              </w:rPr>
            </w:pPr>
          </w:p>
          <w:p w:rsidR="00815359" w:rsidRPr="00965E7C" w:rsidRDefault="00815359" w:rsidP="00965E7C">
            <w:pPr>
              <w:pStyle w:val="001-"/>
              <w:spacing w:line="360" w:lineRule="exact"/>
              <w:ind w:left="1020" w:right="100" w:hanging="720"/>
              <w:jc w:val="both"/>
              <w:textAlignment w:val="auto"/>
              <w:rPr>
                <w:rFonts w:ascii="標楷體" w:eastAsia="標楷體" w:hAnsi="標楷體"/>
                <w:szCs w:val="24"/>
              </w:rPr>
            </w:pPr>
          </w:p>
          <w:p w:rsidR="00815359" w:rsidRPr="00965E7C" w:rsidRDefault="00815359" w:rsidP="00965E7C">
            <w:pPr>
              <w:pStyle w:val="001-"/>
              <w:spacing w:line="360" w:lineRule="exact"/>
              <w:ind w:left="1020" w:right="100" w:hanging="720"/>
              <w:jc w:val="both"/>
              <w:textAlignment w:val="auto"/>
              <w:rPr>
                <w:rFonts w:ascii="標楷體" w:eastAsia="標楷體" w:hAnsi="標楷體"/>
                <w:szCs w:val="24"/>
              </w:rPr>
            </w:pPr>
          </w:p>
          <w:p w:rsidR="00815359" w:rsidRPr="00965E7C" w:rsidRDefault="00997BE9" w:rsidP="00965E7C">
            <w:pPr>
              <w:pStyle w:val="ae"/>
              <w:suppressAutoHyphens w:val="0"/>
              <w:autoSpaceDN/>
              <w:adjustRightInd w:val="0"/>
              <w:spacing w:line="360" w:lineRule="exact"/>
              <w:ind w:leftChars="140" w:left="1276" w:rightChars="20" w:right="40" w:hangingChars="415" w:hanging="996"/>
              <w:jc w:val="both"/>
              <w:textAlignment w:val="auto"/>
              <w:rPr>
                <w:sz w:val="24"/>
                <w:szCs w:val="24"/>
              </w:rPr>
            </w:pPr>
            <w:r w:rsidRPr="00965E7C">
              <w:rPr>
                <w:sz w:val="24"/>
                <w:szCs w:val="24"/>
              </w:rPr>
              <w:t>(二十七)2023高雄富邦馬拉松</w:t>
            </w: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815359" w:rsidP="00965E7C">
            <w:pPr>
              <w:pStyle w:val="a0"/>
              <w:overflowPunct w:val="0"/>
              <w:spacing w:line="360" w:lineRule="exact"/>
              <w:ind w:right="78"/>
              <w:jc w:val="both"/>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140" w:left="1252" w:rightChars="20" w:right="40" w:hangingChars="405" w:hanging="972"/>
              <w:jc w:val="both"/>
              <w:textAlignment w:val="auto"/>
              <w:rPr>
                <w:sz w:val="24"/>
                <w:szCs w:val="24"/>
              </w:rPr>
            </w:pPr>
            <w:r w:rsidRPr="00965E7C">
              <w:rPr>
                <w:sz w:val="24"/>
                <w:szCs w:val="24"/>
              </w:rPr>
              <w:t>(二十八)第六屆高雄山城100km超級馬拉松</w:t>
            </w: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t>三、辦理多元活動、</w:t>
            </w:r>
            <w:proofErr w:type="gramStart"/>
            <w:r w:rsidRPr="00965E7C">
              <w:rPr>
                <w:color w:val="000000" w:themeColor="text1"/>
                <w:sz w:val="24"/>
                <w:szCs w:val="24"/>
              </w:rPr>
              <w:t>推動全齡運動</w:t>
            </w:r>
            <w:proofErr w:type="gramEnd"/>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w:t>
            </w:r>
            <w:proofErr w:type="gramStart"/>
            <w:r w:rsidRPr="00965E7C">
              <w:rPr>
                <w:sz w:val="24"/>
                <w:szCs w:val="24"/>
              </w:rPr>
              <w:t>一</w:t>
            </w:r>
            <w:proofErr w:type="gramEnd"/>
            <w:r w:rsidRPr="00965E7C">
              <w:rPr>
                <w:sz w:val="24"/>
                <w:szCs w:val="24"/>
              </w:rPr>
              <w:t>)整合行銷高雄運動品牌賽事大賞</w:t>
            </w:r>
          </w:p>
          <w:p w:rsidR="00815359" w:rsidRPr="00965E7C" w:rsidRDefault="00815359" w:rsidP="00965E7C">
            <w:pPr>
              <w:pStyle w:val="a0"/>
              <w:overflowPunct w:val="0"/>
              <w:spacing w:line="360" w:lineRule="exact"/>
              <w:ind w:left="439" w:right="78" w:hanging="442"/>
              <w:rPr>
                <w:rFonts w:ascii="標楷體" w:eastAsia="標楷體" w:hAnsi="標楷體"/>
                <w:sz w:val="24"/>
                <w:szCs w:val="24"/>
              </w:rPr>
            </w:pPr>
          </w:p>
          <w:p w:rsidR="00815359" w:rsidRPr="00965E7C" w:rsidRDefault="00815359" w:rsidP="00965E7C">
            <w:pPr>
              <w:pStyle w:val="a0"/>
              <w:overflowPunct w:val="0"/>
              <w:spacing w:line="360" w:lineRule="exact"/>
              <w:ind w:left="439" w:right="78" w:hanging="442"/>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Default="00815359" w:rsidP="00965E7C">
            <w:pPr>
              <w:pStyle w:val="a0"/>
              <w:overflowPunct w:val="0"/>
              <w:spacing w:line="360" w:lineRule="exact"/>
              <w:ind w:right="78"/>
              <w:rPr>
                <w:rFonts w:ascii="標楷體" w:eastAsia="標楷體" w:hAnsi="標楷體"/>
                <w:sz w:val="24"/>
                <w:szCs w:val="24"/>
              </w:rPr>
            </w:pPr>
          </w:p>
          <w:p w:rsidR="00B64504" w:rsidRPr="00965E7C" w:rsidRDefault="00B64504"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001-"/>
              <w:spacing w:line="360" w:lineRule="exact"/>
              <w:ind w:left="828" w:right="100" w:hanging="528"/>
              <w:jc w:val="both"/>
              <w:textAlignment w:val="auto"/>
              <w:rPr>
                <w:rFonts w:ascii="標楷體" w:eastAsia="標楷體" w:hAnsi="標楷體"/>
                <w:szCs w:val="24"/>
              </w:rPr>
            </w:pPr>
          </w:p>
          <w:p w:rsidR="00815359" w:rsidRPr="00965E7C" w:rsidRDefault="00815359" w:rsidP="00965E7C">
            <w:pPr>
              <w:pStyle w:val="001-"/>
              <w:spacing w:line="360" w:lineRule="exact"/>
              <w:ind w:left="828" w:right="100" w:hanging="528"/>
              <w:jc w:val="both"/>
              <w:textAlignment w:val="auto"/>
              <w:rPr>
                <w:rFonts w:ascii="標楷體" w:eastAsia="標楷體" w:hAnsi="標楷體"/>
                <w:szCs w:val="24"/>
              </w:rPr>
            </w:pPr>
          </w:p>
          <w:p w:rsidR="00815359" w:rsidRPr="00965E7C" w:rsidRDefault="00815359" w:rsidP="00965E7C">
            <w:pPr>
              <w:pStyle w:val="001-"/>
              <w:spacing w:line="360" w:lineRule="exact"/>
              <w:ind w:left="828" w:right="100" w:hanging="528"/>
              <w:jc w:val="both"/>
              <w:textAlignment w:val="auto"/>
              <w:rPr>
                <w:rFonts w:ascii="標楷體" w:eastAsia="標楷體" w:hAnsi="標楷體"/>
                <w:szCs w:val="24"/>
              </w:rPr>
            </w:pPr>
          </w:p>
          <w:p w:rsidR="00815359" w:rsidRPr="00965E7C" w:rsidRDefault="00815359" w:rsidP="00965E7C">
            <w:pPr>
              <w:pStyle w:val="001-"/>
              <w:spacing w:line="360" w:lineRule="exact"/>
              <w:ind w:left="828" w:right="100" w:hanging="528"/>
              <w:jc w:val="both"/>
              <w:textAlignment w:val="auto"/>
              <w:rPr>
                <w:rFonts w:ascii="標楷體" w:eastAsia="標楷體" w:hAnsi="標楷體"/>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(二)輔導民間單位辦理路跑、健行等全民運動</w:t>
            </w:r>
          </w:p>
          <w:p w:rsidR="00815359" w:rsidRPr="00965E7C" w:rsidRDefault="00815359" w:rsidP="00965E7C">
            <w:pPr>
              <w:pStyle w:val="a0"/>
              <w:overflowPunct w:val="0"/>
              <w:spacing w:line="360" w:lineRule="exact"/>
              <w:ind w:left="439" w:right="78" w:hanging="442"/>
              <w:rPr>
                <w:rFonts w:ascii="標楷體" w:eastAsia="標楷體" w:hAnsi="標楷體"/>
                <w:sz w:val="24"/>
                <w:szCs w:val="24"/>
              </w:rPr>
            </w:pPr>
          </w:p>
          <w:p w:rsidR="00815359" w:rsidRPr="00965E7C" w:rsidRDefault="00815359" w:rsidP="00965E7C">
            <w:pPr>
              <w:pStyle w:val="a0"/>
              <w:overflowPunct w:val="0"/>
              <w:spacing w:line="360" w:lineRule="exact"/>
              <w:ind w:left="439" w:right="78" w:hanging="442"/>
              <w:rPr>
                <w:rFonts w:ascii="標楷體" w:eastAsia="標楷體" w:hAnsi="標楷體"/>
                <w:sz w:val="24"/>
                <w:szCs w:val="24"/>
              </w:rPr>
            </w:pPr>
          </w:p>
          <w:p w:rsidR="00815359" w:rsidRPr="00965E7C" w:rsidRDefault="00815359" w:rsidP="00965E7C">
            <w:pPr>
              <w:pStyle w:val="a0"/>
              <w:overflowPunct w:val="0"/>
              <w:spacing w:line="360" w:lineRule="exact"/>
              <w:ind w:left="439" w:right="78" w:hanging="442"/>
              <w:rPr>
                <w:rFonts w:ascii="標楷體" w:eastAsia="標楷體" w:hAnsi="標楷體"/>
                <w:sz w:val="24"/>
                <w:szCs w:val="24"/>
              </w:rPr>
            </w:pPr>
          </w:p>
          <w:p w:rsidR="00224121" w:rsidRPr="00965E7C" w:rsidRDefault="00224121" w:rsidP="00965E7C">
            <w:pPr>
              <w:pStyle w:val="a0"/>
              <w:overflowPunct w:val="0"/>
              <w:spacing w:line="360" w:lineRule="exact"/>
              <w:ind w:left="439" w:right="78" w:hanging="442"/>
              <w:rPr>
                <w:rFonts w:ascii="標楷體" w:eastAsia="標楷體" w:hAnsi="標楷體"/>
                <w:sz w:val="24"/>
                <w:szCs w:val="24"/>
              </w:rPr>
            </w:pPr>
          </w:p>
          <w:p w:rsidR="00815359" w:rsidRPr="00965E7C" w:rsidRDefault="00815359" w:rsidP="00965E7C">
            <w:pPr>
              <w:pStyle w:val="a0"/>
              <w:overflowPunct w:val="0"/>
              <w:spacing w:line="360" w:lineRule="exact"/>
              <w:ind w:left="439" w:right="78" w:hanging="442"/>
              <w:rPr>
                <w:rFonts w:ascii="標楷體" w:eastAsia="標楷體" w:hAnsi="標楷體"/>
                <w:sz w:val="24"/>
                <w:szCs w:val="24"/>
              </w:rPr>
            </w:pPr>
          </w:p>
          <w:p w:rsidR="00815359" w:rsidRPr="00965E7C" w:rsidRDefault="00815359" w:rsidP="00965E7C">
            <w:pPr>
              <w:pStyle w:val="a0"/>
              <w:overflowPunct w:val="0"/>
              <w:spacing w:line="360" w:lineRule="exact"/>
              <w:ind w:left="439" w:right="78" w:hanging="442"/>
              <w:rPr>
                <w:rFonts w:ascii="標楷體" w:eastAsia="標楷體" w:hAnsi="標楷體"/>
                <w:sz w:val="24"/>
                <w:szCs w:val="24"/>
              </w:rPr>
            </w:pPr>
          </w:p>
          <w:p w:rsidR="00815359" w:rsidRPr="00965E7C" w:rsidRDefault="00815359" w:rsidP="00965E7C">
            <w:pPr>
              <w:pStyle w:val="a0"/>
              <w:overflowPunct w:val="0"/>
              <w:spacing w:line="360" w:lineRule="exact"/>
              <w:ind w:left="439" w:right="78" w:hanging="442"/>
              <w:rPr>
                <w:rFonts w:ascii="標楷體" w:eastAsia="標楷體" w:hAnsi="標楷體"/>
                <w:sz w:val="24"/>
                <w:szCs w:val="24"/>
              </w:rPr>
            </w:pPr>
          </w:p>
          <w:p w:rsidR="00815359" w:rsidRPr="00965E7C" w:rsidRDefault="00815359" w:rsidP="00965E7C">
            <w:pPr>
              <w:pStyle w:val="a0"/>
              <w:overflowPunct w:val="0"/>
              <w:spacing w:line="360" w:lineRule="exact"/>
              <w:ind w:left="439" w:right="78" w:hanging="442"/>
              <w:rPr>
                <w:rFonts w:ascii="標楷體" w:eastAsia="標楷體" w:hAnsi="標楷體"/>
                <w:sz w:val="24"/>
                <w:szCs w:val="24"/>
              </w:rPr>
            </w:pPr>
          </w:p>
          <w:p w:rsidR="00815359" w:rsidRPr="00965E7C" w:rsidRDefault="00815359" w:rsidP="00965E7C">
            <w:pPr>
              <w:pStyle w:val="a0"/>
              <w:overflowPunct w:val="0"/>
              <w:spacing w:line="360" w:lineRule="exact"/>
              <w:ind w:left="439" w:right="78" w:hanging="442"/>
              <w:rPr>
                <w:rFonts w:ascii="標楷體" w:eastAsia="標楷體" w:hAnsi="標楷體"/>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(三)輔導及補助本市體育會、本市大專院校及體育團體辦理各級(項)活動</w:t>
            </w:r>
          </w:p>
          <w:p w:rsidR="00815359" w:rsidRDefault="00815359" w:rsidP="00965E7C">
            <w:pPr>
              <w:pStyle w:val="001-"/>
              <w:spacing w:line="360" w:lineRule="exact"/>
              <w:ind w:left="828" w:right="100" w:hanging="528"/>
              <w:jc w:val="both"/>
              <w:textAlignment w:val="auto"/>
              <w:rPr>
                <w:rFonts w:ascii="標楷體" w:eastAsia="標楷體" w:hAnsi="標楷體"/>
                <w:szCs w:val="24"/>
              </w:rPr>
            </w:pPr>
          </w:p>
          <w:p w:rsidR="00B64504" w:rsidRDefault="00B64504" w:rsidP="00965E7C">
            <w:pPr>
              <w:pStyle w:val="001-"/>
              <w:spacing w:line="360" w:lineRule="exact"/>
              <w:ind w:left="828" w:right="100" w:hanging="528"/>
              <w:jc w:val="both"/>
              <w:textAlignment w:val="auto"/>
              <w:rPr>
                <w:rFonts w:ascii="標楷體" w:eastAsia="標楷體" w:hAnsi="標楷體"/>
                <w:szCs w:val="24"/>
              </w:rPr>
            </w:pPr>
          </w:p>
          <w:p w:rsidR="00B64504" w:rsidRPr="00965E7C" w:rsidRDefault="00B64504" w:rsidP="00965E7C">
            <w:pPr>
              <w:pStyle w:val="001-"/>
              <w:spacing w:line="360" w:lineRule="exact"/>
              <w:ind w:left="828" w:right="100" w:hanging="528"/>
              <w:jc w:val="both"/>
              <w:textAlignment w:val="auto"/>
              <w:rPr>
                <w:rFonts w:ascii="標楷體" w:eastAsia="標楷體" w:hAnsi="標楷體"/>
                <w:szCs w:val="24"/>
              </w:rPr>
            </w:pPr>
          </w:p>
          <w:p w:rsidR="00815359" w:rsidRPr="00965E7C" w:rsidRDefault="00997BE9" w:rsidP="00965E7C">
            <w:pPr>
              <w:pStyle w:val="ae"/>
              <w:tabs>
                <w:tab w:val="left" w:pos="495"/>
              </w:tabs>
              <w:suppressAutoHyphens w:val="0"/>
              <w:autoSpaceDN/>
              <w:adjustRightInd w:val="0"/>
              <w:spacing w:line="360" w:lineRule="exact"/>
              <w:ind w:leftChars="140" w:left="796" w:rightChars="20" w:right="40" w:hangingChars="215" w:hanging="516"/>
              <w:jc w:val="both"/>
              <w:textAlignment w:val="auto"/>
              <w:rPr>
                <w:sz w:val="24"/>
                <w:szCs w:val="24"/>
              </w:rPr>
            </w:pPr>
            <w:r w:rsidRPr="00965E7C">
              <w:rPr>
                <w:sz w:val="24"/>
                <w:szCs w:val="24"/>
              </w:rPr>
              <w:lastRenderedPageBreak/>
              <w:t>(四)針對兒童/幼童辦理合宜運動競賽，鼓勵自小培養運動習慣</w:t>
            </w: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w:t>
            </w:r>
            <w:r w:rsidR="00AD20A1" w:rsidRPr="00965E7C">
              <w:rPr>
                <w:rFonts w:hint="eastAsia"/>
                <w:sz w:val="24"/>
                <w:szCs w:val="24"/>
              </w:rPr>
              <w:t>五</w:t>
            </w:r>
            <w:r w:rsidRPr="00965E7C">
              <w:rPr>
                <w:sz w:val="24"/>
                <w:szCs w:val="24"/>
              </w:rPr>
              <w:t>)辦理112年高雄市身心障礙國民運動會</w:t>
            </w: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tabs>
                <w:tab w:val="left" w:pos="495"/>
              </w:tabs>
              <w:suppressAutoHyphens w:val="0"/>
              <w:autoSpaceDN/>
              <w:adjustRightInd w:val="0"/>
              <w:spacing w:line="360" w:lineRule="exact"/>
              <w:ind w:leftChars="140" w:left="760" w:rightChars="20" w:right="40" w:hangingChars="200" w:hanging="480"/>
              <w:jc w:val="both"/>
              <w:textAlignment w:val="auto"/>
              <w:rPr>
                <w:sz w:val="24"/>
                <w:szCs w:val="24"/>
              </w:rPr>
            </w:pPr>
            <w:r w:rsidRPr="00965E7C">
              <w:rPr>
                <w:sz w:val="24"/>
                <w:szCs w:val="24"/>
              </w:rPr>
              <w:t xml:space="preserve">(六)全國心智障礙者親子運動會 </w:t>
            </w: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137621" w:rsidRPr="00965E7C" w:rsidRDefault="00137621"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30" w:left="577" w:rightChars="50" w:right="100" w:hangingChars="215" w:hanging="517"/>
              <w:textAlignment w:val="auto"/>
              <w:rPr>
                <w:b/>
                <w:color w:val="000000" w:themeColor="text1"/>
                <w:sz w:val="24"/>
                <w:szCs w:val="24"/>
              </w:rPr>
            </w:pPr>
            <w:r w:rsidRPr="00965E7C">
              <w:rPr>
                <w:b/>
                <w:color w:val="000000" w:themeColor="text1"/>
                <w:sz w:val="24"/>
                <w:szCs w:val="24"/>
              </w:rPr>
              <w:t>伍、建立行銷平</w:t>
            </w:r>
            <w:proofErr w:type="gramStart"/>
            <w:r w:rsidRPr="00965E7C">
              <w:rPr>
                <w:b/>
                <w:color w:val="000000" w:themeColor="text1"/>
                <w:sz w:val="24"/>
                <w:szCs w:val="24"/>
              </w:rPr>
              <w:t>臺</w:t>
            </w:r>
            <w:proofErr w:type="gramEnd"/>
            <w:r w:rsidRPr="00965E7C">
              <w:rPr>
                <w:b/>
                <w:color w:val="000000" w:themeColor="text1"/>
                <w:sz w:val="24"/>
                <w:szCs w:val="24"/>
              </w:rPr>
              <w:t>、推廣運動知能</w:t>
            </w: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t>一、製播運動廣播節目、分享運動情報</w:t>
            </w:r>
          </w:p>
          <w:p w:rsidR="00815359" w:rsidRPr="00965E7C" w:rsidRDefault="00815359" w:rsidP="00965E7C">
            <w:pPr>
              <w:pStyle w:val="a0"/>
              <w:overflowPunct w:val="0"/>
              <w:spacing w:line="360" w:lineRule="exact"/>
              <w:ind w:left="558" w:right="78" w:hanging="480"/>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rPr>
                <w:rFonts w:ascii="標楷體" w:eastAsia="標楷體" w:hAnsi="標楷體"/>
                <w:sz w:val="24"/>
                <w:szCs w:val="24"/>
              </w:rPr>
            </w:pPr>
          </w:p>
          <w:p w:rsidR="00815359" w:rsidRPr="00965E7C" w:rsidRDefault="00815359" w:rsidP="00965E7C">
            <w:pPr>
              <w:pStyle w:val="a0"/>
              <w:overflowPunct w:val="0"/>
              <w:spacing w:line="360" w:lineRule="exact"/>
              <w:ind w:left="558" w:right="78" w:hanging="480"/>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A8419F" w:rsidRPr="00965E7C" w:rsidRDefault="00A8419F"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t>二、經營社群平</w:t>
            </w:r>
            <w:proofErr w:type="gramStart"/>
            <w:r w:rsidRPr="00965E7C">
              <w:rPr>
                <w:color w:val="000000" w:themeColor="text1"/>
                <w:sz w:val="24"/>
                <w:szCs w:val="24"/>
              </w:rPr>
              <w:t>臺</w:t>
            </w:r>
            <w:proofErr w:type="gramEnd"/>
            <w:r w:rsidRPr="00965E7C">
              <w:rPr>
                <w:color w:val="000000" w:themeColor="text1"/>
                <w:sz w:val="24"/>
                <w:szCs w:val="24"/>
              </w:rPr>
              <w:t>、優化宣傳素材</w:t>
            </w:r>
          </w:p>
          <w:p w:rsidR="00815359" w:rsidRPr="00965E7C" w:rsidRDefault="00815359" w:rsidP="00965E7C">
            <w:pPr>
              <w:pStyle w:val="a0"/>
              <w:overflowPunct w:val="0"/>
              <w:spacing w:line="360" w:lineRule="exact"/>
              <w:ind w:left="556" w:right="78" w:hanging="403"/>
              <w:rPr>
                <w:rFonts w:ascii="標楷體" w:eastAsia="標楷體" w:hAnsi="標楷體"/>
                <w:sz w:val="24"/>
                <w:szCs w:val="24"/>
              </w:rPr>
            </w:pPr>
          </w:p>
          <w:p w:rsidR="00815359" w:rsidRPr="00965E7C" w:rsidRDefault="00815359" w:rsidP="00965E7C">
            <w:pPr>
              <w:pStyle w:val="a0"/>
              <w:overflowPunct w:val="0"/>
              <w:spacing w:line="360" w:lineRule="exact"/>
              <w:ind w:left="556" w:right="78" w:hanging="403"/>
              <w:rPr>
                <w:rFonts w:ascii="標楷體" w:eastAsia="標楷體" w:hAnsi="標楷體"/>
                <w:sz w:val="24"/>
                <w:szCs w:val="24"/>
              </w:rPr>
            </w:pPr>
          </w:p>
          <w:p w:rsidR="00815359" w:rsidRPr="00965E7C" w:rsidRDefault="00815359" w:rsidP="00965E7C">
            <w:pPr>
              <w:pStyle w:val="a0"/>
              <w:overflowPunct w:val="0"/>
              <w:spacing w:line="360" w:lineRule="exact"/>
              <w:ind w:left="556" w:right="78" w:hanging="403"/>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9"/>
              <w:rPr>
                <w:rFonts w:ascii="標楷體" w:eastAsia="標楷體" w:hAnsi="標楷體"/>
                <w:sz w:val="24"/>
                <w:szCs w:val="24"/>
              </w:rPr>
            </w:pPr>
          </w:p>
          <w:p w:rsidR="00815359" w:rsidRPr="00965E7C" w:rsidRDefault="00815359" w:rsidP="00965E7C">
            <w:pPr>
              <w:pStyle w:val="a0"/>
              <w:overflowPunct w:val="0"/>
              <w:spacing w:line="360" w:lineRule="exact"/>
              <w:ind w:right="79"/>
              <w:rPr>
                <w:rFonts w:ascii="標楷體" w:eastAsia="標楷體" w:hAnsi="標楷體"/>
                <w:sz w:val="24"/>
                <w:szCs w:val="24"/>
              </w:rPr>
            </w:pPr>
          </w:p>
          <w:p w:rsidR="00815359" w:rsidRPr="00965E7C" w:rsidRDefault="00815359" w:rsidP="00965E7C">
            <w:pPr>
              <w:pStyle w:val="a0"/>
              <w:overflowPunct w:val="0"/>
              <w:spacing w:line="360" w:lineRule="exact"/>
              <w:ind w:right="79"/>
              <w:rPr>
                <w:rFonts w:ascii="標楷體" w:eastAsia="標楷體" w:hAnsi="標楷體"/>
                <w:sz w:val="24"/>
                <w:szCs w:val="24"/>
              </w:rPr>
            </w:pPr>
          </w:p>
          <w:p w:rsidR="00A8419F" w:rsidRPr="00965E7C" w:rsidRDefault="00A8419F" w:rsidP="00965E7C">
            <w:pPr>
              <w:pStyle w:val="a0"/>
              <w:overflowPunct w:val="0"/>
              <w:spacing w:line="360" w:lineRule="exact"/>
              <w:ind w:right="79"/>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98" w:left="707" w:hangingChars="213" w:hanging="511"/>
              <w:jc w:val="both"/>
              <w:textAlignment w:val="auto"/>
              <w:rPr>
                <w:color w:val="000000" w:themeColor="text1"/>
                <w:sz w:val="24"/>
                <w:szCs w:val="24"/>
              </w:rPr>
            </w:pPr>
            <w:r w:rsidRPr="00965E7C">
              <w:rPr>
                <w:color w:val="000000" w:themeColor="text1"/>
                <w:sz w:val="24"/>
                <w:szCs w:val="24"/>
              </w:rPr>
              <w:t>三、開發運動IP及商品，深化品牌形象</w:t>
            </w: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997BE9" w:rsidP="00965E7C">
            <w:pPr>
              <w:pStyle w:val="ae"/>
              <w:suppressAutoHyphens w:val="0"/>
              <w:autoSpaceDN/>
              <w:adjustRightInd w:val="0"/>
              <w:spacing w:line="360" w:lineRule="exact"/>
              <w:ind w:leftChars="30" w:left="577" w:rightChars="50" w:right="100" w:hangingChars="215" w:hanging="517"/>
              <w:textAlignment w:val="auto"/>
              <w:rPr>
                <w:b/>
                <w:color w:val="000000" w:themeColor="text1"/>
                <w:sz w:val="24"/>
                <w:szCs w:val="24"/>
              </w:rPr>
            </w:pPr>
            <w:r w:rsidRPr="00965E7C">
              <w:rPr>
                <w:b/>
                <w:color w:val="000000" w:themeColor="text1"/>
                <w:sz w:val="24"/>
                <w:szCs w:val="24"/>
              </w:rPr>
              <w:t>陸、整體風險管理(含內部控制)推動情形</w:t>
            </w:r>
          </w:p>
          <w:p w:rsidR="00815359" w:rsidRPr="00965E7C" w:rsidRDefault="00815359" w:rsidP="00965E7C">
            <w:pPr>
              <w:pStyle w:val="a0"/>
              <w:overflowPunct w:val="0"/>
              <w:spacing w:line="360" w:lineRule="exact"/>
              <w:ind w:left="658" w:right="79" w:hanging="482"/>
              <w:rPr>
                <w:rFonts w:ascii="標楷體" w:eastAsia="標楷體" w:hAnsi="標楷體"/>
                <w:sz w:val="24"/>
                <w:szCs w:val="24"/>
              </w:rPr>
            </w:pPr>
          </w:p>
          <w:p w:rsidR="00815359" w:rsidRPr="00965E7C" w:rsidRDefault="00815359" w:rsidP="00965E7C">
            <w:pPr>
              <w:pStyle w:val="a0"/>
              <w:overflowPunct w:val="0"/>
              <w:spacing w:line="360" w:lineRule="exact"/>
              <w:ind w:left="658" w:right="79" w:hanging="482"/>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p w:rsidR="00815359" w:rsidRPr="00965E7C" w:rsidRDefault="00815359" w:rsidP="00965E7C">
            <w:pPr>
              <w:pStyle w:val="a0"/>
              <w:overflowPunct w:val="0"/>
              <w:spacing w:line="360" w:lineRule="exact"/>
              <w:ind w:right="78"/>
              <w:rPr>
                <w:rFonts w:ascii="標楷體" w:eastAsia="標楷體" w:hAnsi="標楷體"/>
                <w:sz w:val="24"/>
                <w:szCs w:val="24"/>
              </w:rPr>
            </w:pPr>
          </w:p>
        </w:tc>
        <w:tc>
          <w:tcPr>
            <w:tcW w:w="738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rsidR="00815359" w:rsidRPr="00965E7C" w:rsidRDefault="00815359" w:rsidP="00965E7C">
            <w:pPr>
              <w:pStyle w:val="a0"/>
              <w:overflowPunct w:val="0"/>
              <w:spacing w:line="360" w:lineRule="exact"/>
              <w:ind w:left="50" w:right="130"/>
              <w:rPr>
                <w:rFonts w:ascii="標楷體" w:eastAsia="標楷體" w:hAnsi="標楷體"/>
                <w:sz w:val="24"/>
                <w:szCs w:val="24"/>
              </w:rPr>
            </w:pPr>
          </w:p>
          <w:p w:rsidR="00815359" w:rsidRPr="00965E7C" w:rsidRDefault="00815359" w:rsidP="00965E7C">
            <w:pPr>
              <w:pStyle w:val="a0"/>
              <w:overflowPunct w:val="0"/>
              <w:spacing w:line="360" w:lineRule="exact"/>
              <w:ind w:left="50" w:right="130"/>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依據行政區人口數及密度、交通</w:t>
            </w:r>
            <w:proofErr w:type="gramStart"/>
            <w:r w:rsidRPr="00965E7C">
              <w:rPr>
                <w:rFonts w:ascii="標楷體" w:eastAsia="標楷體" w:hAnsi="標楷體"/>
                <w:color w:val="000000" w:themeColor="text1"/>
                <w:kern w:val="2"/>
                <w:sz w:val="24"/>
                <w:szCs w:val="24"/>
              </w:rPr>
              <w:t>易達性</w:t>
            </w:r>
            <w:proofErr w:type="gramEnd"/>
            <w:r w:rsidRPr="00965E7C">
              <w:rPr>
                <w:rFonts w:ascii="標楷體" w:eastAsia="標楷體" w:hAnsi="標楷體"/>
                <w:color w:val="000000" w:themeColor="text1"/>
                <w:kern w:val="2"/>
                <w:sz w:val="24"/>
                <w:szCs w:val="24"/>
              </w:rPr>
              <w:t>、基地土地條件、市場需求、市府財源等條件</w:t>
            </w:r>
            <w:proofErr w:type="gramStart"/>
            <w:r w:rsidRPr="00965E7C">
              <w:rPr>
                <w:rFonts w:ascii="標楷體" w:eastAsia="標楷體" w:hAnsi="標楷體"/>
                <w:color w:val="000000" w:themeColor="text1"/>
                <w:kern w:val="2"/>
                <w:sz w:val="24"/>
                <w:szCs w:val="24"/>
              </w:rPr>
              <w:t>進行綜整評估</w:t>
            </w:r>
            <w:proofErr w:type="gramEnd"/>
            <w:r w:rsidRPr="00965E7C">
              <w:rPr>
                <w:rFonts w:ascii="標楷體" w:eastAsia="標楷體" w:hAnsi="標楷體"/>
                <w:color w:val="000000" w:themeColor="text1"/>
                <w:kern w:val="2"/>
                <w:sz w:val="24"/>
                <w:szCs w:val="24"/>
              </w:rPr>
              <w:t>，整合跨局處資源以新建、媒合校園、活化現有場館及空間，完善既有運動園區，結合捷運</w:t>
            </w:r>
            <w:proofErr w:type="gramStart"/>
            <w:r w:rsidRPr="00965E7C">
              <w:rPr>
                <w:rFonts w:ascii="標楷體" w:eastAsia="標楷體" w:hAnsi="標楷體"/>
                <w:color w:val="000000" w:themeColor="text1"/>
                <w:kern w:val="2"/>
                <w:sz w:val="24"/>
                <w:szCs w:val="24"/>
              </w:rPr>
              <w:t>聯開及社宅合</w:t>
            </w:r>
            <w:proofErr w:type="gramEnd"/>
            <w:r w:rsidRPr="00965E7C">
              <w:rPr>
                <w:rFonts w:ascii="標楷體" w:eastAsia="標楷體" w:hAnsi="標楷體"/>
                <w:color w:val="000000" w:themeColor="text1"/>
                <w:kern w:val="2"/>
                <w:sz w:val="24"/>
                <w:szCs w:val="24"/>
              </w:rPr>
              <w:t>建等策略同時進行規劃運動中心。</w:t>
            </w:r>
            <w:proofErr w:type="gramStart"/>
            <w:r w:rsidRPr="00965E7C">
              <w:rPr>
                <w:rFonts w:ascii="標楷體" w:eastAsia="標楷體" w:hAnsi="標楷體"/>
                <w:color w:val="000000" w:themeColor="text1"/>
                <w:kern w:val="2"/>
                <w:sz w:val="24"/>
                <w:szCs w:val="24"/>
              </w:rPr>
              <w:t>運發局</w:t>
            </w:r>
            <w:proofErr w:type="gramEnd"/>
            <w:r w:rsidRPr="00965E7C">
              <w:rPr>
                <w:rFonts w:ascii="標楷體" w:eastAsia="標楷體" w:hAnsi="標楷體"/>
                <w:color w:val="000000" w:themeColor="text1"/>
                <w:kern w:val="2"/>
                <w:sz w:val="24"/>
                <w:szCs w:val="24"/>
              </w:rPr>
              <w:t>因地制宜目前優先於14個行政區規劃設置14座，包括岡山區、楠梓區、美濃區、三民區、鳳山區、左營區、鼓山區、鹽埕區、前金區、苓雅區、前鎮區、大寮區、小港區及路竹區等行政區，服務人口將近200萬人。現鳳山、</w:t>
            </w:r>
            <w:proofErr w:type="gramStart"/>
            <w:r w:rsidRPr="00965E7C">
              <w:rPr>
                <w:rFonts w:ascii="標楷體" w:eastAsia="標楷體" w:hAnsi="標楷體"/>
                <w:color w:val="000000" w:themeColor="text1"/>
                <w:kern w:val="2"/>
                <w:sz w:val="24"/>
                <w:szCs w:val="24"/>
              </w:rPr>
              <w:t>苓</w:t>
            </w:r>
            <w:proofErr w:type="gramEnd"/>
            <w:r w:rsidRPr="00965E7C">
              <w:rPr>
                <w:rFonts w:ascii="標楷體" w:eastAsia="標楷體" w:hAnsi="標楷體"/>
                <w:color w:val="000000" w:themeColor="text1"/>
                <w:kern w:val="2"/>
                <w:sz w:val="24"/>
                <w:szCs w:val="24"/>
              </w:rPr>
              <w:t>雅、大寮、美濃、左營、前鎮及鹽</w:t>
            </w:r>
            <w:proofErr w:type="gramStart"/>
            <w:r w:rsidRPr="00965E7C">
              <w:rPr>
                <w:rFonts w:ascii="標楷體" w:eastAsia="標楷體" w:hAnsi="標楷體"/>
                <w:color w:val="000000" w:themeColor="text1"/>
                <w:kern w:val="2"/>
                <w:sz w:val="24"/>
                <w:szCs w:val="24"/>
              </w:rPr>
              <w:t>埕</w:t>
            </w:r>
            <w:proofErr w:type="gramEnd"/>
            <w:r w:rsidRPr="00965E7C">
              <w:rPr>
                <w:rFonts w:ascii="標楷體" w:eastAsia="標楷體" w:hAnsi="標楷體"/>
                <w:color w:val="000000" w:themeColor="text1"/>
                <w:kern w:val="2"/>
                <w:sz w:val="24"/>
                <w:szCs w:val="24"/>
              </w:rPr>
              <w:t>等運動中心已委外營運，其餘將於113年至115年陸續完工營運，可望滿足市民各式運動興趣。未來也將逐步擴及其他行政區設置，讓市民就近運動，養成日常習慣。</w:t>
            </w:r>
          </w:p>
          <w:p w:rsidR="00815359" w:rsidRPr="00965E7C" w:rsidRDefault="00815359" w:rsidP="00965E7C">
            <w:pPr>
              <w:pStyle w:val="a0"/>
              <w:overflowPunct w:val="0"/>
              <w:spacing w:line="360" w:lineRule="exact"/>
              <w:ind w:right="130"/>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110年完成鳳山體育館耐震補強工程並連同其他設施</w:t>
            </w:r>
            <w:proofErr w:type="gramStart"/>
            <w:r w:rsidRPr="00965E7C">
              <w:rPr>
                <w:rFonts w:ascii="標楷體" w:eastAsia="標楷體" w:hAnsi="標楷體"/>
                <w:color w:val="000000" w:themeColor="text1"/>
                <w:kern w:val="2"/>
                <w:sz w:val="24"/>
                <w:szCs w:val="24"/>
              </w:rPr>
              <w:t>點交委外</w:t>
            </w:r>
            <w:proofErr w:type="gramEnd"/>
            <w:r w:rsidRPr="00965E7C">
              <w:rPr>
                <w:rFonts w:ascii="標楷體" w:eastAsia="標楷體" w:hAnsi="標楷體"/>
                <w:color w:val="000000" w:themeColor="text1"/>
                <w:kern w:val="2"/>
                <w:sz w:val="24"/>
                <w:szCs w:val="24"/>
              </w:rPr>
              <w:t>營運廠商完成全區委外，為本市運動場館產業重要里程碑；另鳳山運動場及地下停車場於111年5月完工及對外開放使用，除可滿足園區及</w:t>
            </w:r>
            <w:proofErr w:type="gramStart"/>
            <w:r w:rsidRPr="00965E7C">
              <w:rPr>
                <w:rFonts w:ascii="標楷體" w:eastAsia="標楷體" w:hAnsi="標楷體"/>
                <w:color w:val="000000" w:themeColor="text1"/>
                <w:kern w:val="2"/>
                <w:sz w:val="24"/>
                <w:szCs w:val="24"/>
              </w:rPr>
              <w:t>週</w:t>
            </w:r>
            <w:proofErr w:type="gramEnd"/>
            <w:r w:rsidRPr="00965E7C">
              <w:rPr>
                <w:rFonts w:ascii="標楷體" w:eastAsia="標楷體" w:hAnsi="標楷體"/>
                <w:color w:val="000000" w:themeColor="text1"/>
                <w:kern w:val="2"/>
                <w:sz w:val="24"/>
                <w:szCs w:val="24"/>
              </w:rPr>
              <w:t>邊停車需求，地上並規劃符合國際足球總會認證的足球場、國家標準認證田徑場，進一步提升園區服務能量。</w:t>
            </w:r>
          </w:p>
          <w:p w:rsidR="00815359" w:rsidRPr="00965E7C" w:rsidRDefault="00815359" w:rsidP="00965E7C">
            <w:pPr>
              <w:pStyle w:val="a0"/>
              <w:overflowPunct w:val="0"/>
              <w:spacing w:line="360" w:lineRule="exact"/>
              <w:ind w:right="130"/>
              <w:rPr>
                <w:rFonts w:ascii="標楷體" w:eastAsia="標楷體" w:hAnsi="標楷體"/>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高雄市楠梓坑運動中心：既有楠梓運動園區游泳池整建一座新式全民運動館，總經費7億1,469萬元，體育署補助2億元，本府自籌5億1,469萬元，已於111年8月10日開工，預計114年6月完工。</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高雄市三民運動中心：既有陽明溜冰場拆除新建全民運動館。總經費7億2,947萬元，體育署補助2億元，本府自籌5億2,947萬元，已於111年7月29日開工，預計114年7月完工。</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3.</w:t>
            </w:r>
            <w:r w:rsidR="00997BE9" w:rsidRPr="00965E7C">
              <w:rPr>
                <w:rFonts w:ascii="標楷體" w:eastAsia="標楷體" w:hAnsi="標楷體"/>
                <w:color w:val="000000" w:themeColor="text1"/>
                <w:kern w:val="2"/>
                <w:sz w:val="24"/>
                <w:szCs w:val="24"/>
              </w:rPr>
              <w:t>高雄市小港運動中心：小港森林公園內新建全民運動館。總經費6億4,194萬元，體育署補助2億元，台電公司補助1億3,000萬元，中油公司補助1億3,000萬元，本府自籌1億8,194萬元；為完善運動中心建設，前已完成地方民意收集並依協調結果重新估算修正設計後續行辦理，預計113年1月復工、115年3月完工。</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4.</w:t>
            </w:r>
            <w:r w:rsidR="00997BE9" w:rsidRPr="00965E7C">
              <w:rPr>
                <w:rFonts w:ascii="標楷體" w:eastAsia="標楷體" w:hAnsi="標楷體"/>
                <w:color w:val="000000" w:themeColor="text1"/>
                <w:kern w:val="2"/>
                <w:sz w:val="24"/>
                <w:szCs w:val="24"/>
              </w:rPr>
              <w:t>高雄市岡山運動中心：岡山文化中心土地內興建2樓層運動中心，主要項目為室內溫水游泳池25M*8(</w:t>
            </w:r>
            <w:proofErr w:type="gramStart"/>
            <w:r w:rsidR="00997BE9" w:rsidRPr="00965E7C">
              <w:rPr>
                <w:rFonts w:ascii="標楷體" w:eastAsia="標楷體" w:hAnsi="標楷體"/>
                <w:color w:val="000000" w:themeColor="text1"/>
                <w:kern w:val="2"/>
                <w:sz w:val="24"/>
                <w:szCs w:val="24"/>
              </w:rPr>
              <w:t>含身障坡</w:t>
            </w:r>
            <w:proofErr w:type="gramEnd"/>
            <w:r w:rsidR="00997BE9" w:rsidRPr="00965E7C">
              <w:rPr>
                <w:rFonts w:ascii="標楷體" w:eastAsia="標楷體" w:hAnsi="標楷體"/>
                <w:color w:val="000000" w:themeColor="text1"/>
                <w:kern w:val="2"/>
                <w:sz w:val="24"/>
                <w:szCs w:val="24"/>
              </w:rPr>
              <w:t>道)、綜合球場(羽球場及籃球)、健身房、多功能教室等)，計畫總經費2億5,000萬元，已於111年8月開工，預計114年1月完工。</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lastRenderedPageBreak/>
              <w:t>1.</w:t>
            </w:r>
            <w:r w:rsidR="00997BE9" w:rsidRPr="00965E7C">
              <w:rPr>
                <w:rFonts w:ascii="標楷體" w:eastAsia="標楷體" w:hAnsi="標楷體"/>
                <w:color w:val="000000" w:themeColor="text1"/>
                <w:kern w:val="2"/>
                <w:sz w:val="24"/>
                <w:szCs w:val="24"/>
              </w:rPr>
              <w:t>高雄市</w:t>
            </w:r>
            <w:proofErr w:type="gramStart"/>
            <w:r w:rsidR="00997BE9" w:rsidRPr="00965E7C">
              <w:rPr>
                <w:rFonts w:ascii="標楷體" w:eastAsia="標楷體" w:hAnsi="標楷體"/>
                <w:color w:val="000000" w:themeColor="text1"/>
                <w:kern w:val="2"/>
                <w:sz w:val="24"/>
                <w:szCs w:val="24"/>
              </w:rPr>
              <w:t>苓</w:t>
            </w:r>
            <w:proofErr w:type="gramEnd"/>
            <w:r w:rsidR="00997BE9" w:rsidRPr="00965E7C">
              <w:rPr>
                <w:rFonts w:ascii="標楷體" w:eastAsia="標楷體" w:hAnsi="標楷體"/>
                <w:color w:val="000000" w:themeColor="text1"/>
                <w:kern w:val="2"/>
                <w:sz w:val="24"/>
                <w:szCs w:val="24"/>
              </w:rPr>
              <w:t>雅運動中心：110年編列2,500萬元規劃、整建及200萬元委外作業經費，優先整建中正技擊館2</w:t>
            </w:r>
            <w:proofErr w:type="gramStart"/>
            <w:r w:rsidR="00997BE9" w:rsidRPr="00965E7C">
              <w:rPr>
                <w:rFonts w:ascii="標楷體" w:eastAsia="標楷體" w:hAnsi="標楷體"/>
                <w:color w:val="000000" w:themeColor="text1"/>
                <w:kern w:val="2"/>
                <w:sz w:val="24"/>
                <w:szCs w:val="24"/>
              </w:rPr>
              <w:t>樓增設</w:t>
            </w:r>
            <w:proofErr w:type="gramEnd"/>
            <w:r w:rsidR="00997BE9" w:rsidRPr="00965E7C">
              <w:rPr>
                <w:rFonts w:ascii="標楷體" w:eastAsia="標楷體" w:hAnsi="標楷體"/>
                <w:color w:val="000000" w:themeColor="text1"/>
                <w:kern w:val="2"/>
                <w:sz w:val="24"/>
                <w:szCs w:val="24"/>
              </w:rPr>
              <w:t>行政辦公室、5樓改建為飛輪教室、瑜珈教室、TRX教室、健身房，111年2月委外營運。另111年編列1871萬元辦理</w:t>
            </w:r>
            <w:proofErr w:type="gramStart"/>
            <w:r w:rsidR="00997BE9" w:rsidRPr="00965E7C">
              <w:rPr>
                <w:rFonts w:ascii="標楷體" w:eastAsia="標楷體" w:hAnsi="標楷體"/>
                <w:color w:val="000000" w:themeColor="text1"/>
                <w:kern w:val="2"/>
                <w:sz w:val="24"/>
                <w:szCs w:val="24"/>
              </w:rPr>
              <w:t>苓</w:t>
            </w:r>
            <w:proofErr w:type="gramEnd"/>
            <w:r w:rsidR="00997BE9" w:rsidRPr="00965E7C">
              <w:rPr>
                <w:rFonts w:ascii="標楷體" w:eastAsia="標楷體" w:hAnsi="標楷體"/>
                <w:color w:val="000000" w:themeColor="text1"/>
                <w:kern w:val="2"/>
                <w:sz w:val="24"/>
                <w:szCs w:val="24"/>
              </w:rPr>
              <w:t>雅運動中心外牆彩繪已於111年6月開工，10月竣工。另112年中心內無障礙體適能教室委託「中華民國身心障礙者休閒運動推廣協會」營運管理，辦理871.5小時團體課程服務5,362人次，到館自主訓練1,044人次，辦理13堂社區宣導活動，辦理6堂研習課程。</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高雄市左營運動中心：高雄國家體育場尾翼空間利用設置健身房、瑜珈等多功能教室、體適能訓練場整體委外規劃，已於111年2月委託「財團法人高雄市基督教青年會(YMCA)」營運，並於111年7月對外開放，112年使用人數86,012人次。</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3.</w:t>
            </w:r>
            <w:r w:rsidR="00997BE9" w:rsidRPr="00965E7C">
              <w:rPr>
                <w:rFonts w:ascii="標楷體" w:eastAsia="標楷體" w:hAnsi="標楷體"/>
                <w:color w:val="000000" w:themeColor="text1"/>
                <w:kern w:val="2"/>
                <w:sz w:val="24"/>
                <w:szCs w:val="24"/>
              </w:rPr>
              <w:t>高雄市鼓山運動中心：中山國小舊校區空間規劃設置，已於111年10月完成工程決標，112年1月開工，預計114年9月完工。</w:t>
            </w:r>
          </w:p>
          <w:p w:rsidR="00815359" w:rsidRPr="00965E7C" w:rsidRDefault="0081535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盤點多區學校空間規劃為健身房、韻律教室等，結合校內綜合球場或羽球場、游泳池等體育設施，整體委外民間業者經營，提高使用效率及節省經費；目前已辦理4校整修工程規劃設計作業，包括高雄市美濃運動中心(美濃國中體育館)已於111年9月30日竣工、111年10月正式對外營運；高雄市前鎮運動中心(瑞祥高中體育館)已於111年9月竣工、112年1月正式開放營運；高雄市鹽</w:t>
            </w:r>
            <w:proofErr w:type="gramStart"/>
            <w:r w:rsidR="00997BE9" w:rsidRPr="00965E7C">
              <w:rPr>
                <w:rFonts w:ascii="標楷體" w:eastAsia="標楷體" w:hAnsi="標楷體"/>
                <w:color w:val="000000" w:themeColor="text1"/>
                <w:kern w:val="2"/>
                <w:sz w:val="24"/>
                <w:szCs w:val="24"/>
              </w:rPr>
              <w:t>埕</w:t>
            </w:r>
            <w:proofErr w:type="gramEnd"/>
            <w:r w:rsidR="00997BE9" w:rsidRPr="00965E7C">
              <w:rPr>
                <w:rFonts w:ascii="標楷體" w:eastAsia="標楷體" w:hAnsi="標楷體"/>
                <w:color w:val="000000" w:themeColor="text1"/>
                <w:kern w:val="2"/>
                <w:sz w:val="24"/>
                <w:szCs w:val="24"/>
              </w:rPr>
              <w:t>運動中心(鹽</w:t>
            </w:r>
            <w:proofErr w:type="gramStart"/>
            <w:r w:rsidR="00997BE9" w:rsidRPr="00965E7C">
              <w:rPr>
                <w:rFonts w:ascii="標楷體" w:eastAsia="標楷體" w:hAnsi="標楷體"/>
                <w:color w:val="000000" w:themeColor="text1"/>
                <w:kern w:val="2"/>
                <w:sz w:val="24"/>
                <w:szCs w:val="24"/>
              </w:rPr>
              <w:t>埕</w:t>
            </w:r>
            <w:proofErr w:type="gramEnd"/>
            <w:r w:rsidR="00997BE9" w:rsidRPr="00965E7C">
              <w:rPr>
                <w:rFonts w:ascii="標楷體" w:eastAsia="標楷體" w:hAnsi="標楷體"/>
                <w:color w:val="000000" w:themeColor="text1"/>
                <w:kern w:val="2"/>
                <w:sz w:val="24"/>
                <w:szCs w:val="24"/>
              </w:rPr>
              <w:t>國中體育館)已於111年11月竣工、已於112年5月正式開放營運；高雄市前金運動中心(前金國小活動中心)已於111年10月3日開工，已於112年11月竣工，預計113年5月正式營運；路竹運動中心(路竹高中運動館)，預計於113年2月開工，114年7月完工。</w:t>
            </w:r>
          </w:p>
          <w:p w:rsidR="00815359" w:rsidRPr="00965E7C" w:rsidRDefault="00815359" w:rsidP="00965E7C">
            <w:pPr>
              <w:pStyle w:val="a0"/>
              <w:tabs>
                <w:tab w:val="left" w:pos="444"/>
              </w:tabs>
              <w:overflowPunct w:val="0"/>
              <w:spacing w:line="360" w:lineRule="exact"/>
              <w:ind w:left="57" w:right="130"/>
              <w:jc w:val="both"/>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高雄市大寮運動中心：111年4月與輔英科大</w:t>
            </w:r>
            <w:proofErr w:type="gramStart"/>
            <w:r w:rsidRPr="00965E7C">
              <w:rPr>
                <w:rFonts w:ascii="標楷體" w:eastAsia="標楷體" w:hAnsi="標楷體"/>
                <w:color w:val="000000" w:themeColor="text1"/>
                <w:kern w:val="2"/>
                <w:sz w:val="24"/>
                <w:szCs w:val="24"/>
              </w:rPr>
              <w:t>合作冠名設置</w:t>
            </w:r>
            <w:proofErr w:type="gramEnd"/>
            <w:r w:rsidRPr="00965E7C">
              <w:rPr>
                <w:rFonts w:ascii="標楷體" w:eastAsia="標楷體" w:hAnsi="標楷體"/>
                <w:color w:val="000000" w:themeColor="text1"/>
                <w:kern w:val="2"/>
                <w:sz w:val="24"/>
                <w:szCs w:val="24"/>
              </w:rPr>
              <w:t>大寮運動中心，利用大學既有運動設施及空間，擴大對外開放時段及增加課程，轉變為社區大學城的複合式運動中心。設施空間包括健身房(含重量訓練室、環狀運動室、</w:t>
            </w:r>
            <w:proofErr w:type="gramStart"/>
            <w:r w:rsidRPr="00965E7C">
              <w:rPr>
                <w:rFonts w:ascii="標楷體" w:eastAsia="標楷體" w:hAnsi="標楷體"/>
                <w:color w:val="000000" w:themeColor="text1"/>
                <w:kern w:val="2"/>
                <w:sz w:val="24"/>
                <w:szCs w:val="24"/>
              </w:rPr>
              <w:t>輕適能</w:t>
            </w:r>
            <w:proofErr w:type="gramEnd"/>
            <w:r w:rsidRPr="00965E7C">
              <w:rPr>
                <w:rFonts w:ascii="標楷體" w:eastAsia="標楷體" w:hAnsi="標楷體"/>
                <w:color w:val="000000" w:themeColor="text1"/>
                <w:kern w:val="2"/>
                <w:sz w:val="24"/>
                <w:szCs w:val="24"/>
              </w:rPr>
              <w:t>飛輪室)、戶外游泳池(開放4-11月)、技擊區、室內綜合球場(籃球場2面全場或羽球場8面)、室內排球場、桌球場、撞球場等，提供大寮地區民眾平價多元運動選擇。</w:t>
            </w:r>
            <w:proofErr w:type="gramStart"/>
            <w:r w:rsidRPr="00965E7C">
              <w:rPr>
                <w:rFonts w:ascii="標楷體" w:eastAsia="標楷體" w:hAnsi="標楷體"/>
                <w:color w:val="000000" w:themeColor="text1"/>
                <w:kern w:val="2"/>
                <w:sz w:val="24"/>
                <w:szCs w:val="24"/>
              </w:rPr>
              <w:t>112</w:t>
            </w:r>
            <w:proofErr w:type="gramEnd"/>
            <w:r w:rsidRPr="00965E7C">
              <w:rPr>
                <w:rFonts w:ascii="標楷體" w:eastAsia="標楷體" w:hAnsi="標楷體"/>
                <w:color w:val="000000" w:themeColor="text1"/>
                <w:kern w:val="2"/>
                <w:sz w:val="24"/>
                <w:szCs w:val="24"/>
              </w:rPr>
              <w:t>年度累積服務63,708人次，辦理81場次公益活動(含免費場地借出以及</w:t>
            </w:r>
            <w:proofErr w:type="gramStart"/>
            <w:r w:rsidRPr="00965E7C">
              <w:rPr>
                <w:rFonts w:ascii="標楷體" w:eastAsia="標楷體" w:hAnsi="標楷體"/>
                <w:color w:val="000000" w:themeColor="text1"/>
                <w:kern w:val="2"/>
                <w:sz w:val="24"/>
                <w:szCs w:val="24"/>
              </w:rPr>
              <w:t>樂齡與</w:t>
            </w:r>
            <w:proofErr w:type="gramEnd"/>
            <w:r w:rsidRPr="00965E7C">
              <w:rPr>
                <w:rFonts w:ascii="標楷體" w:eastAsia="標楷體" w:hAnsi="標楷體"/>
                <w:color w:val="000000" w:themeColor="text1"/>
                <w:kern w:val="2"/>
                <w:sz w:val="24"/>
                <w:szCs w:val="24"/>
              </w:rPr>
              <w:t>社區運動指導等)，服務8,552人次，65歲以上長者643人次及身障者至少160人次。除創造學生就業，亦提供學生實習場域與機會，實踐大學社會責任。另也結合多元師資優勢，辦理17場次運動推廣課程，包含</w:t>
            </w:r>
            <w:proofErr w:type="gramStart"/>
            <w:r w:rsidRPr="00965E7C">
              <w:rPr>
                <w:rFonts w:ascii="標楷體" w:eastAsia="標楷體" w:hAnsi="標楷體"/>
                <w:color w:val="000000" w:themeColor="text1"/>
                <w:kern w:val="2"/>
                <w:sz w:val="24"/>
                <w:szCs w:val="24"/>
              </w:rPr>
              <w:t>太鼓達人</w:t>
            </w:r>
            <w:proofErr w:type="gramEnd"/>
            <w:r w:rsidRPr="00965E7C">
              <w:rPr>
                <w:rFonts w:ascii="標楷體" w:eastAsia="標楷體" w:hAnsi="標楷體"/>
                <w:color w:val="000000" w:themeColor="text1"/>
                <w:kern w:val="2"/>
                <w:sz w:val="24"/>
                <w:szCs w:val="24"/>
              </w:rPr>
              <w:t>班(初進階)、銀髮</w:t>
            </w:r>
            <w:proofErr w:type="gramStart"/>
            <w:r w:rsidRPr="00965E7C">
              <w:rPr>
                <w:rFonts w:ascii="標楷體" w:eastAsia="標楷體" w:hAnsi="標楷體"/>
                <w:color w:val="000000" w:themeColor="text1"/>
                <w:kern w:val="2"/>
                <w:sz w:val="24"/>
                <w:szCs w:val="24"/>
              </w:rPr>
              <w:t>舞力班</w:t>
            </w:r>
            <w:proofErr w:type="gramEnd"/>
            <w:r w:rsidRPr="00965E7C">
              <w:rPr>
                <w:rFonts w:ascii="標楷體" w:eastAsia="標楷體" w:hAnsi="標楷體"/>
                <w:color w:val="000000" w:themeColor="text1"/>
                <w:kern w:val="2"/>
                <w:sz w:val="24"/>
                <w:szCs w:val="24"/>
              </w:rPr>
              <w:t>(銀髮芭蕾)、核心肌群訓練瑜珈班、健康周末泳訓班、游</w:t>
            </w:r>
            <w:r w:rsidRPr="00965E7C">
              <w:rPr>
                <w:rFonts w:ascii="標楷體" w:eastAsia="標楷體" w:hAnsi="標楷體"/>
                <w:color w:val="000000" w:themeColor="text1"/>
                <w:kern w:val="2"/>
                <w:sz w:val="24"/>
                <w:szCs w:val="24"/>
              </w:rPr>
              <w:lastRenderedPageBreak/>
              <w:t>泳班、肌力</w:t>
            </w:r>
            <w:proofErr w:type="gramStart"/>
            <w:r w:rsidRPr="00965E7C">
              <w:rPr>
                <w:rFonts w:ascii="標楷體" w:eastAsia="標楷體" w:hAnsi="標楷體"/>
                <w:color w:val="000000" w:themeColor="text1"/>
                <w:kern w:val="2"/>
                <w:sz w:val="24"/>
                <w:szCs w:val="24"/>
              </w:rPr>
              <w:t>有氧班</w:t>
            </w:r>
            <w:proofErr w:type="gramEnd"/>
            <w:r w:rsidRPr="00965E7C">
              <w:rPr>
                <w:rFonts w:ascii="標楷體" w:eastAsia="標楷體" w:hAnsi="標楷體"/>
                <w:color w:val="000000" w:themeColor="text1"/>
                <w:kern w:val="2"/>
                <w:sz w:val="24"/>
                <w:szCs w:val="24"/>
              </w:rPr>
              <w:t>、羽球&amp;足球冬、夏令營、TRX綜合體適能訓練班等。</w:t>
            </w:r>
            <w:proofErr w:type="gramStart"/>
            <w:r w:rsidRPr="00965E7C">
              <w:rPr>
                <w:rFonts w:ascii="標楷體" w:eastAsia="標楷體" w:hAnsi="標楷體"/>
                <w:color w:val="000000" w:themeColor="text1"/>
                <w:kern w:val="2"/>
                <w:sz w:val="24"/>
                <w:szCs w:val="24"/>
              </w:rPr>
              <w:t>此外，</w:t>
            </w:r>
            <w:proofErr w:type="gramEnd"/>
            <w:r w:rsidRPr="00965E7C">
              <w:rPr>
                <w:rFonts w:ascii="標楷體" w:eastAsia="標楷體" w:hAnsi="標楷體"/>
                <w:color w:val="000000" w:themeColor="text1"/>
                <w:kern w:val="2"/>
                <w:sz w:val="24"/>
                <w:szCs w:val="24"/>
              </w:rPr>
              <w:t>開設證照研習課程，包含運動按摩證照研習課程、健身指導證照研習活動、水上安全暨游泳能力認證等。</w:t>
            </w:r>
          </w:p>
          <w:p w:rsidR="00815359" w:rsidRPr="00965E7C" w:rsidRDefault="00815359" w:rsidP="00965E7C">
            <w:pPr>
              <w:pStyle w:val="a0"/>
              <w:overflowPunct w:val="0"/>
              <w:spacing w:line="360" w:lineRule="exact"/>
              <w:ind w:right="130"/>
              <w:jc w:val="both"/>
              <w:rPr>
                <w:rFonts w:ascii="標楷體" w:eastAsia="標楷體" w:hAnsi="標楷體"/>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林園區紅土網球場新建計畫：規劃林園區公11部分用地設置戶外3面紅土簡易網球場，經費預計1,610萬元，主要項目為3公尺高度圍網、3面網球場、夜間照明、自動灑水設備、男女簡易廁所及簡易管理室、周邊綠美化等，體育署核定補助805萬元，市府自籌805萬元，於111年10月開工，並於112年11月完工。</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青</w:t>
            </w:r>
            <w:proofErr w:type="gramStart"/>
            <w:r w:rsidR="00997BE9" w:rsidRPr="00965E7C">
              <w:rPr>
                <w:rFonts w:ascii="標楷體" w:eastAsia="標楷體" w:hAnsi="標楷體"/>
                <w:color w:val="000000" w:themeColor="text1"/>
                <w:kern w:val="2"/>
                <w:sz w:val="24"/>
                <w:szCs w:val="24"/>
              </w:rPr>
              <w:t>埔</w:t>
            </w:r>
            <w:proofErr w:type="gramEnd"/>
            <w:r w:rsidR="00997BE9" w:rsidRPr="00965E7C">
              <w:rPr>
                <w:rFonts w:ascii="標楷體" w:eastAsia="標楷體" w:hAnsi="標楷體"/>
                <w:color w:val="000000" w:themeColor="text1"/>
                <w:kern w:val="2"/>
                <w:sz w:val="24"/>
                <w:szCs w:val="24"/>
              </w:rPr>
              <w:t>捷運站下方滑板場新建計畫：於橋頭區青</w:t>
            </w:r>
            <w:proofErr w:type="gramStart"/>
            <w:r w:rsidR="00997BE9" w:rsidRPr="00965E7C">
              <w:rPr>
                <w:rFonts w:ascii="標楷體" w:eastAsia="標楷體" w:hAnsi="標楷體"/>
                <w:color w:val="000000" w:themeColor="text1"/>
                <w:kern w:val="2"/>
                <w:sz w:val="24"/>
                <w:szCs w:val="24"/>
              </w:rPr>
              <w:t>埔</w:t>
            </w:r>
            <w:proofErr w:type="gramEnd"/>
            <w:r w:rsidR="00997BE9" w:rsidRPr="00965E7C">
              <w:rPr>
                <w:rFonts w:ascii="標楷體" w:eastAsia="標楷體" w:hAnsi="標楷體"/>
                <w:color w:val="000000" w:themeColor="text1"/>
                <w:kern w:val="2"/>
                <w:sz w:val="24"/>
                <w:szCs w:val="24"/>
              </w:rPr>
              <w:t>捷運站高架橋下用地設置極限(滑板)場，設施含平杆、斜坡道、階梯、三面台、</w:t>
            </w:r>
            <w:proofErr w:type="gramStart"/>
            <w:r w:rsidR="00997BE9" w:rsidRPr="00965E7C">
              <w:rPr>
                <w:rFonts w:ascii="標楷體" w:eastAsia="標楷體" w:hAnsi="標楷體"/>
                <w:color w:val="000000" w:themeColor="text1"/>
                <w:kern w:val="2"/>
                <w:sz w:val="24"/>
                <w:szCs w:val="24"/>
              </w:rPr>
              <w:t>斜竿等</w:t>
            </w:r>
            <w:proofErr w:type="gramEnd"/>
            <w:r w:rsidR="00997BE9" w:rsidRPr="00965E7C">
              <w:rPr>
                <w:rFonts w:ascii="標楷體" w:eastAsia="標楷體" w:hAnsi="標楷體"/>
                <w:color w:val="000000" w:themeColor="text1"/>
                <w:kern w:val="2"/>
                <w:sz w:val="24"/>
                <w:szCs w:val="24"/>
              </w:rPr>
              <w:t>，總經費2,000萬元。體育署核定補助1,050萬元，市府自籌950萬元，於111年5月開工，111年12月完工，112年2月啟用。</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3.</w:t>
            </w:r>
            <w:r w:rsidR="00997BE9" w:rsidRPr="00965E7C">
              <w:rPr>
                <w:rFonts w:ascii="標楷體" w:eastAsia="標楷體" w:hAnsi="標楷體"/>
                <w:color w:val="000000" w:themeColor="text1"/>
                <w:kern w:val="2"/>
                <w:sz w:val="24"/>
                <w:szCs w:val="24"/>
              </w:rPr>
              <w:t>規劃北高雄風雨式籃球場：楠梓區德民路與捷運交叉口旁道路用地(楠梓段二小段114號)，面積約7,086平方公尺，初步規劃3面籃球場、簡易滑步車場、戶外停車場，本</w:t>
            </w:r>
            <w:proofErr w:type="gramStart"/>
            <w:r w:rsidR="00997BE9" w:rsidRPr="00965E7C">
              <w:rPr>
                <w:rFonts w:ascii="標楷體" w:eastAsia="標楷體" w:hAnsi="標楷體"/>
                <w:color w:val="000000" w:themeColor="text1"/>
                <w:kern w:val="2"/>
                <w:sz w:val="24"/>
                <w:szCs w:val="24"/>
              </w:rPr>
              <w:t>府運發</w:t>
            </w:r>
            <w:proofErr w:type="gramEnd"/>
            <w:r w:rsidR="00997BE9" w:rsidRPr="00965E7C">
              <w:rPr>
                <w:rFonts w:ascii="標楷體" w:eastAsia="標楷體" w:hAnsi="標楷體"/>
                <w:color w:val="000000" w:themeColor="text1"/>
                <w:kern w:val="2"/>
                <w:sz w:val="24"/>
                <w:szCs w:val="24"/>
              </w:rPr>
              <w:t>局前向體育署申請補助經費，經</w:t>
            </w:r>
            <w:proofErr w:type="gramStart"/>
            <w:r w:rsidR="00997BE9" w:rsidRPr="00965E7C">
              <w:rPr>
                <w:rFonts w:ascii="標楷體" w:eastAsia="標楷體" w:hAnsi="標楷體"/>
                <w:color w:val="000000" w:themeColor="text1"/>
                <w:kern w:val="2"/>
                <w:sz w:val="24"/>
                <w:szCs w:val="24"/>
              </w:rPr>
              <w:t>體育署函復</w:t>
            </w:r>
            <w:proofErr w:type="gramEnd"/>
            <w:r w:rsidR="00997BE9" w:rsidRPr="00965E7C">
              <w:rPr>
                <w:rFonts w:ascii="標楷體" w:eastAsia="標楷體" w:hAnsi="標楷體"/>
                <w:color w:val="000000" w:themeColor="text1"/>
                <w:kern w:val="2"/>
                <w:sz w:val="24"/>
                <w:szCs w:val="24"/>
              </w:rPr>
              <w:t>目前經費已分配完畢，將持續向中央爭取新一期公共建設計畫補助需求。預計提報</w:t>
            </w:r>
            <w:proofErr w:type="gramStart"/>
            <w:r w:rsidR="00997BE9" w:rsidRPr="00965E7C">
              <w:rPr>
                <w:rFonts w:ascii="標楷體" w:eastAsia="標楷體" w:hAnsi="標楷體"/>
                <w:color w:val="000000" w:themeColor="text1"/>
                <w:kern w:val="2"/>
                <w:sz w:val="24"/>
                <w:szCs w:val="24"/>
              </w:rPr>
              <w:t>114</w:t>
            </w:r>
            <w:proofErr w:type="gramEnd"/>
            <w:r w:rsidR="00997BE9" w:rsidRPr="00965E7C">
              <w:rPr>
                <w:rFonts w:ascii="標楷體" w:eastAsia="標楷體" w:hAnsi="標楷體"/>
                <w:color w:val="000000" w:themeColor="text1"/>
                <w:kern w:val="2"/>
                <w:sz w:val="24"/>
                <w:szCs w:val="24"/>
              </w:rPr>
              <w:t>年度重要施政計畫先期作業，循</w:t>
            </w:r>
            <w:proofErr w:type="gramStart"/>
            <w:r w:rsidR="00997BE9" w:rsidRPr="00965E7C">
              <w:rPr>
                <w:rFonts w:ascii="標楷體" w:eastAsia="標楷體" w:hAnsi="標楷體"/>
                <w:color w:val="000000" w:themeColor="text1"/>
                <w:kern w:val="2"/>
                <w:sz w:val="24"/>
                <w:szCs w:val="24"/>
              </w:rPr>
              <w:t>114</w:t>
            </w:r>
            <w:proofErr w:type="gramEnd"/>
            <w:r w:rsidR="00997BE9" w:rsidRPr="00965E7C">
              <w:rPr>
                <w:rFonts w:ascii="標楷體" w:eastAsia="標楷體" w:hAnsi="標楷體"/>
                <w:color w:val="000000" w:themeColor="text1"/>
                <w:kern w:val="2"/>
                <w:sz w:val="24"/>
                <w:szCs w:val="24"/>
              </w:rPr>
              <w:t>年度預算編審程序辦理。</w:t>
            </w:r>
          </w:p>
          <w:p w:rsidR="00815359" w:rsidRPr="00965E7C" w:rsidRDefault="00815359" w:rsidP="00965E7C">
            <w:pPr>
              <w:pStyle w:val="a0"/>
              <w:overflowPunct w:val="0"/>
              <w:spacing w:line="360" w:lineRule="exact"/>
              <w:ind w:right="130"/>
              <w:rPr>
                <w:rFonts w:ascii="標楷體" w:eastAsia="標楷體" w:hAnsi="標楷體"/>
                <w:sz w:val="24"/>
                <w:szCs w:val="24"/>
              </w:rPr>
            </w:pPr>
          </w:p>
          <w:p w:rsidR="00815359" w:rsidRPr="00965E7C" w:rsidRDefault="00815359" w:rsidP="00965E7C">
            <w:pPr>
              <w:pStyle w:val="a0"/>
              <w:overflowPunct w:val="0"/>
              <w:spacing w:line="360" w:lineRule="exact"/>
              <w:ind w:right="130"/>
              <w:jc w:val="both"/>
              <w:rPr>
                <w:rFonts w:ascii="標楷體" w:eastAsia="標楷體" w:hAnsi="標楷體"/>
                <w:sz w:val="24"/>
                <w:szCs w:val="24"/>
              </w:rPr>
            </w:pPr>
          </w:p>
          <w:p w:rsidR="00815359" w:rsidRPr="00965E7C" w:rsidRDefault="00815359" w:rsidP="00965E7C">
            <w:pPr>
              <w:pStyle w:val="a0"/>
              <w:overflowPunct w:val="0"/>
              <w:spacing w:line="360" w:lineRule="exact"/>
              <w:ind w:right="130"/>
              <w:jc w:val="both"/>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國際游泳池設施改善計畫：為完善國際游泳池作為國際賽事及選手訓練場地，盤整泳池、屋頂漏水、照明、跳水台、賽</w:t>
            </w:r>
            <w:proofErr w:type="gramStart"/>
            <w:r w:rsidRPr="00965E7C">
              <w:rPr>
                <w:rFonts w:ascii="標楷體" w:eastAsia="標楷體" w:hAnsi="標楷體"/>
                <w:color w:val="000000" w:themeColor="text1"/>
                <w:kern w:val="2"/>
                <w:sz w:val="24"/>
                <w:szCs w:val="24"/>
              </w:rPr>
              <w:t>務</w:t>
            </w:r>
            <w:proofErr w:type="gramEnd"/>
            <w:r w:rsidRPr="00965E7C">
              <w:rPr>
                <w:rFonts w:ascii="標楷體" w:eastAsia="標楷體" w:hAnsi="標楷體"/>
                <w:color w:val="000000" w:themeColor="text1"/>
                <w:kern w:val="2"/>
                <w:sz w:val="24"/>
                <w:szCs w:val="24"/>
              </w:rPr>
              <w:t>空間及廁所等設施，規劃整體設備更新、空間改造及無障礙設施改善，提供民眾優質運動環境，總經費計7,500萬元，體育署核定補助5,250萬元，市府自籌2,250萬元，111年3月開工，預計113年2月完工。</w:t>
            </w:r>
          </w:p>
          <w:p w:rsidR="00815359" w:rsidRPr="00965E7C" w:rsidRDefault="00815359" w:rsidP="00965E7C">
            <w:pPr>
              <w:pStyle w:val="a0"/>
              <w:overflowPunct w:val="0"/>
              <w:spacing w:line="360" w:lineRule="exact"/>
              <w:ind w:right="130"/>
              <w:jc w:val="both"/>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proofErr w:type="gramStart"/>
            <w:r w:rsidRPr="00965E7C">
              <w:rPr>
                <w:rFonts w:ascii="標楷體" w:eastAsia="標楷體" w:hAnsi="標楷體"/>
                <w:color w:val="000000" w:themeColor="text1"/>
                <w:kern w:val="2"/>
                <w:sz w:val="24"/>
                <w:szCs w:val="24"/>
              </w:rPr>
              <w:t>112</w:t>
            </w:r>
            <w:proofErr w:type="gramEnd"/>
            <w:r w:rsidRPr="00965E7C">
              <w:rPr>
                <w:rFonts w:ascii="標楷體" w:eastAsia="標楷體" w:hAnsi="標楷體"/>
                <w:color w:val="000000" w:themeColor="text1"/>
                <w:kern w:val="2"/>
                <w:sz w:val="24"/>
                <w:szCs w:val="24"/>
              </w:rPr>
              <w:t>年度零星整修工程編列946萬8,000元，辦理</w:t>
            </w:r>
            <w:r w:rsidR="003C300D" w:rsidRPr="00965E7C">
              <w:rPr>
                <w:rFonts w:ascii="標楷體" w:eastAsia="標楷體" w:hAnsi="標楷體" w:hint="eastAsia"/>
                <w:color w:val="000000" w:themeColor="text1"/>
                <w:kern w:val="2"/>
                <w:sz w:val="24"/>
                <w:szCs w:val="24"/>
              </w:rPr>
              <w:t>運動發展</w:t>
            </w:r>
            <w:r w:rsidRPr="00965E7C">
              <w:rPr>
                <w:rFonts w:ascii="標楷體" w:eastAsia="標楷體" w:hAnsi="標楷體"/>
                <w:color w:val="000000" w:themeColor="text1"/>
                <w:kern w:val="2"/>
                <w:sz w:val="24"/>
                <w:szCs w:val="24"/>
              </w:rPr>
              <w:t>局自有場館設備</w:t>
            </w:r>
            <w:proofErr w:type="gramStart"/>
            <w:r w:rsidRPr="00965E7C">
              <w:rPr>
                <w:rFonts w:ascii="標楷體" w:eastAsia="標楷體" w:hAnsi="標楷體"/>
                <w:color w:val="000000" w:themeColor="text1"/>
                <w:kern w:val="2"/>
                <w:sz w:val="24"/>
                <w:szCs w:val="24"/>
              </w:rPr>
              <w:t>汰</w:t>
            </w:r>
            <w:proofErr w:type="gramEnd"/>
            <w:r w:rsidRPr="00965E7C">
              <w:rPr>
                <w:rFonts w:ascii="標楷體" w:eastAsia="標楷體" w:hAnsi="標楷體"/>
                <w:color w:val="000000" w:themeColor="text1"/>
                <w:kern w:val="2"/>
                <w:sz w:val="24"/>
                <w:szCs w:val="24"/>
              </w:rPr>
              <w:t>換、維修及更新工作。</w:t>
            </w:r>
          </w:p>
          <w:p w:rsidR="00815359" w:rsidRPr="00965E7C" w:rsidRDefault="00815359" w:rsidP="00965E7C">
            <w:pPr>
              <w:pStyle w:val="a0"/>
              <w:overflowPunct w:val="0"/>
              <w:spacing w:line="360" w:lineRule="exact"/>
              <w:ind w:left="60" w:right="130"/>
              <w:jc w:val="both"/>
              <w:rPr>
                <w:rFonts w:ascii="標楷體" w:eastAsia="標楷體" w:hAnsi="標楷體"/>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因應演唱會經濟政策，盤點國家體育場設施設備，第一階段總經費1,953萬規劃消防設備、監視器、部分夜間照明場燈、座椅銘牌等更新，已於112年12月完成；第二階段總經費2,650萬規劃田徑場跑道部分修補、尾翼廁所水壓改善、尾翼電梯維修、南側器材室天花板修復等，預計113年1月完成，另</w:t>
            </w:r>
            <w:proofErr w:type="gramStart"/>
            <w:r w:rsidR="00997BE9" w:rsidRPr="00965E7C">
              <w:rPr>
                <w:rFonts w:ascii="標楷體" w:eastAsia="標楷體" w:hAnsi="標楷體"/>
                <w:color w:val="000000" w:themeColor="text1"/>
                <w:kern w:val="2"/>
                <w:sz w:val="24"/>
                <w:szCs w:val="24"/>
              </w:rPr>
              <w:t>場館輸水管除鏽補強</w:t>
            </w:r>
            <w:proofErr w:type="gramEnd"/>
            <w:r w:rsidR="00997BE9" w:rsidRPr="00965E7C">
              <w:rPr>
                <w:rFonts w:ascii="標楷體" w:eastAsia="標楷體" w:hAnsi="標楷體"/>
                <w:color w:val="000000" w:themeColor="text1"/>
                <w:kern w:val="2"/>
                <w:sz w:val="24"/>
                <w:szCs w:val="24"/>
              </w:rPr>
              <w:t>、電容器及自動功率因素調整器</w:t>
            </w:r>
            <w:proofErr w:type="gramStart"/>
            <w:r w:rsidR="00997BE9" w:rsidRPr="00965E7C">
              <w:rPr>
                <w:rFonts w:ascii="標楷體" w:eastAsia="標楷體" w:hAnsi="標楷體"/>
                <w:color w:val="000000" w:themeColor="text1"/>
                <w:kern w:val="2"/>
                <w:sz w:val="24"/>
                <w:szCs w:val="24"/>
              </w:rPr>
              <w:t>汰</w:t>
            </w:r>
            <w:proofErr w:type="gramEnd"/>
            <w:r w:rsidR="00997BE9" w:rsidRPr="00965E7C">
              <w:rPr>
                <w:rFonts w:ascii="標楷體" w:eastAsia="標楷體" w:hAnsi="標楷體"/>
                <w:color w:val="000000" w:themeColor="text1"/>
                <w:kern w:val="2"/>
                <w:sz w:val="24"/>
                <w:szCs w:val="24"/>
              </w:rPr>
              <w:t>換、</w:t>
            </w:r>
            <w:proofErr w:type="gramStart"/>
            <w:r w:rsidR="00997BE9" w:rsidRPr="00965E7C">
              <w:rPr>
                <w:rFonts w:ascii="標楷體" w:eastAsia="標楷體" w:hAnsi="標楷體"/>
                <w:color w:val="000000" w:themeColor="text1"/>
                <w:kern w:val="2"/>
                <w:sz w:val="24"/>
                <w:szCs w:val="24"/>
              </w:rPr>
              <w:t>不</w:t>
            </w:r>
            <w:proofErr w:type="gramEnd"/>
            <w:r w:rsidR="00997BE9" w:rsidRPr="00965E7C">
              <w:rPr>
                <w:rFonts w:ascii="標楷體" w:eastAsia="標楷體" w:hAnsi="標楷體"/>
                <w:color w:val="000000" w:themeColor="text1"/>
                <w:kern w:val="2"/>
                <w:sz w:val="24"/>
                <w:szCs w:val="24"/>
              </w:rPr>
              <w:t>斷電系統、消防設</w:t>
            </w:r>
            <w:r w:rsidR="00997BE9" w:rsidRPr="00965E7C">
              <w:rPr>
                <w:rFonts w:ascii="標楷體" w:eastAsia="標楷體" w:hAnsi="標楷體"/>
                <w:color w:val="000000" w:themeColor="text1"/>
                <w:kern w:val="2"/>
                <w:sz w:val="24"/>
                <w:szCs w:val="24"/>
              </w:rPr>
              <w:lastRenderedPageBreak/>
              <w:t>備改善、室內防火門及車道鐵</w:t>
            </w:r>
            <w:proofErr w:type="gramStart"/>
            <w:r w:rsidR="00997BE9" w:rsidRPr="00965E7C">
              <w:rPr>
                <w:rFonts w:ascii="標楷體" w:eastAsia="標楷體" w:hAnsi="標楷體"/>
                <w:color w:val="000000" w:themeColor="text1"/>
                <w:kern w:val="2"/>
                <w:sz w:val="24"/>
                <w:szCs w:val="24"/>
              </w:rPr>
              <w:t>捲</w:t>
            </w:r>
            <w:proofErr w:type="gramEnd"/>
            <w:r w:rsidR="00997BE9" w:rsidRPr="00965E7C">
              <w:rPr>
                <w:rFonts w:ascii="標楷體" w:eastAsia="標楷體" w:hAnsi="標楷體"/>
                <w:color w:val="000000" w:themeColor="text1"/>
                <w:kern w:val="2"/>
                <w:sz w:val="24"/>
                <w:szCs w:val="24"/>
              </w:rPr>
              <w:t>門</w:t>
            </w:r>
            <w:proofErr w:type="gramStart"/>
            <w:r w:rsidR="00997BE9" w:rsidRPr="00965E7C">
              <w:rPr>
                <w:rFonts w:ascii="標楷體" w:eastAsia="標楷體" w:hAnsi="標楷體"/>
                <w:color w:val="000000" w:themeColor="text1"/>
                <w:kern w:val="2"/>
                <w:sz w:val="24"/>
                <w:szCs w:val="24"/>
              </w:rPr>
              <w:t>汰</w:t>
            </w:r>
            <w:proofErr w:type="gramEnd"/>
            <w:r w:rsidR="00997BE9" w:rsidRPr="00965E7C">
              <w:rPr>
                <w:rFonts w:ascii="標楷體" w:eastAsia="標楷體" w:hAnsi="標楷體"/>
                <w:color w:val="000000" w:themeColor="text1"/>
                <w:kern w:val="2"/>
                <w:sz w:val="24"/>
                <w:szCs w:val="24"/>
              </w:rPr>
              <w:t>換，預計113年8月完成。</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為提升球場觀賽品質及改善硬體設施設備，編列2億5,745萬元經費辦理澄清湖棒球場改善工程，第一期工程期間為112年10月至113年3月，規劃1樓及2樓室內空間(廁所、淋浴間、球員使用空間等)、啦啦隊舞台、內野觀眾席座位、機電消防及空調系統、球場周邊區域(投手及打擊練習區)改善；第二期工程期間為113年11月至114年3月，規劃3樓及4樓空間(廁所等)、地下停車場地坪及</w:t>
            </w:r>
            <w:proofErr w:type="gramStart"/>
            <w:r w:rsidR="00997BE9" w:rsidRPr="00965E7C">
              <w:rPr>
                <w:rFonts w:ascii="標楷體" w:eastAsia="標楷體" w:hAnsi="標楷體"/>
                <w:color w:val="000000" w:themeColor="text1"/>
                <w:kern w:val="2"/>
                <w:sz w:val="24"/>
                <w:szCs w:val="24"/>
              </w:rPr>
              <w:t>採</w:t>
            </w:r>
            <w:proofErr w:type="gramEnd"/>
            <w:r w:rsidR="00997BE9" w:rsidRPr="00965E7C">
              <w:rPr>
                <w:rFonts w:ascii="標楷體" w:eastAsia="標楷體" w:hAnsi="標楷體"/>
                <w:color w:val="000000" w:themeColor="text1"/>
                <w:kern w:val="2"/>
                <w:sz w:val="24"/>
                <w:szCs w:val="24"/>
              </w:rPr>
              <w:t>光罩、球場</w:t>
            </w:r>
            <w:proofErr w:type="gramStart"/>
            <w:r w:rsidR="00997BE9" w:rsidRPr="00965E7C">
              <w:rPr>
                <w:rFonts w:ascii="標楷體" w:eastAsia="標楷體" w:hAnsi="標楷體"/>
                <w:color w:val="000000" w:themeColor="text1"/>
                <w:kern w:val="2"/>
                <w:sz w:val="24"/>
                <w:szCs w:val="24"/>
              </w:rPr>
              <w:t>場</w:t>
            </w:r>
            <w:proofErr w:type="gramEnd"/>
            <w:r w:rsidR="00997BE9" w:rsidRPr="00965E7C">
              <w:rPr>
                <w:rFonts w:ascii="標楷體" w:eastAsia="標楷體" w:hAnsi="標楷體"/>
                <w:color w:val="000000" w:themeColor="text1"/>
                <w:kern w:val="2"/>
                <w:sz w:val="24"/>
                <w:szCs w:val="24"/>
              </w:rPr>
              <w:t>燈及維護機具更新。</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3.</w:t>
            </w:r>
            <w:r w:rsidR="00997BE9" w:rsidRPr="00965E7C">
              <w:rPr>
                <w:rFonts w:ascii="標楷體" w:eastAsia="標楷體" w:hAnsi="標楷體"/>
                <w:color w:val="000000" w:themeColor="text1"/>
                <w:kern w:val="2"/>
                <w:sz w:val="24"/>
                <w:szCs w:val="24"/>
              </w:rPr>
              <w:t>為提升三級棒球比賽場地品質及改善硬體設施，編列1,556萬元經費辦理立德棒球場改善工程，規劃牛棚及廁所整修、室內空間(球員休息室、裁判休息室、會議室)整修、水電及空調設備更新，預計113年4月完成。</w:t>
            </w:r>
          </w:p>
          <w:p w:rsidR="00815359" w:rsidRPr="00965E7C" w:rsidRDefault="0081535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運動發展局轄管運動場館共72處，除31處為自管外，依據本市運動場地認養辦法辦理場地認養，由在地體育團體或企業認養開放市民使用之場地，以提高管理績效及場地使用率，目前民間團體認養</w:t>
            </w:r>
            <w:proofErr w:type="gramStart"/>
            <w:r w:rsidR="00997BE9" w:rsidRPr="00965E7C">
              <w:rPr>
                <w:rFonts w:ascii="標楷體" w:eastAsia="標楷體" w:hAnsi="標楷體"/>
                <w:color w:val="000000" w:themeColor="text1"/>
                <w:kern w:val="2"/>
                <w:sz w:val="24"/>
                <w:szCs w:val="24"/>
              </w:rPr>
              <w:t>運動場館計8處</w:t>
            </w:r>
            <w:proofErr w:type="gramEnd"/>
            <w:r w:rsidR="00997BE9" w:rsidRPr="00965E7C">
              <w:rPr>
                <w:rFonts w:ascii="標楷體" w:eastAsia="標楷體" w:hAnsi="標楷體"/>
                <w:color w:val="000000" w:themeColor="text1"/>
                <w:kern w:val="2"/>
                <w:sz w:val="24"/>
                <w:szCs w:val="24"/>
              </w:rPr>
              <w:t>：三民木球場、三民</w:t>
            </w:r>
            <w:proofErr w:type="gramStart"/>
            <w:r w:rsidR="00997BE9" w:rsidRPr="00965E7C">
              <w:rPr>
                <w:rFonts w:ascii="標楷體" w:eastAsia="標楷體" w:hAnsi="標楷體"/>
                <w:color w:val="000000" w:themeColor="text1"/>
                <w:kern w:val="2"/>
                <w:sz w:val="24"/>
                <w:szCs w:val="24"/>
              </w:rPr>
              <w:t>槌</w:t>
            </w:r>
            <w:proofErr w:type="gramEnd"/>
            <w:r w:rsidR="00997BE9" w:rsidRPr="00965E7C">
              <w:rPr>
                <w:rFonts w:ascii="標楷體" w:eastAsia="標楷體" w:hAnsi="標楷體"/>
                <w:color w:val="000000" w:themeColor="text1"/>
                <w:kern w:val="2"/>
                <w:sz w:val="24"/>
                <w:szCs w:val="24"/>
              </w:rPr>
              <w:t>球場、岡山</w:t>
            </w:r>
            <w:proofErr w:type="gramStart"/>
            <w:r w:rsidR="00997BE9" w:rsidRPr="00965E7C">
              <w:rPr>
                <w:rFonts w:ascii="標楷體" w:eastAsia="標楷體" w:hAnsi="標楷體"/>
                <w:color w:val="000000" w:themeColor="text1"/>
                <w:kern w:val="2"/>
                <w:sz w:val="24"/>
                <w:szCs w:val="24"/>
              </w:rPr>
              <w:t>槌</w:t>
            </w:r>
            <w:proofErr w:type="gramEnd"/>
            <w:r w:rsidR="00997BE9" w:rsidRPr="00965E7C">
              <w:rPr>
                <w:rFonts w:ascii="標楷體" w:eastAsia="標楷體" w:hAnsi="標楷體"/>
                <w:color w:val="000000" w:themeColor="text1"/>
                <w:kern w:val="2"/>
                <w:sz w:val="24"/>
                <w:szCs w:val="24"/>
              </w:rPr>
              <w:t>球場、三民羽球場、路竹體育園區沙灘巧固球場、青少年運動園區匹克球場、</w:t>
            </w:r>
            <w:proofErr w:type="gramStart"/>
            <w:r w:rsidR="00997BE9" w:rsidRPr="00965E7C">
              <w:rPr>
                <w:rFonts w:ascii="標楷體" w:eastAsia="標楷體" w:hAnsi="標楷體"/>
                <w:color w:val="000000" w:themeColor="text1"/>
                <w:kern w:val="2"/>
                <w:sz w:val="24"/>
                <w:szCs w:val="24"/>
              </w:rPr>
              <w:t>鼓山匹克</w:t>
            </w:r>
            <w:proofErr w:type="gramEnd"/>
            <w:r w:rsidR="00997BE9" w:rsidRPr="00965E7C">
              <w:rPr>
                <w:rFonts w:ascii="標楷體" w:eastAsia="標楷體" w:hAnsi="標楷體"/>
                <w:color w:val="000000" w:themeColor="text1"/>
                <w:kern w:val="2"/>
                <w:sz w:val="24"/>
                <w:szCs w:val="24"/>
              </w:rPr>
              <w:t>球場、青</w:t>
            </w:r>
            <w:proofErr w:type="gramStart"/>
            <w:r w:rsidR="00997BE9" w:rsidRPr="00965E7C">
              <w:rPr>
                <w:rFonts w:ascii="標楷體" w:eastAsia="標楷體" w:hAnsi="標楷體"/>
                <w:color w:val="000000" w:themeColor="text1"/>
                <w:kern w:val="2"/>
                <w:sz w:val="24"/>
                <w:szCs w:val="24"/>
              </w:rPr>
              <w:t>埔</w:t>
            </w:r>
            <w:proofErr w:type="gramEnd"/>
            <w:r w:rsidR="00997BE9" w:rsidRPr="00965E7C">
              <w:rPr>
                <w:rFonts w:ascii="標楷體" w:eastAsia="標楷體" w:hAnsi="標楷體"/>
                <w:color w:val="000000" w:themeColor="text1"/>
                <w:kern w:val="2"/>
                <w:sz w:val="24"/>
                <w:szCs w:val="24"/>
              </w:rPr>
              <w:t>滑板場。</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為促進民間參與運動場館經營，持續評估所屬</w:t>
            </w:r>
            <w:proofErr w:type="gramStart"/>
            <w:r w:rsidR="00997BE9" w:rsidRPr="00965E7C">
              <w:rPr>
                <w:rFonts w:ascii="標楷體" w:eastAsia="標楷體" w:hAnsi="標楷體"/>
                <w:color w:val="000000" w:themeColor="text1"/>
                <w:kern w:val="2"/>
                <w:sz w:val="24"/>
                <w:szCs w:val="24"/>
              </w:rPr>
              <w:t>運動場館委外</w:t>
            </w:r>
            <w:proofErr w:type="gramEnd"/>
            <w:r w:rsidR="00997BE9" w:rsidRPr="00965E7C">
              <w:rPr>
                <w:rFonts w:ascii="標楷體" w:eastAsia="標楷體" w:hAnsi="標楷體"/>
                <w:color w:val="000000" w:themeColor="text1"/>
                <w:kern w:val="2"/>
                <w:sz w:val="24"/>
                <w:szCs w:val="24"/>
              </w:rPr>
              <w:t>經營管理或透過</w:t>
            </w:r>
            <w:proofErr w:type="gramStart"/>
            <w:r w:rsidR="00997BE9" w:rsidRPr="00965E7C">
              <w:rPr>
                <w:rFonts w:ascii="標楷體" w:eastAsia="標楷體" w:hAnsi="標楷體"/>
                <w:color w:val="000000" w:themeColor="text1"/>
                <w:kern w:val="2"/>
                <w:sz w:val="24"/>
                <w:szCs w:val="24"/>
              </w:rPr>
              <w:t>促參由民間</w:t>
            </w:r>
            <w:proofErr w:type="gramEnd"/>
            <w:r w:rsidR="00997BE9" w:rsidRPr="00965E7C">
              <w:rPr>
                <w:rFonts w:ascii="標楷體" w:eastAsia="標楷體" w:hAnsi="標楷體"/>
                <w:color w:val="000000" w:themeColor="text1"/>
                <w:kern w:val="2"/>
                <w:sz w:val="24"/>
                <w:szCs w:val="24"/>
              </w:rPr>
              <w:t>參與經營之可能性，112年依「高雄市市有財產管理自治條例」辦理委外</w:t>
            </w:r>
            <w:proofErr w:type="gramStart"/>
            <w:r w:rsidR="00997BE9" w:rsidRPr="00965E7C">
              <w:rPr>
                <w:rFonts w:ascii="標楷體" w:eastAsia="標楷體" w:hAnsi="標楷體"/>
                <w:color w:val="000000" w:themeColor="text1"/>
                <w:kern w:val="2"/>
                <w:sz w:val="24"/>
                <w:szCs w:val="24"/>
              </w:rPr>
              <w:t>運動場館計有</w:t>
            </w:r>
            <w:proofErr w:type="gramEnd"/>
            <w:r w:rsidR="00997BE9" w:rsidRPr="00965E7C">
              <w:rPr>
                <w:rFonts w:ascii="標楷體" w:eastAsia="標楷體" w:hAnsi="標楷體"/>
                <w:color w:val="000000" w:themeColor="text1"/>
                <w:kern w:val="2"/>
                <w:sz w:val="24"/>
                <w:szCs w:val="24"/>
              </w:rPr>
              <w:t>16處，分為民生網球場、大寮運動公園、大社游泳池、五甲網球場、楠梓足球場、</w:t>
            </w:r>
            <w:proofErr w:type="gramStart"/>
            <w:r w:rsidR="00997BE9" w:rsidRPr="00965E7C">
              <w:rPr>
                <w:rFonts w:ascii="標楷體" w:eastAsia="標楷體" w:hAnsi="標楷體"/>
                <w:color w:val="000000" w:themeColor="text1"/>
                <w:kern w:val="2"/>
                <w:sz w:val="24"/>
                <w:szCs w:val="24"/>
              </w:rPr>
              <w:t>苓</w:t>
            </w:r>
            <w:proofErr w:type="gramEnd"/>
            <w:r w:rsidR="00997BE9" w:rsidRPr="00965E7C">
              <w:rPr>
                <w:rFonts w:ascii="標楷體" w:eastAsia="標楷體" w:hAnsi="標楷體"/>
                <w:color w:val="000000" w:themeColor="text1"/>
                <w:kern w:val="2"/>
                <w:sz w:val="24"/>
                <w:szCs w:val="24"/>
              </w:rPr>
              <w:t>雅運動中心、陽明網球中心、國際游泳池</w:t>
            </w:r>
            <w:proofErr w:type="gramStart"/>
            <w:r w:rsidR="00997BE9" w:rsidRPr="00965E7C">
              <w:rPr>
                <w:rFonts w:ascii="標楷體" w:eastAsia="標楷體" w:hAnsi="標楷體"/>
                <w:color w:val="000000" w:themeColor="text1"/>
                <w:kern w:val="2"/>
                <w:sz w:val="24"/>
                <w:szCs w:val="24"/>
              </w:rPr>
              <w:t>室外池</w:t>
            </w:r>
            <w:proofErr w:type="gramEnd"/>
            <w:r w:rsidR="00997BE9" w:rsidRPr="00965E7C">
              <w:rPr>
                <w:rFonts w:ascii="標楷體" w:eastAsia="標楷體" w:hAnsi="標楷體"/>
                <w:color w:val="000000" w:themeColor="text1"/>
                <w:kern w:val="2"/>
                <w:sz w:val="24"/>
                <w:szCs w:val="24"/>
              </w:rPr>
              <w:t>、興仁棒球場、鳳山慢速壘球場、鳳山運動場、三民游泳池、四維羽球場、鳳山沙灘排球場、大坪頂運動公園壘球場及蓮池潭水域運動中心1樓，另有林園壘球場及林園</w:t>
            </w:r>
            <w:proofErr w:type="gramStart"/>
            <w:r w:rsidR="00997BE9" w:rsidRPr="00965E7C">
              <w:rPr>
                <w:rFonts w:ascii="標楷體" w:eastAsia="標楷體" w:hAnsi="標楷體"/>
                <w:color w:val="000000" w:themeColor="text1"/>
                <w:kern w:val="2"/>
                <w:sz w:val="24"/>
                <w:szCs w:val="24"/>
              </w:rPr>
              <w:t>網球場等刻正</w:t>
            </w:r>
            <w:proofErr w:type="gramEnd"/>
            <w:r w:rsidR="00997BE9" w:rsidRPr="00965E7C">
              <w:rPr>
                <w:rFonts w:ascii="標楷體" w:eastAsia="標楷體" w:hAnsi="標楷體"/>
                <w:color w:val="000000" w:themeColor="text1"/>
                <w:kern w:val="2"/>
                <w:sz w:val="24"/>
                <w:szCs w:val="24"/>
              </w:rPr>
              <w:t>辦理委外事宜；另依「高雄市政府財政局經管市有非公用不動產租金及出租作業規定」辦理蓮池潭水域運動訓練中心之標租作業，蓮池潭水域運動中心2樓已於112年4月完成標租作業；及依「促進民間參與公共建設法」由民間參與經營計有鳳山運動園區6場館及高雄市現代化綜合體育館(又稱高雄巨蛋)等，合計共7處，另有6處刻正辦理促進民間參與公共建設前置作業中，計有高雄市楠仔坑運動中心、鹽</w:t>
            </w:r>
            <w:proofErr w:type="gramStart"/>
            <w:r w:rsidR="00997BE9" w:rsidRPr="00965E7C">
              <w:rPr>
                <w:rFonts w:ascii="標楷體" w:eastAsia="標楷體" w:hAnsi="標楷體"/>
                <w:color w:val="000000" w:themeColor="text1"/>
                <w:kern w:val="2"/>
                <w:sz w:val="24"/>
                <w:szCs w:val="24"/>
              </w:rPr>
              <w:t>埕</w:t>
            </w:r>
            <w:proofErr w:type="gramEnd"/>
            <w:r w:rsidR="00997BE9" w:rsidRPr="00965E7C">
              <w:rPr>
                <w:rFonts w:ascii="標楷體" w:eastAsia="標楷體" w:hAnsi="標楷體"/>
                <w:color w:val="000000" w:themeColor="text1"/>
                <w:kern w:val="2"/>
                <w:sz w:val="24"/>
                <w:szCs w:val="24"/>
              </w:rPr>
              <w:t>羽球館、高雄市小港運動中心、高雄市三民運動中心、高雄市岡山運動中心及澄清湖棒球場等。</w:t>
            </w:r>
          </w:p>
          <w:p w:rsidR="00815359"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3.</w:t>
            </w:r>
            <w:r w:rsidR="00997BE9" w:rsidRPr="00965E7C">
              <w:rPr>
                <w:rFonts w:ascii="標楷體" w:eastAsia="標楷體" w:hAnsi="標楷體"/>
                <w:color w:val="000000" w:themeColor="text1"/>
                <w:kern w:val="2"/>
                <w:sz w:val="24"/>
                <w:szCs w:val="24"/>
              </w:rPr>
              <w:t>為活化場館、提高場館使用率及使場館得以就近獲得妥適維護管理，目前由機關學校代管</w:t>
            </w:r>
            <w:proofErr w:type="gramStart"/>
            <w:r w:rsidR="00997BE9" w:rsidRPr="00965E7C">
              <w:rPr>
                <w:rFonts w:ascii="標楷體" w:eastAsia="標楷體" w:hAnsi="標楷體"/>
                <w:color w:val="000000" w:themeColor="text1"/>
                <w:kern w:val="2"/>
                <w:sz w:val="24"/>
                <w:szCs w:val="24"/>
              </w:rPr>
              <w:t>運動場館計中正</w:t>
            </w:r>
            <w:proofErr w:type="gramEnd"/>
            <w:r w:rsidR="00997BE9" w:rsidRPr="00965E7C">
              <w:rPr>
                <w:rFonts w:ascii="標楷體" w:eastAsia="標楷體" w:hAnsi="標楷體"/>
                <w:color w:val="000000" w:themeColor="text1"/>
                <w:kern w:val="2"/>
                <w:sz w:val="24"/>
                <w:szCs w:val="24"/>
              </w:rPr>
              <w:t>壘球場、勞工壘球場、陽明棒球場等17處。</w:t>
            </w:r>
          </w:p>
          <w:p w:rsidR="00B64504" w:rsidRPr="00965E7C" w:rsidRDefault="00B64504"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lastRenderedPageBreak/>
              <w:t>4.</w:t>
            </w:r>
            <w:r w:rsidR="00997BE9" w:rsidRPr="00965E7C">
              <w:rPr>
                <w:rFonts w:ascii="標楷體" w:eastAsia="標楷體" w:hAnsi="標楷體"/>
                <w:color w:val="000000" w:themeColor="text1"/>
                <w:kern w:val="2"/>
                <w:sz w:val="24"/>
                <w:szCs w:val="24"/>
              </w:rPr>
              <w:t>為掌握各場館營運狀況並提升服務品質，依自管、認養、委外及代管不同經管樣態，除落實自主管理外，並訂定自管業務檢核計畫，以及認養、委外及代管訪視計畫，並配合不定時訪視，有效落實場館管理。另依據體育署訂定之「公共運動設施設置及管理辦法」，每年辦理本市轄區內公共運動設施營運管理維護情形之考核。</w:t>
            </w:r>
          </w:p>
          <w:p w:rsidR="00815359" w:rsidRPr="00965E7C" w:rsidRDefault="00815359" w:rsidP="00965E7C">
            <w:pPr>
              <w:pStyle w:val="a0"/>
              <w:overflowPunct w:val="0"/>
              <w:spacing w:line="360" w:lineRule="exact"/>
              <w:ind w:left="60" w:right="130"/>
              <w:jc w:val="both"/>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澄清湖棒球場位屬經貿都會核心，本計畫參考捷運桃園運動園區站，為結合桃園棒球場及捷運站以TOD開發環球購物中心以及住宅之案例，依都市發展局所提之「變更澄清湖特定區計畫」，結合TOD場站發展，以大眾運輸系統為主幹，帶動周邊運動休閒健康產業發展，以澄清湖棒球場為核心打造澄清湖棒球休閒園區</w:t>
            </w:r>
            <w:r w:rsidR="006039BD">
              <w:rPr>
                <w:rFonts w:ascii="標楷體" w:eastAsia="標楷體" w:hAnsi="標楷體" w:hint="eastAsia"/>
                <w:color w:val="000000" w:themeColor="text1"/>
                <w:kern w:val="2"/>
                <w:sz w:val="24"/>
                <w:szCs w:val="24"/>
              </w:rPr>
              <w:t>。</w:t>
            </w:r>
          </w:p>
          <w:p w:rsidR="00815359" w:rsidRPr="00965E7C" w:rsidRDefault="00815359" w:rsidP="00965E7C">
            <w:pPr>
              <w:pStyle w:val="a0"/>
              <w:overflowPunct w:val="0"/>
              <w:spacing w:line="360" w:lineRule="exact"/>
              <w:ind w:right="130"/>
              <w:jc w:val="both"/>
              <w:rPr>
                <w:rFonts w:ascii="標楷體" w:eastAsia="標楷體" w:hAnsi="標楷體"/>
                <w:sz w:val="24"/>
                <w:szCs w:val="24"/>
              </w:rPr>
            </w:pPr>
          </w:p>
          <w:p w:rsidR="00815359" w:rsidRPr="00965E7C" w:rsidRDefault="00815359" w:rsidP="00965E7C">
            <w:pPr>
              <w:pStyle w:val="a0"/>
              <w:overflowPunct w:val="0"/>
              <w:spacing w:line="360" w:lineRule="exact"/>
              <w:ind w:right="130"/>
              <w:jc w:val="both"/>
              <w:rPr>
                <w:rFonts w:ascii="標楷體" w:eastAsia="標楷體" w:hAnsi="標楷體"/>
                <w:sz w:val="24"/>
                <w:szCs w:val="24"/>
              </w:rPr>
            </w:pPr>
          </w:p>
          <w:p w:rsidR="00815359" w:rsidRPr="00965E7C" w:rsidRDefault="00815359" w:rsidP="00965E7C">
            <w:pPr>
              <w:pStyle w:val="a0"/>
              <w:overflowPunct w:val="0"/>
              <w:spacing w:line="360" w:lineRule="exact"/>
              <w:ind w:right="130"/>
              <w:jc w:val="both"/>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為持續培育及照顧本市具發展潛力之基層運動選手，依據「高雄市績優運動選手訓練補助金發給辦法」補助本市全國運動會獲前三名菁英選手每月訓練補助金為金牌選手－個人項目每人每月2萬元、團體項目每人每月1萬2,000元；銀牌選手－個人項目每人每月1萬2,000元、團體項目每人每月8,000元；銅牌選手－個人項目每人每月8,000元、團體項目每人每月6,000元。110年核發264名選手訓練補助金計2,702萬8,000元，111年核發245名選手訓練補助金計2,861萬6,000元，112年核發245名選手訓練補助金計2,519萬2,000元。</w:t>
            </w:r>
          </w:p>
          <w:p w:rsidR="005105E8" w:rsidRPr="00965E7C" w:rsidRDefault="005105E8" w:rsidP="00965E7C">
            <w:pPr>
              <w:pStyle w:val="a0"/>
              <w:overflowPunct w:val="0"/>
              <w:spacing w:line="360" w:lineRule="exact"/>
              <w:ind w:right="130"/>
              <w:jc w:val="both"/>
              <w:rPr>
                <w:rFonts w:ascii="標楷體" w:eastAsia="標楷體" w:hAnsi="標楷體"/>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另為因應物價指數連年攀升，現就本辦法之選手及教練獎助金一併通盤檢討調整，刻</w:t>
            </w:r>
            <w:proofErr w:type="gramStart"/>
            <w:r w:rsidR="00997BE9" w:rsidRPr="00965E7C">
              <w:rPr>
                <w:rFonts w:ascii="標楷體" w:eastAsia="標楷體" w:hAnsi="標楷體"/>
                <w:color w:val="000000" w:themeColor="text1"/>
                <w:kern w:val="2"/>
                <w:sz w:val="24"/>
                <w:szCs w:val="24"/>
              </w:rPr>
              <w:t>正府簽</w:t>
            </w:r>
            <w:proofErr w:type="gramEnd"/>
            <w:r w:rsidR="00997BE9" w:rsidRPr="00965E7C">
              <w:rPr>
                <w:rFonts w:ascii="標楷體" w:eastAsia="標楷體" w:hAnsi="標楷體"/>
                <w:color w:val="000000" w:themeColor="text1"/>
                <w:kern w:val="2"/>
                <w:sz w:val="24"/>
                <w:szCs w:val="24"/>
              </w:rPr>
              <w:t>辦理中，如奉核可，</w:t>
            </w:r>
            <w:proofErr w:type="gramStart"/>
            <w:r w:rsidR="00997BE9" w:rsidRPr="00965E7C">
              <w:rPr>
                <w:rFonts w:ascii="標楷體" w:eastAsia="標楷體" w:hAnsi="標楷體"/>
                <w:color w:val="000000" w:themeColor="text1"/>
                <w:kern w:val="2"/>
                <w:sz w:val="24"/>
                <w:szCs w:val="24"/>
              </w:rPr>
              <w:t>擬據以</w:t>
            </w:r>
            <w:proofErr w:type="gramEnd"/>
            <w:r w:rsidR="00997BE9" w:rsidRPr="00965E7C">
              <w:rPr>
                <w:rFonts w:ascii="標楷體" w:eastAsia="標楷體" w:hAnsi="標楷體"/>
                <w:color w:val="000000" w:themeColor="text1"/>
                <w:kern w:val="2"/>
                <w:sz w:val="24"/>
                <w:szCs w:val="24"/>
              </w:rPr>
              <w:t>修正本辦法部分條文修正總說明及修正條文對照表，並依法制作業程序及預算編審程序辦理相關事宜。</w:t>
            </w:r>
          </w:p>
          <w:p w:rsidR="00815359"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為獎助</w:t>
            </w:r>
            <w:proofErr w:type="gramStart"/>
            <w:r w:rsidR="00997BE9" w:rsidRPr="00965E7C">
              <w:rPr>
                <w:rFonts w:ascii="標楷體" w:eastAsia="標楷體" w:hAnsi="標楷體"/>
                <w:color w:val="000000" w:themeColor="text1"/>
                <w:kern w:val="2"/>
                <w:sz w:val="24"/>
                <w:szCs w:val="24"/>
              </w:rPr>
              <w:t>本市績優</w:t>
            </w:r>
            <w:proofErr w:type="gramEnd"/>
            <w:r w:rsidR="00997BE9" w:rsidRPr="00965E7C">
              <w:rPr>
                <w:rFonts w:ascii="標楷體" w:eastAsia="標楷體" w:hAnsi="標楷體"/>
                <w:color w:val="000000" w:themeColor="text1"/>
                <w:kern w:val="2"/>
                <w:sz w:val="24"/>
                <w:szCs w:val="24"/>
              </w:rPr>
              <w:t>運動選手、教練及體育團體，以培育優秀選手、提升運動水準與推展全民運動112年依據「高雄市體育獎助金發給辦法」獎助本市選手及教練參加全國單項運動競賽獲前三名者，共計1,571項次，核發獎助金1,578萬1,953元；獎助本市選手、教練及體育團體參加｢全國運動會」成績優良者，共計647項次、15個體育團體，核發獎助金4,577萬5,829元。獎助本市選手參加2021成都世界大學運動會、2022杭州亞運會、2021年世界羽球錦標賽、2022年世界羽球錦標賽、2023亞洲羽球錦標賽等，共計48人次，核發獎助金391萬。</w:t>
            </w:r>
          </w:p>
          <w:p w:rsidR="00B64504" w:rsidRPr="00965E7C" w:rsidRDefault="00B64504"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lastRenderedPageBreak/>
              <w:t>3.</w:t>
            </w:r>
            <w:r w:rsidR="00997BE9" w:rsidRPr="00965E7C">
              <w:rPr>
                <w:rFonts w:ascii="標楷體" w:eastAsia="標楷體" w:hAnsi="標楷體"/>
                <w:color w:val="000000" w:themeColor="text1"/>
                <w:kern w:val="2"/>
                <w:sz w:val="24"/>
                <w:szCs w:val="24"/>
              </w:rPr>
              <w:t>2022達福林匹克運動會薛秀珍3銀1銅頒發28萬2000元，2022世界競速滑輪溜冰錦標賽趙祖政1金1銀頒發15萬元，2023夏季特殊奧林匹克運動會本市23名選手獲4金、6銀、4銅，頒發6萬3,500元。</w:t>
            </w:r>
          </w:p>
          <w:p w:rsidR="005105E8" w:rsidRPr="00965E7C" w:rsidRDefault="005105E8"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本市110年7月起首次試辦運動科學輔助訓練計畫，</w:t>
            </w:r>
            <w:proofErr w:type="gramStart"/>
            <w:r w:rsidR="00997BE9" w:rsidRPr="00965E7C">
              <w:rPr>
                <w:rFonts w:ascii="標楷體" w:eastAsia="標楷體" w:hAnsi="標楷體"/>
                <w:color w:val="000000" w:themeColor="text1"/>
                <w:kern w:val="2"/>
                <w:sz w:val="24"/>
                <w:szCs w:val="24"/>
              </w:rPr>
              <w:t>111</w:t>
            </w:r>
            <w:proofErr w:type="gramEnd"/>
            <w:r w:rsidR="00997BE9" w:rsidRPr="00965E7C">
              <w:rPr>
                <w:rFonts w:ascii="標楷體" w:eastAsia="標楷體" w:hAnsi="標楷體"/>
                <w:color w:val="000000" w:themeColor="text1"/>
                <w:kern w:val="2"/>
                <w:sz w:val="24"/>
                <w:szCs w:val="24"/>
              </w:rPr>
              <w:t>年度持續辦理，委由正修科大團隊統籌執行。針對本市具奪牌機會的選手，導入運動科學數據化分析，監控選手訓練情況，提供教練調整參考，提升訓練成效。透過正修科大團隊各項專業的檢測設備，提供各單項選手多項檢測，分析選手體能，提供教練訓練課表調整建議、選手動作修正建議等；整合小港醫院及長庚醫院配合透過運動醫學與防護照顧，提供選手營養分析及個別飲食建議，協助選手調整身體至最佳狀態，全國運動會期間也提供隨隊防護員，協助傷害防護，掌握選手健康狀態。</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本市辦理運動科學輔助競技運動訓練計畫，112年邁入第3年，112年1月至11月底，動作技術分析檢測計執行438人次、運動生理數據檢測執行1,136人次、耐力機能檢測執行373人次、基本體能檢測執行2,586人次、身體組成數據檢測計執行1,024人次；透過量化解讀選手訓練狀況，在數據逐漸建立及運動科學輔助計畫持續執行下，可以有效提升本市運動選手表現，降低傷害風險。</w:t>
            </w:r>
          </w:p>
          <w:p w:rsidR="00815359" w:rsidRPr="00965E7C" w:rsidRDefault="0081535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997BE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1.112年全國運動會於112年10月21至26日於台南市舉行，本市共派出953名選手教練參賽，共參加34個競賽項目，最終共獲41金、32銀、46銅，獲「立法院長獎（全國第四名）」，總排名持平。</w:t>
            </w:r>
          </w:p>
          <w:p w:rsidR="00815359" w:rsidRPr="00965E7C" w:rsidRDefault="00997BE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2.本屆賽事發放球類資格賽及會內賽參賽補助費達667萬3044元，住宿及交通補助額度均提升，並提供各單項賽事提供隨隊運動傷害防護人力；在成績方面，游泳項目獲13金、射擊獲得6金，在各競賽種類中表現突出。</w:t>
            </w:r>
          </w:p>
          <w:p w:rsidR="00815359" w:rsidRPr="00965E7C" w:rsidRDefault="0081535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997BE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1.為提昇本市競技運動實力，與民間單位攜手扶植本市優秀選手，並依據全國運動會、全國大專校院運動會、全國中等學校運動會等成績，</w:t>
            </w:r>
            <w:proofErr w:type="gramStart"/>
            <w:r w:rsidRPr="00965E7C">
              <w:rPr>
                <w:rFonts w:ascii="標楷體" w:eastAsia="標楷體" w:hAnsi="標楷體"/>
                <w:color w:val="000000" w:themeColor="text1"/>
                <w:kern w:val="2"/>
                <w:sz w:val="24"/>
                <w:szCs w:val="24"/>
              </w:rPr>
              <w:t>擇訂優秀</w:t>
            </w:r>
            <w:proofErr w:type="gramEnd"/>
            <w:r w:rsidRPr="00965E7C">
              <w:rPr>
                <w:rFonts w:ascii="標楷體" w:eastAsia="標楷體" w:hAnsi="標楷體"/>
                <w:color w:val="000000" w:themeColor="text1"/>
                <w:kern w:val="2"/>
                <w:sz w:val="24"/>
                <w:szCs w:val="24"/>
              </w:rPr>
              <w:t>選手給予登峰計畫培訓經費及其他培訓資源。</w:t>
            </w:r>
          </w:p>
          <w:p w:rsidR="00815359" w:rsidRPr="00965E7C" w:rsidRDefault="00997BE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2.登峰計畫採用</w:t>
            </w:r>
            <w:r w:rsidR="003C300D" w:rsidRPr="00965E7C">
              <w:rPr>
                <w:rFonts w:ascii="標楷體" w:eastAsia="標楷體" w:hAnsi="標楷體" w:hint="eastAsia"/>
                <w:color w:val="000000" w:themeColor="text1"/>
                <w:kern w:val="2"/>
                <w:sz w:val="24"/>
                <w:szCs w:val="24"/>
              </w:rPr>
              <w:t>運動發展</w:t>
            </w:r>
            <w:r w:rsidRPr="00965E7C">
              <w:rPr>
                <w:rFonts w:ascii="標楷體" w:eastAsia="標楷體" w:hAnsi="標楷體"/>
                <w:color w:val="000000" w:themeColor="text1"/>
                <w:kern w:val="2"/>
                <w:sz w:val="24"/>
                <w:szCs w:val="24"/>
              </w:rPr>
              <w:t>局運動發展基金經費(自負盈虧)，112年編列經費計1200萬元，共100名選手提出申請並核發944萬元。</w:t>
            </w:r>
          </w:p>
          <w:p w:rsidR="00815359" w:rsidRDefault="0081535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B64504" w:rsidRDefault="00B64504"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B64504" w:rsidRPr="00965E7C" w:rsidRDefault="00B64504"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997BE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lastRenderedPageBreak/>
              <w:t>1.本市與高雄醫學大學共同合作，以「高雄市優秀運動選手運動醫學醫療服務計畫」成立運動防護中心、組織運動醫療團隊提供運動傷害醫療服務、建置醫療服務網提供快速就診服務（green pass），並籌組運動防護員、物理治療師等協助本市全國運動會、全民運動會等綜合型運動賽會代表隊隨隊防護相關事宜，提供傷害復健、運動禁藥、術後/傷後訓練、營養諮詢及心理諮商等醫療之完善就診服務，給予選手全方位的照顧。</w:t>
            </w:r>
          </w:p>
          <w:p w:rsidR="00815359" w:rsidRPr="00965E7C" w:rsidRDefault="00997BE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2.由醫師針對選手的運動專項、身心健康狀況、個別化的訓練內容及診斷結果，給予醫囑及整合式的治療建議，協助提供選手所需之傷害復健、術後/傷後訓練、運動禁藥、營養諮詢及心理諮商等醫療服務計52人次。</w:t>
            </w:r>
          </w:p>
          <w:p w:rsidR="00815359" w:rsidRPr="00965E7C" w:rsidRDefault="00997BE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3.由防護中心籌組醫療團隊，包含運動防護員、物理治療師39 位 （共346人次）及高雄醫學大學附設中和紀念醫院、高雄市立小港醫院、高雄市立大同醫院之骨科與復健科醫師6位（共30人次），協助高雄市112年全國運動會代表隊（共39個運動項目）運動防護相關事宜，提供高雄市代表隊選手賽前之傷害預防、賽中之緊急狀況處理、賽後之放鬆處置等服務。</w:t>
            </w:r>
          </w:p>
          <w:p w:rsidR="00815359" w:rsidRPr="00965E7C" w:rsidRDefault="0081535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5A0A1B"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5A0A1B"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T1聯盟及PLG 2023-24賽季陸續於112年底開始，高雄全家海神以高雄巨蛋為主場館，例行賽主場首戰於112年12月2日開打，吸引8,000多名球迷進場觀賽；高雄17直播鋼鐵人以高雄鳳山體育館為主場館，例行賽主場首戰同樣於112年12月2日舉辦，吸引3,000多名球迷進場觀賽。高雄全家海神於T1聯盟2022-23年賽季年度以第三名作收，高雄17直播鋼鐵人為PLG 2022-23年賽季年度第五名球隊。</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高雄全家海神職業籃球隊及高雄鋼鐵人職業籃球隊崛起，高雄全家海神以高雄巨蛋為主場館，2023-2024主場首戰吸引逾8,000名球迷進場觀賽；高雄鋼鐵人以高雄鳳山體育館為主場館，首</w:t>
            </w:r>
            <w:proofErr w:type="gramStart"/>
            <w:r w:rsidR="00997BE9" w:rsidRPr="00965E7C">
              <w:rPr>
                <w:rFonts w:ascii="標楷體" w:eastAsia="標楷體" w:hAnsi="標楷體"/>
                <w:color w:val="000000" w:themeColor="text1"/>
                <w:kern w:val="2"/>
                <w:sz w:val="24"/>
                <w:szCs w:val="24"/>
              </w:rPr>
              <w:t>週</w:t>
            </w:r>
            <w:proofErr w:type="gramEnd"/>
            <w:r w:rsidR="00997BE9" w:rsidRPr="00965E7C">
              <w:rPr>
                <w:rFonts w:ascii="標楷體" w:eastAsia="標楷體" w:hAnsi="標楷體"/>
                <w:color w:val="000000" w:themeColor="text1"/>
                <w:kern w:val="2"/>
                <w:sz w:val="24"/>
                <w:szCs w:val="24"/>
              </w:rPr>
              <w:t>主場賽事共吸引逾8,600名球迷進場觀賽。</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3.</w:t>
            </w:r>
            <w:r w:rsidR="00997BE9" w:rsidRPr="00965E7C">
              <w:rPr>
                <w:rFonts w:ascii="標楷體" w:eastAsia="標楷體" w:hAnsi="標楷體"/>
                <w:color w:val="000000" w:themeColor="text1"/>
                <w:kern w:val="2"/>
                <w:sz w:val="24"/>
                <w:szCs w:val="24"/>
              </w:rPr>
              <w:t>110年起與台電</w:t>
            </w:r>
            <w:proofErr w:type="gramStart"/>
            <w:r w:rsidR="00997BE9" w:rsidRPr="00965E7C">
              <w:rPr>
                <w:rFonts w:ascii="標楷體" w:eastAsia="標楷體" w:hAnsi="標楷體"/>
                <w:color w:val="000000" w:themeColor="text1"/>
                <w:kern w:val="2"/>
                <w:sz w:val="24"/>
                <w:szCs w:val="24"/>
              </w:rPr>
              <w:t>簽署冠名合作</w:t>
            </w:r>
            <w:proofErr w:type="gramEnd"/>
            <w:r w:rsidR="00997BE9" w:rsidRPr="00965E7C">
              <w:rPr>
                <w:rFonts w:ascii="標楷體" w:eastAsia="標楷體" w:hAnsi="標楷體"/>
                <w:color w:val="000000" w:themeColor="text1"/>
                <w:kern w:val="2"/>
                <w:sz w:val="24"/>
                <w:szCs w:val="24"/>
              </w:rPr>
              <w:t>，以「高雄台電女子排球隊」名稱參加企業排球聯賽，</w:t>
            </w:r>
            <w:proofErr w:type="gramStart"/>
            <w:r w:rsidR="00997BE9" w:rsidRPr="00965E7C">
              <w:rPr>
                <w:rFonts w:ascii="標楷體" w:eastAsia="標楷體" w:hAnsi="標楷體"/>
                <w:color w:val="000000" w:themeColor="text1"/>
                <w:kern w:val="2"/>
                <w:sz w:val="24"/>
                <w:szCs w:val="24"/>
              </w:rPr>
              <w:t>透過冠名合作</w:t>
            </w:r>
            <w:proofErr w:type="gramEnd"/>
            <w:r w:rsidR="00997BE9" w:rsidRPr="00965E7C">
              <w:rPr>
                <w:rFonts w:ascii="標楷體" w:eastAsia="標楷體" w:hAnsi="標楷體"/>
                <w:color w:val="000000" w:themeColor="text1"/>
                <w:kern w:val="2"/>
                <w:sz w:val="24"/>
                <w:szCs w:val="24"/>
              </w:rPr>
              <w:t>，攜手帶動高雄排球運動發展。高雄台電女排於企業17年（2021-2022年）排球甲級聯賽榮獲例行賽第10度冠軍及第6度衛冕挑戰賽冠軍，台電公司將賽事主場</w:t>
            </w:r>
            <w:proofErr w:type="gramStart"/>
            <w:r w:rsidR="00997BE9" w:rsidRPr="00965E7C">
              <w:rPr>
                <w:rFonts w:ascii="標楷體" w:eastAsia="標楷體" w:hAnsi="標楷體"/>
                <w:color w:val="000000" w:themeColor="text1"/>
                <w:kern w:val="2"/>
                <w:sz w:val="24"/>
                <w:szCs w:val="24"/>
              </w:rPr>
              <w:t>週</w:t>
            </w:r>
            <w:proofErr w:type="gramEnd"/>
            <w:r w:rsidR="00997BE9" w:rsidRPr="00965E7C">
              <w:rPr>
                <w:rFonts w:ascii="標楷體" w:eastAsia="標楷體" w:hAnsi="標楷體"/>
                <w:color w:val="000000" w:themeColor="text1"/>
                <w:kern w:val="2"/>
                <w:sz w:val="24"/>
                <w:szCs w:val="24"/>
              </w:rPr>
              <w:t>期間門票分潤收入逾45萬元及另外提供30萬元，</w:t>
            </w:r>
            <w:proofErr w:type="gramStart"/>
            <w:r w:rsidR="00997BE9" w:rsidRPr="00965E7C">
              <w:rPr>
                <w:rFonts w:ascii="標楷體" w:eastAsia="標楷體" w:hAnsi="標楷體"/>
                <w:color w:val="000000" w:themeColor="text1"/>
                <w:kern w:val="2"/>
                <w:sz w:val="24"/>
                <w:szCs w:val="24"/>
              </w:rPr>
              <w:t>挹</w:t>
            </w:r>
            <w:proofErr w:type="gramEnd"/>
            <w:r w:rsidR="00997BE9" w:rsidRPr="00965E7C">
              <w:rPr>
                <w:rFonts w:ascii="標楷體" w:eastAsia="標楷體" w:hAnsi="標楷體"/>
                <w:color w:val="000000" w:themeColor="text1"/>
                <w:kern w:val="2"/>
                <w:sz w:val="24"/>
                <w:szCs w:val="24"/>
              </w:rPr>
              <w:t>注本市運動發展基金。</w:t>
            </w:r>
          </w:p>
          <w:p w:rsidR="00C05D7E" w:rsidRDefault="00C05D7E"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B64504" w:rsidRPr="00965E7C" w:rsidRDefault="00B64504"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lastRenderedPageBreak/>
              <w:t>1.</w:t>
            </w:r>
            <w:r w:rsidR="00997BE9" w:rsidRPr="00965E7C">
              <w:rPr>
                <w:rFonts w:ascii="標楷體" w:eastAsia="標楷體" w:hAnsi="標楷體"/>
                <w:color w:val="000000" w:themeColor="text1"/>
                <w:kern w:val="2"/>
                <w:sz w:val="24"/>
                <w:szCs w:val="24"/>
              </w:rPr>
              <w:t>台灣鋼鐵集團於111年3月2日正式簽署加盟意向書，4月1日正式遞交營運企劃書，最終在4月27日經由中職（CPBL）常務理監事會議審查資格通過，成為中職第六隊，隊名為「</w:t>
            </w:r>
            <w:proofErr w:type="gramStart"/>
            <w:r w:rsidR="00997BE9" w:rsidRPr="00965E7C">
              <w:rPr>
                <w:rFonts w:ascii="標楷體" w:eastAsia="標楷體" w:hAnsi="標楷體"/>
                <w:color w:val="000000" w:themeColor="text1"/>
                <w:kern w:val="2"/>
                <w:sz w:val="24"/>
                <w:szCs w:val="24"/>
              </w:rPr>
              <w:t>台鋼雄鷹</w:t>
            </w:r>
            <w:proofErr w:type="gramEnd"/>
            <w:r w:rsidR="00997BE9" w:rsidRPr="00965E7C">
              <w:rPr>
                <w:rFonts w:ascii="標楷體" w:eastAsia="標楷體" w:hAnsi="標楷體"/>
                <w:color w:val="000000" w:themeColor="text1"/>
                <w:kern w:val="2"/>
                <w:sz w:val="24"/>
                <w:szCs w:val="24"/>
              </w:rPr>
              <w:t>」，並選定高雄澄清湖棒球場作為主場。</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為挖掘更多「武林鷹雄」，</w:t>
            </w:r>
            <w:proofErr w:type="gramStart"/>
            <w:r w:rsidR="00997BE9" w:rsidRPr="00965E7C">
              <w:rPr>
                <w:rFonts w:ascii="標楷體" w:eastAsia="標楷體" w:hAnsi="標楷體"/>
                <w:color w:val="000000" w:themeColor="text1"/>
                <w:kern w:val="2"/>
                <w:sz w:val="24"/>
                <w:szCs w:val="24"/>
              </w:rPr>
              <w:t>台鋼雄鷹</w:t>
            </w:r>
            <w:proofErr w:type="gramEnd"/>
            <w:r w:rsidR="00997BE9" w:rsidRPr="00965E7C">
              <w:rPr>
                <w:rFonts w:ascii="標楷體" w:eastAsia="標楷體" w:hAnsi="標楷體"/>
                <w:color w:val="000000" w:themeColor="text1"/>
                <w:kern w:val="2"/>
                <w:sz w:val="24"/>
                <w:szCs w:val="24"/>
              </w:rPr>
              <w:t>訂於6月</w:t>
            </w:r>
            <w:proofErr w:type="gramStart"/>
            <w:r w:rsidR="00997BE9" w:rsidRPr="00965E7C">
              <w:rPr>
                <w:rFonts w:ascii="標楷體" w:eastAsia="標楷體" w:hAnsi="標楷體"/>
                <w:color w:val="000000" w:themeColor="text1"/>
                <w:kern w:val="2"/>
                <w:sz w:val="24"/>
                <w:szCs w:val="24"/>
              </w:rPr>
              <w:t>13、15、16假本市</w:t>
            </w:r>
            <w:proofErr w:type="gramEnd"/>
            <w:r w:rsidR="00997BE9" w:rsidRPr="00965E7C">
              <w:rPr>
                <w:rFonts w:ascii="標楷體" w:eastAsia="標楷體" w:hAnsi="標楷體"/>
                <w:color w:val="000000" w:themeColor="text1"/>
                <w:kern w:val="2"/>
                <w:sz w:val="24"/>
                <w:szCs w:val="24"/>
              </w:rPr>
              <w:t>澄清湖棒球場辦理「</w:t>
            </w:r>
            <w:proofErr w:type="gramStart"/>
            <w:r w:rsidR="00997BE9" w:rsidRPr="00965E7C">
              <w:rPr>
                <w:rFonts w:ascii="標楷體" w:eastAsia="標楷體" w:hAnsi="標楷體"/>
                <w:color w:val="000000" w:themeColor="text1"/>
                <w:kern w:val="2"/>
                <w:sz w:val="24"/>
                <w:szCs w:val="24"/>
              </w:rPr>
              <w:t>台鋼雄鷹</w:t>
            </w:r>
            <w:proofErr w:type="gramEnd"/>
            <w:r w:rsidR="00997BE9" w:rsidRPr="00965E7C">
              <w:rPr>
                <w:rFonts w:ascii="標楷體" w:eastAsia="標楷體" w:hAnsi="標楷體"/>
                <w:color w:val="000000" w:themeColor="text1"/>
                <w:kern w:val="2"/>
                <w:sz w:val="24"/>
                <w:szCs w:val="24"/>
              </w:rPr>
              <w:t>職業棒球隊2022年新人測試會」，吸引457人報名。</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3.</w:t>
            </w:r>
            <w:r w:rsidR="00997BE9" w:rsidRPr="00965E7C">
              <w:rPr>
                <w:rFonts w:ascii="標楷體" w:eastAsia="標楷體" w:hAnsi="標楷體"/>
                <w:color w:val="000000" w:themeColor="text1"/>
                <w:kern w:val="2"/>
                <w:sz w:val="24"/>
                <w:szCs w:val="24"/>
              </w:rPr>
              <w:t>2022年中華職棒大聯盟選秀會於7月11日於台中辦理，今年加入高雄在地職棒第六隊</w:t>
            </w:r>
            <w:proofErr w:type="gramStart"/>
            <w:r w:rsidR="00997BE9" w:rsidRPr="00965E7C">
              <w:rPr>
                <w:rFonts w:ascii="標楷體" w:eastAsia="標楷體" w:hAnsi="標楷體"/>
                <w:color w:val="000000" w:themeColor="text1"/>
                <w:kern w:val="2"/>
                <w:sz w:val="24"/>
                <w:szCs w:val="24"/>
              </w:rPr>
              <w:t>的台鋼雄鷹</w:t>
            </w:r>
            <w:proofErr w:type="gramEnd"/>
            <w:r w:rsidR="00997BE9" w:rsidRPr="00965E7C">
              <w:rPr>
                <w:rFonts w:ascii="標楷體" w:eastAsia="標楷體" w:hAnsi="標楷體"/>
                <w:color w:val="000000" w:themeColor="text1"/>
                <w:kern w:val="2"/>
                <w:sz w:val="24"/>
                <w:szCs w:val="24"/>
              </w:rPr>
              <w:t>第一次參加選秀會，擁有第一順位選秀權，首輪的狀元</w:t>
            </w:r>
            <w:proofErr w:type="gramStart"/>
            <w:r w:rsidR="00997BE9" w:rsidRPr="00965E7C">
              <w:rPr>
                <w:rFonts w:ascii="標楷體" w:eastAsia="標楷體" w:hAnsi="標楷體"/>
                <w:color w:val="000000" w:themeColor="text1"/>
                <w:kern w:val="2"/>
                <w:sz w:val="24"/>
                <w:szCs w:val="24"/>
              </w:rPr>
              <w:t>籤</w:t>
            </w:r>
            <w:proofErr w:type="gramEnd"/>
            <w:r w:rsidR="00997BE9" w:rsidRPr="00965E7C">
              <w:rPr>
                <w:rFonts w:ascii="標楷體" w:eastAsia="標楷體" w:hAnsi="標楷體"/>
                <w:color w:val="000000" w:themeColor="text1"/>
                <w:kern w:val="2"/>
                <w:sz w:val="24"/>
                <w:szCs w:val="24"/>
              </w:rPr>
              <w:t>指名平鎮高中畢業的游擊</w:t>
            </w:r>
            <w:proofErr w:type="gramStart"/>
            <w:r w:rsidR="00997BE9" w:rsidRPr="00965E7C">
              <w:rPr>
                <w:rFonts w:ascii="標楷體" w:eastAsia="標楷體" w:hAnsi="標楷體"/>
                <w:color w:val="000000" w:themeColor="text1"/>
                <w:kern w:val="2"/>
                <w:sz w:val="24"/>
                <w:szCs w:val="24"/>
              </w:rPr>
              <w:t>大物曾子祐</w:t>
            </w:r>
            <w:proofErr w:type="gramEnd"/>
            <w:r w:rsidR="00997BE9" w:rsidRPr="00965E7C">
              <w:rPr>
                <w:rFonts w:ascii="標楷體" w:eastAsia="標楷體" w:hAnsi="標楷體"/>
                <w:color w:val="000000" w:themeColor="text1"/>
                <w:kern w:val="2"/>
                <w:sz w:val="24"/>
                <w:szCs w:val="24"/>
              </w:rPr>
              <w:t>成為隊史首位球員，</w:t>
            </w:r>
            <w:proofErr w:type="gramStart"/>
            <w:r w:rsidR="00997BE9" w:rsidRPr="00965E7C">
              <w:rPr>
                <w:rFonts w:ascii="標楷體" w:eastAsia="標楷體" w:hAnsi="標楷體"/>
                <w:color w:val="000000" w:themeColor="text1"/>
                <w:kern w:val="2"/>
                <w:sz w:val="24"/>
                <w:szCs w:val="24"/>
              </w:rPr>
              <w:t>台鋼首次</w:t>
            </w:r>
            <w:proofErr w:type="gramEnd"/>
            <w:r w:rsidR="00997BE9" w:rsidRPr="00965E7C">
              <w:rPr>
                <w:rFonts w:ascii="標楷體" w:eastAsia="標楷體" w:hAnsi="標楷體"/>
                <w:color w:val="000000" w:themeColor="text1"/>
                <w:kern w:val="2"/>
                <w:sz w:val="24"/>
                <w:szCs w:val="24"/>
              </w:rPr>
              <w:t>選秀共選26輪30名選手，包括14名投手、3名捕手、7名內野手、6名外野手，第一代雄鷹選手成形，其中有10名選手居住或就讀於高雄，網羅在地球員，是球隊在地化重要方針。</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4.</w:t>
            </w:r>
            <w:proofErr w:type="gramStart"/>
            <w:r w:rsidR="00997BE9" w:rsidRPr="00965E7C">
              <w:rPr>
                <w:rFonts w:ascii="標楷體" w:eastAsia="標楷體" w:hAnsi="標楷體"/>
                <w:color w:val="000000" w:themeColor="text1"/>
                <w:kern w:val="2"/>
                <w:sz w:val="24"/>
                <w:szCs w:val="24"/>
              </w:rPr>
              <w:t>台鋼雄鷹</w:t>
            </w:r>
            <w:proofErr w:type="gramEnd"/>
            <w:r w:rsidR="00997BE9" w:rsidRPr="00965E7C">
              <w:rPr>
                <w:rFonts w:ascii="標楷體" w:eastAsia="標楷體" w:hAnsi="標楷體"/>
                <w:color w:val="000000" w:themeColor="text1"/>
                <w:kern w:val="2"/>
                <w:sz w:val="24"/>
                <w:szCs w:val="24"/>
              </w:rPr>
              <w:t>將在2023年進入二軍累積實戰經驗，2024年投入一軍賽事，為迎接2023年賽季開幕，</w:t>
            </w:r>
            <w:proofErr w:type="gramStart"/>
            <w:r w:rsidR="00997BE9" w:rsidRPr="00965E7C">
              <w:rPr>
                <w:rFonts w:ascii="標楷體" w:eastAsia="標楷體" w:hAnsi="標楷體"/>
                <w:color w:val="000000" w:themeColor="text1"/>
                <w:kern w:val="2"/>
                <w:sz w:val="24"/>
                <w:szCs w:val="24"/>
              </w:rPr>
              <w:t>台鋼雄鷹</w:t>
            </w:r>
            <w:proofErr w:type="gramEnd"/>
            <w:r w:rsidR="00997BE9" w:rsidRPr="00965E7C">
              <w:rPr>
                <w:rFonts w:ascii="標楷體" w:eastAsia="標楷體" w:hAnsi="標楷體"/>
                <w:color w:val="000000" w:themeColor="text1"/>
                <w:kern w:val="2"/>
                <w:sz w:val="24"/>
                <w:szCs w:val="24"/>
              </w:rPr>
              <w:t>積極和高雄的學校、球隊交流，</w:t>
            </w:r>
            <w:proofErr w:type="gramStart"/>
            <w:r w:rsidR="00997BE9" w:rsidRPr="00965E7C">
              <w:rPr>
                <w:rFonts w:ascii="標楷體" w:eastAsia="標楷體" w:hAnsi="標楷體"/>
                <w:color w:val="000000" w:themeColor="text1"/>
                <w:kern w:val="2"/>
                <w:sz w:val="24"/>
                <w:szCs w:val="24"/>
              </w:rPr>
              <w:t>台鋼雄鷹</w:t>
            </w:r>
            <w:proofErr w:type="gramEnd"/>
            <w:r w:rsidR="00997BE9" w:rsidRPr="00965E7C">
              <w:rPr>
                <w:rFonts w:ascii="標楷體" w:eastAsia="標楷體" w:hAnsi="標楷體"/>
                <w:color w:val="000000" w:themeColor="text1"/>
                <w:kern w:val="2"/>
                <w:sz w:val="24"/>
                <w:szCs w:val="24"/>
              </w:rPr>
              <w:t>投入地方棒球振興計劃，111年3月，贊助中正國小棒球隊赴美參加小馬聯盟野馬級（11-12歲組）世界少棒錦標賽，10月台鋼雄鷹造訪高苑工商，客座內野守備教練井端弘和到球場指導高苑工商青棒隊選手，</w:t>
            </w:r>
            <w:proofErr w:type="gramStart"/>
            <w:r w:rsidR="00997BE9" w:rsidRPr="00965E7C">
              <w:rPr>
                <w:rFonts w:ascii="標楷體" w:eastAsia="標楷體" w:hAnsi="標楷體"/>
                <w:color w:val="000000" w:themeColor="text1"/>
                <w:kern w:val="2"/>
                <w:sz w:val="24"/>
                <w:szCs w:val="24"/>
              </w:rPr>
              <w:t>未來台鋼雄鷹</w:t>
            </w:r>
            <w:proofErr w:type="gramEnd"/>
            <w:r w:rsidR="00997BE9" w:rsidRPr="00965E7C">
              <w:rPr>
                <w:rFonts w:ascii="標楷體" w:eastAsia="標楷體" w:hAnsi="標楷體"/>
                <w:color w:val="000000" w:themeColor="text1"/>
                <w:kern w:val="2"/>
                <w:sz w:val="24"/>
                <w:szCs w:val="24"/>
              </w:rPr>
              <w:t>將繼續擔任推動本市棒球運動的領頭羊與高雄市政府攜手合作深耕經營高雄棒球運動。</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5.</w:t>
            </w:r>
            <w:proofErr w:type="gramStart"/>
            <w:r w:rsidR="00997BE9" w:rsidRPr="00965E7C">
              <w:rPr>
                <w:rFonts w:ascii="標楷體" w:eastAsia="標楷體" w:hAnsi="標楷體"/>
                <w:color w:val="000000" w:themeColor="text1"/>
                <w:kern w:val="2"/>
                <w:sz w:val="24"/>
                <w:szCs w:val="24"/>
              </w:rPr>
              <w:t>台鋼雄鷹</w:t>
            </w:r>
            <w:proofErr w:type="gramEnd"/>
            <w:r w:rsidR="00997BE9" w:rsidRPr="00965E7C">
              <w:rPr>
                <w:rFonts w:ascii="標楷體" w:eastAsia="標楷體" w:hAnsi="標楷體"/>
                <w:color w:val="000000" w:themeColor="text1"/>
                <w:kern w:val="2"/>
                <w:sz w:val="24"/>
                <w:szCs w:val="24"/>
              </w:rPr>
              <w:t>於2023中華職棒二軍勇奪冠軍，並於同年榮獲冬季聯盟王座，一舉雙冠，強勢迎接一軍開季。</w:t>
            </w:r>
          </w:p>
          <w:p w:rsidR="00815359" w:rsidRPr="00965E7C" w:rsidRDefault="00815359" w:rsidP="00965E7C">
            <w:pPr>
              <w:pStyle w:val="a0"/>
              <w:overflowPunct w:val="0"/>
              <w:spacing w:line="360" w:lineRule="exact"/>
              <w:ind w:right="130"/>
              <w:jc w:val="both"/>
              <w:rPr>
                <w:rFonts w:ascii="標楷體" w:eastAsia="標楷體" w:hAnsi="標楷體"/>
                <w:sz w:val="24"/>
                <w:szCs w:val="24"/>
              </w:rPr>
            </w:pPr>
          </w:p>
          <w:p w:rsidR="00E60E9B" w:rsidRPr="00965E7C" w:rsidRDefault="00E60E9B" w:rsidP="00965E7C">
            <w:pPr>
              <w:pStyle w:val="a0"/>
              <w:overflowPunct w:val="0"/>
              <w:spacing w:line="360" w:lineRule="exact"/>
              <w:ind w:right="130"/>
              <w:jc w:val="both"/>
              <w:rPr>
                <w:rFonts w:ascii="標楷體" w:eastAsia="標楷體" w:hAnsi="標楷體"/>
                <w:sz w:val="24"/>
                <w:szCs w:val="24"/>
              </w:rPr>
            </w:pPr>
          </w:p>
          <w:p w:rsidR="00E60E9B" w:rsidRPr="00965E7C" w:rsidRDefault="00E60E9B" w:rsidP="00965E7C">
            <w:pPr>
              <w:pStyle w:val="a0"/>
              <w:overflowPunct w:val="0"/>
              <w:spacing w:line="360" w:lineRule="exact"/>
              <w:ind w:right="130"/>
              <w:jc w:val="both"/>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持續積極規劃辦理場館設施委外廠商營運模式，引進民間廠商專業能力及人力，活化並提升場館經營及服務品質，促進在地運動場館經營產業發展、培育在地場館營運專業人力。</w:t>
            </w:r>
          </w:p>
          <w:p w:rsidR="008B6FF0"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高雄市楠仔坑運動中心營運移轉案促參前置作業：</w:t>
            </w:r>
          </w:p>
          <w:p w:rsidR="00815359" w:rsidRPr="00965E7C" w:rsidRDefault="00997BE9" w:rsidP="008B6FF0">
            <w:pPr>
              <w:pStyle w:val="a0"/>
              <w:widowControl w:val="0"/>
              <w:autoSpaceDN/>
              <w:snapToGrid w:val="0"/>
              <w:spacing w:line="360" w:lineRule="exact"/>
              <w:ind w:left="369"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促參前置作業已於</w:t>
            </w:r>
            <w:r w:rsidRPr="008B6FF0">
              <w:rPr>
                <w:rFonts w:ascii="標楷體" w:eastAsia="標楷體" w:hAnsi="標楷體"/>
                <w:color w:val="000000" w:themeColor="text1"/>
                <w:spacing w:val="-4"/>
                <w:kern w:val="2"/>
                <w:sz w:val="24"/>
                <w:szCs w:val="24"/>
              </w:rPr>
              <w:t>110</w:t>
            </w:r>
            <w:r w:rsidRPr="00965E7C">
              <w:rPr>
                <w:rFonts w:ascii="標楷體" w:eastAsia="標楷體" w:hAnsi="標楷體"/>
                <w:color w:val="000000" w:themeColor="text1"/>
                <w:kern w:val="2"/>
                <w:sz w:val="24"/>
                <w:szCs w:val="24"/>
              </w:rPr>
              <w:t>年11月完成初審、舉行公聽會，期於113年10月成功推案、完成簽約，以嶄新運動設施、平民化收費、專業運動指導及複合式休閒娛樂機能，讓高雄市市民運動有勁、幸福有感。</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高雄市三民運動中心招商作業：</w:t>
            </w:r>
          </w:p>
          <w:p w:rsidR="00815359" w:rsidRDefault="00997BE9" w:rsidP="00965E7C">
            <w:pPr>
              <w:pStyle w:val="a0"/>
              <w:widowControl w:val="0"/>
              <w:autoSpaceDN/>
              <w:snapToGrid w:val="0"/>
              <w:spacing w:line="360" w:lineRule="exact"/>
              <w:ind w:left="369" w:right="119"/>
              <w:jc w:val="both"/>
              <w:textAlignment w:val="auto"/>
              <w:rPr>
                <w:rFonts w:ascii="標楷體" w:eastAsia="標楷體" w:hAnsi="標楷體"/>
                <w:color w:val="000000" w:themeColor="text1"/>
                <w:spacing w:val="-4"/>
                <w:kern w:val="2"/>
                <w:sz w:val="24"/>
                <w:szCs w:val="24"/>
              </w:rPr>
            </w:pPr>
            <w:r w:rsidRPr="00965E7C">
              <w:rPr>
                <w:rFonts w:ascii="標楷體" w:eastAsia="標楷體" w:hAnsi="標楷體"/>
                <w:color w:val="000000" w:themeColor="text1"/>
                <w:spacing w:val="-4"/>
                <w:kern w:val="2"/>
                <w:sz w:val="24"/>
                <w:szCs w:val="24"/>
              </w:rPr>
              <w:t>於110年8月籌辦促參前置作業委託專業服務案，並於110年10月8日由十方都市開發顧問有限公司議價決標，期委託專業顧問公司依促參程序成功招商，預計113年6月評選最優案件申請人。</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lastRenderedPageBreak/>
              <w:t>3.</w:t>
            </w:r>
            <w:r w:rsidR="00997BE9" w:rsidRPr="00965E7C">
              <w:rPr>
                <w:rFonts w:ascii="標楷體" w:eastAsia="標楷體" w:hAnsi="標楷體"/>
                <w:color w:val="000000" w:themeColor="text1"/>
                <w:kern w:val="2"/>
                <w:sz w:val="24"/>
                <w:szCs w:val="24"/>
              </w:rPr>
              <w:t>高雄市小港運動中心招商作業：</w:t>
            </w:r>
          </w:p>
          <w:p w:rsidR="00815359" w:rsidRPr="00965E7C" w:rsidRDefault="00997BE9" w:rsidP="00965E7C">
            <w:pPr>
              <w:pStyle w:val="a0"/>
              <w:widowControl w:val="0"/>
              <w:autoSpaceDN/>
              <w:snapToGrid w:val="0"/>
              <w:spacing w:line="360" w:lineRule="exact"/>
              <w:ind w:left="369" w:right="119"/>
              <w:jc w:val="both"/>
              <w:textAlignment w:val="auto"/>
              <w:rPr>
                <w:rFonts w:ascii="標楷體" w:eastAsia="標楷體" w:hAnsi="標楷體"/>
                <w:color w:val="000000" w:themeColor="text1"/>
                <w:spacing w:val="-4"/>
                <w:kern w:val="2"/>
                <w:sz w:val="24"/>
                <w:szCs w:val="24"/>
              </w:rPr>
            </w:pPr>
            <w:r w:rsidRPr="00965E7C">
              <w:rPr>
                <w:rFonts w:ascii="標楷體" w:eastAsia="標楷體" w:hAnsi="標楷體"/>
                <w:color w:val="000000" w:themeColor="text1"/>
                <w:spacing w:val="-4"/>
                <w:kern w:val="2"/>
                <w:sz w:val="24"/>
                <w:szCs w:val="24"/>
              </w:rPr>
              <w:t>於110年8月籌辦促參前置作業委託專業服務案，並於110年10月18日由高雄港區土地開發股份有限公司議價決標，期委託專業顧問公司依促參程序成功招商，預計114年1月評選最優案件申請人。</w:t>
            </w:r>
          </w:p>
          <w:p w:rsidR="00815359" w:rsidRPr="00965E7C" w:rsidRDefault="00997BE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4.高雄市岡山運動中心招商作業：</w:t>
            </w:r>
          </w:p>
          <w:p w:rsidR="00815359" w:rsidRPr="00965E7C" w:rsidRDefault="00997BE9" w:rsidP="00965E7C">
            <w:pPr>
              <w:pStyle w:val="a0"/>
              <w:widowControl w:val="0"/>
              <w:autoSpaceDN/>
              <w:snapToGrid w:val="0"/>
              <w:spacing w:line="360" w:lineRule="exact"/>
              <w:ind w:left="369" w:right="119"/>
              <w:jc w:val="both"/>
              <w:textAlignment w:val="auto"/>
              <w:rPr>
                <w:rFonts w:ascii="標楷體" w:eastAsia="標楷體" w:hAnsi="標楷體"/>
                <w:color w:val="000000" w:themeColor="text1"/>
                <w:spacing w:val="-4"/>
                <w:kern w:val="2"/>
                <w:sz w:val="24"/>
                <w:szCs w:val="24"/>
              </w:rPr>
            </w:pPr>
            <w:r w:rsidRPr="00965E7C">
              <w:rPr>
                <w:rFonts w:ascii="標楷體" w:eastAsia="標楷體" w:hAnsi="標楷體"/>
                <w:color w:val="000000" w:themeColor="text1"/>
                <w:spacing w:val="-4"/>
                <w:kern w:val="2"/>
                <w:sz w:val="24"/>
                <w:szCs w:val="24"/>
              </w:rPr>
              <w:t>於112年12月完成政策公告，並於113年1月完成初審作業，預計於113年1月底舉行公聽會，期於113年5月評選最優案件申請人，以完成整體招商作業。</w:t>
            </w:r>
          </w:p>
          <w:p w:rsidR="00815359" w:rsidRPr="00965E7C" w:rsidRDefault="00815359" w:rsidP="00965E7C">
            <w:pPr>
              <w:pStyle w:val="a0"/>
              <w:overflowPunct w:val="0"/>
              <w:spacing w:line="360" w:lineRule="exact"/>
              <w:ind w:right="130"/>
              <w:jc w:val="both"/>
              <w:rPr>
                <w:rFonts w:ascii="標楷體" w:eastAsia="標楷體" w:hAnsi="標楷體"/>
                <w:spacing w:val="-4"/>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持續辦理民生網球場、大寮運動公園、大社游泳池、五甲網球場、楠梓足球場、</w:t>
            </w:r>
            <w:proofErr w:type="gramStart"/>
            <w:r w:rsidRPr="00965E7C">
              <w:rPr>
                <w:rFonts w:ascii="標楷體" w:eastAsia="標楷體" w:hAnsi="標楷體"/>
                <w:color w:val="000000" w:themeColor="text1"/>
                <w:kern w:val="2"/>
                <w:sz w:val="24"/>
                <w:szCs w:val="24"/>
              </w:rPr>
              <w:t>苓</w:t>
            </w:r>
            <w:proofErr w:type="gramEnd"/>
            <w:r w:rsidRPr="00965E7C">
              <w:rPr>
                <w:rFonts w:ascii="標楷體" w:eastAsia="標楷體" w:hAnsi="標楷體"/>
                <w:color w:val="000000" w:themeColor="text1"/>
                <w:kern w:val="2"/>
                <w:sz w:val="24"/>
                <w:szCs w:val="24"/>
              </w:rPr>
              <w:t>雅運動中心、陽明網球中心、國際游泳池</w:t>
            </w:r>
            <w:proofErr w:type="gramStart"/>
            <w:r w:rsidRPr="00965E7C">
              <w:rPr>
                <w:rFonts w:ascii="標楷體" w:eastAsia="標楷體" w:hAnsi="標楷體"/>
                <w:color w:val="000000" w:themeColor="text1"/>
                <w:kern w:val="2"/>
                <w:sz w:val="24"/>
                <w:szCs w:val="24"/>
              </w:rPr>
              <w:t>室外池</w:t>
            </w:r>
            <w:proofErr w:type="gramEnd"/>
            <w:r w:rsidRPr="00965E7C">
              <w:rPr>
                <w:rFonts w:ascii="標楷體" w:eastAsia="標楷體" w:hAnsi="標楷體"/>
                <w:color w:val="000000" w:themeColor="text1"/>
                <w:kern w:val="2"/>
                <w:sz w:val="24"/>
                <w:szCs w:val="24"/>
              </w:rPr>
              <w:t>、興仁棒球場、鳳山慢速壘球場、鳳山運動場、三民游泳池、四維羽球場、鳳山沙灘排球場、大坪頂運動公園壘球場及蓮池潭水域運動中心之委外營運，112年人力及維護支出共節省約7,648萬元，並增加權利金及租金收入約1,148萬元。</w:t>
            </w:r>
          </w:p>
          <w:p w:rsidR="00815359" w:rsidRPr="00965E7C" w:rsidRDefault="00815359" w:rsidP="00965E7C">
            <w:pPr>
              <w:pStyle w:val="a0"/>
              <w:overflowPunct w:val="0"/>
              <w:spacing w:line="360" w:lineRule="exact"/>
              <w:ind w:left="60" w:right="130"/>
              <w:rPr>
                <w:rFonts w:ascii="標楷體" w:eastAsia="標楷體" w:hAnsi="標楷體"/>
                <w:spacing w:val="-4"/>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本</w:t>
            </w:r>
            <w:proofErr w:type="gramStart"/>
            <w:r w:rsidR="00997BE9" w:rsidRPr="00965E7C">
              <w:rPr>
                <w:rFonts w:ascii="標楷體" w:eastAsia="標楷體" w:hAnsi="標楷體"/>
                <w:color w:val="000000" w:themeColor="text1"/>
                <w:kern w:val="2"/>
                <w:sz w:val="24"/>
                <w:szCs w:val="24"/>
              </w:rPr>
              <w:t>市電競發展</w:t>
            </w:r>
            <w:proofErr w:type="gramEnd"/>
            <w:r w:rsidR="00997BE9" w:rsidRPr="00965E7C">
              <w:rPr>
                <w:rFonts w:ascii="標楷體" w:eastAsia="標楷體" w:hAnsi="標楷體"/>
                <w:color w:val="000000" w:themeColor="text1"/>
                <w:kern w:val="2"/>
                <w:sz w:val="24"/>
                <w:szCs w:val="24"/>
              </w:rPr>
              <w:t>以運動、產業及教育等3大面向建構策略。未來本</w:t>
            </w:r>
            <w:proofErr w:type="gramStart"/>
            <w:r w:rsidR="00997BE9" w:rsidRPr="00965E7C">
              <w:rPr>
                <w:rFonts w:ascii="標楷體" w:eastAsia="標楷體" w:hAnsi="標楷體"/>
                <w:color w:val="000000" w:themeColor="text1"/>
                <w:kern w:val="2"/>
                <w:sz w:val="24"/>
                <w:szCs w:val="24"/>
              </w:rPr>
              <w:t>市電競運動</w:t>
            </w:r>
            <w:proofErr w:type="gramEnd"/>
            <w:r w:rsidR="00997BE9" w:rsidRPr="00965E7C">
              <w:rPr>
                <w:rFonts w:ascii="標楷體" w:eastAsia="標楷體" w:hAnsi="標楷體"/>
                <w:color w:val="000000" w:themeColor="text1"/>
                <w:kern w:val="2"/>
                <w:sz w:val="24"/>
                <w:szCs w:val="24"/>
              </w:rPr>
              <w:t>發展，以培育選手、蓬勃賽事與活動及提升整體產值為核心策略，期以舉行各類賽事、辦理會展或活動等，擴散帶動電競相關軟硬體、活動策劃、行銷、傳播媒體等各行業於本市投入，串聯產</w:t>
            </w:r>
            <w:proofErr w:type="gramStart"/>
            <w:r w:rsidR="00997BE9" w:rsidRPr="00965E7C">
              <w:rPr>
                <w:rFonts w:ascii="標楷體" w:eastAsia="標楷體" w:hAnsi="標楷體"/>
                <w:color w:val="000000" w:themeColor="text1"/>
                <w:kern w:val="2"/>
                <w:sz w:val="24"/>
                <w:szCs w:val="24"/>
              </w:rPr>
              <w:t>官學加值</w:t>
            </w:r>
            <w:proofErr w:type="gramEnd"/>
            <w:r w:rsidR="00997BE9" w:rsidRPr="00965E7C">
              <w:rPr>
                <w:rFonts w:ascii="標楷體" w:eastAsia="標楷體" w:hAnsi="標楷體"/>
                <w:color w:val="000000" w:themeColor="text1"/>
                <w:kern w:val="2"/>
                <w:sz w:val="24"/>
                <w:szCs w:val="24"/>
              </w:rPr>
              <w:t>運用導入，從而豐富活絡本</w:t>
            </w:r>
            <w:proofErr w:type="gramStart"/>
            <w:r w:rsidR="00997BE9" w:rsidRPr="00965E7C">
              <w:rPr>
                <w:rFonts w:ascii="標楷體" w:eastAsia="標楷體" w:hAnsi="標楷體"/>
                <w:color w:val="000000" w:themeColor="text1"/>
                <w:kern w:val="2"/>
                <w:sz w:val="24"/>
                <w:szCs w:val="24"/>
              </w:rPr>
              <w:t>市電競產業</w:t>
            </w:r>
            <w:proofErr w:type="gramEnd"/>
            <w:r w:rsidR="00997BE9" w:rsidRPr="00965E7C">
              <w:rPr>
                <w:rFonts w:ascii="標楷體" w:eastAsia="標楷體" w:hAnsi="標楷體"/>
                <w:color w:val="000000" w:themeColor="text1"/>
                <w:kern w:val="2"/>
                <w:sz w:val="24"/>
                <w:szCs w:val="24"/>
              </w:rPr>
              <w:t>價值鏈，帶動本</w:t>
            </w:r>
            <w:proofErr w:type="gramStart"/>
            <w:r w:rsidR="00997BE9" w:rsidRPr="00965E7C">
              <w:rPr>
                <w:rFonts w:ascii="標楷體" w:eastAsia="標楷體" w:hAnsi="標楷體"/>
                <w:color w:val="000000" w:themeColor="text1"/>
                <w:kern w:val="2"/>
                <w:sz w:val="24"/>
                <w:szCs w:val="24"/>
              </w:rPr>
              <w:t>市電競產業</w:t>
            </w:r>
            <w:proofErr w:type="gramEnd"/>
            <w:r w:rsidR="00997BE9" w:rsidRPr="00965E7C">
              <w:rPr>
                <w:rFonts w:ascii="標楷體" w:eastAsia="標楷體" w:hAnsi="標楷體"/>
                <w:color w:val="000000" w:themeColor="text1"/>
                <w:kern w:val="2"/>
                <w:sz w:val="24"/>
                <w:szCs w:val="24"/>
              </w:rPr>
              <w:t>蓬勃發展，打造</w:t>
            </w:r>
            <w:proofErr w:type="gramStart"/>
            <w:r w:rsidR="00997BE9" w:rsidRPr="00965E7C">
              <w:rPr>
                <w:rFonts w:ascii="標楷體" w:eastAsia="標楷體" w:hAnsi="標楷體"/>
                <w:color w:val="000000" w:themeColor="text1"/>
                <w:kern w:val="2"/>
                <w:sz w:val="24"/>
                <w:szCs w:val="24"/>
              </w:rPr>
              <w:t>高雄電競運動</w:t>
            </w:r>
            <w:proofErr w:type="gramEnd"/>
            <w:r w:rsidR="00997BE9" w:rsidRPr="00965E7C">
              <w:rPr>
                <w:rFonts w:ascii="標楷體" w:eastAsia="標楷體" w:hAnsi="標楷體"/>
                <w:color w:val="000000" w:themeColor="text1"/>
                <w:kern w:val="2"/>
                <w:sz w:val="24"/>
                <w:szCs w:val="24"/>
              </w:rPr>
              <w:t>城市品牌。</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「2023《傳說對決》高雄市中等學校</w:t>
            </w:r>
            <w:proofErr w:type="gramStart"/>
            <w:r w:rsidR="00997BE9" w:rsidRPr="00965E7C">
              <w:rPr>
                <w:rFonts w:ascii="標楷體" w:eastAsia="標楷體" w:hAnsi="標楷體"/>
                <w:color w:val="000000" w:themeColor="text1"/>
                <w:kern w:val="2"/>
                <w:sz w:val="24"/>
                <w:szCs w:val="24"/>
              </w:rPr>
              <w:t>電競大</w:t>
            </w:r>
            <w:proofErr w:type="gramEnd"/>
            <w:r w:rsidR="00997BE9" w:rsidRPr="00965E7C">
              <w:rPr>
                <w:rFonts w:ascii="標楷體" w:eastAsia="標楷體" w:hAnsi="標楷體"/>
                <w:color w:val="000000" w:themeColor="text1"/>
                <w:kern w:val="2"/>
                <w:sz w:val="24"/>
                <w:szCs w:val="24"/>
              </w:rPr>
              <w:t>賽」:於112年6月3日至6月10日在立志中學舉行</w:t>
            </w:r>
            <w:proofErr w:type="gramStart"/>
            <w:r w:rsidR="00997BE9" w:rsidRPr="00965E7C">
              <w:rPr>
                <w:rFonts w:ascii="標楷體" w:eastAsia="標楷體" w:hAnsi="標楷體"/>
                <w:color w:val="000000" w:themeColor="text1"/>
                <w:kern w:val="2"/>
                <w:sz w:val="24"/>
                <w:szCs w:val="24"/>
              </w:rPr>
              <w:t>線上賽</w:t>
            </w:r>
            <w:proofErr w:type="gramEnd"/>
            <w:r w:rsidR="00997BE9" w:rsidRPr="00965E7C">
              <w:rPr>
                <w:rFonts w:ascii="標楷體" w:eastAsia="標楷體" w:hAnsi="標楷體"/>
                <w:color w:val="000000" w:themeColor="text1"/>
                <w:kern w:val="2"/>
                <w:sz w:val="24"/>
                <w:szCs w:val="24"/>
              </w:rPr>
              <w:t>；為推廣電子競技運動，培養高雄各學校青年學子團隊默契，並激發其冒險犯難精神，同心協力團結合作，同時宣導電子競技正當體育觀念，並以寓教於樂，促進校際間交流，增進彼此友好。</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3.</w:t>
            </w:r>
            <w:r w:rsidR="00997BE9" w:rsidRPr="00965E7C">
              <w:rPr>
                <w:rFonts w:ascii="標楷體" w:eastAsia="標楷體" w:hAnsi="標楷體"/>
                <w:color w:val="000000" w:themeColor="text1"/>
                <w:kern w:val="2"/>
                <w:sz w:val="24"/>
                <w:szCs w:val="24"/>
              </w:rPr>
              <w:t>112年持續結合臺灣最大業餘電競賽事「2023</w:t>
            </w:r>
            <w:proofErr w:type="gramStart"/>
            <w:r w:rsidR="00997BE9" w:rsidRPr="00965E7C">
              <w:rPr>
                <w:rFonts w:ascii="標楷體" w:eastAsia="標楷體" w:hAnsi="標楷體"/>
                <w:color w:val="000000" w:themeColor="text1"/>
                <w:kern w:val="2"/>
                <w:sz w:val="24"/>
                <w:szCs w:val="24"/>
              </w:rPr>
              <w:t>六都電競</w:t>
            </w:r>
            <w:proofErr w:type="gramEnd"/>
            <w:r w:rsidR="00997BE9" w:rsidRPr="00965E7C">
              <w:rPr>
                <w:rFonts w:ascii="標楷體" w:eastAsia="標楷體" w:hAnsi="標楷體"/>
                <w:color w:val="000000" w:themeColor="text1"/>
                <w:kern w:val="2"/>
                <w:sz w:val="24"/>
                <w:szCs w:val="24"/>
              </w:rPr>
              <w:t>爭霸戰」9月16-17日維持線下決賽於高雄舉辦，另將9月開跑舉辦「APEX英雄爭霸戰」活動，該活動與高雄地區優質網</w:t>
            </w:r>
            <w:proofErr w:type="gramStart"/>
            <w:r w:rsidR="00997BE9" w:rsidRPr="00965E7C">
              <w:rPr>
                <w:rFonts w:ascii="標楷體" w:eastAsia="標楷體" w:hAnsi="標楷體"/>
                <w:color w:val="000000" w:themeColor="text1"/>
                <w:kern w:val="2"/>
                <w:sz w:val="24"/>
                <w:szCs w:val="24"/>
              </w:rPr>
              <w:t>咖</w:t>
            </w:r>
            <w:proofErr w:type="gramEnd"/>
            <w:r w:rsidR="00997BE9" w:rsidRPr="00965E7C">
              <w:rPr>
                <w:rFonts w:ascii="標楷體" w:eastAsia="標楷體" w:hAnsi="標楷體"/>
                <w:color w:val="000000" w:themeColor="text1"/>
                <w:kern w:val="2"/>
                <w:sz w:val="24"/>
                <w:szCs w:val="24"/>
              </w:rPr>
              <w:t>結合提供練習賽事場地、邀請</w:t>
            </w:r>
            <w:proofErr w:type="gramStart"/>
            <w:r w:rsidR="00997BE9" w:rsidRPr="00965E7C">
              <w:rPr>
                <w:rFonts w:ascii="標楷體" w:eastAsia="標楷體" w:hAnsi="標楷體"/>
                <w:color w:val="000000" w:themeColor="text1"/>
                <w:kern w:val="2"/>
                <w:sz w:val="24"/>
                <w:szCs w:val="24"/>
              </w:rPr>
              <w:t>電競網紅</w:t>
            </w:r>
            <w:proofErr w:type="gramEnd"/>
            <w:r w:rsidR="00997BE9" w:rsidRPr="00965E7C">
              <w:rPr>
                <w:rFonts w:ascii="標楷體" w:eastAsia="標楷體" w:hAnsi="標楷體"/>
                <w:color w:val="000000" w:themeColor="text1"/>
                <w:kern w:val="2"/>
                <w:sz w:val="24"/>
                <w:szCs w:val="24"/>
              </w:rPr>
              <w:t>(KOL)至現場交流挑戰。</w:t>
            </w:r>
          </w:p>
          <w:p w:rsidR="00815359"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4.</w:t>
            </w:r>
            <w:r w:rsidR="00997BE9" w:rsidRPr="00965E7C">
              <w:rPr>
                <w:rFonts w:ascii="標楷體" w:eastAsia="標楷體" w:hAnsi="標楷體"/>
                <w:color w:val="000000" w:themeColor="text1"/>
                <w:kern w:val="2"/>
                <w:sz w:val="24"/>
                <w:szCs w:val="24"/>
              </w:rPr>
              <w:t>「2023高雄</w:t>
            </w:r>
            <w:proofErr w:type="gramStart"/>
            <w:r w:rsidR="00997BE9" w:rsidRPr="00965E7C">
              <w:rPr>
                <w:rFonts w:ascii="標楷體" w:eastAsia="標楷體" w:hAnsi="標楷體"/>
                <w:color w:val="000000" w:themeColor="text1"/>
                <w:kern w:val="2"/>
                <w:sz w:val="24"/>
                <w:szCs w:val="24"/>
              </w:rPr>
              <w:t>電競大師盃</w:t>
            </w:r>
            <w:proofErr w:type="gramEnd"/>
            <w:r w:rsidR="00997BE9" w:rsidRPr="00965E7C">
              <w:rPr>
                <w:rFonts w:ascii="標楷體" w:eastAsia="標楷體" w:hAnsi="標楷體"/>
                <w:color w:val="000000" w:themeColor="text1"/>
                <w:kern w:val="2"/>
                <w:sz w:val="24"/>
                <w:szCs w:val="24"/>
              </w:rPr>
              <w:t>」11月11-12日高雄知名百貨公司場地</w:t>
            </w:r>
            <w:proofErr w:type="gramStart"/>
            <w:r w:rsidR="00997BE9" w:rsidRPr="00965E7C">
              <w:rPr>
                <w:rFonts w:ascii="標楷體" w:eastAsia="標楷體" w:hAnsi="標楷體"/>
                <w:color w:val="000000" w:themeColor="text1"/>
                <w:kern w:val="2"/>
                <w:sz w:val="24"/>
                <w:szCs w:val="24"/>
              </w:rPr>
              <w:t>舉辦線上決賽</w:t>
            </w:r>
            <w:proofErr w:type="gramEnd"/>
            <w:r w:rsidR="00997BE9" w:rsidRPr="00965E7C">
              <w:rPr>
                <w:rFonts w:ascii="標楷體" w:eastAsia="標楷體" w:hAnsi="標楷體"/>
                <w:color w:val="000000" w:themeColor="text1"/>
                <w:kern w:val="2"/>
                <w:sz w:val="24"/>
                <w:szCs w:val="24"/>
              </w:rPr>
              <w:t>主辦單位MASTER XP展現極具魄力的策劃，以「集結英雄 稱霸高雄」為主軸，引領全球《Apex英雄》的熱血玩家齊聚一堂。這場盛事不僅是</w:t>
            </w:r>
            <w:proofErr w:type="gramStart"/>
            <w:r w:rsidR="00997BE9" w:rsidRPr="00965E7C">
              <w:rPr>
                <w:rFonts w:ascii="標楷體" w:eastAsia="標楷體" w:hAnsi="標楷體"/>
                <w:color w:val="000000" w:themeColor="text1"/>
                <w:kern w:val="2"/>
                <w:sz w:val="24"/>
                <w:szCs w:val="24"/>
              </w:rPr>
              <w:t>一場電競比賽</w:t>
            </w:r>
            <w:proofErr w:type="gramEnd"/>
            <w:r w:rsidR="00997BE9" w:rsidRPr="00965E7C">
              <w:rPr>
                <w:rFonts w:ascii="標楷體" w:eastAsia="標楷體" w:hAnsi="標楷體"/>
                <w:color w:val="000000" w:themeColor="text1"/>
                <w:kern w:val="2"/>
                <w:sz w:val="24"/>
                <w:szCs w:val="24"/>
              </w:rPr>
              <w:t>，更串聯了一線科技大廠，讓參賽者親身體驗最新、</w:t>
            </w:r>
            <w:proofErr w:type="gramStart"/>
            <w:r w:rsidR="00997BE9" w:rsidRPr="00965E7C">
              <w:rPr>
                <w:rFonts w:ascii="標楷體" w:eastAsia="標楷體" w:hAnsi="標楷體"/>
                <w:color w:val="000000" w:themeColor="text1"/>
                <w:kern w:val="2"/>
                <w:sz w:val="24"/>
                <w:szCs w:val="24"/>
              </w:rPr>
              <w:t>最</w:t>
            </w:r>
            <w:proofErr w:type="gramEnd"/>
            <w:r w:rsidR="00997BE9" w:rsidRPr="00965E7C">
              <w:rPr>
                <w:rFonts w:ascii="標楷體" w:eastAsia="標楷體" w:hAnsi="標楷體"/>
                <w:color w:val="000000" w:themeColor="text1"/>
                <w:kern w:val="2"/>
                <w:sz w:val="24"/>
                <w:szCs w:val="24"/>
              </w:rPr>
              <w:t>潮</w:t>
            </w:r>
            <w:proofErr w:type="gramStart"/>
            <w:r w:rsidR="00997BE9" w:rsidRPr="00965E7C">
              <w:rPr>
                <w:rFonts w:ascii="標楷體" w:eastAsia="標楷體" w:hAnsi="標楷體"/>
                <w:color w:val="000000" w:themeColor="text1"/>
                <w:kern w:val="2"/>
                <w:sz w:val="24"/>
                <w:szCs w:val="24"/>
              </w:rPr>
              <w:t>的電競設備</w:t>
            </w:r>
            <w:proofErr w:type="gramEnd"/>
            <w:r w:rsidR="00997BE9" w:rsidRPr="00965E7C">
              <w:rPr>
                <w:rFonts w:ascii="標楷體" w:eastAsia="標楷體" w:hAnsi="標楷體"/>
                <w:color w:val="000000" w:themeColor="text1"/>
                <w:kern w:val="2"/>
                <w:sz w:val="24"/>
                <w:szCs w:val="24"/>
              </w:rPr>
              <w:t>，為比賽注入無限活力。</w:t>
            </w:r>
          </w:p>
          <w:p w:rsidR="00B64504" w:rsidRPr="00965E7C" w:rsidRDefault="00B64504"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lastRenderedPageBreak/>
              <w:t>5.</w:t>
            </w:r>
            <w:r w:rsidR="00997BE9" w:rsidRPr="00965E7C">
              <w:rPr>
                <w:rFonts w:ascii="標楷體" w:eastAsia="標楷體" w:hAnsi="標楷體"/>
                <w:color w:val="000000" w:themeColor="text1"/>
                <w:kern w:val="2"/>
                <w:sz w:val="24"/>
                <w:szCs w:val="24"/>
              </w:rPr>
              <w:t>「2023第五</w:t>
            </w:r>
            <w:proofErr w:type="gramStart"/>
            <w:r w:rsidR="00997BE9" w:rsidRPr="00965E7C">
              <w:rPr>
                <w:rFonts w:ascii="標楷體" w:eastAsia="標楷體" w:hAnsi="標楷體"/>
                <w:color w:val="000000" w:themeColor="text1"/>
                <w:kern w:val="2"/>
                <w:sz w:val="24"/>
                <w:szCs w:val="24"/>
              </w:rPr>
              <w:t>屆競化盃</w:t>
            </w:r>
            <w:proofErr w:type="gramEnd"/>
            <w:r w:rsidR="00997BE9" w:rsidRPr="00965E7C">
              <w:rPr>
                <w:rFonts w:ascii="標楷體" w:eastAsia="標楷體" w:hAnsi="標楷體"/>
                <w:color w:val="000000" w:themeColor="text1"/>
                <w:kern w:val="2"/>
                <w:sz w:val="24"/>
                <w:szCs w:val="24"/>
              </w:rPr>
              <w:t>《傳說對決》高校賽」以15歲以上非職業隊在學的高中職學生為對象，比賽隊伍32隊，並於112年11月27日-12月1日舉辦</w:t>
            </w:r>
            <w:proofErr w:type="gramStart"/>
            <w:r w:rsidR="00997BE9" w:rsidRPr="00965E7C">
              <w:rPr>
                <w:rFonts w:ascii="標楷體" w:eastAsia="標楷體" w:hAnsi="標楷體"/>
                <w:color w:val="000000" w:themeColor="text1"/>
                <w:kern w:val="2"/>
                <w:sz w:val="24"/>
                <w:szCs w:val="24"/>
              </w:rPr>
              <w:t>線上賽</w:t>
            </w:r>
            <w:proofErr w:type="gramEnd"/>
            <w:r w:rsidR="00997BE9" w:rsidRPr="00965E7C">
              <w:rPr>
                <w:rFonts w:ascii="標楷體" w:eastAsia="標楷體" w:hAnsi="標楷體"/>
                <w:color w:val="000000" w:themeColor="text1"/>
                <w:kern w:val="2"/>
                <w:sz w:val="24"/>
                <w:szCs w:val="24"/>
              </w:rPr>
              <w:t>及112年12月8日辦理</w:t>
            </w:r>
            <w:proofErr w:type="gramStart"/>
            <w:r w:rsidR="00997BE9" w:rsidRPr="00965E7C">
              <w:rPr>
                <w:rFonts w:ascii="標楷體" w:eastAsia="標楷體" w:hAnsi="標楷體"/>
                <w:color w:val="000000" w:themeColor="text1"/>
                <w:kern w:val="2"/>
                <w:sz w:val="24"/>
                <w:szCs w:val="24"/>
              </w:rPr>
              <w:t>線下賽</w:t>
            </w:r>
            <w:proofErr w:type="gramEnd"/>
            <w:r w:rsidR="00997BE9" w:rsidRPr="00965E7C">
              <w:rPr>
                <w:rFonts w:ascii="標楷體" w:eastAsia="標楷體" w:hAnsi="標楷體"/>
                <w:color w:val="000000" w:themeColor="text1"/>
                <w:kern w:val="2"/>
                <w:sz w:val="24"/>
                <w:szCs w:val="24"/>
              </w:rPr>
              <w:t>，並以推廣電子競技及訓練學生團隊的運動家精神，</w:t>
            </w:r>
            <w:proofErr w:type="gramStart"/>
            <w:r w:rsidR="00997BE9" w:rsidRPr="00965E7C">
              <w:rPr>
                <w:rFonts w:ascii="標楷體" w:eastAsia="標楷體" w:hAnsi="標楷體"/>
                <w:color w:val="000000" w:themeColor="text1"/>
                <w:kern w:val="2"/>
                <w:sz w:val="24"/>
                <w:szCs w:val="24"/>
              </w:rPr>
              <w:t>增加電競與</w:t>
            </w:r>
            <w:proofErr w:type="gramEnd"/>
            <w:r w:rsidR="00997BE9" w:rsidRPr="00965E7C">
              <w:rPr>
                <w:rFonts w:ascii="標楷體" w:eastAsia="標楷體" w:hAnsi="標楷體"/>
                <w:color w:val="000000" w:themeColor="text1"/>
                <w:kern w:val="2"/>
                <w:sz w:val="24"/>
                <w:szCs w:val="24"/>
              </w:rPr>
              <w:t>民眾參與地的廣度。</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6.</w:t>
            </w:r>
            <w:r w:rsidR="00997BE9" w:rsidRPr="00965E7C">
              <w:rPr>
                <w:rFonts w:ascii="標楷體" w:eastAsia="標楷體" w:hAnsi="標楷體"/>
                <w:color w:val="000000" w:themeColor="text1"/>
                <w:kern w:val="2"/>
                <w:sz w:val="24"/>
                <w:szCs w:val="24"/>
              </w:rPr>
              <w:t>112年全國</w:t>
            </w:r>
            <w:proofErr w:type="gramStart"/>
            <w:r w:rsidR="00997BE9" w:rsidRPr="00965E7C">
              <w:rPr>
                <w:rFonts w:ascii="標楷體" w:eastAsia="標楷體" w:hAnsi="標楷體"/>
                <w:color w:val="000000" w:themeColor="text1"/>
                <w:kern w:val="2"/>
                <w:sz w:val="24"/>
                <w:szCs w:val="24"/>
              </w:rPr>
              <w:t>自由車電競錦標賽</w:t>
            </w:r>
            <w:proofErr w:type="gramEnd"/>
          </w:p>
          <w:p w:rsidR="00815359" w:rsidRPr="00965E7C" w:rsidRDefault="00997BE9" w:rsidP="00965E7C">
            <w:pPr>
              <w:pStyle w:val="a0"/>
              <w:widowControl w:val="0"/>
              <w:autoSpaceDN/>
              <w:snapToGrid w:val="0"/>
              <w:spacing w:line="360" w:lineRule="exact"/>
              <w:ind w:left="369" w:right="119"/>
              <w:jc w:val="both"/>
              <w:textAlignment w:val="auto"/>
              <w:rPr>
                <w:rFonts w:ascii="標楷體" w:eastAsia="標楷體" w:hAnsi="標楷體"/>
                <w:color w:val="000000" w:themeColor="text1"/>
                <w:spacing w:val="-4"/>
                <w:kern w:val="2"/>
                <w:sz w:val="24"/>
                <w:szCs w:val="24"/>
              </w:rPr>
            </w:pPr>
            <w:r w:rsidRPr="00965E7C">
              <w:rPr>
                <w:rFonts w:ascii="標楷體" w:eastAsia="標楷體" w:hAnsi="標楷體"/>
                <w:color w:val="000000" w:themeColor="text1"/>
                <w:spacing w:val="-4"/>
                <w:kern w:val="2"/>
                <w:sz w:val="24"/>
                <w:szCs w:val="24"/>
              </w:rPr>
              <w:t>透過賽事直播吸引國內外粉絲及愛好自由車者加入，為全國首</w:t>
            </w:r>
            <w:proofErr w:type="gramStart"/>
            <w:r w:rsidRPr="00965E7C">
              <w:rPr>
                <w:rFonts w:ascii="標楷體" w:eastAsia="標楷體" w:hAnsi="標楷體"/>
                <w:color w:val="000000" w:themeColor="text1"/>
                <w:spacing w:val="-4"/>
                <w:kern w:val="2"/>
                <w:sz w:val="24"/>
                <w:szCs w:val="24"/>
              </w:rPr>
              <w:t>場線上</w:t>
            </w:r>
            <w:proofErr w:type="gramEnd"/>
            <w:r w:rsidRPr="00965E7C">
              <w:rPr>
                <w:rFonts w:ascii="標楷體" w:eastAsia="標楷體" w:hAnsi="標楷體"/>
                <w:color w:val="000000" w:themeColor="text1"/>
                <w:spacing w:val="-4"/>
                <w:kern w:val="2"/>
                <w:sz w:val="24"/>
                <w:szCs w:val="24"/>
              </w:rPr>
              <w:t>電競賽結合</w:t>
            </w:r>
            <w:proofErr w:type="gramStart"/>
            <w:r w:rsidRPr="00965E7C">
              <w:rPr>
                <w:rFonts w:ascii="標楷體" w:eastAsia="標楷體" w:hAnsi="標楷體"/>
                <w:color w:val="000000" w:themeColor="text1"/>
                <w:spacing w:val="-4"/>
                <w:kern w:val="2"/>
                <w:sz w:val="24"/>
                <w:szCs w:val="24"/>
              </w:rPr>
              <w:t>線下電競賽</w:t>
            </w:r>
            <w:proofErr w:type="gramEnd"/>
            <w:r w:rsidRPr="00965E7C">
              <w:rPr>
                <w:rFonts w:ascii="標楷體" w:eastAsia="標楷體" w:hAnsi="標楷體"/>
                <w:color w:val="000000" w:themeColor="text1"/>
                <w:spacing w:val="-4"/>
                <w:kern w:val="2"/>
                <w:sz w:val="24"/>
                <w:szCs w:val="24"/>
              </w:rPr>
              <w:t>實體賽事，以</w:t>
            </w:r>
            <w:proofErr w:type="gramStart"/>
            <w:r w:rsidRPr="00965E7C">
              <w:rPr>
                <w:rFonts w:ascii="標楷體" w:eastAsia="標楷體" w:hAnsi="標楷體"/>
                <w:color w:val="000000" w:themeColor="text1"/>
                <w:spacing w:val="-4"/>
                <w:kern w:val="2"/>
                <w:sz w:val="24"/>
                <w:szCs w:val="24"/>
              </w:rPr>
              <w:t>集體線上數位</w:t>
            </w:r>
            <w:proofErr w:type="gramEnd"/>
            <w:r w:rsidRPr="00965E7C">
              <w:rPr>
                <w:rFonts w:ascii="標楷體" w:eastAsia="標楷體" w:hAnsi="標楷體"/>
                <w:color w:val="000000" w:themeColor="text1"/>
                <w:spacing w:val="-4"/>
                <w:kern w:val="2"/>
                <w:sz w:val="24"/>
                <w:szCs w:val="24"/>
              </w:rPr>
              <w:t>比賽資格賽結合線下實體的決賽，讓全國</w:t>
            </w:r>
            <w:proofErr w:type="gramStart"/>
            <w:r w:rsidRPr="00965E7C">
              <w:rPr>
                <w:rFonts w:ascii="標楷體" w:eastAsia="標楷體" w:hAnsi="標楷體"/>
                <w:color w:val="000000" w:themeColor="text1"/>
                <w:spacing w:val="-4"/>
                <w:kern w:val="2"/>
                <w:sz w:val="24"/>
                <w:szCs w:val="24"/>
              </w:rPr>
              <w:t>自由車電競錦標賽</w:t>
            </w:r>
            <w:proofErr w:type="gramEnd"/>
            <w:r w:rsidRPr="00965E7C">
              <w:rPr>
                <w:rFonts w:ascii="標楷體" w:eastAsia="標楷體" w:hAnsi="標楷體"/>
                <w:color w:val="000000" w:themeColor="text1"/>
                <w:spacing w:val="-4"/>
                <w:kern w:val="2"/>
                <w:sz w:val="24"/>
                <w:szCs w:val="24"/>
              </w:rPr>
              <w:t>成為</w:t>
            </w:r>
            <w:proofErr w:type="gramStart"/>
            <w:r w:rsidRPr="00965E7C">
              <w:rPr>
                <w:rFonts w:ascii="標楷體" w:eastAsia="標楷體" w:hAnsi="標楷體"/>
                <w:color w:val="000000" w:themeColor="text1"/>
                <w:spacing w:val="-4"/>
                <w:kern w:val="2"/>
                <w:sz w:val="24"/>
                <w:szCs w:val="24"/>
              </w:rPr>
              <w:t>新穎、</w:t>
            </w:r>
            <w:proofErr w:type="gramEnd"/>
            <w:r w:rsidRPr="00965E7C">
              <w:rPr>
                <w:rFonts w:ascii="標楷體" w:eastAsia="標楷體" w:hAnsi="標楷體"/>
                <w:color w:val="000000" w:themeColor="text1"/>
                <w:spacing w:val="-4"/>
                <w:kern w:val="2"/>
                <w:sz w:val="24"/>
                <w:szCs w:val="24"/>
              </w:rPr>
              <w:t>潮流並且公平公開的正式賽事。不僅能推動自由車運動並善用網路社群媒體並提升技術水準，為遴選2023亞洲</w:t>
            </w:r>
            <w:proofErr w:type="gramStart"/>
            <w:r w:rsidRPr="00965E7C">
              <w:rPr>
                <w:rFonts w:ascii="標楷體" w:eastAsia="標楷體" w:hAnsi="標楷體"/>
                <w:color w:val="000000" w:themeColor="text1"/>
                <w:spacing w:val="-4"/>
                <w:kern w:val="2"/>
                <w:sz w:val="24"/>
                <w:szCs w:val="24"/>
              </w:rPr>
              <w:t>自由車電競錦標賽</w:t>
            </w:r>
            <w:proofErr w:type="gramEnd"/>
            <w:r w:rsidRPr="00965E7C">
              <w:rPr>
                <w:rFonts w:ascii="標楷體" w:eastAsia="標楷體" w:hAnsi="標楷體"/>
                <w:color w:val="000000" w:themeColor="text1"/>
                <w:spacing w:val="-4"/>
                <w:kern w:val="2"/>
                <w:sz w:val="24"/>
                <w:szCs w:val="24"/>
              </w:rPr>
              <w:t>國家代表隊及優秀或具潛力運動選手培訓計畫之參考依據亦能</w:t>
            </w:r>
            <w:proofErr w:type="gramStart"/>
            <w:r w:rsidRPr="00965E7C">
              <w:rPr>
                <w:rFonts w:ascii="標楷體" w:eastAsia="標楷體" w:hAnsi="標楷體"/>
                <w:color w:val="000000" w:themeColor="text1"/>
                <w:spacing w:val="-4"/>
                <w:kern w:val="2"/>
                <w:sz w:val="24"/>
                <w:szCs w:val="24"/>
              </w:rPr>
              <w:t>促進電競產業</w:t>
            </w:r>
            <w:proofErr w:type="gramEnd"/>
            <w:r w:rsidRPr="00965E7C">
              <w:rPr>
                <w:rFonts w:ascii="標楷體" w:eastAsia="標楷體" w:hAnsi="標楷體"/>
                <w:color w:val="000000" w:themeColor="text1"/>
                <w:spacing w:val="-4"/>
                <w:kern w:val="2"/>
                <w:sz w:val="24"/>
                <w:szCs w:val="24"/>
              </w:rPr>
              <w:t>的發展，期望本市</w:t>
            </w:r>
            <w:proofErr w:type="gramStart"/>
            <w:r w:rsidRPr="00965E7C">
              <w:rPr>
                <w:rFonts w:ascii="標楷體" w:eastAsia="標楷體" w:hAnsi="標楷體"/>
                <w:color w:val="000000" w:themeColor="text1"/>
                <w:spacing w:val="-4"/>
                <w:kern w:val="2"/>
                <w:sz w:val="24"/>
                <w:szCs w:val="24"/>
              </w:rPr>
              <w:t>在電競領域</w:t>
            </w:r>
            <w:proofErr w:type="gramEnd"/>
            <w:r w:rsidRPr="00965E7C">
              <w:rPr>
                <w:rFonts w:ascii="標楷體" w:eastAsia="標楷體" w:hAnsi="標楷體"/>
                <w:color w:val="000000" w:themeColor="text1"/>
                <w:spacing w:val="-4"/>
                <w:kern w:val="2"/>
                <w:sz w:val="24"/>
                <w:szCs w:val="24"/>
              </w:rPr>
              <w:t>中能成為亞洲的領先城市。</w:t>
            </w:r>
          </w:p>
          <w:p w:rsidR="00815359" w:rsidRPr="00965E7C" w:rsidRDefault="00815359" w:rsidP="00965E7C">
            <w:pPr>
              <w:pStyle w:val="a0"/>
              <w:overflowPunct w:val="0"/>
              <w:spacing w:line="360" w:lineRule="exact"/>
              <w:ind w:left="60" w:right="130"/>
              <w:rPr>
                <w:rFonts w:ascii="標楷體" w:eastAsia="標楷體" w:hAnsi="標楷體"/>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場館導覽服務：112年1月至12月申請導</w:t>
            </w:r>
            <w:proofErr w:type="gramStart"/>
            <w:r w:rsidR="00997BE9" w:rsidRPr="00965E7C">
              <w:rPr>
                <w:rFonts w:ascii="標楷體" w:eastAsia="標楷體" w:hAnsi="標楷體"/>
                <w:color w:val="000000" w:themeColor="text1"/>
                <w:kern w:val="2"/>
                <w:sz w:val="24"/>
                <w:szCs w:val="24"/>
              </w:rPr>
              <w:t>覽</w:t>
            </w:r>
            <w:proofErr w:type="gramEnd"/>
            <w:r w:rsidR="00997BE9" w:rsidRPr="00965E7C">
              <w:rPr>
                <w:rFonts w:ascii="標楷體" w:eastAsia="標楷體" w:hAnsi="標楷體"/>
                <w:color w:val="000000" w:themeColor="text1"/>
                <w:kern w:val="2"/>
                <w:sz w:val="24"/>
                <w:szCs w:val="24"/>
              </w:rPr>
              <w:t>人數共計295人。</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辦理活動統計：112年1月至12月辦理「高雄市中學運動會」、「2023</w:t>
            </w:r>
            <w:proofErr w:type="gramStart"/>
            <w:r w:rsidR="00997BE9" w:rsidRPr="00965E7C">
              <w:rPr>
                <w:rFonts w:ascii="標楷體" w:eastAsia="標楷體" w:hAnsi="標楷體"/>
                <w:color w:val="000000" w:themeColor="text1"/>
                <w:kern w:val="2"/>
                <w:sz w:val="24"/>
                <w:szCs w:val="24"/>
              </w:rPr>
              <w:t>紐</w:t>
            </w:r>
            <w:proofErr w:type="gramEnd"/>
            <w:r w:rsidR="00997BE9" w:rsidRPr="00965E7C">
              <w:rPr>
                <w:rFonts w:ascii="標楷體" w:eastAsia="標楷體" w:hAnsi="標楷體"/>
                <w:color w:val="000000" w:themeColor="text1"/>
                <w:kern w:val="2"/>
                <w:sz w:val="24"/>
                <w:szCs w:val="24"/>
              </w:rPr>
              <w:t>澳世界盃女子足球培訓隊」、「高雄市小學運動會」、「2023年港都</w:t>
            </w:r>
            <w:proofErr w:type="gramStart"/>
            <w:r w:rsidR="00997BE9" w:rsidRPr="00965E7C">
              <w:rPr>
                <w:rFonts w:ascii="標楷體" w:eastAsia="標楷體" w:hAnsi="標楷體"/>
                <w:color w:val="000000" w:themeColor="text1"/>
                <w:kern w:val="2"/>
                <w:sz w:val="24"/>
                <w:szCs w:val="24"/>
              </w:rPr>
              <w:t>盃</w:t>
            </w:r>
            <w:proofErr w:type="gramEnd"/>
            <w:r w:rsidR="00997BE9" w:rsidRPr="00965E7C">
              <w:rPr>
                <w:rFonts w:ascii="標楷體" w:eastAsia="標楷體" w:hAnsi="標楷體"/>
                <w:color w:val="000000" w:themeColor="text1"/>
                <w:kern w:val="2"/>
                <w:sz w:val="24"/>
                <w:szCs w:val="24"/>
              </w:rPr>
              <w:t>全國田徑錦標賽」、「2023 Black Pink BORN PINK world tour kaohsiung演唱會」、「Bt21宇宙明星路跑」、「2023諾亞方舟十周年進化 末日狂歡 明日航艦 無限放大版演唱會」、「111學年度第2學期學生探索教育飛盤體驗課程」、「星動力MV拍攝」、「112學年度中等以上學校運動成績優良學生升學輔導</w:t>
            </w:r>
            <w:proofErr w:type="gramStart"/>
            <w:r w:rsidR="00997BE9" w:rsidRPr="00965E7C">
              <w:rPr>
                <w:rFonts w:ascii="標楷體" w:eastAsia="標楷體" w:hAnsi="標楷體"/>
                <w:color w:val="000000" w:themeColor="text1"/>
                <w:kern w:val="2"/>
                <w:sz w:val="24"/>
                <w:szCs w:val="24"/>
              </w:rPr>
              <w:t>甄</w:t>
            </w:r>
            <w:proofErr w:type="gramEnd"/>
            <w:r w:rsidR="00997BE9" w:rsidRPr="00965E7C">
              <w:rPr>
                <w:rFonts w:ascii="標楷體" w:eastAsia="標楷體" w:hAnsi="標楷體"/>
                <w:color w:val="000000" w:themeColor="text1"/>
                <w:kern w:val="2"/>
                <w:sz w:val="24"/>
                <w:szCs w:val="24"/>
              </w:rPr>
              <w:t>審、甄試網路報名系統操作說明會」、「RUN FOR FUTURE 第三屆 順發X港都公益路跑」、「</w:t>
            </w:r>
            <w:bookmarkStart w:id="1" w:name="_Hlk139284924"/>
            <w:r w:rsidR="00997BE9" w:rsidRPr="00965E7C">
              <w:rPr>
                <w:rFonts w:ascii="標楷體" w:eastAsia="標楷體" w:hAnsi="標楷體"/>
                <w:color w:val="000000" w:themeColor="text1"/>
                <w:kern w:val="2"/>
                <w:sz w:val="24"/>
                <w:szCs w:val="24"/>
              </w:rPr>
              <w:t>單車親子遊-運動愛台灣</w:t>
            </w:r>
            <w:bookmarkEnd w:id="1"/>
            <w:r w:rsidR="00997BE9" w:rsidRPr="00965E7C">
              <w:rPr>
                <w:rFonts w:ascii="標楷體" w:eastAsia="標楷體" w:hAnsi="標楷體"/>
                <w:color w:val="000000" w:themeColor="text1"/>
                <w:kern w:val="2"/>
                <w:sz w:val="24"/>
                <w:szCs w:val="24"/>
              </w:rPr>
              <w:t>(世運大道)」、「2023企業甲級足球聯賽」、「南山人壽60週年健康守護活動」、「環保局噪音檢測站」、「馬拉松友好交流備忘錄簽署儀式」、「登峰計畫選手說明會」、「小學運動會接力」、「順發3C路跑」、「龍舟報名記者會」、「2023男足國際友誼賽」、「2023企業甲級橄欖球聯賽」、「體育署運動產業政策說明會」、「高雄市田徑委員會BC級裁判教練講習」、高雄市身心障礙運動會、2023 COLDPLAY演場會、2023高雄富邦馬拉松、112年高雄市國小田徑錦標賽、112年高雄市中等學校運動會等活動，類型含運動、體育競賽、教育講座、影片拍攝及演唱會等多元化活動，約計30場次活動，共計627,950人次參與活動。</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3.</w:t>
            </w:r>
            <w:r w:rsidR="00997BE9" w:rsidRPr="00965E7C">
              <w:rPr>
                <w:rFonts w:ascii="標楷體" w:eastAsia="標楷體" w:hAnsi="標楷體"/>
                <w:color w:val="000000" w:themeColor="text1"/>
                <w:kern w:val="2"/>
                <w:sz w:val="24"/>
                <w:szCs w:val="24"/>
              </w:rPr>
              <w:t>使用人數統計：112年1月至12月假日參觀暨休閒、健走、運動人數354,459人次、非假日參觀暨休閒、健走、運動人數297,329人次，總計641,788人次。</w:t>
            </w:r>
          </w:p>
          <w:p w:rsidR="00815359" w:rsidRPr="00965E7C" w:rsidRDefault="0081535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81535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Default="0081535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B64504" w:rsidRPr="00965E7C" w:rsidRDefault="00B64504"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配合教育部體育署推動運動i臺灣2.0計畫，補助總經費2,401萬4,823元，結合本市相關局處、體育總會、各區體育會、各級學校及民間體育團體等相關單位，參與對象涵蓋青少年、身心障礙者、婦女、銀髮族、原住民、新住民和各行業別職工，112年計約11萬1,000參與人次。</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持續與本市大專院校共同辦理i運動打造健康新生活、巡迴運動指導團及作伙運動顧健康等專案，主動出擊至本</w:t>
            </w:r>
            <w:proofErr w:type="gramStart"/>
            <w:r w:rsidR="00997BE9" w:rsidRPr="00965E7C">
              <w:rPr>
                <w:rFonts w:ascii="標楷體" w:eastAsia="標楷體" w:hAnsi="標楷體"/>
                <w:color w:val="000000" w:themeColor="text1"/>
                <w:kern w:val="2"/>
                <w:sz w:val="24"/>
                <w:szCs w:val="24"/>
              </w:rPr>
              <w:t>市樂齡中心</w:t>
            </w:r>
            <w:proofErr w:type="gramEnd"/>
            <w:r w:rsidR="00997BE9" w:rsidRPr="00965E7C">
              <w:rPr>
                <w:rFonts w:ascii="標楷體" w:eastAsia="標楷體" w:hAnsi="標楷體"/>
                <w:color w:val="000000" w:themeColor="text1"/>
                <w:kern w:val="2"/>
                <w:sz w:val="24"/>
                <w:szCs w:val="24"/>
              </w:rPr>
              <w:t>、老人服務中心、社區據點及本市轄管運動場地，辦理運動推廣活動、運動指導班、運動知能、體適能健康諮詢及觀念講座等。112年共辦理230場次課程，提升銀髮族運動參與意願，型塑高齡樂活運動環境，銀髮族參與人次約2萬6,000人次。</w:t>
            </w:r>
          </w:p>
          <w:p w:rsidR="00815359" w:rsidRPr="00965E7C" w:rsidRDefault="00815359" w:rsidP="00965E7C">
            <w:pPr>
              <w:pStyle w:val="a0"/>
              <w:autoSpaceDE w:val="0"/>
              <w:spacing w:line="360" w:lineRule="exact"/>
              <w:ind w:right="60"/>
              <w:jc w:val="both"/>
              <w:rPr>
                <w:rFonts w:ascii="標楷體" w:eastAsia="標楷體" w:hAnsi="標楷體"/>
                <w:spacing w:val="-8"/>
                <w:sz w:val="24"/>
                <w:szCs w:val="24"/>
              </w:rPr>
            </w:pPr>
          </w:p>
          <w:p w:rsidR="00815359" w:rsidRPr="00965E7C" w:rsidRDefault="00815359" w:rsidP="00965E7C">
            <w:pPr>
              <w:pStyle w:val="a0"/>
              <w:overflowPunct w:val="0"/>
              <w:autoSpaceDE w:val="0"/>
              <w:spacing w:line="360" w:lineRule="exact"/>
              <w:ind w:right="60"/>
              <w:jc w:val="both"/>
              <w:rPr>
                <w:rFonts w:ascii="標楷體" w:eastAsia="標楷體" w:hAnsi="標楷體"/>
                <w:sz w:val="24"/>
                <w:szCs w:val="24"/>
              </w:rPr>
            </w:pPr>
          </w:p>
          <w:p w:rsidR="00815359" w:rsidRPr="00965E7C" w:rsidRDefault="00815359" w:rsidP="00965E7C">
            <w:pPr>
              <w:pStyle w:val="a0"/>
              <w:overflowPunct w:val="0"/>
              <w:autoSpaceDE w:val="0"/>
              <w:spacing w:line="360" w:lineRule="exact"/>
              <w:ind w:right="60"/>
              <w:jc w:val="both"/>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活動於2月26日假高雄市立社教館舉行，參加人數約850人，各組別有不同年級及段位要求，評審規則採用國際瑞士制，鼓勵圍棋愛好者參加，期盼發揚固有文化，端正社會風氣，並普及圍棋教育。</w:t>
            </w:r>
          </w:p>
          <w:p w:rsidR="00815359" w:rsidRPr="00965E7C" w:rsidRDefault="00815359" w:rsidP="00965E7C">
            <w:pPr>
              <w:pStyle w:val="a0"/>
              <w:overflowPunct w:val="0"/>
              <w:autoSpaceDE w:val="0"/>
              <w:spacing w:line="360" w:lineRule="exact"/>
              <w:ind w:right="60"/>
              <w:jc w:val="both"/>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活動於3月23-26日假古蹟武德殿及中山大學體育館辦理，為促進國際交流，再造武德殿原始風華並推展劍道文化運動，高雄市劍道文化促進會每年皆舉辦「2023年國際城市劍道文化交流」活動，以民間力量邀集各國同好進行劍道及文化交流，受COVID-19</w:t>
            </w:r>
            <w:proofErr w:type="gramStart"/>
            <w:r w:rsidRPr="00965E7C">
              <w:rPr>
                <w:rFonts w:ascii="標楷體" w:eastAsia="標楷體" w:hAnsi="標楷體"/>
                <w:color w:val="000000" w:themeColor="text1"/>
                <w:kern w:val="2"/>
                <w:sz w:val="24"/>
                <w:szCs w:val="24"/>
              </w:rPr>
              <w:t>疫</w:t>
            </w:r>
            <w:proofErr w:type="gramEnd"/>
            <w:r w:rsidRPr="00965E7C">
              <w:rPr>
                <w:rFonts w:ascii="標楷體" w:eastAsia="標楷體" w:hAnsi="標楷體"/>
                <w:color w:val="000000" w:themeColor="text1"/>
                <w:kern w:val="2"/>
                <w:sz w:val="24"/>
                <w:szCs w:val="24"/>
              </w:rPr>
              <w:t>情影響停辦3屆，在</w:t>
            </w:r>
            <w:proofErr w:type="gramStart"/>
            <w:r w:rsidRPr="00965E7C">
              <w:rPr>
                <w:rFonts w:ascii="標楷體" w:eastAsia="標楷體" w:hAnsi="標楷體"/>
                <w:color w:val="000000" w:themeColor="text1"/>
                <w:kern w:val="2"/>
                <w:sz w:val="24"/>
                <w:szCs w:val="24"/>
              </w:rPr>
              <w:t>疫情趨</w:t>
            </w:r>
            <w:proofErr w:type="gramEnd"/>
            <w:r w:rsidRPr="00965E7C">
              <w:rPr>
                <w:rFonts w:ascii="標楷體" w:eastAsia="標楷體" w:hAnsi="標楷體"/>
                <w:color w:val="000000" w:themeColor="text1"/>
                <w:kern w:val="2"/>
                <w:sz w:val="24"/>
                <w:szCs w:val="24"/>
              </w:rPr>
              <w:t>緩及</w:t>
            </w:r>
            <w:proofErr w:type="gramStart"/>
            <w:r w:rsidRPr="00965E7C">
              <w:rPr>
                <w:rFonts w:ascii="標楷體" w:eastAsia="標楷體" w:hAnsi="標楷體"/>
                <w:color w:val="000000" w:themeColor="text1"/>
                <w:kern w:val="2"/>
                <w:sz w:val="24"/>
                <w:szCs w:val="24"/>
              </w:rPr>
              <w:t>邊境解管條件</w:t>
            </w:r>
            <w:proofErr w:type="gramEnd"/>
            <w:r w:rsidRPr="00965E7C">
              <w:rPr>
                <w:rFonts w:ascii="標楷體" w:eastAsia="標楷體" w:hAnsi="標楷體"/>
                <w:color w:val="000000" w:themeColor="text1"/>
                <w:kern w:val="2"/>
                <w:sz w:val="24"/>
                <w:szCs w:val="24"/>
              </w:rPr>
              <w:t>下，邀集全國各地及日本、美國、韓國、法國、希臘、中國、香港、澳門劍道高手齊聚武德殿，為期三天之劍道及文化交流大會。</w:t>
            </w:r>
          </w:p>
          <w:p w:rsidR="00815359" w:rsidRPr="00965E7C" w:rsidRDefault="00815359" w:rsidP="00965E7C">
            <w:pPr>
              <w:pStyle w:val="a0"/>
              <w:overflowPunct w:val="0"/>
              <w:autoSpaceDE w:val="0"/>
              <w:spacing w:line="360" w:lineRule="exact"/>
              <w:ind w:right="60"/>
              <w:jc w:val="both"/>
              <w:rPr>
                <w:rFonts w:ascii="標楷體" w:eastAsia="標楷體" w:hAnsi="標楷體"/>
                <w:spacing w:val="-4"/>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活動於4月22日假夢</w:t>
            </w:r>
            <w:proofErr w:type="gramStart"/>
            <w:r w:rsidRPr="00965E7C">
              <w:rPr>
                <w:rFonts w:ascii="標楷體" w:eastAsia="標楷體" w:hAnsi="標楷體"/>
                <w:color w:val="000000" w:themeColor="text1"/>
                <w:kern w:val="2"/>
                <w:sz w:val="24"/>
                <w:szCs w:val="24"/>
              </w:rPr>
              <w:t>時代時代</w:t>
            </w:r>
            <w:proofErr w:type="gramEnd"/>
            <w:r w:rsidRPr="00965E7C">
              <w:rPr>
                <w:rFonts w:ascii="標楷體" w:eastAsia="標楷體" w:hAnsi="標楷體"/>
                <w:color w:val="000000" w:themeColor="text1"/>
                <w:kern w:val="2"/>
                <w:sz w:val="24"/>
                <w:szCs w:val="24"/>
              </w:rPr>
              <w:t>大道舉辦，主辦單位</w:t>
            </w:r>
            <w:proofErr w:type="gramStart"/>
            <w:r w:rsidRPr="00965E7C">
              <w:rPr>
                <w:rFonts w:ascii="標楷體" w:eastAsia="標楷體" w:hAnsi="標楷體"/>
                <w:color w:val="000000" w:themeColor="text1"/>
                <w:kern w:val="2"/>
                <w:sz w:val="24"/>
                <w:szCs w:val="24"/>
              </w:rPr>
              <w:t>為第文企業</w:t>
            </w:r>
            <w:proofErr w:type="gramEnd"/>
            <w:r w:rsidRPr="00965E7C">
              <w:rPr>
                <w:rFonts w:ascii="標楷體" w:eastAsia="標楷體" w:hAnsi="標楷體"/>
                <w:color w:val="000000" w:themeColor="text1"/>
                <w:kern w:val="2"/>
                <w:sz w:val="24"/>
                <w:szCs w:val="24"/>
              </w:rPr>
              <w:t>有限公司，ELLE RUN是全台以女性為出發點之賽事，引領潮流趨勢，並注重女性身心健康，本賽事即將邁向第八屆，讓女力旋風席捲高雄，藉由活動的規劃，引領市民參與運動，營造運動人口，號召女性市民參與健康休閒運動，本活動是</w:t>
            </w:r>
            <w:proofErr w:type="gramStart"/>
            <w:r w:rsidRPr="00965E7C">
              <w:rPr>
                <w:rFonts w:ascii="標楷體" w:eastAsia="標楷體" w:hAnsi="標楷體"/>
                <w:color w:val="000000" w:themeColor="text1"/>
                <w:kern w:val="2"/>
                <w:sz w:val="24"/>
                <w:szCs w:val="24"/>
              </w:rPr>
              <w:t>首屆在高雄</w:t>
            </w:r>
            <w:proofErr w:type="gramEnd"/>
            <w:r w:rsidRPr="00965E7C">
              <w:rPr>
                <w:rFonts w:ascii="標楷體" w:eastAsia="標楷體" w:hAnsi="標楷體"/>
                <w:color w:val="000000" w:themeColor="text1"/>
                <w:kern w:val="2"/>
                <w:sz w:val="24"/>
                <w:szCs w:val="24"/>
              </w:rPr>
              <w:t>辦理，分為大</w:t>
            </w:r>
            <w:proofErr w:type="gramStart"/>
            <w:r w:rsidRPr="00965E7C">
              <w:rPr>
                <w:rFonts w:ascii="標楷體" w:eastAsia="標楷體" w:hAnsi="標楷體"/>
                <w:color w:val="000000" w:themeColor="text1"/>
                <w:kern w:val="2"/>
                <w:sz w:val="24"/>
                <w:szCs w:val="24"/>
              </w:rPr>
              <w:t>步開跑組</w:t>
            </w:r>
            <w:proofErr w:type="gramEnd"/>
            <w:r w:rsidRPr="00965E7C">
              <w:rPr>
                <w:rFonts w:ascii="標楷體" w:eastAsia="標楷體" w:hAnsi="標楷體"/>
                <w:color w:val="000000" w:themeColor="text1"/>
                <w:kern w:val="2"/>
                <w:sz w:val="24"/>
                <w:szCs w:val="24"/>
              </w:rPr>
              <w:t>（10K）、小試身手組（5K）。(4/22高雄站、4/29台北站)。2023 ELLE風格路跑以全新、充滿活力的年度代表色「 Viva Magenta萬歲洋紅」為主色調，象徵別具風格的生活Stylish、永續的新願景Sustainable、分享的內在力量Sharing，與大家一起重新擁抱彼此、勇敢無畏，再次無拘無束的自由奔跑。</w:t>
            </w:r>
          </w:p>
          <w:p w:rsidR="00815359" w:rsidRPr="00965E7C" w:rsidRDefault="00815359" w:rsidP="00965E7C">
            <w:pPr>
              <w:pStyle w:val="a0"/>
              <w:overflowPunct w:val="0"/>
              <w:autoSpaceDE w:val="0"/>
              <w:spacing w:line="360" w:lineRule="exact"/>
              <w:ind w:right="60"/>
              <w:jc w:val="both"/>
              <w:rPr>
                <w:rFonts w:ascii="標楷體" w:eastAsia="標楷體" w:hAnsi="標楷體"/>
                <w:spacing w:val="-4"/>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lastRenderedPageBreak/>
              <w:t>活動於4月28日假高雄市立三民高級中學田徑場舉行，為鼓勵市民走出戶外，參與運動，養成運動習慣，培養團結合作精神，增進身心健康，推動</w:t>
            </w:r>
            <w:proofErr w:type="gramStart"/>
            <w:r w:rsidRPr="00965E7C">
              <w:rPr>
                <w:rFonts w:ascii="標楷體" w:eastAsia="標楷體" w:hAnsi="標楷體"/>
                <w:color w:val="000000" w:themeColor="text1"/>
                <w:kern w:val="2"/>
                <w:sz w:val="24"/>
                <w:szCs w:val="24"/>
              </w:rPr>
              <w:t>本市木球</w:t>
            </w:r>
            <w:proofErr w:type="gramEnd"/>
            <w:r w:rsidRPr="00965E7C">
              <w:rPr>
                <w:rFonts w:ascii="標楷體" w:eastAsia="標楷體" w:hAnsi="標楷體"/>
                <w:color w:val="000000" w:themeColor="text1"/>
                <w:kern w:val="2"/>
                <w:sz w:val="24"/>
                <w:szCs w:val="24"/>
              </w:rPr>
              <w:t>人口體認參與；賽事不分年齡，分為男子組與女子組；木球活動場地較不受限制，動作簡單易上手，是一個適合各種年齡、性別之休閒及競賽運動。</w:t>
            </w:r>
          </w:p>
          <w:p w:rsidR="00815359" w:rsidRPr="00965E7C" w:rsidRDefault="00815359" w:rsidP="00965E7C">
            <w:pPr>
              <w:pStyle w:val="a0"/>
              <w:overflowPunct w:val="0"/>
              <w:autoSpaceDE w:val="0"/>
              <w:spacing w:line="360" w:lineRule="exact"/>
              <w:ind w:right="60"/>
              <w:jc w:val="both"/>
              <w:rPr>
                <w:rFonts w:ascii="標楷體" w:eastAsia="標楷體" w:hAnsi="標楷體"/>
                <w:spacing w:val="-4"/>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於6月3、4日假高雄市鳳山運動園區及體育館舉行，來自全國22個市縣、2300多名太極好手齊聚一堂，為</w:t>
            </w:r>
            <w:proofErr w:type="gramStart"/>
            <w:r w:rsidRPr="00965E7C">
              <w:rPr>
                <w:rFonts w:ascii="標楷體" w:eastAsia="標楷體" w:hAnsi="標楷體"/>
                <w:color w:val="000000" w:themeColor="text1"/>
                <w:kern w:val="2"/>
                <w:sz w:val="24"/>
                <w:szCs w:val="24"/>
              </w:rPr>
              <w:t>新冠肺炎疫情後</w:t>
            </w:r>
            <w:proofErr w:type="gramEnd"/>
            <w:r w:rsidRPr="00965E7C">
              <w:rPr>
                <w:rFonts w:ascii="標楷體" w:eastAsia="標楷體" w:hAnsi="標楷體"/>
                <w:color w:val="000000" w:themeColor="text1"/>
                <w:kern w:val="2"/>
                <w:sz w:val="24"/>
                <w:szCs w:val="24"/>
              </w:rPr>
              <w:t>首次舉辦全國性太極拳競賽，主辦單位特別邀請1000多位來自全國各地太極劍好手齊聚，千人</w:t>
            </w:r>
            <w:proofErr w:type="gramStart"/>
            <w:r w:rsidRPr="00965E7C">
              <w:rPr>
                <w:rFonts w:ascii="標楷體" w:eastAsia="標楷體" w:hAnsi="標楷體"/>
                <w:color w:val="000000" w:themeColor="text1"/>
                <w:kern w:val="2"/>
                <w:sz w:val="24"/>
                <w:szCs w:val="24"/>
              </w:rPr>
              <w:t>御劍齊舞</w:t>
            </w:r>
            <w:proofErr w:type="gramEnd"/>
            <w:r w:rsidRPr="00965E7C">
              <w:rPr>
                <w:rFonts w:ascii="標楷體" w:eastAsia="標楷體" w:hAnsi="標楷體"/>
                <w:color w:val="000000" w:themeColor="text1"/>
                <w:kern w:val="2"/>
                <w:sz w:val="24"/>
                <w:szCs w:val="24"/>
              </w:rPr>
              <w:t>，一起見證歷史，創下世界紀錄。太極拳講究</w:t>
            </w:r>
            <w:proofErr w:type="gramStart"/>
            <w:r w:rsidRPr="00965E7C">
              <w:rPr>
                <w:rFonts w:ascii="標楷體" w:eastAsia="標楷體" w:hAnsi="標楷體"/>
                <w:color w:val="000000" w:themeColor="text1"/>
                <w:kern w:val="2"/>
                <w:sz w:val="24"/>
                <w:szCs w:val="24"/>
              </w:rPr>
              <w:t>鬆柔與</w:t>
            </w:r>
            <w:proofErr w:type="gramEnd"/>
            <w:r w:rsidRPr="00965E7C">
              <w:rPr>
                <w:rFonts w:ascii="標楷體" w:eastAsia="標楷體" w:hAnsi="標楷體"/>
                <w:color w:val="000000" w:themeColor="text1"/>
                <w:kern w:val="2"/>
                <w:sz w:val="24"/>
                <w:szCs w:val="24"/>
              </w:rPr>
              <w:t>呼吸吐納，結合陰陽圓融的哲理，對於身、心、靈及精、氣、神的訓練培養都有相當大的</w:t>
            </w:r>
            <w:proofErr w:type="gramStart"/>
            <w:r w:rsidRPr="00965E7C">
              <w:rPr>
                <w:rFonts w:ascii="標楷體" w:eastAsia="標楷體" w:hAnsi="標楷體"/>
                <w:color w:val="000000" w:themeColor="text1"/>
                <w:kern w:val="2"/>
                <w:sz w:val="24"/>
                <w:szCs w:val="24"/>
              </w:rPr>
              <w:t>的</w:t>
            </w:r>
            <w:proofErr w:type="gramEnd"/>
            <w:r w:rsidRPr="00965E7C">
              <w:rPr>
                <w:rFonts w:ascii="標楷體" w:eastAsia="標楷體" w:hAnsi="標楷體"/>
                <w:color w:val="000000" w:themeColor="text1"/>
                <w:kern w:val="2"/>
                <w:sz w:val="24"/>
                <w:szCs w:val="24"/>
              </w:rPr>
              <w:t>助益，因為打太極拳，大家精、氣、神充足，身體健康了，減少生病的機會。本次競賽擴大成為全國性比賽，並新增更多競賽項目，有13式、37式、陳氏38式、64式、99式太極拳、</w:t>
            </w:r>
            <w:proofErr w:type="gramStart"/>
            <w:r w:rsidRPr="00965E7C">
              <w:rPr>
                <w:rFonts w:ascii="標楷體" w:eastAsia="標楷體" w:hAnsi="標楷體"/>
                <w:color w:val="000000" w:themeColor="text1"/>
                <w:kern w:val="2"/>
                <w:sz w:val="24"/>
                <w:szCs w:val="24"/>
              </w:rPr>
              <w:t>易簡</w:t>
            </w:r>
            <w:proofErr w:type="gramEnd"/>
            <w:r w:rsidRPr="00965E7C">
              <w:rPr>
                <w:rFonts w:ascii="標楷體" w:eastAsia="標楷體" w:hAnsi="標楷體"/>
                <w:color w:val="000000" w:themeColor="text1"/>
                <w:kern w:val="2"/>
                <w:sz w:val="24"/>
                <w:szCs w:val="24"/>
              </w:rPr>
              <w:t>34 式太極拳、楊家傳統54式太極劍、全民版32</w:t>
            </w:r>
            <w:proofErr w:type="gramStart"/>
            <w:r w:rsidRPr="00965E7C">
              <w:rPr>
                <w:rFonts w:ascii="標楷體" w:eastAsia="標楷體" w:hAnsi="標楷體"/>
                <w:color w:val="000000" w:themeColor="text1"/>
                <w:kern w:val="2"/>
                <w:sz w:val="24"/>
                <w:szCs w:val="24"/>
              </w:rPr>
              <w:t>式刀</w:t>
            </w:r>
            <w:proofErr w:type="gramEnd"/>
            <w:r w:rsidRPr="00965E7C">
              <w:rPr>
                <w:rFonts w:ascii="標楷體" w:eastAsia="標楷體" w:hAnsi="標楷體"/>
                <w:color w:val="000000" w:themeColor="text1"/>
                <w:kern w:val="2"/>
                <w:sz w:val="24"/>
                <w:szCs w:val="24"/>
              </w:rPr>
              <w:t>、鄭子太極劍等，這次能夠邀集到1000多位的全國好手進行千人</w:t>
            </w:r>
            <w:proofErr w:type="gramStart"/>
            <w:r w:rsidRPr="00965E7C">
              <w:rPr>
                <w:rFonts w:ascii="標楷體" w:eastAsia="標楷體" w:hAnsi="標楷體"/>
                <w:color w:val="000000" w:themeColor="text1"/>
                <w:kern w:val="2"/>
                <w:sz w:val="24"/>
                <w:szCs w:val="24"/>
              </w:rPr>
              <w:t>御</w:t>
            </w:r>
            <w:proofErr w:type="gramEnd"/>
            <w:r w:rsidRPr="00965E7C">
              <w:rPr>
                <w:rFonts w:ascii="標楷體" w:eastAsia="標楷體" w:hAnsi="標楷體"/>
                <w:color w:val="000000" w:themeColor="text1"/>
                <w:kern w:val="2"/>
                <w:sz w:val="24"/>
                <w:szCs w:val="24"/>
              </w:rPr>
              <w:t>劍，更是一大創舉，能夠見到千名高手同時</w:t>
            </w:r>
            <w:proofErr w:type="gramStart"/>
            <w:r w:rsidRPr="00965E7C">
              <w:rPr>
                <w:rFonts w:ascii="標楷體" w:eastAsia="標楷體" w:hAnsi="標楷體"/>
                <w:color w:val="000000" w:themeColor="text1"/>
                <w:kern w:val="2"/>
                <w:sz w:val="24"/>
                <w:szCs w:val="24"/>
              </w:rPr>
              <w:t>御</w:t>
            </w:r>
            <w:proofErr w:type="gramEnd"/>
            <w:r w:rsidRPr="00965E7C">
              <w:rPr>
                <w:rFonts w:ascii="標楷體" w:eastAsia="標楷體" w:hAnsi="標楷體"/>
                <w:color w:val="000000" w:themeColor="text1"/>
                <w:kern w:val="2"/>
                <w:sz w:val="24"/>
                <w:szCs w:val="24"/>
              </w:rPr>
              <w:t>劍的場面，氣勢驚人，更屬難得。</w:t>
            </w:r>
          </w:p>
          <w:p w:rsidR="00815359" w:rsidRPr="00965E7C" w:rsidRDefault="00815359" w:rsidP="00965E7C">
            <w:pPr>
              <w:pStyle w:val="a0"/>
              <w:tabs>
                <w:tab w:val="left" w:pos="960"/>
              </w:tabs>
              <w:overflowPunct w:val="0"/>
              <w:autoSpaceDE w:val="0"/>
              <w:spacing w:line="360" w:lineRule="exact"/>
              <w:ind w:right="60"/>
              <w:jc w:val="both"/>
              <w:rPr>
                <w:rFonts w:ascii="標楷體" w:eastAsia="標楷體" w:hAnsi="標楷體"/>
                <w:spacing w:val="-4"/>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於6月3、4日假愛河水域中正陸橋、五福路橋舉行第三屆辦理SUP邀請賽，共240名全國各地SUP運動愛好者參加，陸域上有場面豐盛的市集及樂團表演一同參與假日到愛河享受音樂，本賽事定位打造全台最美麗立式划槳賽事品牌，強化在地連結推動</w:t>
            </w:r>
            <w:proofErr w:type="gramStart"/>
            <w:r w:rsidRPr="00965E7C">
              <w:rPr>
                <w:rFonts w:ascii="標楷體" w:eastAsia="標楷體" w:hAnsi="標楷體"/>
                <w:color w:val="000000" w:themeColor="text1"/>
                <w:kern w:val="2"/>
                <w:sz w:val="24"/>
                <w:szCs w:val="24"/>
              </w:rPr>
              <w:t>還河於</w:t>
            </w:r>
            <w:proofErr w:type="gramEnd"/>
            <w:r w:rsidRPr="00965E7C">
              <w:rPr>
                <w:rFonts w:ascii="標楷體" w:eastAsia="標楷體" w:hAnsi="標楷體"/>
                <w:color w:val="000000" w:themeColor="text1"/>
                <w:kern w:val="2"/>
                <w:sz w:val="24"/>
                <w:szCs w:val="24"/>
              </w:rPr>
              <w:t>民政策及高雄愛河觀光發展，發展運動觀光，</w:t>
            </w:r>
            <w:proofErr w:type="gramStart"/>
            <w:r w:rsidRPr="00965E7C">
              <w:rPr>
                <w:rFonts w:ascii="標楷體" w:eastAsia="標楷體" w:hAnsi="標楷體"/>
                <w:color w:val="000000" w:themeColor="text1"/>
                <w:kern w:val="2"/>
                <w:sz w:val="24"/>
                <w:szCs w:val="24"/>
              </w:rPr>
              <w:t>形塑本市</w:t>
            </w:r>
            <w:proofErr w:type="gramEnd"/>
            <w:r w:rsidRPr="00965E7C">
              <w:rPr>
                <w:rFonts w:ascii="標楷體" w:eastAsia="標楷體" w:hAnsi="標楷體"/>
                <w:color w:val="000000" w:themeColor="text1"/>
                <w:kern w:val="2"/>
                <w:sz w:val="24"/>
                <w:szCs w:val="24"/>
              </w:rPr>
              <w:t>運動城市形象。</w:t>
            </w:r>
          </w:p>
          <w:p w:rsidR="00815359" w:rsidRPr="00965E7C" w:rsidRDefault="00815359" w:rsidP="00965E7C">
            <w:pPr>
              <w:pStyle w:val="a0"/>
              <w:overflowPunct w:val="0"/>
              <w:autoSpaceDE w:val="0"/>
              <w:spacing w:line="360" w:lineRule="exact"/>
              <w:ind w:right="60"/>
              <w:jc w:val="both"/>
              <w:rPr>
                <w:rFonts w:ascii="標楷體" w:eastAsia="標楷體" w:hAnsi="標楷體"/>
                <w:spacing w:val="-4"/>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活動於6月10日假高雄市杉林區</w:t>
            </w:r>
            <w:proofErr w:type="gramStart"/>
            <w:r w:rsidRPr="00965E7C">
              <w:rPr>
                <w:rFonts w:ascii="標楷體" w:eastAsia="標楷體" w:hAnsi="標楷體"/>
                <w:color w:val="000000" w:themeColor="text1"/>
                <w:kern w:val="2"/>
                <w:sz w:val="24"/>
                <w:szCs w:val="24"/>
              </w:rPr>
              <w:t>巴楠花</w:t>
            </w:r>
            <w:proofErr w:type="gramEnd"/>
            <w:r w:rsidRPr="00965E7C">
              <w:rPr>
                <w:rFonts w:ascii="標楷體" w:eastAsia="標楷體" w:hAnsi="標楷體"/>
                <w:color w:val="000000" w:themeColor="text1"/>
                <w:kern w:val="2"/>
                <w:sz w:val="24"/>
                <w:szCs w:val="24"/>
              </w:rPr>
              <w:t>部落中小學舉辦，共計15隊參與，安排市區與原鄉球隊進行友誼賽，並設有體驗組30，邀請周邊里民現場報名，完成體驗贈送小禮品，以推廣偏鄉槌球運動。</w:t>
            </w:r>
          </w:p>
          <w:p w:rsidR="00815359" w:rsidRPr="00965E7C" w:rsidRDefault="00815359" w:rsidP="00965E7C">
            <w:pPr>
              <w:pStyle w:val="a0"/>
              <w:overflowPunct w:val="0"/>
              <w:spacing w:line="360" w:lineRule="exact"/>
              <w:ind w:left="60" w:right="130"/>
              <w:jc w:val="both"/>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於6月17、18日假愛河水域舉行，結合端午系列活動，推動高雄水域多元運動，並提昇全民運動風氣，吸引民眾及學校、機關團體、企業約90人參與體驗，約百餘人組隊參賽。另本次活動會場也設置多樣化市集攤位，活絡本市競技、休閒水域運動氣氛，約吸引2,000人次參與。</w:t>
            </w:r>
          </w:p>
          <w:p w:rsidR="00BF3089" w:rsidRPr="00965E7C" w:rsidRDefault="00BF3089" w:rsidP="00965E7C">
            <w:pPr>
              <w:widowControl w:val="0"/>
              <w:suppressAutoHyphens w:val="0"/>
              <w:autoSpaceDN/>
              <w:snapToGrid w:val="0"/>
              <w:spacing w:line="360" w:lineRule="exact"/>
              <w:ind w:leftChars="50" w:left="100" w:rightChars="50" w:right="100"/>
              <w:jc w:val="both"/>
              <w:textAlignment w:val="auto"/>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於6月22至24日端午連假在愛河水域舉行，本次龍舟活動(含傳統、競技及龍舟拔河等賽事)約135隊2,900人參賽，今年也有許多外國及各企業行號(如西雅圖姊妹市、香港隊及外籍生、</w:t>
            </w:r>
            <w:proofErr w:type="gramStart"/>
            <w:r w:rsidRPr="00965E7C">
              <w:rPr>
                <w:rFonts w:ascii="標楷體" w:eastAsia="標楷體" w:hAnsi="標楷體"/>
                <w:color w:val="000000" w:themeColor="text1"/>
                <w:kern w:val="2"/>
                <w:sz w:val="24"/>
                <w:szCs w:val="24"/>
              </w:rPr>
              <w:t>承億酒店</w:t>
            </w:r>
            <w:proofErr w:type="gramEnd"/>
            <w:r w:rsidRPr="00965E7C">
              <w:rPr>
                <w:rFonts w:ascii="標楷體" w:eastAsia="標楷體" w:hAnsi="標楷體"/>
                <w:color w:val="000000" w:themeColor="text1"/>
                <w:kern w:val="2"/>
                <w:sz w:val="24"/>
                <w:szCs w:val="24"/>
              </w:rPr>
              <w:t>、日月光、家樂福、中鋼等企業及新住民朋友等)選手組隊參賽；活動</w:t>
            </w:r>
            <w:r w:rsidRPr="00965E7C">
              <w:rPr>
                <w:rFonts w:ascii="標楷體" w:eastAsia="標楷體" w:hAnsi="標楷體"/>
                <w:color w:val="000000" w:themeColor="text1"/>
                <w:kern w:val="2"/>
                <w:sz w:val="24"/>
                <w:szCs w:val="24"/>
              </w:rPr>
              <w:lastRenderedPageBreak/>
              <w:t>會場也設置市集攤位、SUP體驗及龍舟故事館等，讓民眾瞭解並體驗龍舟文化及賽事，開幕當晚更邀請小朋友喜愛的「紙風車劇團」演出蕃薯森林奇遇記，約吸引9萬4,000多人次到場共襄盛舉。</w:t>
            </w:r>
          </w:p>
          <w:p w:rsidR="00815359" w:rsidRPr="00965E7C" w:rsidRDefault="00815359" w:rsidP="00965E7C">
            <w:pPr>
              <w:pStyle w:val="a0"/>
              <w:autoSpaceDE w:val="0"/>
              <w:spacing w:line="360" w:lineRule="exact"/>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活動於112年8月18-20日假鳳山沙灘排球場舉行，睽違6年，高雄再度舉辦國際性巧固球賽事，本次參賽隊伍來自新加坡、香港、馬來西亞、澳門、尼泊爾、斯里蘭卡、泰國、印度及中華台北等9個會員國，共32</w:t>
            </w:r>
            <w:proofErr w:type="gramStart"/>
            <w:r w:rsidRPr="00965E7C">
              <w:rPr>
                <w:rFonts w:ascii="標楷體" w:eastAsia="標楷體" w:hAnsi="標楷體"/>
                <w:color w:val="000000" w:themeColor="text1"/>
                <w:kern w:val="2"/>
                <w:sz w:val="24"/>
                <w:szCs w:val="24"/>
              </w:rPr>
              <w:t>支隊伍逾362名</w:t>
            </w:r>
            <w:proofErr w:type="gramEnd"/>
            <w:r w:rsidRPr="00965E7C">
              <w:rPr>
                <w:rFonts w:ascii="標楷體" w:eastAsia="標楷體" w:hAnsi="標楷體"/>
                <w:color w:val="000000" w:themeColor="text1"/>
                <w:kern w:val="2"/>
                <w:sz w:val="24"/>
                <w:szCs w:val="24"/>
              </w:rPr>
              <w:t>選手及隊職員參賽除來自各地的選手外，也有來自亞洲及</w:t>
            </w:r>
            <w:proofErr w:type="gramStart"/>
            <w:r w:rsidRPr="00965E7C">
              <w:rPr>
                <w:rFonts w:ascii="標楷體" w:eastAsia="標楷體" w:hAnsi="標楷體"/>
                <w:color w:val="000000" w:themeColor="text1"/>
                <w:kern w:val="2"/>
                <w:sz w:val="24"/>
                <w:szCs w:val="24"/>
              </w:rPr>
              <w:t>紐</w:t>
            </w:r>
            <w:proofErr w:type="gramEnd"/>
            <w:r w:rsidRPr="00965E7C">
              <w:rPr>
                <w:rFonts w:ascii="標楷體" w:eastAsia="標楷體" w:hAnsi="標楷體"/>
                <w:color w:val="000000" w:themeColor="text1"/>
                <w:kern w:val="2"/>
                <w:sz w:val="24"/>
                <w:szCs w:val="24"/>
              </w:rPr>
              <w:t>澳等13個國際巧固球總會會員國的執行委員召開執行委員大會，共商巧固球日後規劃發展，活動約3000人次參加。</w:t>
            </w:r>
          </w:p>
          <w:p w:rsidR="00815359" w:rsidRPr="00965E7C" w:rsidRDefault="00815359" w:rsidP="00965E7C">
            <w:pPr>
              <w:pStyle w:val="a0"/>
              <w:overflowPunct w:val="0"/>
              <w:spacing w:line="360" w:lineRule="exact"/>
              <w:ind w:right="130"/>
              <w:jc w:val="both"/>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中華民國體育運動總會配合「99國民體育日」，自2013 年起至 2019 年以「國武術」運動為出發點，規劃「武藝群英會」系列活動，2023年</w:t>
            </w:r>
            <w:proofErr w:type="gramStart"/>
            <w:r w:rsidRPr="00965E7C">
              <w:rPr>
                <w:rFonts w:ascii="標楷體" w:eastAsia="標楷體" w:hAnsi="標楷體"/>
                <w:color w:val="000000" w:themeColor="text1"/>
                <w:kern w:val="2"/>
                <w:sz w:val="24"/>
                <w:szCs w:val="24"/>
              </w:rPr>
              <w:t>疫情趨</w:t>
            </w:r>
            <w:proofErr w:type="gramEnd"/>
            <w:r w:rsidRPr="00965E7C">
              <w:rPr>
                <w:rFonts w:ascii="標楷體" w:eastAsia="標楷體" w:hAnsi="標楷體"/>
                <w:color w:val="000000" w:themeColor="text1"/>
                <w:kern w:val="2"/>
                <w:sz w:val="24"/>
                <w:szCs w:val="24"/>
              </w:rPr>
              <w:t>緩</w:t>
            </w:r>
            <w:proofErr w:type="gramStart"/>
            <w:r w:rsidRPr="00965E7C">
              <w:rPr>
                <w:rFonts w:ascii="標楷體" w:eastAsia="標楷體" w:hAnsi="標楷體"/>
                <w:color w:val="000000" w:themeColor="text1"/>
                <w:kern w:val="2"/>
                <w:sz w:val="24"/>
                <w:szCs w:val="24"/>
              </w:rPr>
              <w:t>後復辦並</w:t>
            </w:r>
            <w:proofErr w:type="gramEnd"/>
            <w:r w:rsidRPr="00965E7C">
              <w:rPr>
                <w:rFonts w:ascii="標楷體" w:eastAsia="標楷體" w:hAnsi="標楷體"/>
                <w:color w:val="000000" w:themeColor="text1"/>
                <w:kern w:val="2"/>
                <w:sz w:val="24"/>
                <w:szCs w:val="24"/>
              </w:rPr>
              <w:t>首度移師高雄市舉辦。活動除邀請全國各國武術團隊進行國武術競賽，場外舉辦銀髮族球類(滾球、木球、槌球、地面高爾夫，約300人)、幼兒足球(U6、U8、U10、U12男女組，約60隊)等表演賽，環繞體育場周邊規劃20項體驗攤位，約4,200人參與，賴清德副總統、鄭文燦院長、陳其邁市長皆蒞臨與會。</w:t>
            </w:r>
          </w:p>
          <w:p w:rsidR="00815359" w:rsidRPr="00965E7C" w:rsidRDefault="00815359" w:rsidP="00965E7C">
            <w:pPr>
              <w:pStyle w:val="a0"/>
              <w:autoSpaceDE w:val="0"/>
              <w:spacing w:line="360" w:lineRule="exact"/>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於112年9月17日</w:t>
            </w:r>
            <w:proofErr w:type="gramStart"/>
            <w:r w:rsidRPr="00965E7C">
              <w:rPr>
                <w:rFonts w:ascii="標楷體" w:eastAsia="標楷體" w:hAnsi="標楷體"/>
                <w:color w:val="000000" w:themeColor="text1"/>
                <w:kern w:val="2"/>
                <w:sz w:val="24"/>
                <w:szCs w:val="24"/>
              </w:rPr>
              <w:t>假社教館漆彈場</w:t>
            </w:r>
            <w:proofErr w:type="gramEnd"/>
            <w:r w:rsidRPr="00965E7C">
              <w:rPr>
                <w:rFonts w:ascii="標楷體" w:eastAsia="標楷體" w:hAnsi="標楷體"/>
                <w:color w:val="000000" w:themeColor="text1"/>
                <w:kern w:val="2"/>
                <w:sz w:val="24"/>
                <w:szCs w:val="24"/>
              </w:rPr>
              <w:t>舉行，共辦理26場次比賽，計來自苗栗縣、雲林縣、台中市、台南市、屏東縣及高雄市等6個縣市共10隊，260人次參加，高雄市活力四射隊及臺灣小熊隊榮獲機械開放組亞軍及季軍殊榮、高雄市高雄高工A、高雄高工B及新莊高中榮獲機械推廣組亞軍、季軍及殿軍。</w:t>
            </w:r>
          </w:p>
          <w:p w:rsidR="00815359" w:rsidRPr="00965E7C" w:rsidRDefault="00815359" w:rsidP="00965E7C">
            <w:pPr>
              <w:pStyle w:val="a0"/>
              <w:autoSpaceDE w:val="0"/>
              <w:spacing w:line="360" w:lineRule="exact"/>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「高雄市第八</w:t>
            </w:r>
            <w:proofErr w:type="gramStart"/>
            <w:r w:rsidRPr="00965E7C">
              <w:rPr>
                <w:rFonts w:ascii="標楷體" w:eastAsia="標楷體" w:hAnsi="標楷體"/>
                <w:color w:val="000000" w:themeColor="text1"/>
                <w:kern w:val="2"/>
                <w:sz w:val="24"/>
                <w:szCs w:val="24"/>
              </w:rPr>
              <w:t>屆舒跑杯</w:t>
            </w:r>
            <w:proofErr w:type="gramEnd"/>
            <w:r w:rsidRPr="00965E7C">
              <w:rPr>
                <w:rFonts w:ascii="標楷體" w:eastAsia="標楷體" w:hAnsi="標楷體"/>
                <w:color w:val="000000" w:themeColor="text1"/>
                <w:kern w:val="2"/>
                <w:sz w:val="24"/>
                <w:szCs w:val="24"/>
              </w:rPr>
              <w:t>」於112年10月15日假高雄夢時代前廣場舉辦，主辦單位為維他露食品公司，承辦單位為中華民國路跑協會，維他露公司創立65年以</w:t>
            </w:r>
            <w:proofErr w:type="gramStart"/>
            <w:r w:rsidRPr="00965E7C">
              <w:rPr>
                <w:rFonts w:ascii="標楷體" w:eastAsia="標楷體" w:hAnsi="標楷體"/>
                <w:color w:val="000000" w:themeColor="text1"/>
                <w:kern w:val="2"/>
                <w:sz w:val="24"/>
                <w:szCs w:val="24"/>
              </w:rPr>
              <w:t>貢獻名飲</w:t>
            </w:r>
            <w:proofErr w:type="gramEnd"/>
            <w:r w:rsidRPr="00965E7C">
              <w:rPr>
                <w:rFonts w:ascii="標楷體" w:eastAsia="標楷體" w:hAnsi="標楷體"/>
                <w:color w:val="000000" w:themeColor="text1"/>
                <w:kern w:val="2"/>
                <w:sz w:val="24"/>
                <w:szCs w:val="24"/>
              </w:rPr>
              <w:t>、創造健康的理念，經營與全民健康息息相關的事業，延續「健康、公益」，本賽事為第八屆，皆以全台最低報名費100元，人人皆可以負擔的全民路跑活動，藉由活動的規劃，引領市民參與運動，營造運動人口，號召市民參與健康休閒運動，本活動報名費收入全部捐助身障福利協進會、山難救助協會與社福團體設備輔具，</w:t>
            </w:r>
            <w:proofErr w:type="gramStart"/>
            <w:r w:rsidRPr="00965E7C">
              <w:rPr>
                <w:rFonts w:ascii="標楷體" w:eastAsia="標楷體" w:hAnsi="標楷體"/>
                <w:color w:val="000000" w:themeColor="text1"/>
                <w:kern w:val="2"/>
                <w:sz w:val="24"/>
                <w:szCs w:val="24"/>
              </w:rPr>
              <w:t>讓社福</w:t>
            </w:r>
            <w:proofErr w:type="gramEnd"/>
            <w:r w:rsidRPr="00965E7C">
              <w:rPr>
                <w:rFonts w:ascii="標楷體" w:eastAsia="標楷體" w:hAnsi="標楷體"/>
                <w:color w:val="000000" w:themeColor="text1"/>
                <w:kern w:val="2"/>
                <w:sz w:val="24"/>
                <w:szCs w:val="24"/>
              </w:rPr>
              <w:t>團體受益，活動分為競賽組（9.7K）、簡單組（3K），活動是第八年與高雄市政府合作辦理，由</w:t>
            </w:r>
            <w:proofErr w:type="gramStart"/>
            <w:r w:rsidRPr="00965E7C">
              <w:rPr>
                <w:rFonts w:ascii="標楷體" w:eastAsia="標楷體" w:hAnsi="標楷體"/>
                <w:color w:val="000000" w:themeColor="text1"/>
                <w:kern w:val="2"/>
                <w:sz w:val="24"/>
                <w:szCs w:val="24"/>
              </w:rPr>
              <w:t>本府列名</w:t>
            </w:r>
            <w:proofErr w:type="gramEnd"/>
            <w:r w:rsidRPr="00965E7C">
              <w:rPr>
                <w:rFonts w:ascii="標楷體" w:eastAsia="標楷體" w:hAnsi="標楷體"/>
                <w:color w:val="000000" w:themeColor="text1"/>
                <w:kern w:val="2"/>
                <w:sz w:val="24"/>
                <w:szCs w:val="24"/>
              </w:rPr>
              <w:t>指導單位、</w:t>
            </w:r>
            <w:proofErr w:type="gramStart"/>
            <w:r w:rsidRPr="00965E7C">
              <w:rPr>
                <w:rFonts w:ascii="標楷體" w:eastAsia="標楷體" w:hAnsi="標楷體"/>
                <w:color w:val="000000" w:themeColor="text1"/>
                <w:kern w:val="2"/>
                <w:sz w:val="24"/>
                <w:szCs w:val="24"/>
              </w:rPr>
              <w:t>運發局</w:t>
            </w:r>
            <w:proofErr w:type="gramEnd"/>
            <w:r w:rsidRPr="00965E7C">
              <w:rPr>
                <w:rFonts w:ascii="標楷體" w:eastAsia="標楷體" w:hAnsi="標楷體"/>
                <w:color w:val="000000" w:themeColor="text1"/>
                <w:kern w:val="2"/>
                <w:sz w:val="24"/>
                <w:szCs w:val="24"/>
              </w:rPr>
              <w:t>為協辦單位，現場提供全國唯一運動飲料免費暢飲，並提供多項摸彩獎品鼓勵闔家參與路跑。</w:t>
            </w:r>
          </w:p>
          <w:p w:rsidR="00815359" w:rsidRPr="00965E7C" w:rsidRDefault="00815359" w:rsidP="00965E7C">
            <w:pPr>
              <w:pStyle w:val="a0"/>
              <w:autoSpaceDE w:val="0"/>
              <w:spacing w:line="360" w:lineRule="exact"/>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lastRenderedPageBreak/>
              <w:t>「2023高雄立式</w:t>
            </w:r>
            <w:proofErr w:type="gramStart"/>
            <w:r w:rsidRPr="00965E7C">
              <w:rPr>
                <w:rFonts w:ascii="標楷體" w:eastAsia="標楷體" w:hAnsi="標楷體"/>
                <w:color w:val="000000" w:themeColor="text1"/>
                <w:kern w:val="2"/>
                <w:sz w:val="24"/>
                <w:szCs w:val="24"/>
              </w:rPr>
              <w:t>划槳繞標挑戰</w:t>
            </w:r>
            <w:proofErr w:type="gramEnd"/>
            <w:r w:rsidRPr="00965E7C">
              <w:rPr>
                <w:rFonts w:ascii="標楷體" w:eastAsia="標楷體" w:hAnsi="標楷體"/>
                <w:color w:val="000000" w:themeColor="text1"/>
                <w:kern w:val="2"/>
                <w:sz w:val="24"/>
                <w:szCs w:val="24"/>
              </w:rPr>
              <w:t>賽」於112年11月18、19日假愛河水域中正陸橋、五福路橋舉行共219名全國各地SUP運動愛好者參加，繼今年6月辦理</w:t>
            </w:r>
            <w:proofErr w:type="gramStart"/>
            <w:r w:rsidRPr="00965E7C">
              <w:rPr>
                <w:rFonts w:ascii="標楷體" w:eastAsia="標楷體" w:hAnsi="標楷體"/>
                <w:color w:val="000000" w:themeColor="text1"/>
                <w:kern w:val="2"/>
                <w:sz w:val="24"/>
                <w:szCs w:val="24"/>
              </w:rPr>
              <w:t>第三屆後</w:t>
            </w:r>
            <w:proofErr w:type="gramEnd"/>
            <w:r w:rsidRPr="00965E7C">
              <w:rPr>
                <w:rFonts w:ascii="標楷體" w:eastAsia="標楷體" w:hAnsi="標楷體"/>
                <w:color w:val="000000" w:themeColor="text1"/>
                <w:kern w:val="2"/>
                <w:sz w:val="24"/>
                <w:szCs w:val="24"/>
              </w:rPr>
              <w:t>，為今年第二次於愛河辦理SUP賽事，結合2023高雄市愛河灣樂觀型帆船賽及城市</w:t>
            </w:r>
            <w:proofErr w:type="gramStart"/>
            <w:r w:rsidRPr="00965E7C">
              <w:rPr>
                <w:rFonts w:ascii="標楷體" w:eastAsia="標楷體" w:hAnsi="標楷體"/>
                <w:color w:val="000000" w:themeColor="text1"/>
                <w:kern w:val="2"/>
                <w:sz w:val="24"/>
                <w:szCs w:val="24"/>
              </w:rPr>
              <w:t>盃</w:t>
            </w:r>
            <w:proofErr w:type="gramEnd"/>
            <w:r w:rsidRPr="00965E7C">
              <w:rPr>
                <w:rFonts w:ascii="標楷體" w:eastAsia="標楷體" w:hAnsi="標楷體"/>
                <w:color w:val="000000" w:themeColor="text1"/>
                <w:kern w:val="2"/>
                <w:sz w:val="24"/>
                <w:szCs w:val="24"/>
              </w:rPr>
              <w:t>國際龍舟</w:t>
            </w:r>
            <w:proofErr w:type="gramStart"/>
            <w:r w:rsidRPr="00965E7C">
              <w:rPr>
                <w:rFonts w:ascii="標楷體" w:eastAsia="標楷體" w:hAnsi="標楷體"/>
                <w:color w:val="000000" w:themeColor="text1"/>
                <w:kern w:val="2"/>
                <w:sz w:val="24"/>
                <w:szCs w:val="24"/>
              </w:rPr>
              <w:t>暨立式</w:t>
            </w:r>
            <w:proofErr w:type="gramEnd"/>
            <w:r w:rsidRPr="00965E7C">
              <w:rPr>
                <w:rFonts w:ascii="標楷體" w:eastAsia="標楷體" w:hAnsi="標楷體"/>
                <w:color w:val="000000" w:themeColor="text1"/>
                <w:kern w:val="2"/>
                <w:sz w:val="24"/>
                <w:szCs w:val="24"/>
              </w:rPr>
              <w:t>划槳公開賽，陸域上有啦啦隊女神來場應援、場面豐盛的</w:t>
            </w:r>
            <w:proofErr w:type="gramStart"/>
            <w:r w:rsidRPr="00965E7C">
              <w:rPr>
                <w:rFonts w:ascii="標楷體" w:eastAsia="標楷體" w:hAnsi="標楷體"/>
                <w:color w:val="000000" w:themeColor="text1"/>
                <w:kern w:val="2"/>
                <w:sz w:val="24"/>
                <w:szCs w:val="24"/>
              </w:rPr>
              <w:t>環保文創市集</w:t>
            </w:r>
            <w:proofErr w:type="gramEnd"/>
            <w:r w:rsidRPr="00965E7C">
              <w:rPr>
                <w:rFonts w:ascii="標楷體" w:eastAsia="標楷體" w:hAnsi="標楷體"/>
                <w:color w:val="000000" w:themeColor="text1"/>
                <w:kern w:val="2"/>
                <w:sz w:val="24"/>
                <w:szCs w:val="24"/>
              </w:rPr>
              <w:t>及樂團表演一同參與假日到愛河享受音樂。</w:t>
            </w:r>
          </w:p>
          <w:p w:rsidR="00815359" w:rsidRPr="00965E7C" w:rsidRDefault="00815359" w:rsidP="00965E7C">
            <w:pPr>
              <w:pStyle w:val="a0"/>
              <w:overflowPunct w:val="0"/>
              <w:spacing w:line="360" w:lineRule="exact"/>
              <w:ind w:left="60" w:right="130"/>
              <w:jc w:val="both"/>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於12月1至3日在本市愛河水域舉行，本賽會活動除競技龍舟及立式划槳直道競賽外，也特別加入1,000公尺龍舟追逐賽及兒童組200公尺立式划槳公開賽，除吸引國內各界水域好手組隊參賽外，來自世界各地(如香港、澳門、日本、新加坡、菲律賓、馬來西亞等) 國外隊伍也不遠千里來台挑戰，總計148隊3,700人參賽；為拉近市民與水域</w:t>
            </w:r>
            <w:proofErr w:type="gramStart"/>
            <w:r w:rsidRPr="00965E7C">
              <w:rPr>
                <w:rFonts w:ascii="標楷體" w:eastAsia="標楷體" w:hAnsi="標楷體"/>
                <w:color w:val="000000" w:themeColor="text1"/>
                <w:kern w:val="2"/>
                <w:sz w:val="24"/>
                <w:szCs w:val="24"/>
              </w:rPr>
              <w:t>運動間的距離</w:t>
            </w:r>
            <w:proofErr w:type="gramEnd"/>
            <w:r w:rsidRPr="00965E7C">
              <w:rPr>
                <w:rFonts w:ascii="標楷體" w:eastAsia="標楷體" w:hAnsi="標楷體"/>
                <w:color w:val="000000" w:themeColor="text1"/>
                <w:kern w:val="2"/>
                <w:sz w:val="24"/>
                <w:szCs w:val="24"/>
              </w:rPr>
              <w:t>，活動會場周邊也規劃親子龍舟板體驗活動、</w:t>
            </w:r>
            <w:proofErr w:type="gramStart"/>
            <w:r w:rsidRPr="00965E7C">
              <w:rPr>
                <w:rFonts w:ascii="標楷體" w:eastAsia="標楷體" w:hAnsi="標楷體"/>
                <w:color w:val="000000" w:themeColor="text1"/>
                <w:kern w:val="2"/>
                <w:sz w:val="24"/>
                <w:szCs w:val="24"/>
              </w:rPr>
              <w:t>不插電音樂會</w:t>
            </w:r>
            <w:proofErr w:type="gramEnd"/>
            <w:r w:rsidRPr="00965E7C">
              <w:rPr>
                <w:rFonts w:ascii="標楷體" w:eastAsia="標楷體" w:hAnsi="標楷體"/>
                <w:color w:val="000000" w:themeColor="text1"/>
                <w:kern w:val="2"/>
                <w:sz w:val="24"/>
                <w:szCs w:val="24"/>
              </w:rPr>
              <w:t>、市集等活動與市民同樂，打造南臺灣水上運動嘉年華。</w:t>
            </w:r>
          </w:p>
          <w:p w:rsidR="00815359" w:rsidRPr="00965E7C" w:rsidRDefault="00815359" w:rsidP="00965E7C">
            <w:pPr>
              <w:pStyle w:val="a0"/>
              <w:autoSpaceDE w:val="0"/>
              <w:spacing w:line="360" w:lineRule="exact"/>
              <w:ind w:left="60" w:right="80"/>
              <w:jc w:val="both"/>
              <w:rPr>
                <w:rFonts w:ascii="標楷體" w:eastAsia="標楷體" w:hAnsi="標楷體"/>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於1月7日至10日舉行，自民國45年舉辦</w:t>
            </w:r>
            <w:proofErr w:type="gramStart"/>
            <w:r w:rsidR="00997BE9" w:rsidRPr="00965E7C">
              <w:rPr>
                <w:rFonts w:ascii="標楷體" w:eastAsia="標楷體" w:hAnsi="標楷體"/>
                <w:color w:val="000000" w:themeColor="text1"/>
                <w:kern w:val="2"/>
                <w:sz w:val="24"/>
                <w:szCs w:val="24"/>
              </w:rPr>
              <w:t>迄</w:t>
            </w:r>
            <w:proofErr w:type="gramEnd"/>
            <w:r w:rsidR="00997BE9" w:rsidRPr="00965E7C">
              <w:rPr>
                <w:rFonts w:ascii="標楷體" w:eastAsia="標楷體" w:hAnsi="標楷體"/>
                <w:color w:val="000000" w:themeColor="text1"/>
                <w:kern w:val="2"/>
                <w:sz w:val="24"/>
                <w:szCs w:val="24"/>
              </w:rPr>
              <w:t>112年已邁入第66屆，歷年來參加隊伍</w:t>
            </w:r>
            <w:proofErr w:type="gramStart"/>
            <w:r w:rsidR="00997BE9" w:rsidRPr="00965E7C">
              <w:rPr>
                <w:rFonts w:ascii="標楷體" w:eastAsia="標楷體" w:hAnsi="標楷體"/>
                <w:color w:val="000000" w:themeColor="text1"/>
                <w:kern w:val="2"/>
                <w:sz w:val="24"/>
                <w:szCs w:val="24"/>
              </w:rPr>
              <w:t>眾多，</w:t>
            </w:r>
            <w:proofErr w:type="gramEnd"/>
            <w:r w:rsidR="00997BE9" w:rsidRPr="00965E7C">
              <w:rPr>
                <w:rFonts w:ascii="標楷體" w:eastAsia="標楷體" w:hAnsi="標楷體"/>
                <w:color w:val="000000" w:themeColor="text1"/>
                <w:kern w:val="2"/>
                <w:sz w:val="24"/>
                <w:szCs w:val="24"/>
              </w:rPr>
              <w:t>112年賽事報名人數共18組367隊，已連續6年突破300隊規模，賽事場地擴及高雄</w:t>
            </w:r>
            <w:proofErr w:type="gramStart"/>
            <w:r w:rsidR="00997BE9" w:rsidRPr="00965E7C">
              <w:rPr>
                <w:rFonts w:ascii="標楷體" w:eastAsia="標楷體" w:hAnsi="標楷體"/>
                <w:color w:val="000000" w:themeColor="text1"/>
                <w:kern w:val="2"/>
                <w:sz w:val="24"/>
                <w:szCs w:val="24"/>
              </w:rPr>
              <w:t>市立福誠高中</w:t>
            </w:r>
            <w:proofErr w:type="gramEnd"/>
            <w:r w:rsidR="00997BE9" w:rsidRPr="00965E7C">
              <w:rPr>
                <w:rFonts w:ascii="標楷體" w:eastAsia="標楷體" w:hAnsi="標楷體"/>
                <w:color w:val="000000" w:themeColor="text1"/>
                <w:kern w:val="2"/>
                <w:sz w:val="24"/>
                <w:szCs w:val="24"/>
              </w:rPr>
              <w:t>、前鎮國中、樂群國小、中庄國小等校體育館，共計17面場地展開賽程；各縣市排球菁英選手將</w:t>
            </w:r>
            <w:proofErr w:type="gramStart"/>
            <w:r w:rsidR="00997BE9" w:rsidRPr="00965E7C">
              <w:rPr>
                <w:rFonts w:ascii="標楷體" w:eastAsia="標楷體" w:hAnsi="標楷體"/>
                <w:color w:val="000000" w:themeColor="text1"/>
                <w:kern w:val="2"/>
                <w:sz w:val="24"/>
                <w:szCs w:val="24"/>
              </w:rPr>
              <w:t>齊聚本市</w:t>
            </w:r>
            <w:proofErr w:type="gramEnd"/>
            <w:r w:rsidR="00997BE9" w:rsidRPr="00965E7C">
              <w:rPr>
                <w:rFonts w:ascii="標楷體" w:eastAsia="標楷體" w:hAnsi="標楷體"/>
                <w:color w:val="000000" w:themeColor="text1"/>
                <w:kern w:val="2"/>
                <w:sz w:val="24"/>
                <w:szCs w:val="24"/>
              </w:rPr>
              <w:t>競技，兼具競賽及薪火相傳意義，對促進本市排球水準提升及運動</w:t>
            </w:r>
            <w:proofErr w:type="gramStart"/>
            <w:r w:rsidR="00997BE9" w:rsidRPr="00965E7C">
              <w:rPr>
                <w:rFonts w:ascii="標楷體" w:eastAsia="標楷體" w:hAnsi="標楷體"/>
                <w:color w:val="000000" w:themeColor="text1"/>
                <w:kern w:val="2"/>
                <w:sz w:val="24"/>
                <w:szCs w:val="24"/>
              </w:rPr>
              <w:t>觀光均有助益</w:t>
            </w:r>
            <w:proofErr w:type="gramEnd"/>
            <w:r w:rsidR="00997BE9" w:rsidRPr="00965E7C">
              <w:rPr>
                <w:rFonts w:ascii="標楷體" w:eastAsia="標楷體" w:hAnsi="標楷體"/>
                <w:color w:val="000000" w:themeColor="text1"/>
                <w:kern w:val="2"/>
                <w:sz w:val="24"/>
                <w:szCs w:val="24"/>
              </w:rPr>
              <w:t>。</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112年起賽事首度高規格於Youtube平台的Hop Sports頻道live轉播國、高中甲</w:t>
            </w:r>
            <w:proofErr w:type="gramStart"/>
            <w:r w:rsidR="00997BE9" w:rsidRPr="00965E7C">
              <w:rPr>
                <w:rFonts w:ascii="標楷體" w:eastAsia="標楷體" w:hAnsi="標楷體"/>
                <w:color w:val="000000" w:themeColor="text1"/>
                <w:kern w:val="2"/>
                <w:sz w:val="24"/>
                <w:szCs w:val="24"/>
              </w:rPr>
              <w:t>組冠亞</w:t>
            </w:r>
            <w:proofErr w:type="gramEnd"/>
            <w:r w:rsidR="00997BE9" w:rsidRPr="00965E7C">
              <w:rPr>
                <w:rFonts w:ascii="標楷體" w:eastAsia="標楷體" w:hAnsi="標楷體"/>
                <w:color w:val="000000" w:themeColor="text1"/>
                <w:kern w:val="2"/>
                <w:sz w:val="24"/>
                <w:szCs w:val="24"/>
              </w:rPr>
              <w:t>及季軍賽事，無法親至現場觀賽的民眾也</w:t>
            </w:r>
            <w:proofErr w:type="gramStart"/>
            <w:r w:rsidR="00997BE9" w:rsidRPr="00965E7C">
              <w:rPr>
                <w:rFonts w:ascii="標楷體" w:eastAsia="標楷體" w:hAnsi="標楷體"/>
                <w:color w:val="000000" w:themeColor="text1"/>
                <w:kern w:val="2"/>
                <w:sz w:val="24"/>
                <w:szCs w:val="24"/>
              </w:rPr>
              <w:t>能線上觀戰</w:t>
            </w:r>
            <w:proofErr w:type="gramEnd"/>
            <w:r w:rsidR="00997BE9" w:rsidRPr="00965E7C">
              <w:rPr>
                <w:rFonts w:ascii="標楷體" w:eastAsia="標楷體" w:hAnsi="標楷體"/>
                <w:color w:val="000000" w:themeColor="text1"/>
                <w:kern w:val="2"/>
                <w:sz w:val="24"/>
                <w:szCs w:val="24"/>
              </w:rPr>
              <w:t>。</w:t>
            </w:r>
          </w:p>
          <w:p w:rsidR="00815359" w:rsidRPr="00965E7C" w:rsidRDefault="00815359" w:rsidP="00965E7C">
            <w:pPr>
              <w:pStyle w:val="a0"/>
              <w:overflowPunct w:val="0"/>
              <w:spacing w:line="360" w:lineRule="exact"/>
              <w:ind w:left="60" w:right="130"/>
              <w:jc w:val="both"/>
              <w:rPr>
                <w:rFonts w:ascii="標楷體" w:eastAsia="標楷體" w:hAnsi="標楷體"/>
                <w:sz w:val="24"/>
                <w:szCs w:val="24"/>
                <w:lang w:val="zh-TW"/>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港都</w:t>
            </w:r>
            <w:proofErr w:type="gramStart"/>
            <w:r w:rsidRPr="00965E7C">
              <w:rPr>
                <w:rFonts w:ascii="標楷體" w:eastAsia="標楷體" w:hAnsi="標楷體"/>
                <w:color w:val="000000" w:themeColor="text1"/>
                <w:kern w:val="2"/>
                <w:sz w:val="24"/>
                <w:szCs w:val="24"/>
              </w:rPr>
              <w:t>盃</w:t>
            </w:r>
            <w:proofErr w:type="gramEnd"/>
            <w:r w:rsidRPr="00965E7C">
              <w:rPr>
                <w:rFonts w:ascii="標楷體" w:eastAsia="標楷體" w:hAnsi="標楷體"/>
                <w:color w:val="000000" w:themeColor="text1"/>
                <w:kern w:val="2"/>
                <w:sz w:val="24"/>
                <w:szCs w:val="24"/>
              </w:rPr>
              <w:t>全國田徑錦標迄今已邁入第49屆，不僅是每年國內首先登場的全國大型田徑賽，更被譽為全國中等學校運動會及大專運動會最重要的「前哨戰」。2023年港都</w:t>
            </w:r>
            <w:proofErr w:type="gramStart"/>
            <w:r w:rsidRPr="00965E7C">
              <w:rPr>
                <w:rFonts w:ascii="標楷體" w:eastAsia="標楷體" w:hAnsi="標楷體"/>
                <w:color w:val="000000" w:themeColor="text1"/>
                <w:kern w:val="2"/>
                <w:sz w:val="24"/>
                <w:szCs w:val="24"/>
              </w:rPr>
              <w:t>盃</w:t>
            </w:r>
            <w:proofErr w:type="gramEnd"/>
            <w:r w:rsidRPr="00965E7C">
              <w:rPr>
                <w:rFonts w:ascii="標楷體" w:eastAsia="標楷體" w:hAnsi="標楷體"/>
                <w:color w:val="000000" w:themeColor="text1"/>
                <w:kern w:val="2"/>
                <w:sz w:val="24"/>
                <w:szCs w:val="24"/>
              </w:rPr>
              <w:t>全國田徑錦標賽於112年2月22日至26日假高雄國家體育場舉行，吸引近5,000名選手參賽，創歷年參賽人數最高紀錄。另外，本次選手表現創佳績，計27個項目59人次破大會紀錄，1項目1人次破全國。</w:t>
            </w:r>
          </w:p>
          <w:p w:rsidR="00815359" w:rsidRPr="00965E7C" w:rsidRDefault="00815359" w:rsidP="00965E7C">
            <w:pPr>
              <w:pStyle w:val="a0"/>
              <w:overflowPunct w:val="0"/>
              <w:spacing w:line="360" w:lineRule="exact"/>
              <w:ind w:left="60" w:right="130"/>
              <w:jc w:val="both"/>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於112年6月16日假高雄國家體育場舉行，共有6,762人進場觀賽，本場國際邀請賽是繼2019年世界盃資格賽後，睽違5年在台灣的首場正式國際積分足球賽，除了讓台灣男足代表隊能備戰2026年世界盃</w:t>
            </w:r>
            <w:proofErr w:type="gramStart"/>
            <w:r w:rsidRPr="00965E7C">
              <w:rPr>
                <w:rFonts w:ascii="標楷體" w:eastAsia="標楷體" w:hAnsi="標楷體"/>
                <w:color w:val="000000" w:themeColor="text1"/>
                <w:kern w:val="2"/>
                <w:sz w:val="24"/>
                <w:szCs w:val="24"/>
              </w:rPr>
              <w:t>外圍賽</w:t>
            </w:r>
            <w:proofErr w:type="gramEnd"/>
            <w:r w:rsidRPr="00965E7C">
              <w:rPr>
                <w:rFonts w:ascii="標楷體" w:eastAsia="標楷體" w:hAnsi="標楷體"/>
                <w:color w:val="000000" w:themeColor="text1"/>
                <w:kern w:val="2"/>
                <w:sz w:val="24"/>
                <w:szCs w:val="24"/>
              </w:rPr>
              <w:t>暨2027年亞洲</w:t>
            </w:r>
            <w:proofErr w:type="gramStart"/>
            <w:r w:rsidRPr="00965E7C">
              <w:rPr>
                <w:rFonts w:ascii="標楷體" w:eastAsia="標楷體" w:hAnsi="標楷體"/>
                <w:color w:val="000000" w:themeColor="text1"/>
                <w:kern w:val="2"/>
                <w:sz w:val="24"/>
                <w:szCs w:val="24"/>
              </w:rPr>
              <w:t>盃</w:t>
            </w:r>
            <w:proofErr w:type="gramEnd"/>
            <w:r w:rsidRPr="00965E7C">
              <w:rPr>
                <w:rFonts w:ascii="標楷體" w:eastAsia="標楷體" w:hAnsi="標楷體"/>
                <w:color w:val="000000" w:themeColor="text1"/>
                <w:kern w:val="2"/>
                <w:sz w:val="24"/>
                <w:szCs w:val="24"/>
              </w:rPr>
              <w:t>資格附加賽，也讓高雄市民與全台足球迷能在高雄國家體育場觀賞高強度國際足球賽事，提升高雄與台灣國際能見度。</w:t>
            </w: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lastRenderedPageBreak/>
              <w:t>於112年7月5日舉行，假佛光山佛陀紀念館為(起終點)，</w:t>
            </w:r>
            <w:proofErr w:type="gramStart"/>
            <w:r w:rsidRPr="00965E7C">
              <w:rPr>
                <w:rFonts w:ascii="標楷體" w:eastAsia="標楷體" w:hAnsi="標楷體"/>
                <w:color w:val="000000" w:themeColor="text1"/>
                <w:kern w:val="2"/>
                <w:sz w:val="24"/>
                <w:szCs w:val="24"/>
              </w:rPr>
              <w:t>跨騎3個</w:t>
            </w:r>
            <w:proofErr w:type="gramEnd"/>
            <w:r w:rsidRPr="00965E7C">
              <w:rPr>
                <w:rFonts w:ascii="標楷體" w:eastAsia="標楷體" w:hAnsi="標楷體"/>
                <w:color w:val="000000" w:themeColor="text1"/>
                <w:kern w:val="2"/>
                <w:sz w:val="24"/>
                <w:szCs w:val="24"/>
              </w:rPr>
              <w:t>行政區域。男、女選手人數總計304人，此賽事成績亦列為2024年國際賽事及亞洲自由車公路錦標賽國家代表隊遴選為參考成績。藉由全國自由車賽事結合大樹區、燕巢區、大社區等規劃路線，結合本市具國際盛名的「佛光山佛陀紀念館」作為賽事起終點，沿途經過義大世界、觀音山高爾夫球場、斜張橋等知名地標，一圈34公里。大樹區地形屬於中央山脈與內門丘陵的延續，競賽路線上，選手將經過坡度陡峭與蜿蜒曲折的小徑，大幅增加選手騎乘坤難度更是挑戰。</w:t>
            </w:r>
          </w:p>
          <w:p w:rsidR="00815359" w:rsidRPr="00965E7C" w:rsidRDefault="00815359" w:rsidP="00965E7C">
            <w:pPr>
              <w:pStyle w:val="a0"/>
              <w:overflowPunct w:val="0"/>
              <w:spacing w:line="360" w:lineRule="exact"/>
              <w:ind w:left="60" w:right="130"/>
              <w:jc w:val="both"/>
              <w:rPr>
                <w:rFonts w:ascii="標楷體" w:eastAsia="標楷體" w:hAnsi="標楷體"/>
                <w:sz w:val="24"/>
                <w:szCs w:val="24"/>
                <w:lang w:val="zh-TW"/>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於112年9月8日假高雄國家體育場辦理第二場主場國際積分邀請賽，共有6,150人進場觀賽，邀請到亞洲實力不俗的菲律賓男子國家代表隊來台進行交流，持續透過「</w:t>
            </w:r>
            <w:proofErr w:type="gramStart"/>
            <w:r w:rsidRPr="00965E7C">
              <w:rPr>
                <w:rFonts w:ascii="標楷體" w:eastAsia="標楷體" w:hAnsi="標楷體"/>
                <w:color w:val="000000" w:themeColor="text1"/>
                <w:kern w:val="2"/>
                <w:sz w:val="24"/>
                <w:szCs w:val="24"/>
              </w:rPr>
              <w:t>以賽代</w:t>
            </w:r>
            <w:proofErr w:type="gramEnd"/>
            <w:r w:rsidRPr="00965E7C">
              <w:rPr>
                <w:rFonts w:ascii="標楷體" w:eastAsia="標楷體" w:hAnsi="標楷體"/>
                <w:color w:val="000000" w:themeColor="text1"/>
                <w:kern w:val="2"/>
                <w:sz w:val="24"/>
                <w:szCs w:val="24"/>
              </w:rPr>
              <w:t>訓」調整自身技、戰術，除讓台灣男足代表隊積極備戰世界盃資格賽首輪賽事，也讓高雄市民與全台足球迷能再次於高雄國家體育場觀賞高強度國際足球賽事，提升高雄與台灣國際能見度。</w:t>
            </w:r>
          </w:p>
          <w:p w:rsidR="00815359" w:rsidRPr="00965E7C" w:rsidRDefault="00815359" w:rsidP="00965E7C">
            <w:pPr>
              <w:pStyle w:val="a0"/>
              <w:overflowPunct w:val="0"/>
              <w:spacing w:line="360" w:lineRule="exact"/>
              <w:ind w:right="130"/>
              <w:jc w:val="both"/>
              <w:rPr>
                <w:rFonts w:ascii="標楷體" w:eastAsia="標楷體" w:hAnsi="標楷體"/>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霹靂舞運動首次納為杭州亞運及2024巴黎奧運競賽項目。為了推展本市霹靂舞運動風氣及擴大國際交流，首次於本市規劃2023高雄霹靂舞國際大賽，以霹靂舞賽事為主軸，廣邀世界各國菁英</w:t>
            </w:r>
            <w:proofErr w:type="gramStart"/>
            <w:r w:rsidR="00997BE9" w:rsidRPr="00965E7C">
              <w:rPr>
                <w:rFonts w:ascii="標楷體" w:eastAsia="標楷體" w:hAnsi="標楷體"/>
                <w:color w:val="000000" w:themeColor="text1"/>
                <w:kern w:val="2"/>
                <w:sz w:val="24"/>
                <w:szCs w:val="24"/>
              </w:rPr>
              <w:t>齊聚港都</w:t>
            </w:r>
            <w:proofErr w:type="gramEnd"/>
            <w:r w:rsidR="00997BE9" w:rsidRPr="00965E7C">
              <w:rPr>
                <w:rFonts w:ascii="標楷體" w:eastAsia="標楷體" w:hAnsi="標楷體"/>
                <w:color w:val="000000" w:themeColor="text1"/>
                <w:kern w:val="2"/>
                <w:sz w:val="24"/>
                <w:szCs w:val="24"/>
              </w:rPr>
              <w:t>，與台灣好手角逐冠軍寶座，角逐總獎金超過百萬的高額獎金！希望藉此將街舞運動向下扎根，培養選手進軍奧運，並行銷本市霹靂舞運動風氣，拓展本市國際交流與城市觀光行銷。</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本次賽事匯集超過二十</w:t>
            </w:r>
            <w:proofErr w:type="gramStart"/>
            <w:r w:rsidR="00997BE9" w:rsidRPr="00965E7C">
              <w:rPr>
                <w:rFonts w:ascii="標楷體" w:eastAsia="標楷體" w:hAnsi="標楷體"/>
                <w:color w:val="000000" w:themeColor="text1"/>
                <w:kern w:val="2"/>
                <w:sz w:val="24"/>
                <w:szCs w:val="24"/>
              </w:rPr>
              <w:t>個</w:t>
            </w:r>
            <w:proofErr w:type="gramEnd"/>
            <w:r w:rsidR="00997BE9" w:rsidRPr="00965E7C">
              <w:rPr>
                <w:rFonts w:ascii="標楷體" w:eastAsia="標楷體" w:hAnsi="標楷體"/>
                <w:color w:val="000000" w:themeColor="text1"/>
                <w:kern w:val="2"/>
                <w:sz w:val="24"/>
                <w:szCs w:val="24"/>
              </w:rPr>
              <w:t>國家近400名國內外頂尖霹靂舞者齊聚高雄</w:t>
            </w:r>
            <w:proofErr w:type="gramStart"/>
            <w:r w:rsidR="00997BE9" w:rsidRPr="00965E7C">
              <w:rPr>
                <w:rFonts w:ascii="標楷體" w:eastAsia="標楷體" w:hAnsi="標楷體"/>
                <w:color w:val="000000" w:themeColor="text1"/>
                <w:kern w:val="2"/>
                <w:sz w:val="24"/>
                <w:szCs w:val="24"/>
              </w:rPr>
              <w:t>尬</w:t>
            </w:r>
            <w:proofErr w:type="gramEnd"/>
            <w:r w:rsidR="00997BE9" w:rsidRPr="00965E7C">
              <w:rPr>
                <w:rFonts w:ascii="標楷體" w:eastAsia="標楷體" w:hAnsi="標楷體"/>
                <w:color w:val="000000" w:themeColor="text1"/>
                <w:kern w:val="2"/>
                <w:sz w:val="24"/>
                <w:szCs w:val="24"/>
              </w:rPr>
              <w:t>舞，不僅有多個國家亞運代表隊選手與世界冠軍來台參賽，我國也有不少實力堅強選手參賽，包含這次杭州亞運代表隊第一種子的孫振也出賽挑戰，帶給觀眾驚豔的霹靂舞世紀對決，感受音樂與身體的完美交融！</w:t>
            </w:r>
          </w:p>
          <w:p w:rsidR="00815359" w:rsidRPr="00965E7C" w:rsidRDefault="00815359" w:rsidP="00965E7C">
            <w:pPr>
              <w:pStyle w:val="a0"/>
              <w:overflowPunct w:val="0"/>
              <w:spacing w:line="360" w:lineRule="exact"/>
              <w:ind w:right="130"/>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高雄與世界羽球聯盟接軌，首次舉辦BWF世界巡迴賽賽事（超級100系列賽，總獎金10萬美元），歷經一年多的準備，於9月26日至10月1日假高雄巨蛋體育館盛大舉辦。吸引全球23個國家360位選手參加。本次賽會提供全程轉播服務，讓無法親臨現場觀賽的球迷們不論是透過電視、網路還是手機，可全程即時觀看精彩賽事，一起為選手加油。</w:t>
            </w:r>
          </w:p>
          <w:p w:rsidR="00815359" w:rsidRDefault="00815359" w:rsidP="00965E7C">
            <w:pPr>
              <w:pStyle w:val="a0"/>
              <w:autoSpaceDE w:val="0"/>
              <w:spacing w:line="360" w:lineRule="exact"/>
              <w:rPr>
                <w:rFonts w:ascii="標楷體" w:eastAsia="標楷體" w:hAnsi="標楷體"/>
                <w:sz w:val="24"/>
                <w:szCs w:val="24"/>
              </w:rPr>
            </w:pPr>
          </w:p>
          <w:p w:rsidR="00B64504" w:rsidRDefault="00B64504" w:rsidP="00965E7C">
            <w:pPr>
              <w:pStyle w:val="a0"/>
              <w:autoSpaceDE w:val="0"/>
              <w:spacing w:line="360" w:lineRule="exact"/>
              <w:rPr>
                <w:rFonts w:ascii="標楷體" w:eastAsia="標楷體" w:hAnsi="標楷體"/>
                <w:sz w:val="24"/>
                <w:szCs w:val="24"/>
              </w:rPr>
            </w:pPr>
          </w:p>
          <w:p w:rsidR="00B64504" w:rsidRDefault="00B64504" w:rsidP="00965E7C">
            <w:pPr>
              <w:pStyle w:val="a0"/>
              <w:autoSpaceDE w:val="0"/>
              <w:spacing w:line="360" w:lineRule="exact"/>
              <w:rPr>
                <w:rFonts w:ascii="標楷體" w:eastAsia="標楷體" w:hAnsi="標楷體"/>
                <w:sz w:val="24"/>
                <w:szCs w:val="24"/>
              </w:rPr>
            </w:pPr>
          </w:p>
          <w:p w:rsidR="00B64504" w:rsidRPr="00965E7C" w:rsidRDefault="00B64504" w:rsidP="00965E7C">
            <w:pPr>
              <w:pStyle w:val="a0"/>
              <w:autoSpaceDE w:val="0"/>
              <w:spacing w:line="360" w:lineRule="exact"/>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lastRenderedPageBreak/>
              <w:t>於112年10月12日及10月17日假高雄國家體育場辦理，係2026世界盃暨2027亞洲</w:t>
            </w:r>
            <w:proofErr w:type="gramStart"/>
            <w:r w:rsidRPr="00965E7C">
              <w:rPr>
                <w:rFonts w:ascii="標楷體" w:eastAsia="標楷體" w:hAnsi="標楷體"/>
                <w:color w:val="000000" w:themeColor="text1"/>
                <w:kern w:val="2"/>
                <w:sz w:val="24"/>
                <w:szCs w:val="24"/>
              </w:rPr>
              <w:t>盃</w:t>
            </w:r>
            <w:proofErr w:type="gramEnd"/>
            <w:r w:rsidRPr="00965E7C">
              <w:rPr>
                <w:rFonts w:ascii="標楷體" w:eastAsia="標楷體" w:hAnsi="標楷體"/>
                <w:color w:val="000000" w:themeColor="text1"/>
                <w:kern w:val="2"/>
                <w:sz w:val="24"/>
                <w:szCs w:val="24"/>
              </w:rPr>
              <w:t>資格賽第一輪賽事，台灣男足代表隊以進球總和7比0擊退東帝汶晉級世界盃資格賽第二輪小組賽，112年於高雄國家體育場辦理兩場主場積分邀請賽及世界盃資格賽第一輪賽事共吸引破萬名球迷進場支持。</w:t>
            </w:r>
          </w:p>
          <w:p w:rsidR="00815359" w:rsidRPr="00965E7C" w:rsidRDefault="00815359" w:rsidP="00965E7C">
            <w:pPr>
              <w:pStyle w:val="a0"/>
              <w:overflowPunct w:val="0"/>
              <w:spacing w:line="360" w:lineRule="exact"/>
              <w:ind w:right="130"/>
              <w:rPr>
                <w:rFonts w:ascii="標楷體" w:eastAsia="標楷體" w:hAnsi="標楷體"/>
                <w:sz w:val="24"/>
                <w:szCs w:val="24"/>
                <w:lang w:val="zh-TW"/>
              </w:rPr>
            </w:pPr>
          </w:p>
          <w:p w:rsidR="00A8419F" w:rsidRPr="00965E7C" w:rsidRDefault="00A8419F" w:rsidP="00965E7C">
            <w:pPr>
              <w:pStyle w:val="a0"/>
              <w:overflowPunct w:val="0"/>
              <w:spacing w:line="360" w:lineRule="exact"/>
              <w:ind w:right="130"/>
              <w:rPr>
                <w:rFonts w:ascii="標楷體" w:eastAsia="標楷體" w:hAnsi="標楷體"/>
                <w:sz w:val="24"/>
                <w:szCs w:val="24"/>
                <w:lang w:val="zh-TW"/>
              </w:rPr>
            </w:pPr>
          </w:p>
          <w:p w:rsidR="00A8419F" w:rsidRPr="00965E7C" w:rsidRDefault="00A8419F" w:rsidP="00965E7C">
            <w:pPr>
              <w:pStyle w:val="a0"/>
              <w:overflowPunct w:val="0"/>
              <w:spacing w:line="360" w:lineRule="exact"/>
              <w:ind w:right="130"/>
              <w:rPr>
                <w:rFonts w:ascii="標楷體" w:eastAsia="標楷體" w:hAnsi="標楷體"/>
                <w:sz w:val="24"/>
                <w:szCs w:val="24"/>
                <w:lang w:val="zh-TW"/>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於112年10月25日至28日止假高雄高爾夫球場舉行，本賽事總獎金新臺幣315萬元，屬國際性活動，參賽選手除2022年台灣PGA巡迴賽獎金排名前60名以內之國內職業選手、台巡賽年度獎金王及台巡賽各站冠軍…等參加外，亦邀請Asain Tour 各國菁英選手來台參賽，本屆參賽人數為127人。</w:t>
            </w:r>
          </w:p>
          <w:p w:rsidR="00815359" w:rsidRPr="00965E7C" w:rsidRDefault="00815359" w:rsidP="00965E7C">
            <w:pPr>
              <w:pStyle w:val="a0"/>
              <w:overflowPunct w:val="0"/>
              <w:spacing w:line="360" w:lineRule="exact"/>
              <w:ind w:right="130"/>
              <w:rPr>
                <w:rFonts w:ascii="標楷體" w:eastAsia="標楷體" w:hAnsi="標楷體"/>
                <w:sz w:val="24"/>
                <w:szCs w:val="24"/>
                <w:lang w:val="zh-TW"/>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於112年10月28日至29日舉行，假五甲國小體育館舉行。此活動延續112年已邁入第14屆，最大宗旨「樂在運動．</w:t>
            </w:r>
            <w:proofErr w:type="gramStart"/>
            <w:r w:rsidRPr="00965E7C">
              <w:rPr>
                <w:rFonts w:ascii="標楷體" w:eastAsia="標楷體" w:hAnsi="標楷體"/>
                <w:color w:val="000000" w:themeColor="text1"/>
                <w:kern w:val="2"/>
                <w:sz w:val="24"/>
                <w:szCs w:val="24"/>
              </w:rPr>
              <w:t>活得健康</w:t>
            </w:r>
            <w:proofErr w:type="gramEnd"/>
            <w:r w:rsidRPr="00965E7C">
              <w:rPr>
                <w:rFonts w:ascii="標楷體" w:eastAsia="標楷體" w:hAnsi="標楷體"/>
                <w:color w:val="000000" w:themeColor="text1"/>
                <w:kern w:val="2"/>
                <w:sz w:val="24"/>
                <w:szCs w:val="24"/>
              </w:rPr>
              <w:t>」每年吸引無數喜愛桌球運動選手參加且切磋球技及技藝，以球會友，今年團體組共80隊、個人雙打組共215隊，參加人數總計1300人。</w:t>
            </w:r>
          </w:p>
          <w:p w:rsidR="00815359" w:rsidRPr="00965E7C" w:rsidRDefault="00815359" w:rsidP="00965E7C">
            <w:pPr>
              <w:pStyle w:val="a0"/>
              <w:overflowPunct w:val="0"/>
              <w:spacing w:line="360" w:lineRule="exact"/>
              <w:ind w:right="130"/>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於112年11月19日在經濟部水利署南區水資源局燕巢辦公區舉辦，參加人數約3,021人，賽事路線行經阿公店</w:t>
            </w:r>
            <w:proofErr w:type="gramStart"/>
            <w:r w:rsidRPr="00965E7C">
              <w:rPr>
                <w:rFonts w:ascii="標楷體" w:eastAsia="標楷體" w:hAnsi="標楷體"/>
                <w:color w:val="000000" w:themeColor="text1"/>
                <w:kern w:val="2"/>
                <w:sz w:val="24"/>
                <w:szCs w:val="24"/>
              </w:rPr>
              <w:t>水庫霸頂</w:t>
            </w:r>
            <w:proofErr w:type="gramEnd"/>
            <w:r w:rsidRPr="00965E7C">
              <w:rPr>
                <w:rFonts w:ascii="標楷體" w:eastAsia="標楷體" w:hAnsi="標楷體"/>
                <w:color w:val="000000" w:themeColor="text1"/>
                <w:kern w:val="2"/>
                <w:sz w:val="24"/>
                <w:szCs w:val="24"/>
              </w:rPr>
              <w:t>，沿途繞行中寮山，途中景點可遠眺大小崗山、月世界泥火山、阿公店水庫等高雄美麗自然風景，讓各位跑者在比賽同時也能享受大自然芬多精的舒壓，盡情享受長跑樂趣。賽事亦增設視障組、警察組及消防組，提高民眾參賽意願，提升全民運動風氣。</w:t>
            </w:r>
          </w:p>
          <w:p w:rsidR="00815359" w:rsidRPr="00965E7C" w:rsidRDefault="00815359" w:rsidP="00965E7C">
            <w:pPr>
              <w:pStyle w:val="a0"/>
              <w:overflowPunct w:val="0"/>
              <w:spacing w:line="360" w:lineRule="exact"/>
              <w:ind w:right="130"/>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於112年11月25日至26日舉辦2023高雄富邦馬拉松，在</w:t>
            </w:r>
            <w:proofErr w:type="gramStart"/>
            <w:r w:rsidRPr="00965E7C">
              <w:rPr>
                <w:rFonts w:ascii="標楷體" w:eastAsia="標楷體" w:hAnsi="標楷體"/>
                <w:color w:val="000000" w:themeColor="text1"/>
                <w:kern w:val="2"/>
                <w:sz w:val="24"/>
                <w:szCs w:val="24"/>
              </w:rPr>
              <w:t>疫</w:t>
            </w:r>
            <w:proofErr w:type="gramEnd"/>
            <w:r w:rsidRPr="00965E7C">
              <w:rPr>
                <w:rFonts w:ascii="標楷體" w:eastAsia="標楷體" w:hAnsi="標楷體"/>
                <w:color w:val="000000" w:themeColor="text1"/>
                <w:kern w:val="2"/>
                <w:sz w:val="24"/>
                <w:szCs w:val="24"/>
              </w:rPr>
              <w:t>情之後重返萬人規模賽事之列，今年度不僅提供</w:t>
            </w:r>
            <w:proofErr w:type="gramStart"/>
            <w:r w:rsidRPr="00965E7C">
              <w:rPr>
                <w:rFonts w:ascii="標楷體" w:eastAsia="標楷體" w:hAnsi="標楷體"/>
                <w:color w:val="000000" w:themeColor="text1"/>
                <w:kern w:val="2"/>
                <w:sz w:val="24"/>
                <w:szCs w:val="24"/>
              </w:rPr>
              <w:t>跑友豐富</w:t>
            </w:r>
            <w:proofErr w:type="gramEnd"/>
            <w:r w:rsidRPr="00965E7C">
              <w:rPr>
                <w:rFonts w:ascii="標楷體" w:eastAsia="標楷體" w:hAnsi="標楷體"/>
                <w:color w:val="000000" w:themeColor="text1"/>
                <w:kern w:val="2"/>
                <w:sz w:val="24"/>
                <w:szCs w:val="24"/>
              </w:rPr>
              <w:t>的</w:t>
            </w:r>
            <w:proofErr w:type="gramStart"/>
            <w:r w:rsidRPr="00965E7C">
              <w:rPr>
                <w:rFonts w:ascii="標楷體" w:eastAsia="標楷體" w:hAnsi="標楷體"/>
                <w:color w:val="000000" w:themeColor="text1"/>
                <w:kern w:val="2"/>
                <w:sz w:val="24"/>
                <w:szCs w:val="24"/>
              </w:rPr>
              <w:t>完賽禮及</w:t>
            </w:r>
            <w:proofErr w:type="gramEnd"/>
            <w:r w:rsidRPr="00965E7C">
              <w:rPr>
                <w:rFonts w:ascii="標楷體" w:eastAsia="標楷體" w:hAnsi="標楷體"/>
                <w:color w:val="000000" w:themeColor="text1"/>
                <w:kern w:val="2"/>
                <w:sz w:val="24"/>
                <w:szCs w:val="24"/>
              </w:rPr>
              <w:t>優質賽事服務，更以恐龍田徑大獎賽創造賽事話題，讓今年度高雄富邦馬拉松不只競技，更添歡笑及樂趣。2023年賽道重新設計，以</w:t>
            </w:r>
            <w:proofErr w:type="gramStart"/>
            <w:r w:rsidRPr="00965E7C">
              <w:rPr>
                <w:rFonts w:ascii="標楷體" w:eastAsia="標楷體" w:hAnsi="標楷體"/>
                <w:color w:val="000000" w:themeColor="text1"/>
                <w:kern w:val="2"/>
                <w:sz w:val="24"/>
                <w:szCs w:val="24"/>
              </w:rPr>
              <w:t>折返式賽道</w:t>
            </w:r>
            <w:proofErr w:type="gramEnd"/>
            <w:r w:rsidRPr="00965E7C">
              <w:rPr>
                <w:rFonts w:ascii="標楷體" w:eastAsia="標楷體" w:hAnsi="標楷體"/>
                <w:color w:val="000000" w:themeColor="text1"/>
                <w:kern w:val="2"/>
                <w:sz w:val="24"/>
                <w:szCs w:val="24"/>
              </w:rPr>
              <w:t>來做規劃，並提供南北兩端的替代道路，顯著降低賽事當日市民用路不便，競賽路線途中經過高雄眾多知名景點：高美館、龍貓輕軌車站、高雄流行音樂中心等，更經過在賽後拆除的九如大橋並成功創造賽事議題。</w:t>
            </w:r>
          </w:p>
          <w:p w:rsidR="00815359" w:rsidRPr="00965E7C" w:rsidRDefault="00815359" w:rsidP="00965E7C">
            <w:pPr>
              <w:pStyle w:val="a0"/>
              <w:autoSpaceDE w:val="0"/>
              <w:spacing w:line="360" w:lineRule="exact"/>
              <w:ind w:right="80"/>
              <w:jc w:val="both"/>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於112年12月24日在高雄市美濃國中及天台山菩薩莊靈隱寺舉辦，參賽人數約500人，賽事路線沿途經過高雄美濃區動人的鄉村田園風光，跑者飽</w:t>
            </w:r>
            <w:proofErr w:type="gramStart"/>
            <w:r w:rsidRPr="00965E7C">
              <w:rPr>
                <w:rFonts w:ascii="標楷體" w:eastAsia="標楷體" w:hAnsi="標楷體"/>
                <w:color w:val="000000" w:themeColor="text1"/>
                <w:kern w:val="2"/>
                <w:sz w:val="24"/>
                <w:szCs w:val="24"/>
              </w:rPr>
              <w:t>覽</w:t>
            </w:r>
            <w:proofErr w:type="gramEnd"/>
            <w:r w:rsidRPr="00965E7C">
              <w:rPr>
                <w:rFonts w:ascii="標楷體" w:eastAsia="標楷體" w:hAnsi="標楷體"/>
                <w:color w:val="000000" w:themeColor="text1"/>
                <w:kern w:val="2"/>
                <w:sz w:val="24"/>
                <w:szCs w:val="24"/>
              </w:rPr>
              <w:t>壯麗的高雄山川景色，享受自然風景，除推廣超級馬拉松運動外，亦促進地方觀光經濟發展，</w:t>
            </w:r>
            <w:proofErr w:type="gramStart"/>
            <w:r w:rsidRPr="00965E7C">
              <w:rPr>
                <w:rFonts w:ascii="標楷體" w:eastAsia="標楷體" w:hAnsi="標楷體"/>
                <w:color w:val="000000" w:themeColor="text1"/>
                <w:kern w:val="2"/>
                <w:sz w:val="24"/>
                <w:szCs w:val="24"/>
              </w:rPr>
              <w:t>暢跑於</w:t>
            </w:r>
            <w:proofErr w:type="gramEnd"/>
            <w:r w:rsidRPr="00965E7C">
              <w:rPr>
                <w:rFonts w:ascii="標楷體" w:eastAsia="標楷體" w:hAnsi="標楷體"/>
                <w:color w:val="000000" w:themeColor="text1"/>
                <w:kern w:val="2"/>
                <w:sz w:val="24"/>
                <w:szCs w:val="24"/>
              </w:rPr>
              <w:t>山城世外桃</w:t>
            </w:r>
            <w:r w:rsidRPr="00965E7C">
              <w:rPr>
                <w:rFonts w:ascii="標楷體" w:eastAsia="標楷體" w:hAnsi="標楷體"/>
                <w:color w:val="000000" w:themeColor="text1"/>
                <w:kern w:val="2"/>
                <w:sz w:val="24"/>
                <w:szCs w:val="24"/>
              </w:rPr>
              <w:lastRenderedPageBreak/>
              <w:t>源。</w:t>
            </w:r>
          </w:p>
          <w:p w:rsidR="00815359" w:rsidRPr="00965E7C" w:rsidRDefault="00815359" w:rsidP="00965E7C">
            <w:pPr>
              <w:pStyle w:val="a0"/>
              <w:overflowPunct w:val="0"/>
              <w:spacing w:line="360" w:lineRule="exact"/>
              <w:ind w:left="60" w:right="130"/>
              <w:jc w:val="both"/>
              <w:rPr>
                <w:rFonts w:ascii="標楷體" w:eastAsia="標楷體" w:hAnsi="標楷體"/>
                <w:sz w:val="24"/>
                <w:szCs w:val="24"/>
              </w:rPr>
            </w:pPr>
          </w:p>
          <w:p w:rsidR="00B54CD3" w:rsidRPr="00965E7C" w:rsidRDefault="00B54CD3" w:rsidP="00965E7C">
            <w:pPr>
              <w:pStyle w:val="a0"/>
              <w:overflowPunct w:val="0"/>
              <w:spacing w:line="360" w:lineRule="exact"/>
              <w:ind w:left="60" w:right="130"/>
              <w:jc w:val="both"/>
              <w:rPr>
                <w:rFonts w:ascii="標楷體" w:eastAsia="標楷體" w:hAnsi="標楷體"/>
                <w:sz w:val="24"/>
                <w:szCs w:val="24"/>
              </w:rPr>
            </w:pPr>
          </w:p>
          <w:p w:rsidR="00B54CD3" w:rsidRPr="00965E7C" w:rsidRDefault="00B54CD3" w:rsidP="00965E7C">
            <w:pPr>
              <w:pStyle w:val="a0"/>
              <w:overflowPunct w:val="0"/>
              <w:spacing w:line="360" w:lineRule="exact"/>
              <w:ind w:left="60" w:right="130"/>
              <w:jc w:val="both"/>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高雄運動品牌賽事大賞」前身為舉辦長達39屆歷史悠久的「高雄市體育季系列活動」，直至109年(40屆)蛻變轉型為年度亮點活動，112年邁入品牌第四屆，除針對年度賽事活動分析，挑選具有城市意象、呈現高雄港都特色悠久賽事，另針對多元新興族群，以年度主題性整體規劃賽事，提升活動辦理及宣傳效益，彰顯高雄辦理體育運動在城市治理上扮演的角色，以形塑高雄在地賽事特色，帶動高雄全民運動風潮112年共規劃13場，經典賽事類如港都</w:t>
            </w:r>
            <w:proofErr w:type="gramStart"/>
            <w:r w:rsidRPr="00965E7C">
              <w:rPr>
                <w:rFonts w:ascii="標楷體" w:eastAsia="標楷體" w:hAnsi="標楷體"/>
                <w:color w:val="000000" w:themeColor="text1"/>
                <w:kern w:val="2"/>
                <w:sz w:val="24"/>
                <w:szCs w:val="24"/>
              </w:rPr>
              <w:t>盃</w:t>
            </w:r>
            <w:proofErr w:type="gramEnd"/>
            <w:r w:rsidRPr="00965E7C">
              <w:rPr>
                <w:rFonts w:ascii="標楷體" w:eastAsia="標楷體" w:hAnsi="標楷體"/>
                <w:color w:val="000000" w:themeColor="text1"/>
                <w:kern w:val="2"/>
                <w:sz w:val="24"/>
                <w:szCs w:val="24"/>
              </w:rPr>
              <w:t>全國田徑錦標賽、高雄愛河端午龍舟嘉年華、2023高雄富邦馬拉松、2023高雄城市</w:t>
            </w:r>
            <w:proofErr w:type="gramStart"/>
            <w:r w:rsidRPr="00965E7C">
              <w:rPr>
                <w:rFonts w:ascii="標楷體" w:eastAsia="標楷體" w:hAnsi="標楷體"/>
                <w:color w:val="000000" w:themeColor="text1"/>
                <w:kern w:val="2"/>
                <w:sz w:val="24"/>
                <w:szCs w:val="24"/>
              </w:rPr>
              <w:t>盃</w:t>
            </w:r>
            <w:proofErr w:type="gramEnd"/>
            <w:r w:rsidRPr="00965E7C">
              <w:rPr>
                <w:rFonts w:ascii="標楷體" w:eastAsia="標楷體" w:hAnsi="標楷體"/>
                <w:color w:val="000000" w:themeColor="text1"/>
                <w:kern w:val="2"/>
                <w:sz w:val="24"/>
                <w:szCs w:val="24"/>
              </w:rPr>
              <w:t>國際龍舟</w:t>
            </w:r>
            <w:proofErr w:type="gramStart"/>
            <w:r w:rsidRPr="00965E7C">
              <w:rPr>
                <w:rFonts w:ascii="標楷體" w:eastAsia="標楷體" w:hAnsi="標楷體"/>
                <w:color w:val="000000" w:themeColor="text1"/>
                <w:kern w:val="2"/>
                <w:sz w:val="24"/>
                <w:szCs w:val="24"/>
              </w:rPr>
              <w:t>暨立式</w:t>
            </w:r>
            <w:proofErr w:type="gramEnd"/>
            <w:r w:rsidRPr="00965E7C">
              <w:rPr>
                <w:rFonts w:ascii="標楷體" w:eastAsia="標楷體" w:hAnsi="標楷體"/>
                <w:color w:val="000000" w:themeColor="text1"/>
                <w:kern w:val="2"/>
                <w:sz w:val="24"/>
                <w:szCs w:val="24"/>
              </w:rPr>
              <w:t>划槳公開賽等4場；全民參與類如幼兒平衡車巡迴賽、幼兒足球錦標賽、及幼兒體能大會、2023高雄市身心障礙運動會、高雄SUP立式划槳邀請賽等5場；國際賽事如國際自由車環台公路大賽(高雄站)、2023年國際城市劍道文化交流大會、2023第二屆亞洲太平洋青少年沙灘巧固球錦標賽、2023高雄羽球大師賽等4場，</w:t>
            </w:r>
            <w:proofErr w:type="gramStart"/>
            <w:r w:rsidRPr="00965E7C">
              <w:rPr>
                <w:rFonts w:ascii="標楷體" w:eastAsia="標楷體" w:hAnsi="標楷體"/>
                <w:color w:val="000000" w:themeColor="text1"/>
                <w:kern w:val="2"/>
                <w:sz w:val="24"/>
                <w:szCs w:val="24"/>
              </w:rPr>
              <w:t>約估100萬人次</w:t>
            </w:r>
            <w:proofErr w:type="gramEnd"/>
            <w:r w:rsidRPr="00965E7C">
              <w:rPr>
                <w:rFonts w:ascii="標楷體" w:eastAsia="標楷體" w:hAnsi="標楷體"/>
                <w:color w:val="000000" w:themeColor="text1"/>
                <w:kern w:val="2"/>
                <w:sz w:val="24"/>
                <w:szCs w:val="24"/>
              </w:rPr>
              <w:t>參加。</w:t>
            </w:r>
          </w:p>
          <w:p w:rsidR="00815359" w:rsidRPr="00965E7C" w:rsidRDefault="00815359" w:rsidP="00965E7C">
            <w:pPr>
              <w:pStyle w:val="a0"/>
              <w:overflowPunct w:val="0"/>
              <w:spacing w:line="360" w:lineRule="exact"/>
              <w:ind w:right="130"/>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制定「受理申請路跑活動審查計畫」審查路跑活動，並提供健行活動行政協助，112年提供行政協助計有「2023 Taishin Women Run」、「Bt21 宇宙明星路跑」、「2023 OPEN!RUN」、「2023 ELLE RUN WITH STYLE高雄站」、「Run for Future 順發x港都公益路跑」、「2023名偵探柯南路跑」、「</w:t>
            </w:r>
            <w:proofErr w:type="gramStart"/>
            <w:r w:rsidRPr="00965E7C">
              <w:rPr>
                <w:rFonts w:ascii="標楷體" w:eastAsia="標楷體" w:hAnsi="標楷體"/>
                <w:color w:val="000000" w:themeColor="text1"/>
                <w:kern w:val="2"/>
                <w:sz w:val="24"/>
                <w:szCs w:val="24"/>
              </w:rPr>
              <w:t>火影忍者</w:t>
            </w:r>
            <w:proofErr w:type="gramEnd"/>
            <w:r w:rsidRPr="00965E7C">
              <w:rPr>
                <w:rFonts w:ascii="標楷體" w:eastAsia="標楷體" w:hAnsi="標楷體"/>
                <w:color w:val="000000" w:themeColor="text1"/>
                <w:kern w:val="2"/>
                <w:sz w:val="24"/>
                <w:szCs w:val="24"/>
              </w:rPr>
              <w:t>20週年紀念路跑」、「馬索沃探索戶外路跑趣-高雄場(旗山體育場) 」、「長庚紀念醫院2023永慶</w:t>
            </w:r>
            <w:proofErr w:type="gramStart"/>
            <w:r w:rsidRPr="00965E7C">
              <w:rPr>
                <w:rFonts w:ascii="標楷體" w:eastAsia="標楷體" w:hAnsi="標楷體"/>
                <w:color w:val="000000" w:themeColor="text1"/>
                <w:kern w:val="2"/>
                <w:sz w:val="24"/>
                <w:szCs w:val="24"/>
              </w:rPr>
              <w:t>盃</w:t>
            </w:r>
            <w:proofErr w:type="gramEnd"/>
            <w:r w:rsidRPr="00965E7C">
              <w:rPr>
                <w:rFonts w:ascii="標楷體" w:eastAsia="標楷體" w:hAnsi="標楷體"/>
                <w:color w:val="000000" w:themeColor="text1"/>
                <w:kern w:val="2"/>
                <w:sz w:val="24"/>
                <w:szCs w:val="24"/>
              </w:rPr>
              <w:t>路跑」、「高雄市第八</w:t>
            </w:r>
            <w:proofErr w:type="gramStart"/>
            <w:r w:rsidRPr="00965E7C">
              <w:rPr>
                <w:rFonts w:ascii="標楷體" w:eastAsia="標楷體" w:hAnsi="標楷體"/>
                <w:color w:val="000000" w:themeColor="text1"/>
                <w:kern w:val="2"/>
                <w:sz w:val="24"/>
                <w:szCs w:val="24"/>
              </w:rPr>
              <w:t>屆舒跑杯</w:t>
            </w:r>
            <w:proofErr w:type="gramEnd"/>
            <w:r w:rsidRPr="00965E7C">
              <w:rPr>
                <w:rFonts w:ascii="標楷體" w:eastAsia="標楷體" w:hAnsi="標楷體"/>
                <w:color w:val="000000" w:themeColor="text1"/>
                <w:kern w:val="2"/>
                <w:sz w:val="24"/>
                <w:szCs w:val="24"/>
              </w:rPr>
              <w:t>路跑」、「2023 RUN TO LOVE永續未來公益路跑」、「2023 SUPERACE 黑馬半程馬拉松」、「2023</w:t>
            </w:r>
            <w:proofErr w:type="gramStart"/>
            <w:r w:rsidRPr="00965E7C">
              <w:rPr>
                <w:rFonts w:ascii="標楷體" w:eastAsia="標楷體" w:hAnsi="標楷體"/>
                <w:color w:val="000000" w:themeColor="text1"/>
                <w:kern w:val="2"/>
                <w:sz w:val="24"/>
                <w:szCs w:val="24"/>
              </w:rPr>
              <w:t>高雄伴城路跑</w:t>
            </w:r>
            <w:proofErr w:type="gramEnd"/>
            <w:r w:rsidRPr="00965E7C">
              <w:rPr>
                <w:rFonts w:ascii="標楷體" w:eastAsia="標楷體" w:hAnsi="標楷體"/>
                <w:color w:val="000000" w:themeColor="text1"/>
                <w:kern w:val="2"/>
                <w:sz w:val="24"/>
                <w:szCs w:val="24"/>
              </w:rPr>
              <w:t>」、「2023 SUPERACE 黑馬半程馬拉松」、「2023歐</w:t>
            </w:r>
            <w:proofErr w:type="gramStart"/>
            <w:r w:rsidRPr="00965E7C">
              <w:rPr>
                <w:rFonts w:ascii="標楷體" w:eastAsia="標楷體" w:hAnsi="標楷體"/>
                <w:color w:val="000000" w:themeColor="text1"/>
                <w:kern w:val="2"/>
                <w:sz w:val="24"/>
                <w:szCs w:val="24"/>
              </w:rPr>
              <w:t>都納無痕</w:t>
            </w:r>
            <w:proofErr w:type="gramEnd"/>
            <w:r w:rsidRPr="00965E7C">
              <w:rPr>
                <w:rFonts w:ascii="標楷體" w:eastAsia="標楷體" w:hAnsi="標楷體"/>
                <w:color w:val="000000" w:themeColor="text1"/>
                <w:kern w:val="2"/>
                <w:sz w:val="24"/>
                <w:szCs w:val="24"/>
              </w:rPr>
              <w:t>山林健行」、「2023 OPEN!RUN」、「2023世界骨</w:t>
            </w:r>
            <w:proofErr w:type="gramStart"/>
            <w:r w:rsidRPr="00965E7C">
              <w:rPr>
                <w:rFonts w:ascii="標楷體" w:eastAsia="標楷體" w:hAnsi="標楷體"/>
                <w:color w:val="000000" w:themeColor="text1"/>
                <w:kern w:val="2"/>
                <w:sz w:val="24"/>
                <w:szCs w:val="24"/>
              </w:rPr>
              <w:t>鬆</w:t>
            </w:r>
            <w:proofErr w:type="gramEnd"/>
            <w:r w:rsidRPr="00965E7C">
              <w:rPr>
                <w:rFonts w:ascii="標楷體" w:eastAsia="標楷體" w:hAnsi="標楷體"/>
                <w:color w:val="000000" w:themeColor="text1"/>
                <w:kern w:val="2"/>
                <w:sz w:val="24"/>
                <w:szCs w:val="24"/>
              </w:rPr>
              <w:t>日健康路跑」計17場次，總參與人次約60,000人次。</w:t>
            </w:r>
          </w:p>
          <w:p w:rsidR="00815359" w:rsidRPr="00965E7C" w:rsidRDefault="00815359" w:rsidP="00965E7C">
            <w:pPr>
              <w:pStyle w:val="a0"/>
              <w:overflowPunct w:val="0"/>
              <w:spacing w:line="360" w:lineRule="exact"/>
              <w:ind w:left="307" w:right="130" w:hanging="284"/>
              <w:jc w:val="both"/>
              <w:rPr>
                <w:rFonts w:ascii="標楷體" w:eastAsia="標楷體" w:hAnsi="標楷體"/>
                <w:sz w:val="24"/>
                <w:szCs w:val="24"/>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多項體育活動蓬勃舉辦，112年輔導及補助體育團體辦理148項(全民類)活動，補助經費約683萬4,128元，約20萬人參與活動。</w:t>
            </w:r>
          </w:p>
          <w:p w:rsidR="00815359" w:rsidRPr="00965E7C" w:rsidRDefault="00815359" w:rsidP="00965E7C">
            <w:pPr>
              <w:pStyle w:val="a0"/>
              <w:overflowPunct w:val="0"/>
              <w:spacing w:line="360" w:lineRule="exact"/>
              <w:ind w:left="60" w:right="130"/>
              <w:jc w:val="both"/>
              <w:rPr>
                <w:rFonts w:ascii="標楷體" w:eastAsia="標楷體" w:hAnsi="標楷體"/>
                <w:sz w:val="24"/>
                <w:szCs w:val="24"/>
              </w:rPr>
            </w:pPr>
          </w:p>
          <w:p w:rsidR="00815359" w:rsidRPr="00965E7C" w:rsidRDefault="00815359" w:rsidP="00965E7C">
            <w:pPr>
              <w:pStyle w:val="a0"/>
              <w:overflowPunct w:val="0"/>
              <w:spacing w:line="360" w:lineRule="exact"/>
              <w:ind w:right="130"/>
              <w:rPr>
                <w:rFonts w:ascii="標楷體" w:eastAsia="標楷體" w:hAnsi="標楷體"/>
                <w:sz w:val="24"/>
                <w:szCs w:val="24"/>
              </w:rPr>
            </w:pPr>
          </w:p>
          <w:p w:rsidR="00815359" w:rsidRPr="00965E7C" w:rsidRDefault="00815359" w:rsidP="00965E7C">
            <w:pPr>
              <w:pStyle w:val="a0"/>
              <w:overflowPunct w:val="0"/>
              <w:spacing w:line="360" w:lineRule="exact"/>
              <w:ind w:right="130"/>
              <w:rPr>
                <w:rFonts w:ascii="標楷體" w:eastAsia="標楷體" w:hAnsi="標楷體"/>
                <w:sz w:val="24"/>
                <w:szCs w:val="24"/>
              </w:rPr>
            </w:pPr>
          </w:p>
          <w:p w:rsidR="00815359" w:rsidRDefault="00815359" w:rsidP="00965E7C">
            <w:pPr>
              <w:pStyle w:val="a0"/>
              <w:overflowPunct w:val="0"/>
              <w:spacing w:line="360" w:lineRule="exact"/>
              <w:ind w:right="130"/>
              <w:rPr>
                <w:rFonts w:ascii="標楷體" w:eastAsia="標楷體" w:hAnsi="標楷體"/>
                <w:sz w:val="24"/>
                <w:szCs w:val="24"/>
              </w:rPr>
            </w:pPr>
          </w:p>
          <w:p w:rsidR="00B64504" w:rsidRDefault="00B64504" w:rsidP="00965E7C">
            <w:pPr>
              <w:pStyle w:val="a0"/>
              <w:overflowPunct w:val="0"/>
              <w:spacing w:line="360" w:lineRule="exact"/>
              <w:ind w:right="130"/>
              <w:rPr>
                <w:rFonts w:ascii="標楷體" w:eastAsia="標楷體" w:hAnsi="標楷體"/>
                <w:sz w:val="24"/>
                <w:szCs w:val="24"/>
              </w:rPr>
            </w:pPr>
          </w:p>
          <w:p w:rsidR="00B64504" w:rsidRPr="00965E7C" w:rsidRDefault="00B64504" w:rsidP="00965E7C">
            <w:pPr>
              <w:pStyle w:val="a0"/>
              <w:overflowPunct w:val="0"/>
              <w:spacing w:line="360" w:lineRule="exact"/>
              <w:ind w:right="130"/>
              <w:rPr>
                <w:rFonts w:ascii="標楷體" w:eastAsia="標楷體" w:hAnsi="標楷體"/>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lastRenderedPageBreak/>
              <w:t>1.</w:t>
            </w:r>
            <w:r w:rsidR="00997BE9" w:rsidRPr="00965E7C">
              <w:rPr>
                <w:rFonts w:ascii="標楷體" w:eastAsia="標楷體" w:hAnsi="標楷體"/>
                <w:color w:val="000000" w:themeColor="text1"/>
                <w:kern w:val="2"/>
                <w:sz w:val="24"/>
                <w:szCs w:val="24"/>
              </w:rPr>
              <w:t>為讓擴展幼兒運動風氣，</w:t>
            </w:r>
            <w:proofErr w:type="gramStart"/>
            <w:r w:rsidR="00997BE9" w:rsidRPr="00965E7C">
              <w:rPr>
                <w:rFonts w:ascii="標楷體" w:eastAsia="標楷體" w:hAnsi="標楷體"/>
                <w:color w:val="000000" w:themeColor="text1"/>
                <w:kern w:val="2"/>
                <w:sz w:val="24"/>
                <w:szCs w:val="24"/>
              </w:rPr>
              <w:t>112</w:t>
            </w:r>
            <w:proofErr w:type="gramEnd"/>
            <w:r w:rsidR="00997BE9" w:rsidRPr="00965E7C">
              <w:rPr>
                <w:rFonts w:ascii="標楷體" w:eastAsia="標楷體" w:hAnsi="標楷體"/>
                <w:color w:val="000000" w:themeColor="text1"/>
                <w:kern w:val="2"/>
                <w:sz w:val="24"/>
                <w:szCs w:val="24"/>
              </w:rPr>
              <w:t>年度共規劃5場幼兒平衡車巡迴比賽，活動共分5組年齡(2歲組、3歲組、4歲組、5歲組及OPEN組)，為不讓賽事侷限單一區域，跑遍</w:t>
            </w:r>
            <w:proofErr w:type="gramStart"/>
            <w:r w:rsidR="00997BE9" w:rsidRPr="00965E7C">
              <w:rPr>
                <w:rFonts w:ascii="標楷體" w:eastAsia="標楷體" w:hAnsi="標楷體"/>
                <w:color w:val="000000" w:themeColor="text1"/>
                <w:kern w:val="2"/>
                <w:sz w:val="24"/>
                <w:szCs w:val="24"/>
              </w:rPr>
              <w:t>苓</w:t>
            </w:r>
            <w:proofErr w:type="gramEnd"/>
            <w:r w:rsidR="00997BE9" w:rsidRPr="00965E7C">
              <w:rPr>
                <w:rFonts w:ascii="標楷體" w:eastAsia="標楷體" w:hAnsi="標楷體"/>
                <w:color w:val="000000" w:themeColor="text1"/>
                <w:kern w:val="2"/>
                <w:sz w:val="24"/>
                <w:szCs w:val="24"/>
              </w:rPr>
              <w:t>雅、三民、美濃、楠梓等區，委由專業教練作賽場勘查及整體比賽制度規劃，每場賽事皆結合美食市集、泡泡秀、魔術表演與小丑氣球大放送等周邊活動，讓孩子能更積極參與運動，打造專屬滑步車的嘉年華會。</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5場巡迴比賽因應場地特色及節慶而有不同賽道與賽制的設計，首場搭配兒童節，在青少年運動園區極限運動場熱鬧開場；第2場來到國立科學工藝博物館南館廣場，環形賽道考驗選手過彎技巧；第3場在美濃運動中心登場，賽道設計成必須屈身穿越的障礙賽，配合室內場地也提升趣味性；第4場選在環境清幽的宏南社區，極限耐力挑戰賽道讓小將們更加進化；最終場適逢萬聖節，搖身一變星光賽道，邀請民眾一起體驗過節氛圍。</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3.</w:t>
            </w:r>
            <w:r w:rsidR="00997BE9" w:rsidRPr="00965E7C">
              <w:rPr>
                <w:rFonts w:ascii="標楷體" w:eastAsia="標楷體" w:hAnsi="標楷體"/>
                <w:color w:val="000000" w:themeColor="text1"/>
                <w:kern w:val="2"/>
                <w:sz w:val="24"/>
                <w:szCs w:val="24"/>
              </w:rPr>
              <w:t>除平衡車外，在自辦的水域賽事如高雄愛河端午龍舟嘉年華及SUP立式</w:t>
            </w:r>
            <w:proofErr w:type="gramStart"/>
            <w:r w:rsidR="00997BE9" w:rsidRPr="00965E7C">
              <w:rPr>
                <w:rFonts w:ascii="標楷體" w:eastAsia="標楷體" w:hAnsi="標楷體"/>
                <w:color w:val="000000" w:themeColor="text1"/>
                <w:kern w:val="2"/>
                <w:sz w:val="24"/>
                <w:szCs w:val="24"/>
              </w:rPr>
              <w:t>划槳繞標賽等均有規劃</w:t>
            </w:r>
            <w:proofErr w:type="gramEnd"/>
            <w:r w:rsidR="00997BE9" w:rsidRPr="00965E7C">
              <w:rPr>
                <w:rFonts w:ascii="標楷體" w:eastAsia="標楷體" w:hAnsi="標楷體"/>
                <w:color w:val="000000" w:themeColor="text1"/>
                <w:kern w:val="2"/>
                <w:sz w:val="24"/>
                <w:szCs w:val="24"/>
              </w:rPr>
              <w:t>親子體驗組。還有兒童專屬的港都</w:t>
            </w:r>
            <w:proofErr w:type="gramStart"/>
            <w:r w:rsidR="00997BE9" w:rsidRPr="00965E7C">
              <w:rPr>
                <w:rFonts w:ascii="標楷體" w:eastAsia="標楷體" w:hAnsi="標楷體"/>
                <w:color w:val="000000" w:themeColor="text1"/>
                <w:kern w:val="2"/>
                <w:sz w:val="24"/>
                <w:szCs w:val="24"/>
              </w:rPr>
              <w:t>盃</w:t>
            </w:r>
            <w:proofErr w:type="gramEnd"/>
            <w:r w:rsidR="00997BE9" w:rsidRPr="00965E7C">
              <w:rPr>
                <w:rFonts w:ascii="標楷體" w:eastAsia="標楷體" w:hAnsi="標楷體"/>
                <w:color w:val="000000" w:themeColor="text1"/>
                <w:kern w:val="2"/>
                <w:sz w:val="24"/>
                <w:szCs w:val="24"/>
              </w:rPr>
              <w:t>幼兒體能障礙賽、足球錦標賽，明年更預計規劃持續辦理，目的就是要讓帶動幼兒運動風氣，藉由賽事提升幼兒體能，並從小培養運動家精神。</w:t>
            </w:r>
          </w:p>
          <w:p w:rsidR="00815359" w:rsidRPr="00965E7C" w:rsidRDefault="0081535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112年高雄市身障國民運動會由教育局交棒給運動發展局，有將近88支隊伍、1,000位選手參與，將以往在校園內舉辦的場地移師到世界級高雄國家體育場舉行，讓選手可以在世界級的場地競賽，盡情發揮自己實力、挑戰自我，進而落實運動平權。</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自112年9月9日起辦多項會前賽(保齡球、桌球、游泳、羽球、</w:t>
            </w:r>
            <w:proofErr w:type="gramStart"/>
            <w:r w:rsidR="00997BE9" w:rsidRPr="00965E7C">
              <w:rPr>
                <w:rFonts w:ascii="標楷體" w:eastAsia="標楷體" w:hAnsi="標楷體"/>
                <w:color w:val="000000" w:themeColor="text1"/>
                <w:kern w:val="2"/>
                <w:sz w:val="24"/>
                <w:szCs w:val="24"/>
              </w:rPr>
              <w:t>特奧輪</w:t>
            </w:r>
            <w:proofErr w:type="gramEnd"/>
            <w:r w:rsidR="00997BE9" w:rsidRPr="00965E7C">
              <w:rPr>
                <w:rFonts w:ascii="標楷體" w:eastAsia="標楷體" w:hAnsi="標楷體"/>
                <w:color w:val="000000" w:themeColor="text1"/>
                <w:kern w:val="2"/>
                <w:sz w:val="24"/>
                <w:szCs w:val="24"/>
              </w:rPr>
              <w:t>滑、</w:t>
            </w:r>
            <w:proofErr w:type="gramStart"/>
            <w:r w:rsidR="00997BE9" w:rsidRPr="00965E7C">
              <w:rPr>
                <w:rFonts w:ascii="標楷體" w:eastAsia="標楷體" w:hAnsi="標楷體"/>
                <w:color w:val="000000" w:themeColor="text1"/>
                <w:kern w:val="2"/>
                <w:sz w:val="24"/>
                <w:szCs w:val="24"/>
              </w:rPr>
              <w:t>特奧滾</w:t>
            </w:r>
            <w:proofErr w:type="gramEnd"/>
            <w:r w:rsidR="00997BE9" w:rsidRPr="00965E7C">
              <w:rPr>
                <w:rFonts w:ascii="標楷體" w:eastAsia="標楷體" w:hAnsi="標楷體"/>
                <w:color w:val="000000" w:themeColor="text1"/>
                <w:kern w:val="2"/>
                <w:sz w:val="24"/>
                <w:szCs w:val="24"/>
              </w:rPr>
              <w:t>球等)，10月14日為</w:t>
            </w:r>
            <w:proofErr w:type="gramStart"/>
            <w:r w:rsidR="00997BE9" w:rsidRPr="00965E7C">
              <w:rPr>
                <w:rFonts w:ascii="標楷體" w:eastAsia="標楷體" w:hAnsi="標楷體"/>
                <w:color w:val="000000" w:themeColor="text1"/>
                <w:kern w:val="2"/>
                <w:sz w:val="24"/>
                <w:szCs w:val="24"/>
              </w:rPr>
              <w:t>身障運最多</w:t>
            </w:r>
            <w:proofErr w:type="gramEnd"/>
            <w:r w:rsidR="00997BE9" w:rsidRPr="00965E7C">
              <w:rPr>
                <w:rFonts w:ascii="標楷體" w:eastAsia="標楷體" w:hAnsi="標楷體"/>
                <w:color w:val="000000" w:themeColor="text1"/>
                <w:kern w:val="2"/>
                <w:sz w:val="24"/>
                <w:szCs w:val="24"/>
              </w:rPr>
              <w:t>人參與之田徑賽，包括本市4所特殊教育學校、各校之特教班或資源班以及身障團體等計88個單位參賽，雖為市級運動會但以全國賽事之同等級場地、服務等方式辦理，讓身障選手體會高品質賽事服務。</w:t>
            </w:r>
          </w:p>
          <w:p w:rsidR="00815359" w:rsidRPr="00965E7C" w:rsidRDefault="0081535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賽會係由中華民國心智障礙者體育運動總會與中華民國智能障礙者家長總會籌辦，自1995年起每二年於全台各縣市輪流舉辦，是國內以「智能障礙者」為主的全國性綜合性運動賽事。本市為倡導運動平權，鼓勵心智障礙者參與全國性運動賽事，積極配合辦理本賽會活動。</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本賽會活動於11月3日於五甲龍成宮舉行聖火點燃儀式，11月4至5日於鳳山運動園區及鳳西國中辦理運動賽事，運動競賽項目除涵蓋桌球、跳遠、游泳、籃球、</w:t>
            </w:r>
            <w:proofErr w:type="gramStart"/>
            <w:r w:rsidR="00997BE9" w:rsidRPr="00965E7C">
              <w:rPr>
                <w:rFonts w:ascii="標楷體" w:eastAsia="標楷體" w:hAnsi="標楷體"/>
                <w:color w:val="000000" w:themeColor="text1"/>
                <w:kern w:val="2"/>
                <w:sz w:val="24"/>
                <w:szCs w:val="24"/>
              </w:rPr>
              <w:t>擲遠外</w:t>
            </w:r>
            <w:proofErr w:type="gramEnd"/>
            <w:r w:rsidR="00997BE9" w:rsidRPr="00965E7C">
              <w:rPr>
                <w:rFonts w:ascii="標楷體" w:eastAsia="標楷體" w:hAnsi="標楷體"/>
                <w:color w:val="000000" w:themeColor="text1"/>
                <w:kern w:val="2"/>
                <w:sz w:val="24"/>
                <w:szCs w:val="24"/>
              </w:rPr>
              <w:t>，特別設計親子趣味競賽，讓家長及身心障礙者互動體驗運動樂趣。本賽會活動總計4,201人參賽，透過多元化運動競賽項目培養並建立智能障礙者運</w:t>
            </w:r>
            <w:r w:rsidR="00997BE9" w:rsidRPr="00965E7C">
              <w:rPr>
                <w:rFonts w:ascii="標楷體" w:eastAsia="標楷體" w:hAnsi="標楷體"/>
                <w:color w:val="000000" w:themeColor="text1"/>
                <w:kern w:val="2"/>
                <w:sz w:val="24"/>
                <w:szCs w:val="24"/>
              </w:rPr>
              <w:lastRenderedPageBreak/>
              <w:t>動概念，增加智能障礙者自信，鼓勵不同年齡和能力智能障礙者持續參與運動。</w:t>
            </w:r>
          </w:p>
          <w:p w:rsidR="00815359" w:rsidRPr="00965E7C" w:rsidRDefault="0081535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81535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81535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997BE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1.109年首次與高雄廣播電臺合作，</w:t>
            </w:r>
            <w:proofErr w:type="gramStart"/>
            <w:r w:rsidRPr="00965E7C">
              <w:rPr>
                <w:rFonts w:ascii="標楷體" w:eastAsia="標楷體" w:hAnsi="標楷體"/>
                <w:color w:val="000000" w:themeColor="text1"/>
                <w:kern w:val="2"/>
                <w:sz w:val="24"/>
                <w:szCs w:val="24"/>
              </w:rPr>
              <w:t>製播以運動</w:t>
            </w:r>
            <w:proofErr w:type="gramEnd"/>
            <w:r w:rsidRPr="00965E7C">
              <w:rPr>
                <w:rFonts w:ascii="標楷體" w:eastAsia="標楷體" w:hAnsi="標楷體"/>
                <w:color w:val="000000" w:themeColor="text1"/>
                <w:kern w:val="2"/>
                <w:sz w:val="24"/>
                <w:szCs w:val="24"/>
              </w:rPr>
              <w:t>賽事、運動人物、運動場館等為主常態節目，於每周四下午4時播出，內容以本市相關運動資訊為主，包括宣傳運動政策、體育活動資訊，並專訪優秀選手及團隊、教練、單項委員會、熱心體育企業團體或個人等。</w:t>
            </w:r>
          </w:p>
          <w:p w:rsidR="00815359" w:rsidRPr="00965E7C" w:rsidRDefault="00997BE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color w:val="000000" w:themeColor="text1"/>
                <w:kern w:val="2"/>
                <w:sz w:val="24"/>
                <w:szCs w:val="24"/>
              </w:rPr>
              <w:t>2.112年共播出48集節目，觀看次數前三名節目分別為「</w:t>
            </w:r>
            <w:proofErr w:type="gramStart"/>
            <w:r w:rsidRPr="00965E7C">
              <w:rPr>
                <w:rFonts w:ascii="標楷體" w:eastAsia="標楷體" w:hAnsi="標楷體"/>
                <w:color w:val="000000" w:themeColor="text1"/>
                <w:kern w:val="2"/>
                <w:sz w:val="24"/>
                <w:szCs w:val="24"/>
              </w:rPr>
              <w:t>青春創玩</w:t>
            </w:r>
            <w:proofErr w:type="gramEnd"/>
            <w:r w:rsidRPr="00965E7C">
              <w:rPr>
                <w:rFonts w:ascii="標楷體" w:eastAsia="標楷體" w:hAnsi="標楷體"/>
                <w:color w:val="000000" w:themeColor="text1"/>
                <w:kern w:val="2"/>
                <w:sz w:val="24"/>
                <w:szCs w:val="24"/>
              </w:rPr>
              <w:t>-霹靂舞動世界舞台」(8月10日播出，觀看次數約3,637人次)、「帥氣快狠</w:t>
            </w:r>
            <w:proofErr w:type="gramStart"/>
            <w:r w:rsidRPr="00965E7C">
              <w:rPr>
                <w:rFonts w:ascii="標楷體" w:eastAsia="標楷體" w:hAnsi="標楷體"/>
                <w:color w:val="000000" w:themeColor="text1"/>
                <w:kern w:val="2"/>
                <w:sz w:val="24"/>
                <w:szCs w:val="24"/>
              </w:rPr>
              <w:t>準</w:t>
            </w:r>
            <w:proofErr w:type="gramEnd"/>
            <w:r w:rsidRPr="00965E7C">
              <w:rPr>
                <w:rFonts w:ascii="標楷體" w:eastAsia="標楷體" w:hAnsi="標楷體"/>
                <w:color w:val="000000" w:themeColor="text1"/>
                <w:kern w:val="2"/>
                <w:sz w:val="24"/>
                <w:szCs w:val="24"/>
              </w:rPr>
              <w:t xml:space="preserve"> 軍刀擊劍運動」(11月9日播出，觀看次數約3,637人次 )及「拳打腳踢的極致藝術空手道」(12月7日播出，觀看次數約3,105人次)。將持續分享運動相關訊息，讓運動深入市民生活，共同打造健康人生。</w:t>
            </w:r>
          </w:p>
          <w:p w:rsidR="00815359" w:rsidRPr="00965E7C" w:rsidRDefault="00815359"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經營「KSD好運發」</w:t>
            </w:r>
            <w:proofErr w:type="gramStart"/>
            <w:r w:rsidR="00997BE9" w:rsidRPr="00965E7C">
              <w:rPr>
                <w:rFonts w:ascii="標楷體" w:eastAsia="標楷體" w:hAnsi="標楷體"/>
                <w:color w:val="000000" w:themeColor="text1"/>
                <w:kern w:val="2"/>
                <w:sz w:val="24"/>
                <w:szCs w:val="24"/>
              </w:rPr>
              <w:t>臉書粉絲</w:t>
            </w:r>
            <w:proofErr w:type="gramEnd"/>
            <w:r w:rsidR="00997BE9" w:rsidRPr="00965E7C">
              <w:rPr>
                <w:rFonts w:ascii="標楷體" w:eastAsia="標楷體" w:hAnsi="標楷體"/>
                <w:color w:val="000000" w:themeColor="text1"/>
                <w:kern w:val="2"/>
                <w:sz w:val="24"/>
                <w:szCs w:val="24"/>
              </w:rPr>
              <w:t>專頁，透過社群平台力量，以親民的風格，豐富的內容，包裝行銷本市運動賽事、運動團隊、運動員、運動產業、運動政策及運動健康知識等，作為民眾與體育政策、賽事、活動訊息等溝通平台；並創作影音及特色圖文深化內涵，吸引愛好運動及關心本市運動概況的民眾閱覽，粉絲專頁追蹤人數自108年1月19日開創時的441名增加至38,985人，亦經營IG帳號，未來將續以社群平台深化運動議題，與民互動，期以跨國界的社群網路</w:t>
            </w:r>
            <w:proofErr w:type="gramStart"/>
            <w:r w:rsidR="00997BE9" w:rsidRPr="00965E7C">
              <w:rPr>
                <w:rFonts w:ascii="標楷體" w:eastAsia="標楷體" w:hAnsi="標楷體"/>
                <w:color w:val="000000" w:themeColor="text1"/>
                <w:kern w:val="2"/>
                <w:sz w:val="24"/>
                <w:szCs w:val="24"/>
              </w:rPr>
              <w:t>形塑本市</w:t>
            </w:r>
            <w:proofErr w:type="gramEnd"/>
            <w:r w:rsidR="00997BE9" w:rsidRPr="00965E7C">
              <w:rPr>
                <w:rFonts w:ascii="標楷體" w:eastAsia="標楷體" w:hAnsi="標楷體"/>
                <w:color w:val="000000" w:themeColor="text1"/>
                <w:kern w:val="2"/>
                <w:sz w:val="24"/>
                <w:szCs w:val="24"/>
              </w:rPr>
              <w:t>運動城市形象，成為市民認知城市品牌之</w:t>
            </w:r>
            <w:proofErr w:type="gramStart"/>
            <w:r w:rsidR="00997BE9" w:rsidRPr="00965E7C">
              <w:rPr>
                <w:rFonts w:ascii="標楷體" w:eastAsia="標楷體" w:hAnsi="標楷體"/>
                <w:color w:val="000000" w:themeColor="text1"/>
                <w:kern w:val="2"/>
                <w:sz w:val="24"/>
                <w:szCs w:val="24"/>
              </w:rPr>
              <w:t>一</w:t>
            </w:r>
            <w:proofErr w:type="gramEnd"/>
            <w:r w:rsidR="00997BE9" w:rsidRPr="00965E7C">
              <w:rPr>
                <w:rFonts w:ascii="標楷體" w:eastAsia="標楷體" w:hAnsi="標楷體"/>
                <w:color w:val="000000" w:themeColor="text1"/>
                <w:kern w:val="2"/>
                <w:sz w:val="24"/>
                <w:szCs w:val="24"/>
              </w:rPr>
              <w:t>。</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為宣傳本市運動中心，</w:t>
            </w:r>
            <w:proofErr w:type="gramStart"/>
            <w:r w:rsidR="00997BE9" w:rsidRPr="00965E7C">
              <w:rPr>
                <w:rFonts w:ascii="標楷體" w:eastAsia="標楷體" w:hAnsi="標楷體"/>
                <w:color w:val="000000" w:themeColor="text1"/>
                <w:kern w:val="2"/>
                <w:sz w:val="24"/>
                <w:szCs w:val="24"/>
              </w:rPr>
              <w:t>建立全齡運動</w:t>
            </w:r>
            <w:proofErr w:type="gramEnd"/>
            <w:r w:rsidR="00997BE9" w:rsidRPr="00965E7C">
              <w:rPr>
                <w:rFonts w:ascii="標楷體" w:eastAsia="標楷體" w:hAnsi="標楷體"/>
                <w:color w:val="000000" w:themeColor="text1"/>
                <w:kern w:val="2"/>
                <w:sz w:val="24"/>
                <w:szCs w:val="24"/>
              </w:rPr>
              <w:t>健康宜居城市形象，將運動港都、健康活力城市的印象深植民眾內心，拍攝製作本</w:t>
            </w:r>
            <w:proofErr w:type="gramStart"/>
            <w:r w:rsidR="00997BE9" w:rsidRPr="00965E7C">
              <w:rPr>
                <w:rFonts w:ascii="標楷體" w:eastAsia="標楷體" w:hAnsi="標楷體"/>
                <w:color w:val="000000" w:themeColor="text1"/>
                <w:kern w:val="2"/>
                <w:sz w:val="24"/>
                <w:szCs w:val="24"/>
              </w:rPr>
              <w:t>市樂齡運動</w:t>
            </w:r>
            <w:proofErr w:type="gramEnd"/>
            <w:r w:rsidR="00997BE9" w:rsidRPr="00965E7C">
              <w:rPr>
                <w:rFonts w:ascii="標楷體" w:eastAsia="標楷體" w:hAnsi="標楷體"/>
                <w:color w:val="000000" w:themeColor="text1"/>
                <w:kern w:val="2"/>
                <w:sz w:val="24"/>
                <w:szCs w:val="24"/>
              </w:rPr>
              <w:t>宣傳影片「老</w:t>
            </w:r>
            <w:proofErr w:type="gramStart"/>
            <w:r w:rsidR="00997BE9" w:rsidRPr="00965E7C">
              <w:rPr>
                <w:rFonts w:ascii="標楷體" w:eastAsia="標楷體" w:hAnsi="標楷體"/>
                <w:color w:val="000000" w:themeColor="text1"/>
                <w:kern w:val="2"/>
                <w:sz w:val="24"/>
                <w:szCs w:val="24"/>
              </w:rPr>
              <w:t>欸</w:t>
            </w:r>
            <w:proofErr w:type="gramEnd"/>
            <w:r w:rsidR="00997BE9" w:rsidRPr="00965E7C">
              <w:rPr>
                <w:rFonts w:ascii="標楷體" w:eastAsia="標楷體" w:hAnsi="標楷體"/>
                <w:color w:val="000000" w:themeColor="text1"/>
                <w:kern w:val="2"/>
                <w:sz w:val="24"/>
                <w:szCs w:val="24"/>
              </w:rPr>
              <w:t>！今天要運動喔！」，展現市府</w:t>
            </w:r>
            <w:proofErr w:type="gramStart"/>
            <w:r w:rsidR="00997BE9" w:rsidRPr="00965E7C">
              <w:rPr>
                <w:rFonts w:ascii="標楷體" w:eastAsia="標楷體" w:hAnsi="標楷體"/>
                <w:color w:val="000000" w:themeColor="text1"/>
                <w:kern w:val="2"/>
                <w:sz w:val="24"/>
                <w:szCs w:val="24"/>
              </w:rPr>
              <w:t>提升樂齡運動</w:t>
            </w:r>
            <w:proofErr w:type="gramEnd"/>
            <w:r w:rsidR="00997BE9" w:rsidRPr="00965E7C">
              <w:rPr>
                <w:rFonts w:ascii="標楷體" w:eastAsia="標楷體" w:hAnsi="標楷體"/>
                <w:color w:val="000000" w:themeColor="text1"/>
                <w:kern w:val="2"/>
                <w:sz w:val="24"/>
                <w:szCs w:val="24"/>
              </w:rPr>
              <w:t>風氣、鼓勵銀髮族走出戶外快樂運動，該影片於</w:t>
            </w:r>
            <w:proofErr w:type="gramStart"/>
            <w:r w:rsidR="00997BE9" w:rsidRPr="00965E7C">
              <w:rPr>
                <w:rFonts w:ascii="標楷體" w:eastAsia="標楷體" w:hAnsi="標楷體"/>
                <w:color w:val="000000" w:themeColor="text1"/>
                <w:kern w:val="2"/>
                <w:sz w:val="24"/>
                <w:szCs w:val="24"/>
              </w:rPr>
              <w:t>運發局臉書</w:t>
            </w:r>
            <w:proofErr w:type="gramEnd"/>
            <w:r w:rsidR="00997BE9" w:rsidRPr="00965E7C">
              <w:rPr>
                <w:rFonts w:ascii="標楷體" w:eastAsia="標楷體" w:hAnsi="標楷體"/>
                <w:color w:val="000000" w:themeColor="text1"/>
                <w:kern w:val="2"/>
                <w:sz w:val="24"/>
                <w:szCs w:val="24"/>
              </w:rPr>
              <w:t>粉絲頁及Youtube</w:t>
            </w:r>
            <w:proofErr w:type="gramStart"/>
            <w:r w:rsidR="00997BE9" w:rsidRPr="00965E7C">
              <w:rPr>
                <w:rFonts w:ascii="標楷體" w:eastAsia="標楷體" w:hAnsi="標楷體"/>
                <w:color w:val="000000" w:themeColor="text1"/>
                <w:kern w:val="2"/>
                <w:sz w:val="24"/>
                <w:szCs w:val="24"/>
              </w:rPr>
              <w:t>雄愛運動</w:t>
            </w:r>
            <w:proofErr w:type="gramEnd"/>
            <w:r w:rsidR="00997BE9" w:rsidRPr="00965E7C">
              <w:rPr>
                <w:rFonts w:ascii="標楷體" w:eastAsia="標楷體" w:hAnsi="標楷體"/>
                <w:color w:val="000000" w:themeColor="text1"/>
                <w:kern w:val="2"/>
                <w:sz w:val="24"/>
                <w:szCs w:val="24"/>
              </w:rPr>
              <w:t>官方網站進行宣傳，</w:t>
            </w:r>
            <w:proofErr w:type="gramStart"/>
            <w:r w:rsidR="00997BE9" w:rsidRPr="00965E7C">
              <w:rPr>
                <w:rFonts w:ascii="標楷體" w:eastAsia="標楷體" w:hAnsi="標楷體"/>
                <w:color w:val="000000" w:themeColor="text1"/>
                <w:kern w:val="2"/>
                <w:sz w:val="24"/>
                <w:szCs w:val="24"/>
              </w:rPr>
              <w:t>臉書觸及</w:t>
            </w:r>
            <w:proofErr w:type="gramEnd"/>
            <w:r w:rsidR="00997BE9" w:rsidRPr="00965E7C">
              <w:rPr>
                <w:rFonts w:ascii="標楷體" w:eastAsia="標楷體" w:hAnsi="標楷體"/>
                <w:color w:val="000000" w:themeColor="text1"/>
                <w:kern w:val="2"/>
                <w:sz w:val="24"/>
                <w:szCs w:val="24"/>
              </w:rPr>
              <w:t>率達120,071次，觀看率達2.1萬次。</w:t>
            </w:r>
          </w:p>
          <w:p w:rsidR="00815359" w:rsidRPr="00965E7C" w:rsidRDefault="00815359" w:rsidP="00965E7C">
            <w:pPr>
              <w:pStyle w:val="Default"/>
              <w:spacing w:line="360" w:lineRule="exact"/>
              <w:ind w:left="60" w:right="170"/>
              <w:jc w:val="both"/>
              <w:rPr>
                <w:color w:val="auto"/>
              </w:rPr>
            </w:pPr>
          </w:p>
          <w:p w:rsidR="00815359" w:rsidRPr="00965E7C" w:rsidRDefault="00997BE9" w:rsidP="00965E7C">
            <w:pPr>
              <w:pStyle w:val="a0"/>
              <w:widowControl w:val="0"/>
              <w:autoSpaceDN/>
              <w:snapToGrid w:val="0"/>
              <w:spacing w:line="360" w:lineRule="exact"/>
              <w:ind w:leftChars="50" w:left="100" w:right="119"/>
              <w:jc w:val="both"/>
              <w:textAlignment w:val="auto"/>
              <w:rPr>
                <w:rFonts w:ascii="標楷體" w:eastAsia="標楷體" w:hAnsi="標楷體"/>
                <w:color w:val="000000" w:themeColor="text1"/>
                <w:kern w:val="2"/>
                <w:sz w:val="24"/>
                <w:szCs w:val="24"/>
              </w:rPr>
            </w:pPr>
            <w:proofErr w:type="gramStart"/>
            <w:r w:rsidRPr="00965E7C">
              <w:rPr>
                <w:rFonts w:ascii="標楷體" w:eastAsia="標楷體" w:hAnsi="標楷體"/>
                <w:color w:val="000000" w:themeColor="text1"/>
                <w:kern w:val="2"/>
                <w:sz w:val="24"/>
                <w:szCs w:val="24"/>
              </w:rPr>
              <w:t>運發局</w:t>
            </w:r>
            <w:proofErr w:type="gramEnd"/>
            <w:r w:rsidRPr="00965E7C">
              <w:rPr>
                <w:rFonts w:ascii="標楷體" w:eastAsia="標楷體" w:hAnsi="標楷體"/>
                <w:color w:val="000000" w:themeColor="text1"/>
                <w:kern w:val="2"/>
                <w:sz w:val="24"/>
                <w:szCs w:val="24"/>
              </w:rPr>
              <w:t>特開發設計吉祥物「艾溫冬」，藉由擬人化的設定，賦予個性、形象與特徵，讓吉祥物生活化。製作音樂影像(MV)、主題歌曲、舞蹈設計與一日企劃影片等方式推廣，並辦理吉祥物產品設計開發商品(運動類型)及意象，以</w:t>
            </w:r>
            <w:proofErr w:type="gramStart"/>
            <w:r w:rsidRPr="00965E7C">
              <w:rPr>
                <w:rFonts w:ascii="標楷體" w:eastAsia="標楷體" w:hAnsi="標楷體"/>
                <w:color w:val="000000" w:themeColor="text1"/>
                <w:kern w:val="2"/>
                <w:sz w:val="24"/>
                <w:szCs w:val="24"/>
              </w:rPr>
              <w:t>行銷運發局</w:t>
            </w:r>
            <w:proofErr w:type="gramEnd"/>
            <w:r w:rsidRPr="00965E7C">
              <w:rPr>
                <w:rFonts w:ascii="標楷體" w:eastAsia="標楷體" w:hAnsi="標楷體"/>
                <w:color w:val="000000" w:themeColor="text1"/>
                <w:kern w:val="2"/>
                <w:sz w:val="24"/>
                <w:szCs w:val="24"/>
              </w:rPr>
              <w:t>並增加曝光度，利用吉祥物作為品牌與消費者之間的溝通橋樑，建立品牌識別。亦製作吉祥物布偶，透過操</w:t>
            </w:r>
            <w:proofErr w:type="gramStart"/>
            <w:r w:rsidRPr="00965E7C">
              <w:rPr>
                <w:rFonts w:ascii="標楷體" w:eastAsia="標楷體" w:hAnsi="標楷體"/>
                <w:color w:val="000000" w:themeColor="text1"/>
                <w:kern w:val="2"/>
                <w:sz w:val="24"/>
                <w:szCs w:val="24"/>
              </w:rPr>
              <w:t>偶師使其</w:t>
            </w:r>
            <w:proofErr w:type="gramEnd"/>
            <w:r w:rsidRPr="00965E7C">
              <w:rPr>
                <w:rFonts w:ascii="標楷體" w:eastAsia="標楷體" w:hAnsi="標楷體"/>
                <w:color w:val="000000" w:themeColor="text1"/>
                <w:kern w:val="2"/>
                <w:sz w:val="24"/>
                <w:szCs w:val="24"/>
              </w:rPr>
              <w:t>生動活潑之印象深植民心，112年共計</w:t>
            </w:r>
            <w:r w:rsidRPr="00965E7C">
              <w:rPr>
                <w:rFonts w:ascii="標楷體" w:eastAsia="標楷體" w:hAnsi="標楷體"/>
                <w:color w:val="000000" w:themeColor="text1"/>
                <w:kern w:val="2"/>
                <w:sz w:val="24"/>
                <w:szCs w:val="24"/>
              </w:rPr>
              <w:lastRenderedPageBreak/>
              <w:t>執行16場吉祥物操偶活動，透過具創意及生活化之吉祥物產品，成為民眾實際接觸的品牌元素，該吉祥物未來亦將持續出現於運動賽會活動中，透過吉祥物與民眾拉近距離，進而讓大家愛運動。</w:t>
            </w:r>
          </w:p>
          <w:p w:rsidR="00815359" w:rsidRPr="00965E7C" w:rsidRDefault="00815359" w:rsidP="00965E7C">
            <w:pPr>
              <w:pStyle w:val="Default"/>
              <w:spacing w:line="360" w:lineRule="exact"/>
              <w:ind w:left="60" w:right="170"/>
              <w:jc w:val="both"/>
              <w:rPr>
                <w:color w:val="auto"/>
              </w:rPr>
            </w:pP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965E7C">
              <w:rPr>
                <w:rFonts w:ascii="標楷體" w:eastAsia="標楷體" w:hAnsi="標楷體" w:hint="eastAsia"/>
                <w:color w:val="000000" w:themeColor="text1"/>
                <w:kern w:val="2"/>
                <w:sz w:val="24"/>
                <w:szCs w:val="24"/>
              </w:rPr>
              <w:t>1.</w:t>
            </w:r>
            <w:r w:rsidR="00997BE9" w:rsidRPr="00965E7C">
              <w:rPr>
                <w:rFonts w:ascii="標楷體" w:eastAsia="標楷體" w:hAnsi="標楷體"/>
                <w:color w:val="000000" w:themeColor="text1"/>
                <w:kern w:val="2"/>
                <w:sz w:val="24"/>
                <w:szCs w:val="24"/>
              </w:rPr>
              <w:t>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p w:rsidR="00815359" w:rsidRPr="00965E7C" w:rsidRDefault="005A0A1B" w:rsidP="00965E7C">
            <w:pPr>
              <w:widowControl w:val="0"/>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sz w:val="24"/>
                <w:szCs w:val="24"/>
              </w:rPr>
            </w:pPr>
            <w:r w:rsidRPr="00965E7C">
              <w:rPr>
                <w:rFonts w:ascii="標楷體" w:eastAsia="標楷體" w:hAnsi="標楷體" w:hint="eastAsia"/>
                <w:color w:val="000000" w:themeColor="text1"/>
                <w:kern w:val="2"/>
                <w:sz w:val="24"/>
                <w:szCs w:val="24"/>
              </w:rPr>
              <w:t>2.</w:t>
            </w:r>
            <w:r w:rsidR="00997BE9" w:rsidRPr="00965E7C">
              <w:rPr>
                <w:rFonts w:ascii="標楷體" w:eastAsia="標楷體" w:hAnsi="標楷體"/>
                <w:color w:val="000000" w:themeColor="text1"/>
                <w:kern w:val="2"/>
                <w:sz w:val="24"/>
                <w:szCs w:val="24"/>
              </w:rPr>
              <w:t>於112年2月24日召開112年風險管理會議，完成前一年度風險管理及危機處理機制所需辦理之「高雄市政府運動發展局風險評估及處理彙總表」及「運動發展局風險圖像」，並簽報機關首長核可，未來將持續落實並監督風險管理制度施行，以合理確保達成施政目標。</w:t>
            </w:r>
          </w:p>
        </w:tc>
      </w:tr>
    </w:tbl>
    <w:p w:rsidR="00815359" w:rsidRPr="00965E7C" w:rsidRDefault="00815359" w:rsidP="00965E7C">
      <w:pPr>
        <w:pStyle w:val="a0"/>
        <w:pBdr>
          <w:top w:val="none" w:sz="0" w:space="9" w:color="auto"/>
        </w:pBdr>
        <w:overflowPunct w:val="0"/>
        <w:spacing w:line="360" w:lineRule="exact"/>
        <w:rPr>
          <w:rFonts w:ascii="標楷體" w:eastAsia="標楷體" w:hAnsi="標楷體"/>
        </w:rPr>
      </w:pPr>
    </w:p>
    <w:sectPr w:rsidR="00815359" w:rsidRPr="00965E7C" w:rsidSect="00976B9D">
      <w:footerReference w:type="default" r:id="rId9"/>
      <w:pgSz w:w="11906" w:h="16838"/>
      <w:pgMar w:top="851" w:right="992" w:bottom="1134" w:left="992" w:header="850" w:footer="510" w:gutter="0"/>
      <w:pgNumType w:start="589"/>
      <w:cols w:space="720"/>
      <w:docGrid w:type="lines" w:linePitch="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AF1" w:rsidRDefault="007D7AF1">
      <w:r>
        <w:separator/>
      </w:r>
    </w:p>
  </w:endnote>
  <w:endnote w:type="continuationSeparator" w:id="0">
    <w:p w:rsidR="007D7AF1" w:rsidRDefault="007D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A2" w:rsidRDefault="00997BE9">
    <w:pPr>
      <w:pStyle w:val="af4"/>
      <w:jc w:val="center"/>
    </w:pPr>
    <w:r>
      <w:fldChar w:fldCharType="begin"/>
    </w:r>
    <w:r>
      <w:instrText xml:space="preserve"> PAGE </w:instrText>
    </w:r>
    <w:r>
      <w:fldChar w:fldCharType="separate"/>
    </w:r>
    <w:r w:rsidR="00976B9D">
      <w:rPr>
        <w:noProof/>
      </w:rPr>
      <w:t>608</w:t>
    </w:r>
    <w:r>
      <w:fldChar w:fldCharType="end"/>
    </w:r>
  </w:p>
  <w:p w:rsidR="00C905A2" w:rsidRDefault="007D7AF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AF1" w:rsidRDefault="007D7AF1">
      <w:r>
        <w:rPr>
          <w:color w:val="000000"/>
        </w:rPr>
        <w:separator/>
      </w:r>
    </w:p>
  </w:footnote>
  <w:footnote w:type="continuationSeparator" w:id="0">
    <w:p w:rsidR="007D7AF1" w:rsidRDefault="007D7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64F"/>
    <w:multiLevelType w:val="multilevel"/>
    <w:tmpl w:val="54D27F82"/>
    <w:lvl w:ilvl="0">
      <w:start w:val="4"/>
      <w:numFmt w:val="taiwaneseCountingThousand"/>
      <w:lvlText w:val="%1、"/>
      <w:lvlJc w:val="left"/>
      <w:pPr>
        <w:ind w:left="680" w:hanging="480"/>
      </w:pPr>
      <w:rPr>
        <w:color w:val="000000"/>
      </w:rPr>
    </w:lvl>
    <w:lvl w:ilvl="1">
      <w:start w:val="1"/>
      <w:numFmt w:val="ideographTraditional"/>
      <w:lvlText w:val="%2、"/>
      <w:lvlJc w:val="left"/>
      <w:pPr>
        <w:ind w:left="1160" w:hanging="480"/>
      </w:pPr>
    </w:lvl>
    <w:lvl w:ilvl="2">
      <w:start w:val="1"/>
      <w:numFmt w:val="lowerRoman"/>
      <w:lvlText w:val="%3."/>
      <w:lvlJc w:val="right"/>
      <w:pPr>
        <w:ind w:left="1640" w:hanging="480"/>
      </w:pPr>
    </w:lvl>
    <w:lvl w:ilvl="3">
      <w:start w:val="1"/>
      <w:numFmt w:val="decimal"/>
      <w:lvlText w:val="%4."/>
      <w:lvlJc w:val="left"/>
      <w:pPr>
        <w:ind w:left="2120" w:hanging="480"/>
      </w:pPr>
    </w:lvl>
    <w:lvl w:ilvl="4">
      <w:start w:val="1"/>
      <w:numFmt w:val="ideographTraditional"/>
      <w:lvlText w:val="%5、"/>
      <w:lvlJc w:val="left"/>
      <w:pPr>
        <w:ind w:left="2600" w:hanging="480"/>
      </w:pPr>
    </w:lvl>
    <w:lvl w:ilvl="5">
      <w:start w:val="1"/>
      <w:numFmt w:val="lowerRoman"/>
      <w:lvlText w:val="%6."/>
      <w:lvlJc w:val="right"/>
      <w:pPr>
        <w:ind w:left="3080" w:hanging="480"/>
      </w:pPr>
    </w:lvl>
    <w:lvl w:ilvl="6">
      <w:start w:val="1"/>
      <w:numFmt w:val="decimal"/>
      <w:lvlText w:val="%7."/>
      <w:lvlJc w:val="left"/>
      <w:pPr>
        <w:ind w:left="3560" w:hanging="480"/>
      </w:pPr>
    </w:lvl>
    <w:lvl w:ilvl="7">
      <w:start w:val="1"/>
      <w:numFmt w:val="ideographTraditional"/>
      <w:lvlText w:val="%8、"/>
      <w:lvlJc w:val="left"/>
      <w:pPr>
        <w:ind w:left="4040" w:hanging="480"/>
      </w:pPr>
    </w:lvl>
    <w:lvl w:ilvl="8">
      <w:start w:val="1"/>
      <w:numFmt w:val="lowerRoman"/>
      <w:lvlText w:val="%9."/>
      <w:lvlJc w:val="right"/>
      <w:pPr>
        <w:ind w:left="4520" w:hanging="480"/>
      </w:pPr>
    </w:lvl>
  </w:abstractNum>
  <w:abstractNum w:abstractNumId="1">
    <w:nsid w:val="100677BB"/>
    <w:multiLevelType w:val="multilevel"/>
    <w:tmpl w:val="08723E76"/>
    <w:lvl w:ilvl="0">
      <w:start w:val="1"/>
      <w:numFmt w:val="decimal"/>
      <w:lvlText w:val="%1."/>
      <w:lvlJc w:val="left"/>
      <w:pPr>
        <w:ind w:left="360" w:hanging="36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05F1327"/>
    <w:multiLevelType w:val="multilevel"/>
    <w:tmpl w:val="C55875D8"/>
    <w:lvl w:ilvl="0">
      <w:start w:val="1"/>
      <w:numFmt w:val="decimal"/>
      <w:lvlText w:val="%1."/>
      <w:lvlJc w:val="left"/>
      <w:pPr>
        <w:ind w:left="1721" w:hanging="360"/>
      </w:pPr>
    </w:lvl>
    <w:lvl w:ilvl="1">
      <w:start w:val="1"/>
      <w:numFmt w:val="ideographTraditional"/>
      <w:lvlText w:val="%2、"/>
      <w:lvlJc w:val="left"/>
      <w:pPr>
        <w:ind w:left="2321" w:hanging="480"/>
      </w:pPr>
    </w:lvl>
    <w:lvl w:ilvl="2">
      <w:start w:val="1"/>
      <w:numFmt w:val="lowerRoman"/>
      <w:lvlText w:val="%3."/>
      <w:lvlJc w:val="right"/>
      <w:pPr>
        <w:ind w:left="2801" w:hanging="480"/>
      </w:pPr>
    </w:lvl>
    <w:lvl w:ilvl="3">
      <w:start w:val="1"/>
      <w:numFmt w:val="decimal"/>
      <w:lvlText w:val="%4."/>
      <w:lvlJc w:val="left"/>
      <w:pPr>
        <w:ind w:left="3281" w:hanging="480"/>
      </w:pPr>
    </w:lvl>
    <w:lvl w:ilvl="4">
      <w:start w:val="1"/>
      <w:numFmt w:val="ideographTraditional"/>
      <w:lvlText w:val="%5、"/>
      <w:lvlJc w:val="left"/>
      <w:pPr>
        <w:ind w:left="3761" w:hanging="480"/>
      </w:pPr>
    </w:lvl>
    <w:lvl w:ilvl="5">
      <w:start w:val="1"/>
      <w:numFmt w:val="lowerRoman"/>
      <w:lvlText w:val="%6."/>
      <w:lvlJc w:val="right"/>
      <w:pPr>
        <w:ind w:left="4241" w:hanging="480"/>
      </w:pPr>
    </w:lvl>
    <w:lvl w:ilvl="6">
      <w:start w:val="1"/>
      <w:numFmt w:val="decimal"/>
      <w:lvlText w:val="%7."/>
      <w:lvlJc w:val="left"/>
      <w:pPr>
        <w:ind w:left="4721" w:hanging="480"/>
      </w:pPr>
    </w:lvl>
    <w:lvl w:ilvl="7">
      <w:start w:val="1"/>
      <w:numFmt w:val="ideographTraditional"/>
      <w:lvlText w:val="%8、"/>
      <w:lvlJc w:val="left"/>
      <w:pPr>
        <w:ind w:left="5201" w:hanging="480"/>
      </w:pPr>
    </w:lvl>
    <w:lvl w:ilvl="8">
      <w:start w:val="1"/>
      <w:numFmt w:val="lowerRoman"/>
      <w:lvlText w:val="%9."/>
      <w:lvlJc w:val="right"/>
      <w:pPr>
        <w:ind w:left="5681" w:hanging="480"/>
      </w:pPr>
    </w:lvl>
  </w:abstractNum>
  <w:abstractNum w:abstractNumId="3">
    <w:nsid w:val="243D02FF"/>
    <w:multiLevelType w:val="multilevel"/>
    <w:tmpl w:val="4C5017C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37E57DE9"/>
    <w:multiLevelType w:val="multilevel"/>
    <w:tmpl w:val="6C5EAA70"/>
    <w:lvl w:ilvl="0">
      <w:start w:val="1"/>
      <w:numFmt w:val="decimal"/>
      <w:lvlText w:val="%1."/>
      <w:lvlJc w:val="left"/>
      <w:pPr>
        <w:ind w:left="1572" w:hanging="480"/>
      </w:pPr>
    </w:lvl>
    <w:lvl w:ilvl="1">
      <w:start w:val="1"/>
      <w:numFmt w:val="ideographTraditional"/>
      <w:lvlText w:val="%2、"/>
      <w:lvlJc w:val="left"/>
      <w:pPr>
        <w:ind w:left="2052" w:hanging="480"/>
      </w:pPr>
    </w:lvl>
    <w:lvl w:ilvl="2">
      <w:start w:val="1"/>
      <w:numFmt w:val="lowerRoman"/>
      <w:lvlText w:val="%3."/>
      <w:lvlJc w:val="right"/>
      <w:pPr>
        <w:ind w:left="2532" w:hanging="480"/>
      </w:pPr>
    </w:lvl>
    <w:lvl w:ilvl="3">
      <w:start w:val="1"/>
      <w:numFmt w:val="decimal"/>
      <w:lvlText w:val="%4."/>
      <w:lvlJc w:val="left"/>
      <w:pPr>
        <w:ind w:left="3012" w:hanging="480"/>
      </w:pPr>
    </w:lvl>
    <w:lvl w:ilvl="4">
      <w:start w:val="1"/>
      <w:numFmt w:val="ideographTraditional"/>
      <w:lvlText w:val="%5、"/>
      <w:lvlJc w:val="left"/>
      <w:pPr>
        <w:ind w:left="3492" w:hanging="480"/>
      </w:pPr>
    </w:lvl>
    <w:lvl w:ilvl="5">
      <w:start w:val="1"/>
      <w:numFmt w:val="lowerRoman"/>
      <w:lvlText w:val="%6."/>
      <w:lvlJc w:val="right"/>
      <w:pPr>
        <w:ind w:left="3972" w:hanging="480"/>
      </w:pPr>
    </w:lvl>
    <w:lvl w:ilvl="6">
      <w:start w:val="1"/>
      <w:numFmt w:val="decimal"/>
      <w:lvlText w:val="%7."/>
      <w:lvlJc w:val="left"/>
      <w:pPr>
        <w:ind w:left="4452" w:hanging="480"/>
      </w:pPr>
    </w:lvl>
    <w:lvl w:ilvl="7">
      <w:start w:val="1"/>
      <w:numFmt w:val="ideographTraditional"/>
      <w:lvlText w:val="%8、"/>
      <w:lvlJc w:val="left"/>
      <w:pPr>
        <w:ind w:left="4932" w:hanging="480"/>
      </w:pPr>
    </w:lvl>
    <w:lvl w:ilvl="8">
      <w:start w:val="1"/>
      <w:numFmt w:val="lowerRoman"/>
      <w:lvlText w:val="%9."/>
      <w:lvlJc w:val="right"/>
      <w:pPr>
        <w:ind w:left="5412" w:hanging="480"/>
      </w:pPr>
    </w:lvl>
  </w:abstractNum>
  <w:abstractNum w:abstractNumId="5">
    <w:nsid w:val="3A0D4F59"/>
    <w:multiLevelType w:val="multilevel"/>
    <w:tmpl w:val="AEE4FA2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3BDA4845"/>
    <w:multiLevelType w:val="multilevel"/>
    <w:tmpl w:val="AB50B8B8"/>
    <w:lvl w:ilvl="0">
      <w:start w:val="1"/>
      <w:numFmt w:val="decimal"/>
      <w:lvlText w:val="%1."/>
      <w:lvlJc w:val="left"/>
      <w:pPr>
        <w:ind w:left="360" w:hanging="36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color w:val="FF000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410819F5"/>
    <w:multiLevelType w:val="multilevel"/>
    <w:tmpl w:val="F65E32EC"/>
    <w:lvl w:ilvl="0">
      <w:start w:val="1"/>
      <w:numFmt w:val="decimal"/>
      <w:lvlText w:val="%1."/>
      <w:lvlJc w:val="left"/>
      <w:pPr>
        <w:ind w:left="360" w:hanging="36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46753FF0"/>
    <w:multiLevelType w:val="multilevel"/>
    <w:tmpl w:val="1A44F4BC"/>
    <w:lvl w:ilvl="0">
      <w:start w:val="1"/>
      <w:numFmt w:val="decimal"/>
      <w:lvlText w:val="%1."/>
      <w:lvlJc w:val="left"/>
      <w:pPr>
        <w:ind w:left="1494" w:hanging="36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475F5A02"/>
    <w:multiLevelType w:val="multilevel"/>
    <w:tmpl w:val="B52C0592"/>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4DFB6629"/>
    <w:multiLevelType w:val="multilevel"/>
    <w:tmpl w:val="1E945FEA"/>
    <w:lvl w:ilvl="0">
      <w:start w:val="1"/>
      <w:numFmt w:val="decimal"/>
      <w:lvlText w:val="%1."/>
      <w:lvlJc w:val="left"/>
      <w:pPr>
        <w:ind w:left="924" w:hanging="480"/>
      </w:pPr>
      <w:rPr>
        <w:sz w:val="24"/>
        <w:szCs w:val="24"/>
      </w:rPr>
    </w:lvl>
    <w:lvl w:ilvl="1">
      <w:start w:val="1"/>
      <w:numFmt w:val="ideographTraditional"/>
      <w:lvlText w:val="%2、"/>
      <w:lvlJc w:val="left"/>
      <w:pPr>
        <w:ind w:left="1404" w:hanging="480"/>
      </w:pPr>
    </w:lvl>
    <w:lvl w:ilvl="2">
      <w:start w:val="1"/>
      <w:numFmt w:val="lowerRoman"/>
      <w:lvlText w:val="%3."/>
      <w:lvlJc w:val="right"/>
      <w:pPr>
        <w:ind w:left="1884" w:hanging="480"/>
      </w:pPr>
    </w:lvl>
    <w:lvl w:ilvl="3">
      <w:start w:val="1"/>
      <w:numFmt w:val="decimal"/>
      <w:lvlText w:val="%4."/>
      <w:lvlJc w:val="left"/>
      <w:pPr>
        <w:ind w:left="2364" w:hanging="480"/>
      </w:pPr>
    </w:lvl>
    <w:lvl w:ilvl="4">
      <w:start w:val="1"/>
      <w:numFmt w:val="ideographTraditional"/>
      <w:lvlText w:val="%5、"/>
      <w:lvlJc w:val="left"/>
      <w:pPr>
        <w:ind w:left="2844" w:hanging="480"/>
      </w:pPr>
    </w:lvl>
    <w:lvl w:ilvl="5">
      <w:start w:val="1"/>
      <w:numFmt w:val="lowerRoman"/>
      <w:lvlText w:val="%6."/>
      <w:lvlJc w:val="right"/>
      <w:pPr>
        <w:ind w:left="3324" w:hanging="480"/>
      </w:pPr>
    </w:lvl>
    <w:lvl w:ilvl="6">
      <w:start w:val="1"/>
      <w:numFmt w:val="decimal"/>
      <w:lvlText w:val="%7."/>
      <w:lvlJc w:val="left"/>
      <w:pPr>
        <w:ind w:left="3804" w:hanging="480"/>
      </w:pPr>
    </w:lvl>
    <w:lvl w:ilvl="7">
      <w:start w:val="1"/>
      <w:numFmt w:val="ideographTraditional"/>
      <w:lvlText w:val="%8、"/>
      <w:lvlJc w:val="left"/>
      <w:pPr>
        <w:ind w:left="4284" w:hanging="480"/>
      </w:pPr>
    </w:lvl>
    <w:lvl w:ilvl="8">
      <w:start w:val="1"/>
      <w:numFmt w:val="lowerRoman"/>
      <w:lvlText w:val="%9."/>
      <w:lvlJc w:val="right"/>
      <w:pPr>
        <w:ind w:left="4764" w:hanging="480"/>
      </w:pPr>
    </w:lvl>
  </w:abstractNum>
  <w:abstractNum w:abstractNumId="11">
    <w:nsid w:val="4E6F4797"/>
    <w:multiLevelType w:val="multilevel"/>
    <w:tmpl w:val="3954993A"/>
    <w:lvl w:ilvl="0">
      <w:start w:val="1"/>
      <w:numFmt w:val="decimal"/>
      <w:lvlText w:val="%1."/>
      <w:lvlJc w:val="left"/>
      <w:pPr>
        <w:ind w:left="360" w:hanging="36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57B33926"/>
    <w:multiLevelType w:val="multilevel"/>
    <w:tmpl w:val="6EC04DA2"/>
    <w:lvl w:ilvl="0">
      <w:start w:val="1"/>
      <w:numFmt w:val="decimal"/>
      <w:lvlText w:val="%1."/>
      <w:lvlJc w:val="left"/>
      <w:pPr>
        <w:ind w:left="501" w:hanging="36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5922317F"/>
    <w:multiLevelType w:val="multilevel"/>
    <w:tmpl w:val="B26A1396"/>
    <w:lvl w:ilvl="0">
      <w:start w:val="1"/>
      <w:numFmt w:val="decimal"/>
      <w:lvlText w:val="%1."/>
      <w:lvlJc w:val="left"/>
      <w:pPr>
        <w:ind w:left="360" w:hanging="360"/>
      </w:pPr>
      <w:rPr>
        <w:rFonts w:ascii="Times New Roman" w:hAnsi="Times New Roman" w:cs="Times New Roman" w:hint="eastAsia"/>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nsid w:val="5AFF4448"/>
    <w:multiLevelType w:val="multilevel"/>
    <w:tmpl w:val="91FE2F26"/>
    <w:lvl w:ilvl="0">
      <w:start w:val="1"/>
      <w:numFmt w:val="decimal"/>
      <w:lvlText w:val="%1."/>
      <w:lvlJc w:val="left"/>
      <w:pPr>
        <w:ind w:left="634" w:hanging="36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602C3AFB"/>
    <w:multiLevelType w:val="multilevel"/>
    <w:tmpl w:val="FDB47F78"/>
    <w:lvl w:ilvl="0">
      <w:start w:val="1"/>
      <w:numFmt w:val="decimal"/>
      <w:lvlText w:val="%1."/>
      <w:lvlJc w:val="left"/>
      <w:pPr>
        <w:ind w:left="360" w:hanging="36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693B501E"/>
    <w:multiLevelType w:val="multilevel"/>
    <w:tmpl w:val="972ACF0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73B77B26"/>
    <w:multiLevelType w:val="multilevel"/>
    <w:tmpl w:val="4E661F8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75883A36"/>
    <w:multiLevelType w:val="multilevel"/>
    <w:tmpl w:val="F2D0D872"/>
    <w:lvl w:ilvl="0">
      <w:start w:val="1"/>
      <w:numFmt w:val="decimal"/>
      <w:lvlText w:val="%1."/>
      <w:lvlJc w:val="left"/>
      <w:pPr>
        <w:ind w:left="540" w:hanging="480"/>
      </w:pPr>
    </w:lvl>
    <w:lvl w:ilvl="1">
      <w:start w:val="1"/>
      <w:numFmt w:val="ideographTraditional"/>
      <w:lvlText w:val="%2、"/>
      <w:lvlJc w:val="left"/>
      <w:pPr>
        <w:ind w:left="1020" w:hanging="480"/>
      </w:pPr>
    </w:lvl>
    <w:lvl w:ilvl="2">
      <w:start w:val="1"/>
      <w:numFmt w:val="lowerRoman"/>
      <w:lvlText w:val="%3."/>
      <w:lvlJc w:val="right"/>
      <w:pPr>
        <w:ind w:left="1500" w:hanging="480"/>
      </w:pPr>
    </w:lvl>
    <w:lvl w:ilvl="3">
      <w:start w:val="1"/>
      <w:numFmt w:val="decimal"/>
      <w:lvlText w:val="%4."/>
      <w:lvlJc w:val="left"/>
      <w:pPr>
        <w:ind w:left="1980" w:hanging="480"/>
      </w:pPr>
    </w:lvl>
    <w:lvl w:ilvl="4">
      <w:start w:val="1"/>
      <w:numFmt w:val="ideographTraditional"/>
      <w:lvlText w:val="%5、"/>
      <w:lvlJc w:val="left"/>
      <w:pPr>
        <w:ind w:left="2460" w:hanging="480"/>
      </w:pPr>
    </w:lvl>
    <w:lvl w:ilvl="5">
      <w:start w:val="1"/>
      <w:numFmt w:val="lowerRoman"/>
      <w:lvlText w:val="%6."/>
      <w:lvlJc w:val="right"/>
      <w:pPr>
        <w:ind w:left="2940" w:hanging="480"/>
      </w:pPr>
    </w:lvl>
    <w:lvl w:ilvl="6">
      <w:start w:val="1"/>
      <w:numFmt w:val="decimal"/>
      <w:lvlText w:val="%7."/>
      <w:lvlJc w:val="left"/>
      <w:pPr>
        <w:ind w:left="3420" w:hanging="480"/>
      </w:pPr>
    </w:lvl>
    <w:lvl w:ilvl="7">
      <w:start w:val="1"/>
      <w:numFmt w:val="ideographTraditional"/>
      <w:lvlText w:val="%8、"/>
      <w:lvlJc w:val="left"/>
      <w:pPr>
        <w:ind w:left="3900" w:hanging="480"/>
      </w:pPr>
    </w:lvl>
    <w:lvl w:ilvl="8">
      <w:start w:val="1"/>
      <w:numFmt w:val="lowerRoman"/>
      <w:lvlText w:val="%9."/>
      <w:lvlJc w:val="right"/>
      <w:pPr>
        <w:ind w:left="4380" w:hanging="480"/>
      </w:pPr>
    </w:lvl>
  </w:abstractNum>
  <w:abstractNum w:abstractNumId="19">
    <w:nsid w:val="7CDC4751"/>
    <w:multiLevelType w:val="multilevel"/>
    <w:tmpl w:val="86169538"/>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7F5129EC"/>
    <w:multiLevelType w:val="multilevel"/>
    <w:tmpl w:val="E272E0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9"/>
  </w:num>
  <w:num w:numId="3">
    <w:abstractNumId w:val="15"/>
  </w:num>
  <w:num w:numId="4">
    <w:abstractNumId w:val="10"/>
  </w:num>
  <w:num w:numId="5">
    <w:abstractNumId w:val="8"/>
  </w:num>
  <w:num w:numId="6">
    <w:abstractNumId w:val="2"/>
  </w:num>
  <w:num w:numId="7">
    <w:abstractNumId w:val="6"/>
  </w:num>
  <w:num w:numId="8">
    <w:abstractNumId w:val="1"/>
  </w:num>
  <w:num w:numId="9">
    <w:abstractNumId w:val="11"/>
  </w:num>
  <w:num w:numId="10">
    <w:abstractNumId w:val="3"/>
  </w:num>
  <w:num w:numId="11">
    <w:abstractNumId w:val="12"/>
  </w:num>
  <w:num w:numId="12">
    <w:abstractNumId w:val="14"/>
  </w:num>
  <w:num w:numId="13">
    <w:abstractNumId w:val="16"/>
  </w:num>
  <w:num w:numId="14">
    <w:abstractNumId w:val="7"/>
  </w:num>
  <w:num w:numId="15">
    <w:abstractNumId w:val="18"/>
  </w:num>
  <w:num w:numId="16">
    <w:abstractNumId w:val="17"/>
  </w:num>
  <w:num w:numId="17">
    <w:abstractNumId w:val="5"/>
  </w:num>
  <w:num w:numId="18">
    <w:abstractNumId w:val="20"/>
  </w:num>
  <w:num w:numId="19">
    <w:abstractNumId w:val="4"/>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autoHyphenation/>
  <w:drawingGridHorizontalSpacing w:val="100"/>
  <w:drawingGridVerticalSpacing w:val="34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15359"/>
    <w:rsid w:val="000A5998"/>
    <w:rsid w:val="000B70CE"/>
    <w:rsid w:val="000B7253"/>
    <w:rsid w:val="000C115A"/>
    <w:rsid w:val="00103C3C"/>
    <w:rsid w:val="00137621"/>
    <w:rsid w:val="00175C16"/>
    <w:rsid w:val="001B45A3"/>
    <w:rsid w:val="001D742A"/>
    <w:rsid w:val="001E407E"/>
    <w:rsid w:val="001F50E1"/>
    <w:rsid w:val="002011BF"/>
    <w:rsid w:val="00224121"/>
    <w:rsid w:val="00252A8B"/>
    <w:rsid w:val="00270B76"/>
    <w:rsid w:val="002948FF"/>
    <w:rsid w:val="002A3393"/>
    <w:rsid w:val="002B0EB3"/>
    <w:rsid w:val="00312D4A"/>
    <w:rsid w:val="0031531C"/>
    <w:rsid w:val="0035097E"/>
    <w:rsid w:val="003B622A"/>
    <w:rsid w:val="003C300D"/>
    <w:rsid w:val="003F22C9"/>
    <w:rsid w:val="004F6789"/>
    <w:rsid w:val="005105E8"/>
    <w:rsid w:val="00563E9C"/>
    <w:rsid w:val="00594ED3"/>
    <w:rsid w:val="005A0A1B"/>
    <w:rsid w:val="006039BD"/>
    <w:rsid w:val="0062475F"/>
    <w:rsid w:val="00666BFF"/>
    <w:rsid w:val="006B34EE"/>
    <w:rsid w:val="007D7AF1"/>
    <w:rsid w:val="00814A5D"/>
    <w:rsid w:val="00815359"/>
    <w:rsid w:val="00834B57"/>
    <w:rsid w:val="008906F1"/>
    <w:rsid w:val="008B21F4"/>
    <w:rsid w:val="008B6FF0"/>
    <w:rsid w:val="009412A9"/>
    <w:rsid w:val="00960D04"/>
    <w:rsid w:val="00965E7C"/>
    <w:rsid w:val="00976B9D"/>
    <w:rsid w:val="009833DC"/>
    <w:rsid w:val="00997BE9"/>
    <w:rsid w:val="00A07095"/>
    <w:rsid w:val="00A25215"/>
    <w:rsid w:val="00A66715"/>
    <w:rsid w:val="00A8419F"/>
    <w:rsid w:val="00AD20A1"/>
    <w:rsid w:val="00B54CD3"/>
    <w:rsid w:val="00B64504"/>
    <w:rsid w:val="00B94C4B"/>
    <w:rsid w:val="00BF3089"/>
    <w:rsid w:val="00C05D7E"/>
    <w:rsid w:val="00C106FD"/>
    <w:rsid w:val="00C70ABE"/>
    <w:rsid w:val="00CA7293"/>
    <w:rsid w:val="00CF5315"/>
    <w:rsid w:val="00D11D98"/>
    <w:rsid w:val="00D53D43"/>
    <w:rsid w:val="00E00377"/>
    <w:rsid w:val="00E60E9B"/>
    <w:rsid w:val="00EE507B"/>
    <w:rsid w:val="00EF5754"/>
    <w:rsid w:val="00F467B8"/>
    <w:rsid w:val="00F8038B"/>
    <w:rsid w:val="00F94F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0"/>
    <w:next w:val="a0"/>
    <w:pPr>
      <w:keepNext/>
      <w:tabs>
        <w:tab w:val="left" w:pos="0"/>
      </w:tabs>
      <w:spacing w:before="180" w:after="180" w:line="720" w:lineRule="auto"/>
      <w:outlineLvl w:val="0"/>
    </w:pPr>
    <w:rPr>
      <w:rFonts w:ascii="Arial" w:hAnsi="Arial"/>
      <w:b/>
      <w:bCs/>
      <w:sz w:val="52"/>
      <w:szCs w:val="52"/>
    </w:rPr>
  </w:style>
  <w:style w:type="paragraph" w:styleId="2">
    <w:name w:val="heading 2"/>
    <w:basedOn w:val="a0"/>
    <w:next w:val="a0"/>
    <w:pPr>
      <w:keepNext/>
      <w:tabs>
        <w:tab w:val="left" w:pos="0"/>
      </w:tabs>
      <w:spacing w:line="720" w:lineRule="atLeast"/>
      <w:outlineLvl w:val="1"/>
    </w:pPr>
    <w:rPr>
      <w:rFonts w:ascii="Calibri Light" w:hAnsi="Calibri Light"/>
      <w:b/>
      <w:bCs/>
      <w:sz w:val="48"/>
      <w:szCs w:val="48"/>
    </w:rPr>
  </w:style>
  <w:style w:type="paragraph" w:styleId="3">
    <w:name w:val="heading 3"/>
    <w:basedOn w:val="a0"/>
    <w:next w:val="a0"/>
    <w:pPr>
      <w:keepNext/>
      <w:tabs>
        <w:tab w:val="left" w:pos="0"/>
      </w:tabs>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customStyle="1" w:styleId="10">
    <w:name w:val="頁尾 字元1"/>
    <w:rPr>
      <w:rFonts w:ascii="標楷體" w:eastAsia="標楷體" w:hAnsi="標楷體"/>
      <w:kern w:val="3"/>
      <w:lang w:val="en-US" w:eastAsia="zh-TW" w:bidi="ar-SA"/>
    </w:rPr>
  </w:style>
  <w:style w:type="character" w:styleId="a5">
    <w:name w:val="Hyperlink"/>
    <w:rPr>
      <w:color w:val="000080"/>
      <w:u w:val="single"/>
    </w:rPr>
  </w:style>
  <w:style w:type="character" w:customStyle="1" w:styleId="a6">
    <w:name w:val="頁首 字元"/>
    <w:rPr>
      <w:rFonts w:ascii="標楷體" w:eastAsia="標楷體" w:hAnsi="標楷體"/>
      <w:kern w:val="3"/>
    </w:rPr>
  </w:style>
  <w:style w:type="character" w:customStyle="1" w:styleId="a7">
    <w:name w:val="頁尾 字元"/>
    <w:rPr>
      <w:rFonts w:ascii="標楷體" w:eastAsia="標楷體" w:hAnsi="標楷體"/>
      <w:kern w:val="3"/>
    </w:rPr>
  </w:style>
  <w:style w:type="character" w:styleId="a8">
    <w:name w:val="Strong"/>
    <w:rPr>
      <w:b/>
      <w:bCs/>
    </w:rPr>
  </w:style>
  <w:style w:type="character" w:customStyle="1" w:styleId="11">
    <w:name w:val="1.大遼內文 字元"/>
    <w:rPr>
      <w:rFonts w:ascii="標楷體" w:eastAsia="標楷體" w:hAnsi="標楷體"/>
      <w:color w:val="FF0000"/>
      <w:kern w:val="3"/>
      <w:sz w:val="32"/>
      <w:szCs w:val="32"/>
      <w:lang w:val="en-US" w:eastAsia="zh-TW" w:bidi="ar-SA"/>
    </w:rPr>
  </w:style>
  <w:style w:type="character" w:customStyle="1" w:styleId="textsize1">
    <w:name w:val="textsize1"/>
    <w:rPr>
      <w:sz w:val="21"/>
      <w:szCs w:val="21"/>
    </w:rPr>
  </w:style>
  <w:style w:type="character" w:styleId="a9">
    <w:name w:val="annotation reference"/>
    <w:rPr>
      <w:sz w:val="18"/>
      <w:szCs w:val="18"/>
    </w:rPr>
  </w:style>
  <w:style w:type="character" w:customStyle="1" w:styleId="aa">
    <w:name w:val="本文 字元"/>
    <w:rPr>
      <w:rFonts w:eastAsia="標楷體"/>
      <w:kern w:val="3"/>
      <w:sz w:val="26"/>
    </w:rPr>
  </w:style>
  <w:style w:type="character" w:customStyle="1" w:styleId="ab">
    <w:name w:val="本文縮排 字元"/>
    <w:rPr>
      <w:rFonts w:ascii="標楷體" w:eastAsia="標楷體" w:hAnsi="標楷體"/>
      <w:kern w:val="3"/>
      <w:sz w:val="26"/>
      <w:szCs w:val="24"/>
    </w:rPr>
  </w:style>
  <w:style w:type="character" w:styleId="HTML">
    <w:name w:val="HTML Cite"/>
    <w:rPr>
      <w:i w:val="0"/>
      <w:iCs w:val="0"/>
      <w:color w:val="006621"/>
    </w:rPr>
  </w:style>
  <w:style w:type="character" w:customStyle="1" w:styleId="12">
    <w:name w:val="樣式1 字元"/>
    <w:rPr>
      <w:rFonts w:eastAsia="標楷體"/>
      <w:kern w:val="3"/>
      <w:sz w:val="28"/>
      <w:szCs w:val="22"/>
    </w:rPr>
  </w:style>
  <w:style w:type="character" w:customStyle="1" w:styleId="20">
    <w:name w:val="標題 2 字元"/>
    <w:rPr>
      <w:rFonts w:ascii="Calibri Light" w:eastAsia="新細明體" w:hAnsi="Calibri Light" w:cs="Times New Roman"/>
      <w:b/>
      <w:bCs/>
      <w:kern w:val="3"/>
      <w:sz w:val="48"/>
      <w:szCs w:val="48"/>
    </w:rPr>
  </w:style>
  <w:style w:type="character" w:customStyle="1" w:styleId="ac">
    <w:name w:val="清單段落 字元"/>
    <w:rPr>
      <w:kern w:val="3"/>
      <w:sz w:val="24"/>
      <w:szCs w:val="24"/>
    </w:rPr>
  </w:style>
  <w:style w:type="paragraph" w:styleId="ad">
    <w:name w:val="Title"/>
    <w:basedOn w:val="a"/>
    <w:next w:val="a0"/>
    <w:pPr>
      <w:keepNext/>
      <w:spacing w:before="240" w:after="120"/>
    </w:pPr>
    <w:rPr>
      <w:rFonts w:ascii="Liberation Sans" w:eastAsia="微軟正黑體" w:hAnsi="Liberation Sans" w:cs="Tahoma"/>
      <w:sz w:val="28"/>
      <w:szCs w:val="28"/>
    </w:rPr>
  </w:style>
  <w:style w:type="paragraph" w:styleId="a0">
    <w:name w:val="Body Text"/>
    <w:basedOn w:val="a"/>
  </w:style>
  <w:style w:type="paragraph" w:customStyle="1" w:styleId="ae">
    <w:name w:val="( 一)"/>
    <w:pPr>
      <w:suppressAutoHyphens/>
      <w:snapToGrid w:val="0"/>
      <w:spacing w:line="325" w:lineRule="exact"/>
      <w:ind w:left="100" w:hanging="100"/>
    </w:pPr>
    <w:rPr>
      <w:rFonts w:ascii="標楷體" w:eastAsia="標楷體" w:hAnsi="標楷體"/>
      <w:sz w:val="26"/>
    </w:rPr>
  </w:style>
  <w:style w:type="paragraph" w:customStyle="1" w:styleId="af">
    <w:name w:val="頁首與頁尾"/>
    <w:basedOn w:val="a"/>
    <w:pPr>
      <w:suppressLineNumbers/>
      <w:tabs>
        <w:tab w:val="center" w:pos="4819"/>
        <w:tab w:val="right" w:pos="9638"/>
      </w:tabs>
    </w:pPr>
  </w:style>
  <w:style w:type="paragraph" w:styleId="af0">
    <w:name w:val="header"/>
    <w:basedOn w:val="a"/>
    <w:pPr>
      <w:tabs>
        <w:tab w:val="center" w:pos="4153"/>
        <w:tab w:val="right" w:pos="8306"/>
      </w:tabs>
    </w:pPr>
  </w:style>
  <w:style w:type="paragraph" w:customStyle="1" w:styleId="13">
    <w:name w:val="(1)"/>
    <w:basedOn w:val="ae"/>
    <w:pPr>
      <w:jc w:val="both"/>
    </w:pPr>
  </w:style>
  <w:style w:type="paragraph" w:customStyle="1" w:styleId="14">
    <w:name w:val="表左1."/>
    <w:basedOn w:val="a"/>
    <w:pPr>
      <w:spacing w:line="283" w:lineRule="exact"/>
      <w:ind w:left="241" w:right="31" w:hanging="210"/>
    </w:pPr>
    <w:rPr>
      <w:sz w:val="21"/>
    </w:rPr>
  </w:style>
  <w:style w:type="paragraph" w:styleId="af1">
    <w:name w:val="Plain Text"/>
    <w:basedOn w:val="a"/>
    <w:rPr>
      <w:rFonts w:ascii="細明體" w:eastAsia="細明體" w:hAnsi="細明體"/>
      <w:sz w:val="40"/>
    </w:rPr>
  </w:style>
  <w:style w:type="paragraph" w:customStyle="1" w:styleId="15">
    <w:name w:val="字元1"/>
    <w:basedOn w:val="a"/>
    <w:pPr>
      <w:spacing w:after="160" w:line="240" w:lineRule="exact"/>
    </w:pPr>
    <w:rPr>
      <w:rFonts w:ascii="Tahoma" w:hAnsi="Tahoma"/>
      <w:lang w:eastAsia="en-US"/>
    </w:rPr>
  </w:style>
  <w:style w:type="paragraph" w:customStyle="1" w:styleId="16">
    <w:name w:val="1."/>
    <w:basedOn w:val="a"/>
    <w:pPr>
      <w:spacing w:line="570" w:lineRule="exact"/>
      <w:ind w:left="1310" w:hanging="350"/>
    </w:pPr>
    <w:rPr>
      <w:sz w:val="35"/>
    </w:rPr>
  </w:style>
  <w:style w:type="paragraph" w:customStyle="1" w:styleId="1-">
    <w:name w:val="1.-內文"/>
    <w:basedOn w:val="a"/>
    <w:pPr>
      <w:spacing w:line="404" w:lineRule="exact"/>
      <w:ind w:left="400"/>
    </w:pPr>
    <w:rPr>
      <w:sz w:val="28"/>
      <w:szCs w:val="28"/>
    </w:rPr>
  </w:style>
  <w:style w:type="paragraph" w:customStyle="1" w:styleId="17">
    <w:name w:val="_施1"/>
    <w:basedOn w:val="a"/>
    <w:pPr>
      <w:spacing w:line="380" w:lineRule="exact"/>
      <w:ind w:left="1190" w:hanging="210"/>
    </w:pPr>
    <w:rPr>
      <w:color w:val="008000"/>
      <w:sz w:val="28"/>
    </w:rPr>
  </w:style>
  <w:style w:type="paragraph" w:customStyle="1" w:styleId="18">
    <w:name w:val="_施(1)"/>
    <w:basedOn w:val="a"/>
    <w:pPr>
      <w:spacing w:line="380" w:lineRule="exact"/>
      <w:ind w:left="1610" w:hanging="350"/>
    </w:pPr>
    <w:rPr>
      <w:color w:val="FF00FF"/>
      <w:sz w:val="28"/>
      <w:szCs w:val="28"/>
    </w:rPr>
  </w:style>
  <w:style w:type="paragraph" w:customStyle="1" w:styleId="af2">
    <w:name w:val="_施(a)"/>
    <w:basedOn w:val="a"/>
    <w:pPr>
      <w:spacing w:line="380" w:lineRule="exact"/>
      <w:ind w:left="2128" w:hanging="308"/>
    </w:pPr>
    <w:rPr>
      <w:color w:val="FF6600"/>
      <w:sz w:val="28"/>
      <w:szCs w:val="28"/>
    </w:rPr>
  </w:style>
  <w:style w:type="paragraph" w:customStyle="1" w:styleId="19">
    <w:name w:val="_施(1)內"/>
    <w:basedOn w:val="a"/>
    <w:pPr>
      <w:tabs>
        <w:tab w:val="left" w:pos="3360"/>
      </w:tabs>
      <w:spacing w:line="380" w:lineRule="exact"/>
      <w:ind w:left="1610"/>
    </w:pPr>
    <w:rPr>
      <w:color w:val="FF99CC"/>
      <w:sz w:val="28"/>
      <w:szCs w:val="28"/>
    </w:rPr>
  </w:style>
  <w:style w:type="paragraph" w:customStyle="1" w:styleId="1a">
    <w:name w:val="_施1內"/>
    <w:basedOn w:val="a"/>
    <w:pPr>
      <w:spacing w:line="380" w:lineRule="exact"/>
      <w:ind w:left="1260"/>
    </w:pPr>
    <w:rPr>
      <w:color w:val="99CC00"/>
      <w:sz w:val="28"/>
      <w:szCs w:val="28"/>
    </w:rPr>
  </w:style>
  <w:style w:type="paragraph" w:customStyle="1" w:styleId="af3">
    <w:name w:val="_施a"/>
    <w:basedOn w:val="a"/>
    <w:pPr>
      <w:spacing w:line="380" w:lineRule="exact"/>
      <w:ind w:left="1890" w:hanging="210"/>
    </w:pPr>
    <w:rPr>
      <w:color w:val="993300"/>
      <w:sz w:val="28"/>
      <w:szCs w:val="28"/>
    </w:rPr>
  </w:style>
  <w:style w:type="paragraph" w:styleId="af4">
    <w:name w:val="footer"/>
    <w:basedOn w:val="a"/>
    <w:pPr>
      <w:tabs>
        <w:tab w:val="center" w:pos="4153"/>
        <w:tab w:val="right" w:pos="8306"/>
      </w:tabs>
    </w:pPr>
  </w:style>
  <w:style w:type="paragraph" w:customStyle="1" w:styleId="af5">
    <w:name w:val="表左"/>
    <w:basedOn w:val="a"/>
    <w:pPr>
      <w:spacing w:line="283" w:lineRule="exact"/>
      <w:ind w:left="57" w:right="57"/>
    </w:pPr>
  </w:style>
  <w:style w:type="paragraph" w:styleId="af6">
    <w:name w:val="Block Text"/>
    <w:basedOn w:val="a"/>
    <w:pPr>
      <w:ind w:left="240" w:right="113" w:hanging="240"/>
    </w:pPr>
    <w:rPr>
      <w:sz w:val="24"/>
    </w:rPr>
  </w:style>
  <w:style w:type="paragraph" w:styleId="21">
    <w:name w:val="Body Text 2"/>
    <w:basedOn w:val="a"/>
    <w:pPr>
      <w:spacing w:after="120" w:line="480" w:lineRule="auto"/>
    </w:pPr>
    <w:rPr>
      <w:sz w:val="24"/>
    </w:rPr>
  </w:style>
  <w:style w:type="paragraph" w:styleId="30">
    <w:name w:val="Body Text Indent 3"/>
    <w:basedOn w:val="a"/>
    <w:pPr>
      <w:spacing w:after="120"/>
      <w:ind w:left="480"/>
    </w:pPr>
    <w:rPr>
      <w:sz w:val="16"/>
      <w:szCs w:val="16"/>
    </w:rPr>
  </w:style>
  <w:style w:type="paragraph" w:customStyle="1" w:styleId="-">
    <w:name w:val="內文-本文"/>
    <w:basedOn w:val="a"/>
  </w:style>
  <w:style w:type="paragraph" w:customStyle="1" w:styleId="af7">
    <w:name w:val="字元 字元 字元 字元"/>
    <w:basedOn w:val="a"/>
    <w:pPr>
      <w:spacing w:after="160" w:line="240" w:lineRule="exact"/>
    </w:pPr>
    <w:rPr>
      <w:rFonts w:ascii="Tahoma" w:hAnsi="Tahoma"/>
      <w:lang w:eastAsia="en-US"/>
    </w:rPr>
  </w:style>
  <w:style w:type="paragraph" w:customStyle="1" w:styleId="af8">
    <w:name w:val="(一)"/>
    <w:basedOn w:val="a"/>
    <w:pPr>
      <w:spacing w:line="283" w:lineRule="exact"/>
      <w:ind w:left="451" w:right="31" w:hanging="420"/>
    </w:pPr>
    <w:rPr>
      <w:sz w:val="21"/>
    </w:rPr>
  </w:style>
  <w:style w:type="paragraph" w:customStyle="1" w:styleId="1b">
    <w:name w:val="1 字元 字元 字元 字元 字元 字元 字元"/>
    <w:basedOn w:val="a"/>
    <w:pPr>
      <w:spacing w:after="160" w:line="240" w:lineRule="exact"/>
    </w:pPr>
    <w:rPr>
      <w:rFonts w:ascii="Tahoma" w:hAnsi="Tahoma"/>
      <w:lang w:eastAsia="en-US"/>
    </w:rPr>
  </w:style>
  <w:style w:type="paragraph" w:customStyle="1" w:styleId="af9">
    <w:name w:val="字元 字元 字元"/>
    <w:basedOn w:val="a"/>
    <w:pPr>
      <w:spacing w:after="160" w:line="240" w:lineRule="exact"/>
    </w:pPr>
    <w:rPr>
      <w:rFonts w:ascii="Tahoma" w:hAnsi="Tahoma"/>
      <w:lang w:eastAsia="en-US"/>
    </w:rPr>
  </w:style>
  <w:style w:type="paragraph" w:customStyle="1" w:styleId="afa">
    <w:name w:val="主旨"/>
    <w:basedOn w:val="a"/>
    <w:rPr>
      <w:sz w:val="28"/>
    </w:rPr>
  </w:style>
  <w:style w:type="paragraph" w:customStyle="1" w:styleId="1c">
    <w:name w:val="1 字元"/>
    <w:basedOn w:val="a"/>
    <w:pPr>
      <w:tabs>
        <w:tab w:val="left" w:pos="360"/>
        <w:tab w:val="left" w:pos="540"/>
        <w:tab w:val="left" w:pos="900"/>
      </w:tabs>
      <w:autoSpaceDE w:val="0"/>
      <w:spacing w:after="160" w:line="240" w:lineRule="exact"/>
      <w:ind w:right="363"/>
    </w:pPr>
    <w:rPr>
      <w:rFonts w:ascii="Tahoma" w:hAnsi="Tahoma" w:cs="Arial"/>
      <w:color w:val="333333"/>
      <w:lang w:eastAsia="en-US"/>
    </w:rPr>
  </w:style>
  <w:style w:type="paragraph" w:customStyle="1" w:styleId="afb">
    <w:name w:val="表左一、"/>
    <w:basedOn w:val="a"/>
    <w:pPr>
      <w:spacing w:line="283" w:lineRule="exact"/>
      <w:ind w:left="241" w:right="21"/>
    </w:pPr>
    <w:rPr>
      <w:sz w:val="21"/>
    </w:rPr>
  </w:style>
  <w:style w:type="paragraph" w:customStyle="1" w:styleId="afc">
    <w:name w:val="說明"/>
    <w:basedOn w:val="a"/>
    <w:pPr>
      <w:ind w:left="567" w:hanging="567"/>
    </w:pPr>
    <w:rPr>
      <w:sz w:val="32"/>
    </w:rPr>
  </w:style>
  <w:style w:type="paragraph" w:customStyle="1" w:styleId="afd">
    <w:name w:val="字元"/>
    <w:basedOn w:val="a"/>
    <w:pPr>
      <w:spacing w:after="160" w:line="240" w:lineRule="exact"/>
    </w:pPr>
    <w:rPr>
      <w:rFonts w:ascii="Tahoma" w:hAnsi="Tahoma"/>
      <w:lang w:eastAsia="en-US"/>
    </w:rPr>
  </w:style>
  <w:style w:type="paragraph" w:styleId="afe">
    <w:name w:val="Body Text Indent"/>
    <w:basedOn w:val="a"/>
    <w:pPr>
      <w:spacing w:after="120"/>
      <w:ind w:left="480"/>
    </w:pPr>
  </w:style>
  <w:style w:type="paragraph" w:customStyle="1" w:styleId="p">
    <w:name w:val="p"/>
    <w:basedOn w:val="a"/>
    <w:pPr>
      <w:spacing w:before="100" w:after="100"/>
    </w:pPr>
    <w:rPr>
      <w:rFonts w:ascii="Verdana" w:hAnsi="Verdana" w:cs="新細明體"/>
      <w:color w:val="404040"/>
      <w:sz w:val="18"/>
      <w:szCs w:val="18"/>
    </w:rPr>
  </w:style>
  <w:style w:type="paragraph" w:customStyle="1" w:styleId="0001">
    <w:name w:val="0001.正確二行標題"/>
    <w:basedOn w:val="a"/>
    <w:pPr>
      <w:ind w:left="1622" w:hanging="362"/>
    </w:pPr>
    <w:rPr>
      <w:color w:val="FF0000"/>
      <w:sz w:val="32"/>
      <w:szCs w:val="32"/>
    </w:rPr>
  </w:style>
  <w:style w:type="paragraph" w:customStyle="1" w:styleId="1d">
    <w:name w:val="1.大遼內文"/>
    <w:basedOn w:val="a"/>
    <w:pPr>
      <w:ind w:left="1620" w:firstLine="608"/>
    </w:pPr>
    <w:rPr>
      <w:color w:val="FF0000"/>
      <w:sz w:val="32"/>
      <w:szCs w:val="32"/>
    </w:rPr>
  </w:style>
  <w:style w:type="paragraph" w:styleId="aff">
    <w:name w:val="List Paragraph"/>
    <w:basedOn w:val="a"/>
    <w:pPr>
      <w:ind w:left="480"/>
    </w:pPr>
    <w:rPr>
      <w:sz w:val="24"/>
    </w:rPr>
  </w:style>
  <w:style w:type="paragraph" w:customStyle="1" w:styleId="aff0">
    <w:name w:val="字元 字元 字元 字元 字元 字元 字元 字元 字元 字元 字元 字元 字元 字元 字元 字元 字元 字元"/>
    <w:basedOn w:val="a"/>
    <w:pPr>
      <w:spacing w:after="160" w:line="240" w:lineRule="exact"/>
    </w:pPr>
    <w:rPr>
      <w:rFonts w:ascii="Tahoma" w:hAnsi="Tahoma"/>
      <w:lang w:eastAsia="en-US"/>
    </w:rPr>
  </w:style>
  <w:style w:type="paragraph" w:styleId="aff1">
    <w:name w:val="annotation text"/>
    <w:basedOn w:val="a"/>
  </w:style>
  <w:style w:type="paragraph" w:styleId="aff2">
    <w:name w:val="annotation subject"/>
    <w:basedOn w:val="a"/>
    <w:next w:val="aff1"/>
    <w:rPr>
      <w:b/>
      <w:bCs/>
    </w:rPr>
  </w:style>
  <w:style w:type="paragraph" w:styleId="aff3">
    <w:name w:val="Balloon Text"/>
    <w:basedOn w:val="a"/>
    <w:rPr>
      <w:rFonts w:ascii="Arial" w:hAnsi="Arial"/>
      <w:sz w:val="18"/>
      <w:szCs w:val="18"/>
    </w:rPr>
  </w:style>
  <w:style w:type="paragraph" w:customStyle="1" w:styleId="aff4">
    <w:name w:val="本文 + 標楷體"/>
    <w:basedOn w:val="a"/>
    <w:pPr>
      <w:ind w:left="820" w:hanging="280"/>
    </w:pPr>
    <w:rPr>
      <w:sz w:val="28"/>
      <w:szCs w:val="28"/>
    </w:rPr>
  </w:style>
  <w:style w:type="paragraph" w:customStyle="1" w:styleId="1e">
    <w:name w:val="文1"/>
    <w:basedOn w:val="a"/>
    <w:pPr>
      <w:spacing w:before="180" w:after="180" w:line="560" w:lineRule="exact"/>
      <w:ind w:firstLine="585"/>
    </w:pPr>
    <w:rPr>
      <w:rFonts w:ascii="細明體" w:eastAsia="細明體" w:hAnsi="細明體"/>
    </w:rPr>
  </w:style>
  <w:style w:type="paragraph" w:styleId="Web">
    <w:name w:val="Normal (Web)"/>
    <w:basedOn w:val="a"/>
    <w:rPr>
      <w:sz w:val="24"/>
    </w:rPr>
  </w:style>
  <w:style w:type="paragraph" w:customStyle="1" w:styleId="000-">
    <w:name w:val="000-單位標"/>
    <w:basedOn w:val="a"/>
    <w:pPr>
      <w:tabs>
        <w:tab w:val="left" w:pos="3686"/>
      </w:tabs>
      <w:spacing w:before="50" w:after="50" w:line="280" w:lineRule="exact"/>
      <w:ind w:left="30" w:right="30"/>
      <w:jc w:val="center"/>
    </w:pPr>
    <w:rPr>
      <w:b/>
      <w:color w:val="000000"/>
      <w:sz w:val="36"/>
      <w:szCs w:val="36"/>
    </w:rPr>
  </w:style>
  <w:style w:type="paragraph" w:customStyle="1" w:styleId="001-">
    <w:name w:val="001-一"/>
    <w:basedOn w:val="a"/>
    <w:pPr>
      <w:spacing w:line="320" w:lineRule="exact"/>
      <w:ind w:left="300" w:right="50" w:hanging="200"/>
    </w:pPr>
    <w:rPr>
      <w:sz w:val="24"/>
    </w:rPr>
  </w:style>
  <w:style w:type="paragraph" w:customStyle="1" w:styleId="001-0">
    <w:name w:val="001-壹"/>
    <w:basedOn w:val="a"/>
    <w:pPr>
      <w:spacing w:line="320" w:lineRule="exact"/>
      <w:ind w:left="50" w:right="50"/>
    </w:pPr>
    <w:rPr>
      <w:b/>
      <w:sz w:val="24"/>
    </w:rPr>
  </w:style>
  <w:style w:type="paragraph" w:customStyle="1" w:styleId="1f">
    <w:name w:val="樣式1"/>
    <w:basedOn w:val="a"/>
    <w:pPr>
      <w:tabs>
        <w:tab w:val="left" w:pos="0"/>
      </w:tabs>
      <w:ind w:right="100"/>
      <w:jc w:val="both"/>
    </w:pPr>
    <w:rPr>
      <w:rFonts w:eastAsia="標楷體"/>
      <w:sz w:val="28"/>
      <w:szCs w:val="2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aff5">
    <w:name w:val="表格內容"/>
    <w:basedOn w:val="a"/>
    <w:pPr>
      <w:widowControl w:val="0"/>
      <w:suppressLineNumbers/>
    </w:pPr>
  </w:style>
  <w:style w:type="character" w:customStyle="1" w:styleId="001-1">
    <w:name w:val="001-一 字元"/>
    <w:rPr>
      <w:rFonts w:ascii="標楷體" w:eastAsia="標楷體" w:hAnsi="標楷體" w:cs="標楷體"/>
      <w:kern w:val="3"/>
      <w:sz w:val="24"/>
      <w:szCs w:val="24"/>
    </w:rPr>
  </w:style>
  <w:style w:type="character" w:styleId="aff6">
    <w:name w:val="Emphasis"/>
    <w:basedOn w:val="a1"/>
    <w:uiPriority w:val="20"/>
    <w:qFormat/>
    <w:rsid w:val="002A33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0"/>
    <w:next w:val="a0"/>
    <w:pPr>
      <w:keepNext/>
      <w:tabs>
        <w:tab w:val="left" w:pos="0"/>
      </w:tabs>
      <w:spacing w:before="180" w:after="180" w:line="720" w:lineRule="auto"/>
      <w:outlineLvl w:val="0"/>
    </w:pPr>
    <w:rPr>
      <w:rFonts w:ascii="Arial" w:hAnsi="Arial"/>
      <w:b/>
      <w:bCs/>
      <w:sz w:val="52"/>
      <w:szCs w:val="52"/>
    </w:rPr>
  </w:style>
  <w:style w:type="paragraph" w:styleId="2">
    <w:name w:val="heading 2"/>
    <w:basedOn w:val="a0"/>
    <w:next w:val="a0"/>
    <w:pPr>
      <w:keepNext/>
      <w:tabs>
        <w:tab w:val="left" w:pos="0"/>
      </w:tabs>
      <w:spacing w:line="720" w:lineRule="atLeast"/>
      <w:outlineLvl w:val="1"/>
    </w:pPr>
    <w:rPr>
      <w:rFonts w:ascii="Calibri Light" w:hAnsi="Calibri Light"/>
      <w:b/>
      <w:bCs/>
      <w:sz w:val="48"/>
      <w:szCs w:val="48"/>
    </w:rPr>
  </w:style>
  <w:style w:type="paragraph" w:styleId="3">
    <w:name w:val="heading 3"/>
    <w:basedOn w:val="a0"/>
    <w:next w:val="a0"/>
    <w:pPr>
      <w:keepNext/>
      <w:tabs>
        <w:tab w:val="left" w:pos="0"/>
      </w:tabs>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customStyle="1" w:styleId="10">
    <w:name w:val="頁尾 字元1"/>
    <w:rPr>
      <w:rFonts w:ascii="標楷體" w:eastAsia="標楷體" w:hAnsi="標楷體"/>
      <w:kern w:val="3"/>
      <w:lang w:val="en-US" w:eastAsia="zh-TW" w:bidi="ar-SA"/>
    </w:rPr>
  </w:style>
  <w:style w:type="character" w:styleId="a5">
    <w:name w:val="Hyperlink"/>
    <w:rPr>
      <w:color w:val="000080"/>
      <w:u w:val="single"/>
    </w:rPr>
  </w:style>
  <w:style w:type="character" w:customStyle="1" w:styleId="a6">
    <w:name w:val="頁首 字元"/>
    <w:rPr>
      <w:rFonts w:ascii="標楷體" w:eastAsia="標楷體" w:hAnsi="標楷體"/>
      <w:kern w:val="3"/>
    </w:rPr>
  </w:style>
  <w:style w:type="character" w:customStyle="1" w:styleId="a7">
    <w:name w:val="頁尾 字元"/>
    <w:rPr>
      <w:rFonts w:ascii="標楷體" w:eastAsia="標楷體" w:hAnsi="標楷體"/>
      <w:kern w:val="3"/>
    </w:rPr>
  </w:style>
  <w:style w:type="character" w:styleId="a8">
    <w:name w:val="Strong"/>
    <w:rPr>
      <w:b/>
      <w:bCs/>
    </w:rPr>
  </w:style>
  <w:style w:type="character" w:customStyle="1" w:styleId="11">
    <w:name w:val="1.大遼內文 字元"/>
    <w:rPr>
      <w:rFonts w:ascii="標楷體" w:eastAsia="標楷體" w:hAnsi="標楷體"/>
      <w:color w:val="FF0000"/>
      <w:kern w:val="3"/>
      <w:sz w:val="32"/>
      <w:szCs w:val="32"/>
      <w:lang w:val="en-US" w:eastAsia="zh-TW" w:bidi="ar-SA"/>
    </w:rPr>
  </w:style>
  <w:style w:type="character" w:customStyle="1" w:styleId="textsize1">
    <w:name w:val="textsize1"/>
    <w:rPr>
      <w:sz w:val="21"/>
      <w:szCs w:val="21"/>
    </w:rPr>
  </w:style>
  <w:style w:type="character" w:styleId="a9">
    <w:name w:val="annotation reference"/>
    <w:rPr>
      <w:sz w:val="18"/>
      <w:szCs w:val="18"/>
    </w:rPr>
  </w:style>
  <w:style w:type="character" w:customStyle="1" w:styleId="aa">
    <w:name w:val="本文 字元"/>
    <w:rPr>
      <w:rFonts w:eastAsia="標楷體"/>
      <w:kern w:val="3"/>
      <w:sz w:val="26"/>
    </w:rPr>
  </w:style>
  <w:style w:type="character" w:customStyle="1" w:styleId="ab">
    <w:name w:val="本文縮排 字元"/>
    <w:rPr>
      <w:rFonts w:ascii="標楷體" w:eastAsia="標楷體" w:hAnsi="標楷體"/>
      <w:kern w:val="3"/>
      <w:sz w:val="26"/>
      <w:szCs w:val="24"/>
    </w:rPr>
  </w:style>
  <w:style w:type="character" w:styleId="HTML">
    <w:name w:val="HTML Cite"/>
    <w:rPr>
      <w:i w:val="0"/>
      <w:iCs w:val="0"/>
      <w:color w:val="006621"/>
    </w:rPr>
  </w:style>
  <w:style w:type="character" w:customStyle="1" w:styleId="12">
    <w:name w:val="樣式1 字元"/>
    <w:rPr>
      <w:rFonts w:eastAsia="標楷體"/>
      <w:kern w:val="3"/>
      <w:sz w:val="28"/>
      <w:szCs w:val="22"/>
    </w:rPr>
  </w:style>
  <w:style w:type="character" w:customStyle="1" w:styleId="20">
    <w:name w:val="標題 2 字元"/>
    <w:rPr>
      <w:rFonts w:ascii="Calibri Light" w:eastAsia="新細明體" w:hAnsi="Calibri Light" w:cs="Times New Roman"/>
      <w:b/>
      <w:bCs/>
      <w:kern w:val="3"/>
      <w:sz w:val="48"/>
      <w:szCs w:val="48"/>
    </w:rPr>
  </w:style>
  <w:style w:type="character" w:customStyle="1" w:styleId="ac">
    <w:name w:val="清單段落 字元"/>
    <w:rPr>
      <w:kern w:val="3"/>
      <w:sz w:val="24"/>
      <w:szCs w:val="24"/>
    </w:rPr>
  </w:style>
  <w:style w:type="paragraph" w:styleId="ad">
    <w:name w:val="Title"/>
    <w:basedOn w:val="a"/>
    <w:next w:val="a0"/>
    <w:pPr>
      <w:keepNext/>
      <w:spacing w:before="240" w:after="120"/>
    </w:pPr>
    <w:rPr>
      <w:rFonts w:ascii="Liberation Sans" w:eastAsia="微軟正黑體" w:hAnsi="Liberation Sans" w:cs="Tahoma"/>
      <w:sz w:val="28"/>
      <w:szCs w:val="28"/>
    </w:rPr>
  </w:style>
  <w:style w:type="paragraph" w:styleId="a0">
    <w:name w:val="Body Text"/>
    <w:basedOn w:val="a"/>
  </w:style>
  <w:style w:type="paragraph" w:customStyle="1" w:styleId="ae">
    <w:name w:val="( 一)"/>
    <w:pPr>
      <w:suppressAutoHyphens/>
      <w:snapToGrid w:val="0"/>
      <w:spacing w:line="325" w:lineRule="exact"/>
      <w:ind w:left="100" w:hanging="100"/>
    </w:pPr>
    <w:rPr>
      <w:rFonts w:ascii="標楷體" w:eastAsia="標楷體" w:hAnsi="標楷體"/>
      <w:sz w:val="26"/>
    </w:rPr>
  </w:style>
  <w:style w:type="paragraph" w:customStyle="1" w:styleId="af">
    <w:name w:val="頁首與頁尾"/>
    <w:basedOn w:val="a"/>
    <w:pPr>
      <w:suppressLineNumbers/>
      <w:tabs>
        <w:tab w:val="center" w:pos="4819"/>
        <w:tab w:val="right" w:pos="9638"/>
      </w:tabs>
    </w:pPr>
  </w:style>
  <w:style w:type="paragraph" w:styleId="af0">
    <w:name w:val="header"/>
    <w:basedOn w:val="a"/>
    <w:pPr>
      <w:tabs>
        <w:tab w:val="center" w:pos="4153"/>
        <w:tab w:val="right" w:pos="8306"/>
      </w:tabs>
    </w:pPr>
  </w:style>
  <w:style w:type="paragraph" w:customStyle="1" w:styleId="13">
    <w:name w:val="(1)"/>
    <w:basedOn w:val="ae"/>
    <w:pPr>
      <w:jc w:val="both"/>
    </w:pPr>
  </w:style>
  <w:style w:type="paragraph" w:customStyle="1" w:styleId="14">
    <w:name w:val="表左1."/>
    <w:basedOn w:val="a"/>
    <w:pPr>
      <w:spacing w:line="283" w:lineRule="exact"/>
      <w:ind w:left="241" w:right="31" w:hanging="210"/>
    </w:pPr>
    <w:rPr>
      <w:sz w:val="21"/>
    </w:rPr>
  </w:style>
  <w:style w:type="paragraph" w:styleId="af1">
    <w:name w:val="Plain Text"/>
    <w:basedOn w:val="a"/>
    <w:rPr>
      <w:rFonts w:ascii="細明體" w:eastAsia="細明體" w:hAnsi="細明體"/>
      <w:sz w:val="40"/>
    </w:rPr>
  </w:style>
  <w:style w:type="paragraph" w:customStyle="1" w:styleId="15">
    <w:name w:val="字元1"/>
    <w:basedOn w:val="a"/>
    <w:pPr>
      <w:spacing w:after="160" w:line="240" w:lineRule="exact"/>
    </w:pPr>
    <w:rPr>
      <w:rFonts w:ascii="Tahoma" w:hAnsi="Tahoma"/>
      <w:lang w:eastAsia="en-US"/>
    </w:rPr>
  </w:style>
  <w:style w:type="paragraph" w:customStyle="1" w:styleId="16">
    <w:name w:val="1."/>
    <w:basedOn w:val="a"/>
    <w:pPr>
      <w:spacing w:line="570" w:lineRule="exact"/>
      <w:ind w:left="1310" w:hanging="350"/>
    </w:pPr>
    <w:rPr>
      <w:sz w:val="35"/>
    </w:rPr>
  </w:style>
  <w:style w:type="paragraph" w:customStyle="1" w:styleId="1-">
    <w:name w:val="1.-內文"/>
    <w:basedOn w:val="a"/>
    <w:pPr>
      <w:spacing w:line="404" w:lineRule="exact"/>
      <w:ind w:left="400"/>
    </w:pPr>
    <w:rPr>
      <w:sz w:val="28"/>
      <w:szCs w:val="28"/>
    </w:rPr>
  </w:style>
  <w:style w:type="paragraph" w:customStyle="1" w:styleId="17">
    <w:name w:val="_施1"/>
    <w:basedOn w:val="a"/>
    <w:pPr>
      <w:spacing w:line="380" w:lineRule="exact"/>
      <w:ind w:left="1190" w:hanging="210"/>
    </w:pPr>
    <w:rPr>
      <w:color w:val="008000"/>
      <w:sz w:val="28"/>
    </w:rPr>
  </w:style>
  <w:style w:type="paragraph" w:customStyle="1" w:styleId="18">
    <w:name w:val="_施(1)"/>
    <w:basedOn w:val="a"/>
    <w:pPr>
      <w:spacing w:line="380" w:lineRule="exact"/>
      <w:ind w:left="1610" w:hanging="350"/>
    </w:pPr>
    <w:rPr>
      <w:color w:val="FF00FF"/>
      <w:sz w:val="28"/>
      <w:szCs w:val="28"/>
    </w:rPr>
  </w:style>
  <w:style w:type="paragraph" w:customStyle="1" w:styleId="af2">
    <w:name w:val="_施(a)"/>
    <w:basedOn w:val="a"/>
    <w:pPr>
      <w:spacing w:line="380" w:lineRule="exact"/>
      <w:ind w:left="2128" w:hanging="308"/>
    </w:pPr>
    <w:rPr>
      <w:color w:val="FF6600"/>
      <w:sz w:val="28"/>
      <w:szCs w:val="28"/>
    </w:rPr>
  </w:style>
  <w:style w:type="paragraph" w:customStyle="1" w:styleId="19">
    <w:name w:val="_施(1)內"/>
    <w:basedOn w:val="a"/>
    <w:pPr>
      <w:tabs>
        <w:tab w:val="left" w:pos="3360"/>
      </w:tabs>
      <w:spacing w:line="380" w:lineRule="exact"/>
      <w:ind w:left="1610"/>
    </w:pPr>
    <w:rPr>
      <w:color w:val="FF99CC"/>
      <w:sz w:val="28"/>
      <w:szCs w:val="28"/>
    </w:rPr>
  </w:style>
  <w:style w:type="paragraph" w:customStyle="1" w:styleId="1a">
    <w:name w:val="_施1內"/>
    <w:basedOn w:val="a"/>
    <w:pPr>
      <w:spacing w:line="380" w:lineRule="exact"/>
      <w:ind w:left="1260"/>
    </w:pPr>
    <w:rPr>
      <w:color w:val="99CC00"/>
      <w:sz w:val="28"/>
      <w:szCs w:val="28"/>
    </w:rPr>
  </w:style>
  <w:style w:type="paragraph" w:customStyle="1" w:styleId="af3">
    <w:name w:val="_施a"/>
    <w:basedOn w:val="a"/>
    <w:pPr>
      <w:spacing w:line="380" w:lineRule="exact"/>
      <w:ind w:left="1890" w:hanging="210"/>
    </w:pPr>
    <w:rPr>
      <w:color w:val="993300"/>
      <w:sz w:val="28"/>
      <w:szCs w:val="28"/>
    </w:rPr>
  </w:style>
  <w:style w:type="paragraph" w:styleId="af4">
    <w:name w:val="footer"/>
    <w:basedOn w:val="a"/>
    <w:pPr>
      <w:tabs>
        <w:tab w:val="center" w:pos="4153"/>
        <w:tab w:val="right" w:pos="8306"/>
      </w:tabs>
    </w:pPr>
  </w:style>
  <w:style w:type="paragraph" w:customStyle="1" w:styleId="af5">
    <w:name w:val="表左"/>
    <w:basedOn w:val="a"/>
    <w:pPr>
      <w:spacing w:line="283" w:lineRule="exact"/>
      <w:ind w:left="57" w:right="57"/>
    </w:pPr>
  </w:style>
  <w:style w:type="paragraph" w:styleId="af6">
    <w:name w:val="Block Text"/>
    <w:basedOn w:val="a"/>
    <w:pPr>
      <w:ind w:left="240" w:right="113" w:hanging="240"/>
    </w:pPr>
    <w:rPr>
      <w:sz w:val="24"/>
    </w:rPr>
  </w:style>
  <w:style w:type="paragraph" w:styleId="21">
    <w:name w:val="Body Text 2"/>
    <w:basedOn w:val="a"/>
    <w:pPr>
      <w:spacing w:after="120" w:line="480" w:lineRule="auto"/>
    </w:pPr>
    <w:rPr>
      <w:sz w:val="24"/>
    </w:rPr>
  </w:style>
  <w:style w:type="paragraph" w:styleId="30">
    <w:name w:val="Body Text Indent 3"/>
    <w:basedOn w:val="a"/>
    <w:pPr>
      <w:spacing w:after="120"/>
      <w:ind w:left="480"/>
    </w:pPr>
    <w:rPr>
      <w:sz w:val="16"/>
      <w:szCs w:val="16"/>
    </w:rPr>
  </w:style>
  <w:style w:type="paragraph" w:customStyle="1" w:styleId="-">
    <w:name w:val="內文-本文"/>
    <w:basedOn w:val="a"/>
  </w:style>
  <w:style w:type="paragraph" w:customStyle="1" w:styleId="af7">
    <w:name w:val="字元 字元 字元 字元"/>
    <w:basedOn w:val="a"/>
    <w:pPr>
      <w:spacing w:after="160" w:line="240" w:lineRule="exact"/>
    </w:pPr>
    <w:rPr>
      <w:rFonts w:ascii="Tahoma" w:hAnsi="Tahoma"/>
      <w:lang w:eastAsia="en-US"/>
    </w:rPr>
  </w:style>
  <w:style w:type="paragraph" w:customStyle="1" w:styleId="af8">
    <w:name w:val="(一)"/>
    <w:basedOn w:val="a"/>
    <w:pPr>
      <w:spacing w:line="283" w:lineRule="exact"/>
      <w:ind w:left="451" w:right="31" w:hanging="420"/>
    </w:pPr>
    <w:rPr>
      <w:sz w:val="21"/>
    </w:rPr>
  </w:style>
  <w:style w:type="paragraph" w:customStyle="1" w:styleId="1b">
    <w:name w:val="1 字元 字元 字元 字元 字元 字元 字元"/>
    <w:basedOn w:val="a"/>
    <w:pPr>
      <w:spacing w:after="160" w:line="240" w:lineRule="exact"/>
    </w:pPr>
    <w:rPr>
      <w:rFonts w:ascii="Tahoma" w:hAnsi="Tahoma"/>
      <w:lang w:eastAsia="en-US"/>
    </w:rPr>
  </w:style>
  <w:style w:type="paragraph" w:customStyle="1" w:styleId="af9">
    <w:name w:val="字元 字元 字元"/>
    <w:basedOn w:val="a"/>
    <w:pPr>
      <w:spacing w:after="160" w:line="240" w:lineRule="exact"/>
    </w:pPr>
    <w:rPr>
      <w:rFonts w:ascii="Tahoma" w:hAnsi="Tahoma"/>
      <w:lang w:eastAsia="en-US"/>
    </w:rPr>
  </w:style>
  <w:style w:type="paragraph" w:customStyle="1" w:styleId="afa">
    <w:name w:val="主旨"/>
    <w:basedOn w:val="a"/>
    <w:rPr>
      <w:sz w:val="28"/>
    </w:rPr>
  </w:style>
  <w:style w:type="paragraph" w:customStyle="1" w:styleId="1c">
    <w:name w:val="1 字元"/>
    <w:basedOn w:val="a"/>
    <w:pPr>
      <w:tabs>
        <w:tab w:val="left" w:pos="360"/>
        <w:tab w:val="left" w:pos="540"/>
        <w:tab w:val="left" w:pos="900"/>
      </w:tabs>
      <w:autoSpaceDE w:val="0"/>
      <w:spacing w:after="160" w:line="240" w:lineRule="exact"/>
      <w:ind w:right="363"/>
    </w:pPr>
    <w:rPr>
      <w:rFonts w:ascii="Tahoma" w:hAnsi="Tahoma" w:cs="Arial"/>
      <w:color w:val="333333"/>
      <w:lang w:eastAsia="en-US"/>
    </w:rPr>
  </w:style>
  <w:style w:type="paragraph" w:customStyle="1" w:styleId="afb">
    <w:name w:val="表左一、"/>
    <w:basedOn w:val="a"/>
    <w:pPr>
      <w:spacing w:line="283" w:lineRule="exact"/>
      <w:ind w:left="241" w:right="21"/>
    </w:pPr>
    <w:rPr>
      <w:sz w:val="21"/>
    </w:rPr>
  </w:style>
  <w:style w:type="paragraph" w:customStyle="1" w:styleId="afc">
    <w:name w:val="說明"/>
    <w:basedOn w:val="a"/>
    <w:pPr>
      <w:ind w:left="567" w:hanging="567"/>
    </w:pPr>
    <w:rPr>
      <w:sz w:val="32"/>
    </w:rPr>
  </w:style>
  <w:style w:type="paragraph" w:customStyle="1" w:styleId="afd">
    <w:name w:val="字元"/>
    <w:basedOn w:val="a"/>
    <w:pPr>
      <w:spacing w:after="160" w:line="240" w:lineRule="exact"/>
    </w:pPr>
    <w:rPr>
      <w:rFonts w:ascii="Tahoma" w:hAnsi="Tahoma"/>
      <w:lang w:eastAsia="en-US"/>
    </w:rPr>
  </w:style>
  <w:style w:type="paragraph" w:styleId="afe">
    <w:name w:val="Body Text Indent"/>
    <w:basedOn w:val="a"/>
    <w:pPr>
      <w:spacing w:after="120"/>
      <w:ind w:left="480"/>
    </w:pPr>
  </w:style>
  <w:style w:type="paragraph" w:customStyle="1" w:styleId="p">
    <w:name w:val="p"/>
    <w:basedOn w:val="a"/>
    <w:pPr>
      <w:spacing w:before="100" w:after="100"/>
    </w:pPr>
    <w:rPr>
      <w:rFonts w:ascii="Verdana" w:hAnsi="Verdana" w:cs="新細明體"/>
      <w:color w:val="404040"/>
      <w:sz w:val="18"/>
      <w:szCs w:val="18"/>
    </w:rPr>
  </w:style>
  <w:style w:type="paragraph" w:customStyle="1" w:styleId="0001">
    <w:name w:val="0001.正確二行標題"/>
    <w:basedOn w:val="a"/>
    <w:pPr>
      <w:ind w:left="1622" w:hanging="362"/>
    </w:pPr>
    <w:rPr>
      <w:color w:val="FF0000"/>
      <w:sz w:val="32"/>
      <w:szCs w:val="32"/>
    </w:rPr>
  </w:style>
  <w:style w:type="paragraph" w:customStyle="1" w:styleId="1d">
    <w:name w:val="1.大遼內文"/>
    <w:basedOn w:val="a"/>
    <w:pPr>
      <w:ind w:left="1620" w:firstLine="608"/>
    </w:pPr>
    <w:rPr>
      <w:color w:val="FF0000"/>
      <w:sz w:val="32"/>
      <w:szCs w:val="32"/>
    </w:rPr>
  </w:style>
  <w:style w:type="paragraph" w:styleId="aff">
    <w:name w:val="List Paragraph"/>
    <w:basedOn w:val="a"/>
    <w:pPr>
      <w:ind w:left="480"/>
    </w:pPr>
    <w:rPr>
      <w:sz w:val="24"/>
    </w:rPr>
  </w:style>
  <w:style w:type="paragraph" w:customStyle="1" w:styleId="aff0">
    <w:name w:val="字元 字元 字元 字元 字元 字元 字元 字元 字元 字元 字元 字元 字元 字元 字元 字元 字元 字元"/>
    <w:basedOn w:val="a"/>
    <w:pPr>
      <w:spacing w:after="160" w:line="240" w:lineRule="exact"/>
    </w:pPr>
    <w:rPr>
      <w:rFonts w:ascii="Tahoma" w:hAnsi="Tahoma"/>
      <w:lang w:eastAsia="en-US"/>
    </w:rPr>
  </w:style>
  <w:style w:type="paragraph" w:styleId="aff1">
    <w:name w:val="annotation text"/>
    <w:basedOn w:val="a"/>
  </w:style>
  <w:style w:type="paragraph" w:styleId="aff2">
    <w:name w:val="annotation subject"/>
    <w:basedOn w:val="a"/>
    <w:next w:val="aff1"/>
    <w:rPr>
      <w:b/>
      <w:bCs/>
    </w:rPr>
  </w:style>
  <w:style w:type="paragraph" w:styleId="aff3">
    <w:name w:val="Balloon Text"/>
    <w:basedOn w:val="a"/>
    <w:rPr>
      <w:rFonts w:ascii="Arial" w:hAnsi="Arial"/>
      <w:sz w:val="18"/>
      <w:szCs w:val="18"/>
    </w:rPr>
  </w:style>
  <w:style w:type="paragraph" w:customStyle="1" w:styleId="aff4">
    <w:name w:val="本文 + 標楷體"/>
    <w:basedOn w:val="a"/>
    <w:pPr>
      <w:ind w:left="820" w:hanging="280"/>
    </w:pPr>
    <w:rPr>
      <w:sz w:val="28"/>
      <w:szCs w:val="28"/>
    </w:rPr>
  </w:style>
  <w:style w:type="paragraph" w:customStyle="1" w:styleId="1e">
    <w:name w:val="文1"/>
    <w:basedOn w:val="a"/>
    <w:pPr>
      <w:spacing w:before="180" w:after="180" w:line="560" w:lineRule="exact"/>
      <w:ind w:firstLine="585"/>
    </w:pPr>
    <w:rPr>
      <w:rFonts w:ascii="細明體" w:eastAsia="細明體" w:hAnsi="細明體"/>
    </w:rPr>
  </w:style>
  <w:style w:type="paragraph" w:styleId="Web">
    <w:name w:val="Normal (Web)"/>
    <w:basedOn w:val="a"/>
    <w:rPr>
      <w:sz w:val="24"/>
    </w:rPr>
  </w:style>
  <w:style w:type="paragraph" w:customStyle="1" w:styleId="000-">
    <w:name w:val="000-單位標"/>
    <w:basedOn w:val="a"/>
    <w:pPr>
      <w:tabs>
        <w:tab w:val="left" w:pos="3686"/>
      </w:tabs>
      <w:spacing w:before="50" w:after="50" w:line="280" w:lineRule="exact"/>
      <w:ind w:left="30" w:right="30"/>
      <w:jc w:val="center"/>
    </w:pPr>
    <w:rPr>
      <w:b/>
      <w:color w:val="000000"/>
      <w:sz w:val="36"/>
      <w:szCs w:val="36"/>
    </w:rPr>
  </w:style>
  <w:style w:type="paragraph" w:customStyle="1" w:styleId="001-">
    <w:name w:val="001-一"/>
    <w:basedOn w:val="a"/>
    <w:pPr>
      <w:spacing w:line="320" w:lineRule="exact"/>
      <w:ind w:left="300" w:right="50" w:hanging="200"/>
    </w:pPr>
    <w:rPr>
      <w:sz w:val="24"/>
    </w:rPr>
  </w:style>
  <w:style w:type="paragraph" w:customStyle="1" w:styleId="001-0">
    <w:name w:val="001-壹"/>
    <w:basedOn w:val="a"/>
    <w:pPr>
      <w:spacing w:line="320" w:lineRule="exact"/>
      <w:ind w:left="50" w:right="50"/>
    </w:pPr>
    <w:rPr>
      <w:b/>
      <w:sz w:val="24"/>
    </w:rPr>
  </w:style>
  <w:style w:type="paragraph" w:customStyle="1" w:styleId="1f">
    <w:name w:val="樣式1"/>
    <w:basedOn w:val="a"/>
    <w:pPr>
      <w:tabs>
        <w:tab w:val="left" w:pos="0"/>
      </w:tabs>
      <w:ind w:right="100"/>
      <w:jc w:val="both"/>
    </w:pPr>
    <w:rPr>
      <w:rFonts w:eastAsia="標楷體"/>
      <w:sz w:val="28"/>
      <w:szCs w:val="2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aff5">
    <w:name w:val="表格內容"/>
    <w:basedOn w:val="a"/>
    <w:pPr>
      <w:widowControl w:val="0"/>
      <w:suppressLineNumbers/>
    </w:pPr>
  </w:style>
  <w:style w:type="character" w:customStyle="1" w:styleId="001-1">
    <w:name w:val="001-一 字元"/>
    <w:rPr>
      <w:rFonts w:ascii="標楷體" w:eastAsia="標楷體" w:hAnsi="標楷體" w:cs="標楷體"/>
      <w:kern w:val="3"/>
      <w:sz w:val="24"/>
      <w:szCs w:val="24"/>
    </w:rPr>
  </w:style>
  <w:style w:type="character" w:styleId="aff6">
    <w:name w:val="Emphasis"/>
    <w:basedOn w:val="a1"/>
    <w:uiPriority w:val="20"/>
    <w:qFormat/>
    <w:rsid w:val="002A33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D9B57-35B4-453C-8999-AA44787C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3063</Words>
  <Characters>17462</Characters>
  <Application>Microsoft Office Word</Application>
  <DocSecurity>0</DocSecurity>
  <Lines>145</Lines>
  <Paragraphs>40</Paragraphs>
  <ScaleCrop>false</ScaleCrop>
  <Company/>
  <LinksUpToDate>false</LinksUpToDate>
  <CharactersWithSpaces>20485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高雄市政府教育局99年度施政績效成果報告</dc:title>
  <dc:creator>a00</dc:creator>
  <cp:lastModifiedBy>User</cp:lastModifiedBy>
  <cp:revision>2</cp:revision>
  <cp:lastPrinted>1995-11-21T09:41:00Z</cp:lastPrinted>
  <dcterms:created xsi:type="dcterms:W3CDTF">2024-05-10T08:04:00Z</dcterms:created>
  <dcterms:modified xsi:type="dcterms:W3CDTF">2024-05-10T08:04:00Z</dcterms:modified>
</cp:coreProperties>
</file>