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A" w:rsidRPr="00934CBA" w:rsidRDefault="00127EE9" w:rsidP="004D27E4">
      <w:pPr>
        <w:pStyle w:val="000-"/>
        <w:spacing w:before="180" w:after="180" w:line="360" w:lineRule="exact"/>
        <w:ind w:left="72" w:right="72"/>
        <w:rPr>
          <w:color w:val="000000" w:themeColor="text1"/>
          <w:sz w:val="40"/>
          <w:szCs w:val="40"/>
        </w:rPr>
      </w:pPr>
      <w:r w:rsidRPr="00934CBA">
        <w:rPr>
          <w:rFonts w:hint="eastAsia"/>
          <w:color w:val="000000" w:themeColor="text1"/>
          <w:sz w:val="40"/>
          <w:szCs w:val="40"/>
        </w:rPr>
        <w:t>高雄市政府消防局</w:t>
      </w:r>
      <w:proofErr w:type="gramStart"/>
      <w:r w:rsidRPr="00934CBA">
        <w:rPr>
          <w:rFonts w:hint="eastAsia"/>
          <w:color w:val="000000" w:themeColor="text1"/>
          <w:sz w:val="40"/>
          <w:szCs w:val="40"/>
        </w:rPr>
        <w:t>1</w:t>
      </w:r>
      <w:r w:rsidR="000B312C" w:rsidRPr="00934CBA">
        <w:rPr>
          <w:color w:val="000000" w:themeColor="text1"/>
          <w:sz w:val="40"/>
          <w:szCs w:val="40"/>
        </w:rPr>
        <w:t>1</w:t>
      </w:r>
      <w:r w:rsidR="001D1C92" w:rsidRPr="00934CBA">
        <w:rPr>
          <w:color w:val="000000" w:themeColor="text1"/>
          <w:sz w:val="40"/>
          <w:szCs w:val="40"/>
        </w:rPr>
        <w:t>2</w:t>
      </w:r>
      <w:proofErr w:type="gramEnd"/>
      <w:r w:rsidRPr="00934CBA">
        <w:rPr>
          <w:rFonts w:hint="eastAsia"/>
          <w:color w:val="000000" w:themeColor="text1"/>
          <w:sz w:val="40"/>
          <w:szCs w:val="40"/>
        </w:rPr>
        <w:t>年</w:t>
      </w:r>
      <w:r w:rsidR="007E0D58" w:rsidRPr="00934CBA">
        <w:rPr>
          <w:rFonts w:hint="eastAsia"/>
          <w:color w:val="000000" w:themeColor="text1"/>
          <w:sz w:val="40"/>
          <w:szCs w:val="40"/>
        </w:rPr>
        <w:t>度</w:t>
      </w:r>
      <w:r w:rsidRPr="00934CBA">
        <w:rPr>
          <w:rFonts w:hint="eastAsia"/>
          <w:color w:val="000000" w:themeColor="text1"/>
          <w:sz w:val="40"/>
          <w:szCs w:val="40"/>
        </w:rPr>
        <w:t>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9"/>
        <w:gridCol w:w="7420"/>
      </w:tblGrid>
      <w:tr w:rsidR="00133120" w:rsidRPr="00934CBA" w:rsidTr="004D27E4">
        <w:trPr>
          <w:cantSplit/>
          <w:trHeight w:val="567"/>
          <w:tblHeader/>
          <w:jc w:val="center"/>
        </w:trPr>
        <w:tc>
          <w:tcPr>
            <w:tcW w:w="2534" w:type="dxa"/>
            <w:tcBorders>
              <w:bottom w:val="single" w:sz="18" w:space="0" w:color="auto"/>
            </w:tcBorders>
            <w:vAlign w:val="center"/>
          </w:tcPr>
          <w:p w:rsidR="003A6F5A" w:rsidRPr="00934CBA" w:rsidRDefault="003A6F5A" w:rsidP="004D27E4">
            <w:pPr>
              <w:overflowPunct w:val="0"/>
              <w:autoSpaceDE w:val="0"/>
              <w:autoSpaceDN w:val="0"/>
              <w:spacing w:line="300" w:lineRule="exact"/>
              <w:ind w:leftChars="30" w:left="72" w:rightChars="30" w:right="72"/>
              <w:jc w:val="center"/>
              <w:rPr>
                <w:rFonts w:hAnsi="標楷體"/>
                <w:b/>
                <w:sz w:val="28"/>
                <w:szCs w:val="28"/>
              </w:rPr>
            </w:pPr>
            <w:r w:rsidRPr="00934CBA">
              <w:rPr>
                <w:rFonts w:hAnsi="標楷體" w:hint="eastAsia"/>
                <w:b/>
                <w:color w:val="000000" w:themeColor="text1"/>
                <w:sz w:val="28"/>
                <w:szCs w:val="28"/>
              </w:rPr>
              <w:t>重要施政項目</w:t>
            </w:r>
          </w:p>
        </w:tc>
        <w:tc>
          <w:tcPr>
            <w:tcW w:w="7377" w:type="dxa"/>
            <w:tcBorders>
              <w:bottom w:val="single" w:sz="18" w:space="0" w:color="auto"/>
            </w:tcBorders>
            <w:vAlign w:val="center"/>
          </w:tcPr>
          <w:p w:rsidR="003A6F5A" w:rsidRPr="00934CBA" w:rsidRDefault="003A6F5A" w:rsidP="004D27E4">
            <w:pPr>
              <w:overflowPunct w:val="0"/>
              <w:autoSpaceDE w:val="0"/>
              <w:autoSpaceDN w:val="0"/>
              <w:spacing w:line="300" w:lineRule="exact"/>
              <w:ind w:left="120" w:rightChars="30" w:right="72"/>
              <w:jc w:val="center"/>
              <w:rPr>
                <w:rFonts w:hAnsi="標楷體"/>
                <w:b/>
                <w:sz w:val="28"/>
                <w:szCs w:val="28"/>
              </w:rPr>
            </w:pPr>
            <w:r w:rsidRPr="00934CBA">
              <w:rPr>
                <w:rFonts w:hAnsi="標楷體" w:hint="eastAsia"/>
                <w:b/>
                <w:color w:val="000000" w:themeColor="text1"/>
                <w:sz w:val="28"/>
                <w:szCs w:val="28"/>
              </w:rPr>
              <w:t>執　　行　　成　　果</w:t>
            </w:r>
            <w:r w:rsidR="0027576A" w:rsidRPr="00934CBA">
              <w:rPr>
                <w:rFonts w:hAnsi="標楷體" w:hint="eastAsia"/>
                <w:b/>
                <w:color w:val="000000" w:themeColor="text1"/>
                <w:sz w:val="28"/>
                <w:szCs w:val="28"/>
              </w:rPr>
              <w:t xml:space="preserve">　　</w:t>
            </w:r>
            <w:r w:rsidRPr="00934CBA">
              <w:rPr>
                <w:rFonts w:hAnsi="標楷體" w:hint="eastAsia"/>
                <w:b/>
                <w:color w:val="000000" w:themeColor="text1"/>
                <w:sz w:val="28"/>
                <w:szCs w:val="28"/>
              </w:rPr>
              <w:t>與</w:t>
            </w:r>
            <w:r w:rsidR="0027576A" w:rsidRPr="00934CBA">
              <w:rPr>
                <w:rFonts w:hAnsi="標楷體" w:hint="eastAsia"/>
                <w:b/>
                <w:color w:val="000000" w:themeColor="text1"/>
                <w:sz w:val="28"/>
                <w:szCs w:val="28"/>
              </w:rPr>
              <w:t xml:space="preserve">　　</w:t>
            </w:r>
            <w:proofErr w:type="gramStart"/>
            <w:r w:rsidRPr="00934CBA">
              <w:rPr>
                <w:rFonts w:hAnsi="標楷體" w:hint="eastAsia"/>
                <w:b/>
                <w:color w:val="000000" w:themeColor="text1"/>
                <w:sz w:val="28"/>
                <w:szCs w:val="28"/>
              </w:rPr>
              <w:t>效</w:t>
            </w:r>
            <w:proofErr w:type="gramEnd"/>
            <w:r w:rsidR="0027576A" w:rsidRPr="00934CBA">
              <w:rPr>
                <w:rFonts w:hAnsi="標楷體" w:hint="eastAsia"/>
                <w:b/>
                <w:color w:val="000000" w:themeColor="text1"/>
                <w:sz w:val="28"/>
                <w:szCs w:val="28"/>
              </w:rPr>
              <w:t xml:space="preserve">　　</w:t>
            </w:r>
            <w:r w:rsidRPr="00934CBA">
              <w:rPr>
                <w:rFonts w:hAnsi="標楷體" w:hint="eastAsia"/>
                <w:b/>
                <w:color w:val="000000" w:themeColor="text1"/>
                <w:sz w:val="28"/>
                <w:szCs w:val="28"/>
              </w:rPr>
              <w:t>益</w:t>
            </w:r>
          </w:p>
        </w:tc>
      </w:tr>
      <w:tr w:rsidR="00242967" w:rsidRPr="00934CBA" w:rsidTr="004D27E4">
        <w:trPr>
          <w:trHeight w:val="2203"/>
          <w:jc w:val="center"/>
        </w:trPr>
        <w:tc>
          <w:tcPr>
            <w:tcW w:w="2534" w:type="dxa"/>
            <w:tcBorders>
              <w:top w:val="single" w:sz="18" w:space="0" w:color="auto"/>
            </w:tcBorders>
          </w:tcPr>
          <w:p w:rsidR="00AD075D" w:rsidRPr="00934CBA" w:rsidRDefault="00127EE9" w:rsidP="00934CBA">
            <w:pPr>
              <w:pStyle w:val="ac"/>
              <w:spacing w:line="360" w:lineRule="exact"/>
              <w:ind w:leftChars="30" w:left="72" w:rightChars="50" w:right="120" w:firstLineChars="0" w:firstLine="0"/>
              <w:rPr>
                <w:rFonts w:hAnsi="標楷體"/>
                <w:b/>
                <w:color w:val="000000" w:themeColor="text1"/>
                <w:sz w:val="24"/>
                <w:szCs w:val="24"/>
              </w:rPr>
            </w:pPr>
            <w:r w:rsidRPr="00934CBA">
              <w:rPr>
                <w:rFonts w:hAnsi="標楷體" w:hint="eastAsia"/>
                <w:b/>
                <w:color w:val="000000" w:themeColor="text1"/>
                <w:sz w:val="24"/>
                <w:szCs w:val="24"/>
              </w:rPr>
              <w:t>壹、一般行政</w:t>
            </w:r>
          </w:p>
          <w:p w:rsidR="00127EE9" w:rsidRPr="00934CBA" w:rsidRDefault="00127EE9"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一</w:t>
            </w:r>
            <w:r w:rsidR="00503853" w:rsidRPr="00934CBA">
              <w:rPr>
                <w:rFonts w:hAnsi="標楷體" w:hint="eastAsia"/>
                <w:color w:val="000000" w:themeColor="text1"/>
                <w:sz w:val="24"/>
                <w:szCs w:val="24"/>
              </w:rPr>
              <w:t>、</w:t>
            </w:r>
            <w:r w:rsidRPr="00934CBA">
              <w:rPr>
                <w:rFonts w:hAnsi="標楷體" w:hint="eastAsia"/>
                <w:color w:val="000000" w:themeColor="text1"/>
                <w:sz w:val="24"/>
                <w:szCs w:val="24"/>
              </w:rPr>
              <w:t>行政管理</w:t>
            </w:r>
          </w:p>
          <w:p w:rsidR="00127EE9" w:rsidRPr="00934CBA" w:rsidRDefault="00127EE9"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)人事管理</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9E4788" w:rsidRPr="00934CBA" w:rsidRDefault="009E4788" w:rsidP="00934CBA">
            <w:pPr>
              <w:pStyle w:val="001-0"/>
              <w:spacing w:line="360" w:lineRule="exact"/>
              <w:ind w:left="720" w:right="120" w:hanging="480"/>
              <w:rPr>
                <w:u w:color="FF0000"/>
              </w:rPr>
            </w:pPr>
          </w:p>
          <w:p w:rsidR="009E4788" w:rsidRPr="00934CBA" w:rsidRDefault="009E4788" w:rsidP="00934CBA">
            <w:pPr>
              <w:pStyle w:val="001-1"/>
              <w:spacing w:line="360" w:lineRule="exact"/>
              <w:ind w:left="840" w:right="120" w:hanging="480"/>
              <w:rPr>
                <w:u w:color="FF0000"/>
              </w:rPr>
            </w:pPr>
          </w:p>
          <w:p w:rsidR="00D824FA" w:rsidRPr="00934CBA" w:rsidRDefault="00D824FA" w:rsidP="00934CBA">
            <w:pPr>
              <w:pStyle w:val="001-1"/>
              <w:spacing w:line="360" w:lineRule="exact"/>
              <w:ind w:left="840" w:right="120" w:hanging="480"/>
              <w:rPr>
                <w:u w:color="FF0000"/>
              </w:rPr>
            </w:pPr>
          </w:p>
          <w:p w:rsidR="007F1774" w:rsidRPr="00934CBA" w:rsidRDefault="007F1774" w:rsidP="00934CBA">
            <w:pPr>
              <w:pStyle w:val="001-1"/>
              <w:spacing w:line="360" w:lineRule="exact"/>
              <w:ind w:left="840" w:right="120" w:hanging="480"/>
              <w:rPr>
                <w:u w:color="FF0000"/>
              </w:rPr>
            </w:pPr>
          </w:p>
          <w:p w:rsidR="00CF7C8C" w:rsidRPr="00934CBA" w:rsidRDefault="00CF7C8C" w:rsidP="00934CBA">
            <w:pPr>
              <w:pStyle w:val="001-1"/>
              <w:spacing w:line="360" w:lineRule="exact"/>
              <w:ind w:left="840" w:right="120" w:hanging="480"/>
              <w:rPr>
                <w:u w:color="FF0000"/>
              </w:rPr>
            </w:pPr>
          </w:p>
          <w:p w:rsidR="00CF7C8C" w:rsidRPr="00934CBA" w:rsidRDefault="00CF7C8C" w:rsidP="00934CBA">
            <w:pPr>
              <w:pStyle w:val="001-1"/>
              <w:spacing w:line="360" w:lineRule="exact"/>
              <w:ind w:left="840" w:right="120" w:hanging="480"/>
              <w:rPr>
                <w:u w:color="FF0000"/>
              </w:rPr>
            </w:pPr>
          </w:p>
          <w:p w:rsidR="002939EB" w:rsidRPr="00934CBA" w:rsidRDefault="002939EB" w:rsidP="00934CBA">
            <w:pPr>
              <w:pStyle w:val="001-1"/>
              <w:spacing w:line="360" w:lineRule="exact"/>
              <w:ind w:leftChars="259" w:left="838" w:right="120" w:hangingChars="90" w:hanging="216"/>
              <w:rPr>
                <w:u w:color="FF0000"/>
              </w:rPr>
            </w:pPr>
          </w:p>
          <w:p w:rsidR="002939EB" w:rsidRPr="00934CBA" w:rsidRDefault="002939EB" w:rsidP="00934CBA">
            <w:pPr>
              <w:pStyle w:val="001-1"/>
              <w:spacing w:line="360" w:lineRule="exact"/>
              <w:ind w:leftChars="259" w:left="838" w:right="120" w:hangingChars="90" w:hanging="216"/>
              <w:rPr>
                <w:u w:color="FF0000"/>
              </w:rPr>
            </w:pPr>
          </w:p>
          <w:p w:rsidR="008B732C" w:rsidRPr="00934CBA" w:rsidRDefault="008B732C" w:rsidP="00934CBA">
            <w:pPr>
              <w:pStyle w:val="001-1"/>
              <w:spacing w:line="360" w:lineRule="exact"/>
              <w:ind w:leftChars="259" w:left="838" w:right="120" w:hangingChars="90" w:hanging="216"/>
              <w:rPr>
                <w:u w:color="FF0000"/>
              </w:rPr>
            </w:pPr>
          </w:p>
          <w:p w:rsidR="002939EB" w:rsidRPr="00934CBA" w:rsidRDefault="002939EB" w:rsidP="00934CBA">
            <w:pPr>
              <w:pStyle w:val="001-1"/>
              <w:spacing w:line="360" w:lineRule="exact"/>
              <w:ind w:leftChars="259" w:left="838" w:right="120" w:hangingChars="90" w:hanging="216"/>
              <w:rPr>
                <w:u w:color="FF0000"/>
              </w:rPr>
            </w:pPr>
          </w:p>
          <w:p w:rsidR="00245265" w:rsidRPr="00934CBA" w:rsidRDefault="00245265" w:rsidP="00934CBA">
            <w:pPr>
              <w:pStyle w:val="001-1"/>
              <w:spacing w:line="360" w:lineRule="exact"/>
              <w:ind w:leftChars="259" w:left="838" w:right="120" w:hangingChars="90" w:hanging="216"/>
              <w:rPr>
                <w:u w:color="FF0000"/>
              </w:rPr>
            </w:pPr>
          </w:p>
          <w:p w:rsidR="00127EE9" w:rsidRPr="00934CBA" w:rsidRDefault="00127EE9"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(二)政風管理</w:t>
            </w:r>
          </w:p>
          <w:p w:rsidR="00CF3F36" w:rsidRPr="00934CBA" w:rsidRDefault="00CF3F36" w:rsidP="00934CBA">
            <w:pPr>
              <w:pStyle w:val="001-1"/>
              <w:spacing w:line="360" w:lineRule="exact"/>
              <w:ind w:leftChars="259" w:left="838" w:right="120" w:hangingChars="90" w:hanging="216"/>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03712A" w:rsidRPr="00934CBA" w:rsidRDefault="0003712A" w:rsidP="00934CBA">
            <w:pPr>
              <w:pStyle w:val="001-0"/>
              <w:spacing w:line="360" w:lineRule="exact"/>
              <w:ind w:left="720" w:right="120" w:hanging="480"/>
              <w:rPr>
                <w:u w:color="FF0000"/>
              </w:rPr>
            </w:pPr>
          </w:p>
          <w:p w:rsidR="008C0552" w:rsidRPr="00934CBA" w:rsidRDefault="008C0552" w:rsidP="00934CBA">
            <w:pPr>
              <w:pStyle w:val="001-0"/>
              <w:spacing w:line="360" w:lineRule="exact"/>
              <w:ind w:left="720" w:right="120" w:hanging="480"/>
              <w:rPr>
                <w:u w:color="FF0000"/>
              </w:rPr>
            </w:pPr>
          </w:p>
          <w:p w:rsidR="006066E7" w:rsidRPr="00934CBA" w:rsidRDefault="006066E7" w:rsidP="00934CBA">
            <w:pPr>
              <w:pStyle w:val="001-0"/>
              <w:spacing w:line="360" w:lineRule="exact"/>
              <w:ind w:left="720" w:right="120" w:hanging="480"/>
              <w:rPr>
                <w:u w:color="FF0000"/>
              </w:rPr>
            </w:pPr>
          </w:p>
          <w:p w:rsidR="006066E7" w:rsidRPr="00934CBA" w:rsidRDefault="006066E7" w:rsidP="00934CBA">
            <w:pPr>
              <w:pStyle w:val="001-0"/>
              <w:spacing w:line="360" w:lineRule="exact"/>
              <w:ind w:left="720" w:right="120" w:hanging="480"/>
              <w:rPr>
                <w:u w:color="FF0000"/>
              </w:rPr>
            </w:pPr>
          </w:p>
          <w:p w:rsidR="000F6D55" w:rsidRDefault="000F6D55" w:rsidP="00934CBA">
            <w:pPr>
              <w:pStyle w:val="001-0"/>
              <w:spacing w:line="360" w:lineRule="exact"/>
              <w:ind w:left="720" w:right="120" w:hanging="480"/>
              <w:rPr>
                <w:u w:color="FF0000"/>
              </w:rPr>
            </w:pPr>
          </w:p>
          <w:p w:rsidR="00934CBA" w:rsidRPr="00934CBA" w:rsidRDefault="00934CBA" w:rsidP="00934CBA">
            <w:pPr>
              <w:pStyle w:val="001-0"/>
              <w:spacing w:line="360" w:lineRule="exact"/>
              <w:ind w:left="720" w:right="120" w:hanging="480"/>
              <w:rPr>
                <w:u w:color="FF0000"/>
              </w:rPr>
            </w:pPr>
          </w:p>
          <w:p w:rsidR="000F6D55" w:rsidRPr="00934CBA" w:rsidRDefault="000F6D55" w:rsidP="00934CBA">
            <w:pPr>
              <w:pStyle w:val="001-0"/>
              <w:spacing w:line="360" w:lineRule="exact"/>
              <w:ind w:left="720" w:right="120" w:hanging="480"/>
              <w:rPr>
                <w:u w:color="FF0000"/>
              </w:rPr>
            </w:pPr>
          </w:p>
          <w:p w:rsidR="00D24209" w:rsidRPr="00934CBA" w:rsidRDefault="00D24209" w:rsidP="00934CBA">
            <w:pPr>
              <w:pStyle w:val="001-0"/>
              <w:spacing w:line="360" w:lineRule="exact"/>
              <w:ind w:leftChars="41" w:left="297" w:right="120" w:hangingChars="83" w:hanging="199"/>
              <w:rPr>
                <w:u w:color="FF0000"/>
              </w:rPr>
            </w:pPr>
          </w:p>
          <w:p w:rsidR="00127EE9" w:rsidRPr="00934CBA" w:rsidRDefault="00127EE9"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(三)會計管理</w:t>
            </w:r>
          </w:p>
          <w:p w:rsidR="00E96438" w:rsidRPr="00934CBA" w:rsidRDefault="00E96438" w:rsidP="00934CBA">
            <w:pPr>
              <w:pStyle w:val="001-1"/>
              <w:spacing w:line="360" w:lineRule="exact"/>
              <w:ind w:leftChars="259" w:left="838" w:right="120" w:hangingChars="90" w:hanging="216"/>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C33EB0" w:rsidRPr="00934CBA" w:rsidRDefault="00C33EB0" w:rsidP="00934CBA">
            <w:pPr>
              <w:pStyle w:val="001-0"/>
              <w:spacing w:line="360" w:lineRule="exact"/>
              <w:ind w:left="720" w:right="120" w:hanging="480"/>
              <w:rPr>
                <w:u w:color="FF0000"/>
              </w:rPr>
            </w:pPr>
          </w:p>
          <w:p w:rsidR="00047A6A" w:rsidRPr="00934CBA" w:rsidRDefault="00047A6A" w:rsidP="00934CBA">
            <w:pPr>
              <w:pStyle w:val="001-0"/>
              <w:spacing w:line="360" w:lineRule="exact"/>
              <w:ind w:left="720" w:right="120" w:hanging="480"/>
              <w:rPr>
                <w:u w:color="FF0000"/>
              </w:rPr>
            </w:pPr>
          </w:p>
          <w:p w:rsidR="004F466D" w:rsidRPr="00934CBA" w:rsidRDefault="004F466D" w:rsidP="00934CBA">
            <w:pPr>
              <w:pStyle w:val="001-0"/>
              <w:spacing w:line="360" w:lineRule="exact"/>
              <w:ind w:left="720" w:right="120" w:hanging="480"/>
              <w:rPr>
                <w:u w:color="FF0000"/>
              </w:rPr>
            </w:pPr>
          </w:p>
          <w:p w:rsidR="00544EA7" w:rsidRPr="00934CBA" w:rsidRDefault="00544EA7"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二、業務管理</w:t>
            </w:r>
          </w:p>
          <w:p w:rsidR="00544EA7" w:rsidRPr="00934CBA" w:rsidRDefault="00544EA7"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)公文</w:t>
            </w:r>
            <w:r w:rsidR="003E1770" w:rsidRPr="00934CBA">
              <w:rPr>
                <w:rFonts w:hAnsi="標楷體" w:hint="eastAsia"/>
                <w:sz w:val="24"/>
                <w:szCs w:val="24"/>
              </w:rPr>
              <w:t>績效</w:t>
            </w:r>
          </w:p>
          <w:p w:rsidR="00127EE9" w:rsidRPr="00934CBA" w:rsidRDefault="00127EE9" w:rsidP="00934CBA">
            <w:pPr>
              <w:pStyle w:val="001-0"/>
              <w:spacing w:line="360" w:lineRule="exact"/>
              <w:ind w:left="720" w:right="120" w:hanging="480"/>
              <w:rPr>
                <w:u w:color="FF0000"/>
              </w:rPr>
            </w:pPr>
          </w:p>
          <w:p w:rsidR="008D0494" w:rsidRPr="00934CBA" w:rsidRDefault="008D0494" w:rsidP="00934CBA">
            <w:pPr>
              <w:pStyle w:val="ac"/>
              <w:spacing w:line="360" w:lineRule="exact"/>
              <w:ind w:leftChars="30" w:left="72" w:rightChars="30" w:right="72" w:firstLineChars="0" w:firstLine="0"/>
              <w:rPr>
                <w:rFonts w:hAnsi="標楷體"/>
                <w:sz w:val="24"/>
                <w:szCs w:val="24"/>
                <w:u w:color="FF0000"/>
              </w:rPr>
            </w:pPr>
          </w:p>
          <w:p w:rsidR="00173D7B" w:rsidRPr="00934CBA" w:rsidRDefault="00173D7B" w:rsidP="00934CBA">
            <w:pPr>
              <w:pStyle w:val="ac"/>
              <w:spacing w:line="360" w:lineRule="exact"/>
              <w:ind w:leftChars="30" w:left="72" w:rightChars="30" w:right="72" w:firstLineChars="0" w:firstLine="0"/>
              <w:rPr>
                <w:rFonts w:hAnsi="標楷體"/>
                <w:sz w:val="24"/>
                <w:szCs w:val="24"/>
                <w:u w:color="FF0000"/>
              </w:rPr>
            </w:pPr>
          </w:p>
          <w:p w:rsidR="00173D7B" w:rsidRPr="00934CBA" w:rsidRDefault="00173D7B" w:rsidP="00934CBA">
            <w:pPr>
              <w:pStyle w:val="ac"/>
              <w:spacing w:line="360" w:lineRule="exact"/>
              <w:ind w:leftChars="30" w:left="72" w:rightChars="30" w:right="72" w:firstLineChars="0" w:firstLine="0"/>
              <w:rPr>
                <w:rFonts w:hAnsi="標楷體"/>
                <w:sz w:val="24"/>
                <w:szCs w:val="24"/>
                <w:u w:color="FF0000"/>
              </w:rPr>
            </w:pPr>
          </w:p>
          <w:p w:rsidR="00AF6AF2" w:rsidRPr="00934CBA" w:rsidRDefault="00AF6AF2" w:rsidP="00934CBA">
            <w:pPr>
              <w:pStyle w:val="ac"/>
              <w:spacing w:line="360" w:lineRule="exact"/>
              <w:ind w:leftChars="30" w:left="72" w:rightChars="30" w:right="72" w:firstLineChars="0" w:firstLine="0"/>
              <w:rPr>
                <w:rFonts w:hAnsi="標楷體"/>
                <w:sz w:val="24"/>
                <w:szCs w:val="24"/>
                <w:u w:color="FF0000"/>
              </w:rPr>
            </w:pPr>
          </w:p>
          <w:p w:rsidR="00CF7300" w:rsidRPr="00934CBA" w:rsidRDefault="00CF7300" w:rsidP="00934CBA">
            <w:pPr>
              <w:pStyle w:val="ac"/>
              <w:spacing w:line="360" w:lineRule="exact"/>
              <w:ind w:leftChars="30" w:left="72" w:rightChars="30" w:right="72" w:firstLineChars="0" w:firstLine="0"/>
              <w:rPr>
                <w:rFonts w:hAnsi="標楷體"/>
                <w:sz w:val="24"/>
                <w:szCs w:val="24"/>
                <w:u w:color="FF0000"/>
              </w:rPr>
            </w:pPr>
          </w:p>
          <w:p w:rsidR="00690377" w:rsidRDefault="00690377" w:rsidP="00934CBA">
            <w:pPr>
              <w:pStyle w:val="ac"/>
              <w:spacing w:line="360" w:lineRule="exact"/>
              <w:ind w:leftChars="30" w:left="72" w:rightChars="30" w:right="72" w:firstLineChars="0" w:firstLine="0"/>
              <w:rPr>
                <w:rFonts w:hAnsi="標楷體"/>
                <w:sz w:val="24"/>
                <w:szCs w:val="24"/>
                <w:u w:color="FF0000"/>
              </w:rPr>
            </w:pPr>
          </w:p>
          <w:p w:rsidR="004E772C" w:rsidRPr="00934CBA" w:rsidRDefault="004E772C" w:rsidP="00934CBA">
            <w:pPr>
              <w:pStyle w:val="ac"/>
              <w:spacing w:line="360" w:lineRule="exact"/>
              <w:ind w:leftChars="30" w:left="72" w:rightChars="30" w:right="72" w:firstLineChars="0" w:firstLine="0"/>
              <w:rPr>
                <w:rFonts w:hAnsi="標楷體"/>
                <w:sz w:val="24"/>
                <w:szCs w:val="24"/>
                <w:u w:color="FF0000"/>
              </w:rPr>
            </w:pPr>
          </w:p>
          <w:p w:rsidR="00173D7B" w:rsidRPr="00934CBA" w:rsidRDefault="00173D7B" w:rsidP="00934CBA">
            <w:pPr>
              <w:pStyle w:val="ac"/>
              <w:spacing w:line="360" w:lineRule="exact"/>
              <w:ind w:leftChars="30" w:left="72" w:rightChars="30" w:right="72" w:firstLineChars="0" w:firstLine="0"/>
              <w:rPr>
                <w:rFonts w:hAnsi="標楷體"/>
                <w:sz w:val="24"/>
                <w:szCs w:val="24"/>
                <w:u w:color="FF0000"/>
              </w:rPr>
            </w:pPr>
          </w:p>
          <w:p w:rsidR="008D0494" w:rsidRPr="00934CBA" w:rsidRDefault="008D0494"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(二)重要案件列管</w:t>
            </w:r>
          </w:p>
          <w:p w:rsidR="00FE6C81" w:rsidRPr="00934CBA" w:rsidRDefault="00FE6C81" w:rsidP="00934CBA">
            <w:pPr>
              <w:pStyle w:val="001-1"/>
              <w:spacing w:line="360" w:lineRule="exact"/>
              <w:ind w:left="840" w:right="120" w:hanging="480"/>
              <w:rPr>
                <w:u w:color="FF0000"/>
              </w:rPr>
            </w:pPr>
          </w:p>
          <w:p w:rsidR="00B22830" w:rsidRPr="00934CBA" w:rsidRDefault="00B22830" w:rsidP="00934CBA">
            <w:pPr>
              <w:pStyle w:val="001-1"/>
              <w:spacing w:line="360" w:lineRule="exact"/>
              <w:ind w:left="840" w:right="120" w:hanging="480"/>
              <w:rPr>
                <w:u w:color="FF0000"/>
              </w:rPr>
            </w:pPr>
          </w:p>
          <w:p w:rsidR="00690377" w:rsidRPr="00934CBA" w:rsidRDefault="00690377" w:rsidP="00934CBA">
            <w:pPr>
              <w:pStyle w:val="001-1"/>
              <w:spacing w:line="360" w:lineRule="exact"/>
              <w:ind w:left="840" w:right="120" w:hanging="480"/>
              <w:rPr>
                <w:u w:color="FF0000"/>
              </w:rPr>
            </w:pPr>
          </w:p>
          <w:p w:rsidR="008D0494" w:rsidRPr="00934CBA" w:rsidRDefault="00CC04BF"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(三)研究與督考</w:t>
            </w:r>
          </w:p>
          <w:p w:rsidR="008D0494" w:rsidRPr="00934CBA" w:rsidRDefault="008D0494" w:rsidP="00934CBA">
            <w:pPr>
              <w:pStyle w:val="ac"/>
              <w:spacing w:line="360" w:lineRule="exact"/>
              <w:ind w:leftChars="47" w:left="113" w:rightChars="30" w:right="72" w:firstLineChars="150" w:firstLine="360"/>
              <w:rPr>
                <w:rFonts w:hAnsi="標楷體"/>
                <w:sz w:val="24"/>
                <w:szCs w:val="24"/>
                <w:u w:color="FF0000"/>
              </w:rPr>
            </w:pPr>
          </w:p>
          <w:p w:rsidR="008D0494" w:rsidRPr="00934CBA" w:rsidRDefault="008D0494" w:rsidP="00934CBA">
            <w:pPr>
              <w:pStyle w:val="ac"/>
              <w:spacing w:line="360" w:lineRule="exact"/>
              <w:ind w:leftChars="30" w:left="72" w:rightChars="30" w:right="72" w:firstLineChars="0" w:firstLine="0"/>
              <w:rPr>
                <w:rFonts w:hAnsi="標楷體"/>
                <w:sz w:val="24"/>
                <w:szCs w:val="24"/>
                <w:u w:color="FF0000"/>
              </w:rPr>
            </w:pPr>
          </w:p>
          <w:p w:rsidR="008C5FDE" w:rsidRPr="00934CBA" w:rsidRDefault="008C5FDE" w:rsidP="00934CBA">
            <w:pPr>
              <w:pStyle w:val="ac"/>
              <w:spacing w:line="360" w:lineRule="exact"/>
              <w:ind w:leftChars="30" w:left="72" w:rightChars="30" w:right="72" w:firstLineChars="0" w:firstLine="0"/>
              <w:rPr>
                <w:rFonts w:hAnsi="標楷體"/>
                <w:sz w:val="24"/>
                <w:szCs w:val="24"/>
                <w:u w:color="FF0000"/>
              </w:rPr>
            </w:pPr>
          </w:p>
          <w:p w:rsidR="008D0494" w:rsidRPr="00934CBA" w:rsidRDefault="008D0494" w:rsidP="00934CBA">
            <w:pPr>
              <w:pStyle w:val="ad"/>
              <w:snapToGrid w:val="0"/>
              <w:spacing w:line="360" w:lineRule="exact"/>
              <w:ind w:leftChars="30" w:left="352" w:rightChars="30" w:right="72" w:hanging="280"/>
              <w:jc w:val="left"/>
              <w:rPr>
                <w:rFonts w:ascii="標楷體" w:eastAsia="標楷體" w:hAnsi="標楷體"/>
                <w:sz w:val="24"/>
                <w:u w:color="FF0000"/>
              </w:rPr>
            </w:pPr>
          </w:p>
          <w:p w:rsidR="005A618C" w:rsidRPr="00934CBA" w:rsidRDefault="005A618C" w:rsidP="00934CBA">
            <w:pPr>
              <w:pStyle w:val="ad"/>
              <w:snapToGrid w:val="0"/>
              <w:spacing w:line="360" w:lineRule="exact"/>
              <w:ind w:leftChars="30" w:left="352" w:rightChars="30" w:right="72" w:hanging="280"/>
              <w:jc w:val="left"/>
              <w:rPr>
                <w:rFonts w:ascii="標楷體" w:eastAsia="標楷體" w:hAnsi="標楷體"/>
                <w:sz w:val="24"/>
                <w:u w:color="FF0000"/>
              </w:rPr>
            </w:pPr>
          </w:p>
          <w:p w:rsidR="008D0494" w:rsidRPr="00934CBA" w:rsidRDefault="008D0494"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(四)文書處理檔案管理</w:t>
            </w:r>
          </w:p>
          <w:p w:rsidR="00885ED1" w:rsidRPr="00934CBA" w:rsidRDefault="00885ED1" w:rsidP="00934CBA">
            <w:pPr>
              <w:pStyle w:val="ac"/>
              <w:spacing w:line="360" w:lineRule="exact"/>
              <w:ind w:leftChars="7" w:left="117" w:rightChars="30" w:right="72" w:firstLineChars="0"/>
              <w:rPr>
                <w:rFonts w:hAnsi="標楷體"/>
                <w:sz w:val="24"/>
                <w:szCs w:val="24"/>
                <w:u w:color="FF0000"/>
              </w:rPr>
            </w:pPr>
          </w:p>
          <w:p w:rsidR="00885ED1" w:rsidRPr="00934CBA" w:rsidRDefault="00885ED1" w:rsidP="00934CBA">
            <w:pPr>
              <w:pStyle w:val="ac"/>
              <w:spacing w:line="360" w:lineRule="exact"/>
              <w:ind w:leftChars="249" w:left="1078" w:rightChars="30" w:right="72" w:hangingChars="200" w:hanging="480"/>
              <w:rPr>
                <w:rFonts w:hAnsi="標楷體"/>
                <w:sz w:val="24"/>
                <w:szCs w:val="24"/>
                <w:u w:color="FF0000"/>
              </w:rPr>
            </w:pPr>
          </w:p>
          <w:p w:rsidR="00FE2E60" w:rsidRPr="00934CBA" w:rsidRDefault="00FE2E60" w:rsidP="00934CBA">
            <w:pPr>
              <w:pStyle w:val="ac"/>
              <w:spacing w:line="360" w:lineRule="exact"/>
              <w:ind w:leftChars="249" w:left="1078" w:rightChars="30" w:right="72" w:hangingChars="200" w:hanging="480"/>
              <w:rPr>
                <w:rFonts w:hAnsi="標楷體"/>
                <w:sz w:val="24"/>
                <w:szCs w:val="24"/>
                <w:u w:color="FF0000"/>
              </w:rPr>
            </w:pPr>
          </w:p>
          <w:p w:rsidR="0003712A" w:rsidRPr="00934CBA" w:rsidRDefault="0003712A" w:rsidP="00934CBA">
            <w:pPr>
              <w:pStyle w:val="ac"/>
              <w:spacing w:line="360" w:lineRule="exact"/>
              <w:ind w:leftChars="249" w:left="1078" w:rightChars="30" w:right="72" w:hangingChars="200" w:hanging="480"/>
              <w:rPr>
                <w:rFonts w:hAnsi="標楷體"/>
                <w:sz w:val="24"/>
                <w:szCs w:val="24"/>
                <w:u w:color="FF0000"/>
              </w:rPr>
            </w:pPr>
          </w:p>
          <w:p w:rsidR="007915BB" w:rsidRPr="00934CBA" w:rsidRDefault="007915BB" w:rsidP="00934CBA">
            <w:pPr>
              <w:pStyle w:val="ac"/>
              <w:spacing w:line="360" w:lineRule="exact"/>
              <w:ind w:leftChars="249" w:left="1078" w:rightChars="30" w:right="72" w:hangingChars="200" w:hanging="480"/>
              <w:rPr>
                <w:rFonts w:hAnsi="標楷體"/>
                <w:sz w:val="24"/>
                <w:szCs w:val="24"/>
                <w:u w:color="FF0000"/>
              </w:rPr>
            </w:pPr>
          </w:p>
          <w:p w:rsidR="00885ED1" w:rsidRPr="00934CBA" w:rsidRDefault="00885ED1"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447028" w:rsidRPr="00934CBA">
              <w:rPr>
                <w:rFonts w:hAnsi="標楷體" w:hint="eastAsia"/>
                <w:sz w:val="24"/>
                <w:szCs w:val="24"/>
              </w:rPr>
              <w:t>五</w:t>
            </w:r>
            <w:r w:rsidRPr="00934CBA">
              <w:rPr>
                <w:rFonts w:hAnsi="標楷體" w:hint="eastAsia"/>
                <w:sz w:val="24"/>
                <w:szCs w:val="24"/>
              </w:rPr>
              <w:t>)廳舍修建</w:t>
            </w:r>
          </w:p>
          <w:p w:rsidR="008D0494" w:rsidRPr="00934CBA" w:rsidRDefault="008D0494" w:rsidP="00934CBA">
            <w:pPr>
              <w:pStyle w:val="ad"/>
              <w:snapToGrid w:val="0"/>
              <w:spacing w:line="360" w:lineRule="exact"/>
              <w:ind w:leftChars="100" w:left="960" w:rightChars="30" w:right="72" w:hangingChars="300" w:hanging="720"/>
              <w:jc w:val="left"/>
              <w:rPr>
                <w:rFonts w:ascii="標楷體" w:eastAsia="標楷體" w:hAnsi="標楷體"/>
                <w:sz w:val="24"/>
                <w:u w:color="FF0000"/>
              </w:rPr>
            </w:pPr>
          </w:p>
          <w:p w:rsidR="008D0494" w:rsidRPr="00934CBA" w:rsidRDefault="008D0494" w:rsidP="00934CBA">
            <w:pPr>
              <w:pStyle w:val="ad"/>
              <w:snapToGrid w:val="0"/>
              <w:spacing w:line="360" w:lineRule="exact"/>
              <w:ind w:leftChars="30" w:left="352" w:rightChars="30" w:right="72" w:hanging="280"/>
              <w:jc w:val="left"/>
              <w:rPr>
                <w:rFonts w:ascii="標楷體" w:eastAsia="標楷體" w:hAnsi="標楷體"/>
                <w:sz w:val="24"/>
                <w:u w:color="FF0000"/>
              </w:rPr>
            </w:pPr>
          </w:p>
          <w:p w:rsidR="00087B56" w:rsidRPr="00934CBA" w:rsidRDefault="00087B56"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0B312C" w:rsidRPr="00934CBA" w:rsidRDefault="000B312C" w:rsidP="00934CBA">
            <w:pPr>
              <w:pStyle w:val="ad"/>
              <w:snapToGrid w:val="0"/>
              <w:spacing w:line="360" w:lineRule="exact"/>
              <w:ind w:leftChars="30" w:left="503" w:rightChars="30" w:right="72" w:hanging="431"/>
              <w:jc w:val="left"/>
              <w:rPr>
                <w:rFonts w:ascii="標楷體" w:eastAsia="標楷體" w:hAnsi="標楷體"/>
                <w:sz w:val="24"/>
                <w:u w:color="FF0000"/>
              </w:rPr>
            </w:pPr>
          </w:p>
          <w:p w:rsidR="00690377" w:rsidRPr="00934CBA" w:rsidRDefault="00690377" w:rsidP="00934CBA">
            <w:pPr>
              <w:pStyle w:val="ad"/>
              <w:snapToGrid w:val="0"/>
              <w:spacing w:line="360" w:lineRule="exact"/>
              <w:ind w:leftChars="30" w:left="503" w:rightChars="30" w:right="72" w:hanging="431"/>
              <w:jc w:val="left"/>
              <w:rPr>
                <w:rFonts w:ascii="標楷體" w:eastAsia="標楷體" w:hAnsi="標楷體"/>
                <w:sz w:val="24"/>
                <w:u w:color="FF0000"/>
              </w:rPr>
            </w:pPr>
          </w:p>
          <w:p w:rsidR="00690377" w:rsidRPr="00934CBA" w:rsidRDefault="00690377" w:rsidP="00934CBA">
            <w:pPr>
              <w:pStyle w:val="ad"/>
              <w:snapToGrid w:val="0"/>
              <w:spacing w:line="360" w:lineRule="exact"/>
              <w:ind w:leftChars="30" w:left="503" w:rightChars="30" w:right="72" w:hanging="431"/>
              <w:jc w:val="left"/>
              <w:rPr>
                <w:rFonts w:ascii="標楷體" w:eastAsia="標楷體" w:hAnsi="標楷體"/>
                <w:sz w:val="24"/>
                <w:u w:color="FF0000"/>
              </w:rPr>
            </w:pPr>
          </w:p>
          <w:p w:rsidR="00690377" w:rsidRPr="00934CBA" w:rsidRDefault="00690377" w:rsidP="00934CBA">
            <w:pPr>
              <w:pStyle w:val="ad"/>
              <w:snapToGrid w:val="0"/>
              <w:spacing w:line="360" w:lineRule="exact"/>
              <w:ind w:leftChars="30" w:left="503" w:rightChars="30" w:right="72" w:hanging="431"/>
              <w:jc w:val="left"/>
              <w:rPr>
                <w:rFonts w:ascii="標楷體" w:eastAsia="標楷體" w:hAnsi="標楷體"/>
                <w:sz w:val="24"/>
                <w:u w:color="FF0000"/>
              </w:rPr>
            </w:pPr>
          </w:p>
          <w:p w:rsidR="00690377" w:rsidRPr="00934CBA" w:rsidRDefault="00690377" w:rsidP="00934CBA">
            <w:pPr>
              <w:pStyle w:val="ad"/>
              <w:snapToGrid w:val="0"/>
              <w:spacing w:line="360" w:lineRule="exact"/>
              <w:ind w:leftChars="30" w:left="503" w:rightChars="30" w:right="72" w:hanging="431"/>
              <w:jc w:val="left"/>
              <w:rPr>
                <w:rFonts w:ascii="標楷體" w:eastAsia="標楷體" w:hAnsi="標楷體"/>
                <w:sz w:val="24"/>
                <w:u w:color="FF0000"/>
              </w:rPr>
            </w:pPr>
          </w:p>
          <w:p w:rsidR="003350D0" w:rsidRPr="00934CBA" w:rsidRDefault="003350D0" w:rsidP="00934CBA">
            <w:pPr>
              <w:pStyle w:val="ad"/>
              <w:snapToGrid w:val="0"/>
              <w:spacing w:line="360" w:lineRule="exact"/>
              <w:ind w:leftChars="30" w:left="503" w:rightChars="30" w:right="72" w:hanging="431"/>
              <w:jc w:val="left"/>
              <w:rPr>
                <w:rFonts w:ascii="標楷體" w:eastAsia="標楷體" w:hAnsi="標楷體"/>
                <w:sz w:val="24"/>
                <w:u w:color="FF0000"/>
              </w:rPr>
            </w:pPr>
          </w:p>
          <w:p w:rsidR="003350D0" w:rsidRPr="00934CBA" w:rsidRDefault="003350D0" w:rsidP="00934CBA">
            <w:pPr>
              <w:pStyle w:val="ad"/>
              <w:snapToGrid w:val="0"/>
              <w:spacing w:line="360" w:lineRule="exact"/>
              <w:ind w:leftChars="30" w:left="503" w:rightChars="30" w:right="72" w:hanging="431"/>
              <w:jc w:val="left"/>
              <w:rPr>
                <w:rFonts w:ascii="標楷體" w:eastAsia="標楷體" w:hAnsi="標楷體"/>
                <w:sz w:val="24"/>
                <w:u w:color="FF0000"/>
              </w:rPr>
            </w:pPr>
          </w:p>
          <w:p w:rsidR="00625F75" w:rsidRPr="00934CBA" w:rsidRDefault="00625F75" w:rsidP="00934CBA">
            <w:pPr>
              <w:pStyle w:val="ad"/>
              <w:snapToGrid w:val="0"/>
              <w:spacing w:line="360" w:lineRule="exact"/>
              <w:ind w:leftChars="30" w:left="503" w:rightChars="30" w:right="72" w:hanging="431"/>
              <w:jc w:val="left"/>
              <w:rPr>
                <w:rFonts w:ascii="標楷體" w:eastAsia="標楷體" w:hAnsi="標楷體"/>
                <w:sz w:val="24"/>
                <w:u w:color="FF0000"/>
              </w:rPr>
            </w:pPr>
          </w:p>
          <w:p w:rsidR="00625F75" w:rsidRPr="00934CBA" w:rsidRDefault="00625F75" w:rsidP="00934CBA">
            <w:pPr>
              <w:pStyle w:val="ad"/>
              <w:snapToGrid w:val="0"/>
              <w:spacing w:line="360" w:lineRule="exact"/>
              <w:ind w:leftChars="30" w:left="503" w:rightChars="30" w:right="72" w:hanging="431"/>
              <w:jc w:val="left"/>
              <w:rPr>
                <w:rFonts w:ascii="標楷體" w:eastAsia="標楷體" w:hAnsi="標楷體"/>
                <w:sz w:val="24"/>
                <w:u w:color="FF0000"/>
              </w:rPr>
            </w:pPr>
          </w:p>
          <w:p w:rsidR="00625F75" w:rsidRPr="00934CBA" w:rsidRDefault="00625F75" w:rsidP="00934CBA">
            <w:pPr>
              <w:pStyle w:val="ad"/>
              <w:snapToGrid w:val="0"/>
              <w:spacing w:line="360" w:lineRule="exact"/>
              <w:ind w:leftChars="30" w:left="503" w:rightChars="30" w:right="72" w:hanging="431"/>
              <w:jc w:val="left"/>
              <w:rPr>
                <w:rFonts w:ascii="標楷體" w:eastAsia="標楷體" w:hAnsi="標楷體"/>
                <w:sz w:val="24"/>
                <w:u w:color="FF0000"/>
              </w:rPr>
            </w:pPr>
          </w:p>
          <w:p w:rsidR="0003712A" w:rsidRPr="00934CBA" w:rsidRDefault="0003712A" w:rsidP="00934CBA">
            <w:pPr>
              <w:pStyle w:val="ad"/>
              <w:snapToGrid w:val="0"/>
              <w:spacing w:line="360" w:lineRule="exact"/>
              <w:ind w:leftChars="30" w:left="503" w:rightChars="30" w:right="72" w:hanging="431"/>
              <w:jc w:val="left"/>
              <w:rPr>
                <w:rFonts w:ascii="標楷體" w:eastAsia="標楷體" w:hAnsi="標楷體"/>
                <w:sz w:val="24"/>
                <w:u w:color="FF0000"/>
              </w:rPr>
            </w:pPr>
          </w:p>
          <w:p w:rsidR="00625F75" w:rsidRPr="00934CBA" w:rsidRDefault="00625F75" w:rsidP="00934CBA">
            <w:pPr>
              <w:pStyle w:val="ad"/>
              <w:snapToGrid w:val="0"/>
              <w:spacing w:line="360" w:lineRule="exact"/>
              <w:ind w:leftChars="30" w:left="503" w:rightChars="30" w:right="72" w:hanging="431"/>
              <w:jc w:val="left"/>
              <w:rPr>
                <w:rFonts w:ascii="標楷體" w:eastAsia="標楷體" w:hAnsi="標楷體"/>
                <w:sz w:val="24"/>
                <w:u w:color="FF0000"/>
              </w:rPr>
            </w:pPr>
          </w:p>
          <w:p w:rsidR="00625F75" w:rsidRPr="00934CBA" w:rsidRDefault="00625F75" w:rsidP="00934CBA">
            <w:pPr>
              <w:pStyle w:val="ad"/>
              <w:snapToGrid w:val="0"/>
              <w:spacing w:line="360" w:lineRule="exact"/>
              <w:ind w:leftChars="30" w:left="503" w:rightChars="30" w:right="72" w:hanging="431"/>
              <w:jc w:val="left"/>
              <w:rPr>
                <w:rFonts w:ascii="標楷體" w:eastAsia="標楷體" w:hAnsi="標楷體"/>
                <w:sz w:val="24"/>
                <w:u w:color="FF0000"/>
              </w:rPr>
            </w:pPr>
          </w:p>
          <w:p w:rsidR="003350D0" w:rsidRPr="00934CBA" w:rsidRDefault="003350D0" w:rsidP="00934CBA">
            <w:pPr>
              <w:pStyle w:val="ad"/>
              <w:snapToGrid w:val="0"/>
              <w:spacing w:line="360" w:lineRule="exact"/>
              <w:ind w:leftChars="30" w:left="503" w:rightChars="30" w:right="72" w:hanging="431"/>
              <w:jc w:val="left"/>
              <w:rPr>
                <w:rFonts w:ascii="標楷體" w:eastAsia="標楷體" w:hAnsi="標楷體"/>
                <w:sz w:val="24"/>
                <w:u w:color="FF0000"/>
              </w:rPr>
            </w:pPr>
          </w:p>
          <w:p w:rsidR="003350D0" w:rsidRPr="00934CBA" w:rsidRDefault="003350D0" w:rsidP="00934CBA">
            <w:pPr>
              <w:pStyle w:val="ad"/>
              <w:snapToGrid w:val="0"/>
              <w:spacing w:line="360" w:lineRule="exact"/>
              <w:ind w:leftChars="30" w:left="503" w:rightChars="30" w:right="72" w:hanging="431"/>
              <w:jc w:val="left"/>
              <w:rPr>
                <w:rFonts w:ascii="標楷體" w:eastAsia="標楷體" w:hAnsi="標楷體"/>
                <w:sz w:val="24"/>
                <w:u w:color="FF0000"/>
              </w:rPr>
            </w:pPr>
          </w:p>
          <w:p w:rsidR="00885ED1" w:rsidRPr="00934CBA" w:rsidRDefault="00885ED1"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447028" w:rsidRPr="00934CBA">
              <w:rPr>
                <w:rFonts w:hAnsi="標楷體" w:hint="eastAsia"/>
                <w:sz w:val="24"/>
                <w:szCs w:val="24"/>
              </w:rPr>
              <w:t>六</w:t>
            </w:r>
            <w:r w:rsidRPr="00934CBA">
              <w:rPr>
                <w:rFonts w:hAnsi="標楷體" w:hint="eastAsia"/>
                <w:sz w:val="24"/>
                <w:szCs w:val="24"/>
              </w:rPr>
              <w:t>)事務管理</w:t>
            </w:r>
          </w:p>
          <w:p w:rsidR="00087B56" w:rsidRPr="00934CBA" w:rsidRDefault="00087B56" w:rsidP="00934CBA">
            <w:pPr>
              <w:pStyle w:val="ac"/>
              <w:spacing w:line="360" w:lineRule="exact"/>
              <w:ind w:leftChars="30" w:left="72" w:rightChars="30" w:right="72" w:firstLineChars="0" w:firstLine="0"/>
              <w:rPr>
                <w:rFonts w:hAnsi="標楷體"/>
                <w:sz w:val="24"/>
                <w:szCs w:val="24"/>
                <w:u w:color="FF0000"/>
              </w:rPr>
            </w:pPr>
          </w:p>
          <w:p w:rsidR="00A21879" w:rsidRPr="00934CBA" w:rsidRDefault="00A21879" w:rsidP="00934CBA">
            <w:pPr>
              <w:pStyle w:val="ac"/>
              <w:spacing w:line="360" w:lineRule="exact"/>
              <w:ind w:leftChars="30" w:left="72" w:rightChars="30" w:right="72" w:firstLineChars="150" w:firstLine="360"/>
              <w:rPr>
                <w:rFonts w:hAnsi="標楷體"/>
                <w:sz w:val="24"/>
                <w:szCs w:val="24"/>
                <w:u w:color="FF0000"/>
              </w:rPr>
            </w:pPr>
          </w:p>
          <w:p w:rsidR="00A21879" w:rsidRPr="00934CBA" w:rsidRDefault="00A21879" w:rsidP="00934CBA">
            <w:pPr>
              <w:pStyle w:val="ac"/>
              <w:spacing w:line="360" w:lineRule="exact"/>
              <w:ind w:leftChars="30" w:left="72" w:rightChars="30" w:right="72" w:firstLineChars="150" w:firstLine="360"/>
              <w:rPr>
                <w:rFonts w:hAnsi="標楷體"/>
                <w:sz w:val="24"/>
                <w:szCs w:val="24"/>
                <w:u w:color="FF0000"/>
              </w:rPr>
            </w:pPr>
          </w:p>
          <w:p w:rsidR="00690377" w:rsidRPr="00934CBA" w:rsidRDefault="00690377" w:rsidP="00934CBA">
            <w:pPr>
              <w:pStyle w:val="ac"/>
              <w:spacing w:line="360" w:lineRule="exact"/>
              <w:ind w:leftChars="30" w:left="72" w:rightChars="30" w:right="72" w:firstLineChars="150" w:firstLine="360"/>
              <w:rPr>
                <w:rFonts w:hAnsi="標楷體"/>
                <w:sz w:val="24"/>
                <w:szCs w:val="24"/>
                <w:u w:color="FF0000"/>
              </w:rPr>
            </w:pPr>
          </w:p>
          <w:p w:rsidR="00A21879" w:rsidRPr="00934CBA" w:rsidRDefault="00A21879" w:rsidP="00934CBA">
            <w:pPr>
              <w:pStyle w:val="ac"/>
              <w:spacing w:line="360" w:lineRule="exact"/>
              <w:ind w:leftChars="30" w:left="72" w:rightChars="30" w:right="72" w:firstLineChars="150" w:firstLine="360"/>
              <w:rPr>
                <w:rFonts w:hAnsi="標楷體"/>
                <w:sz w:val="24"/>
                <w:szCs w:val="24"/>
                <w:u w:color="FF0000"/>
              </w:rPr>
            </w:pPr>
          </w:p>
          <w:p w:rsidR="00CC04BF" w:rsidRPr="00934CBA" w:rsidRDefault="00CC04BF" w:rsidP="00934CBA">
            <w:pPr>
              <w:pStyle w:val="ac"/>
              <w:spacing w:line="360" w:lineRule="exact"/>
              <w:ind w:leftChars="30" w:left="72" w:rightChars="30" w:right="72" w:firstLineChars="150" w:firstLine="360"/>
              <w:rPr>
                <w:rFonts w:hAnsi="標楷體"/>
                <w:sz w:val="24"/>
                <w:szCs w:val="24"/>
                <w:u w:color="FF0000"/>
              </w:rPr>
            </w:pPr>
          </w:p>
          <w:p w:rsidR="00B22830" w:rsidRPr="00934CBA" w:rsidRDefault="00B22830" w:rsidP="00934CBA">
            <w:pPr>
              <w:pStyle w:val="ac"/>
              <w:spacing w:line="360" w:lineRule="exact"/>
              <w:ind w:leftChars="30" w:left="72" w:rightChars="30" w:right="72" w:firstLineChars="150" w:firstLine="360"/>
              <w:rPr>
                <w:rFonts w:hAnsi="標楷體"/>
                <w:sz w:val="24"/>
                <w:szCs w:val="24"/>
                <w:u w:color="FF0000"/>
              </w:rPr>
            </w:pPr>
          </w:p>
          <w:p w:rsidR="002B55F4" w:rsidRPr="00934CBA" w:rsidRDefault="002B55F4" w:rsidP="00934CBA">
            <w:pPr>
              <w:pStyle w:val="ac"/>
              <w:spacing w:line="360" w:lineRule="exact"/>
              <w:ind w:leftChars="30" w:left="72" w:rightChars="50" w:right="120" w:firstLineChars="0" w:firstLine="0"/>
              <w:rPr>
                <w:rFonts w:hAnsi="標楷體"/>
                <w:b/>
                <w:color w:val="000000" w:themeColor="text1"/>
                <w:sz w:val="24"/>
                <w:szCs w:val="24"/>
              </w:rPr>
            </w:pPr>
            <w:r w:rsidRPr="00934CBA">
              <w:rPr>
                <w:rFonts w:hAnsi="標楷體" w:hint="eastAsia"/>
                <w:b/>
                <w:color w:val="000000" w:themeColor="text1"/>
                <w:sz w:val="24"/>
                <w:szCs w:val="24"/>
              </w:rPr>
              <w:t>貳、消防勤業務</w:t>
            </w:r>
          </w:p>
          <w:p w:rsidR="002B55F4" w:rsidRPr="00934CBA" w:rsidRDefault="002B55F4"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一、火災預防勤業務</w:t>
            </w:r>
          </w:p>
          <w:p w:rsidR="002B55F4" w:rsidRPr="00934CBA" w:rsidRDefault="002B55F4"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sz w:val="24"/>
                <w:szCs w:val="24"/>
              </w:rPr>
              <w:t>(</w:t>
            </w:r>
            <w:proofErr w:type="gramStart"/>
            <w:r w:rsidRPr="00934CBA">
              <w:rPr>
                <w:rFonts w:hAnsi="標楷體" w:hint="eastAsia"/>
                <w:sz w:val="24"/>
                <w:szCs w:val="24"/>
              </w:rPr>
              <w:t>一</w:t>
            </w:r>
            <w:proofErr w:type="gramEnd"/>
            <w:r w:rsidRPr="00934CBA">
              <w:rPr>
                <w:rFonts w:hAnsi="標楷體"/>
                <w:sz w:val="24"/>
                <w:szCs w:val="24"/>
              </w:rPr>
              <w:t>)</w:t>
            </w:r>
            <w:r w:rsidRPr="00934CBA">
              <w:rPr>
                <w:rFonts w:hAnsi="標楷體" w:hint="eastAsia"/>
                <w:sz w:val="24"/>
                <w:szCs w:val="24"/>
              </w:rPr>
              <w:t>防火宣導</w:t>
            </w:r>
          </w:p>
          <w:p w:rsidR="00127EE9" w:rsidRPr="00934CBA" w:rsidRDefault="00127EE9" w:rsidP="00934CBA">
            <w:pPr>
              <w:pStyle w:val="ac"/>
              <w:spacing w:line="360" w:lineRule="exact"/>
              <w:ind w:leftChars="30" w:left="72" w:rightChars="30" w:right="72" w:firstLineChars="0" w:firstLine="0"/>
              <w:rPr>
                <w:rFonts w:hAnsi="標楷體"/>
                <w:sz w:val="24"/>
                <w:szCs w:val="24"/>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3A522F" w:rsidRPr="00934CBA" w:rsidRDefault="003A522F" w:rsidP="00934CBA">
            <w:pPr>
              <w:pStyle w:val="001-0"/>
              <w:spacing w:line="360" w:lineRule="exact"/>
              <w:ind w:leftChars="41" w:left="297" w:right="120" w:hangingChars="83" w:hanging="199"/>
              <w:rPr>
                <w:u w:color="FF0000"/>
              </w:rPr>
            </w:pPr>
          </w:p>
          <w:p w:rsidR="00127EE9" w:rsidRPr="00934CBA" w:rsidRDefault="00127EE9" w:rsidP="00934CBA">
            <w:pPr>
              <w:pStyle w:val="001-0"/>
              <w:spacing w:line="360" w:lineRule="exact"/>
              <w:ind w:left="720" w:right="120" w:hanging="480"/>
              <w:rPr>
                <w:u w:color="FF0000"/>
              </w:rPr>
            </w:pPr>
          </w:p>
          <w:p w:rsidR="00CC04BF" w:rsidRPr="00934CBA" w:rsidRDefault="00CC04BF" w:rsidP="00934CBA">
            <w:pPr>
              <w:pStyle w:val="001-0"/>
              <w:spacing w:line="360" w:lineRule="exact"/>
              <w:ind w:left="720" w:right="120" w:hanging="480"/>
              <w:rPr>
                <w:u w:color="FF0000"/>
              </w:rPr>
            </w:pPr>
          </w:p>
          <w:p w:rsidR="00CF3F36" w:rsidRPr="00934CBA" w:rsidRDefault="00CF3F36" w:rsidP="00934CBA">
            <w:pPr>
              <w:pStyle w:val="001-0"/>
              <w:spacing w:line="360" w:lineRule="exact"/>
              <w:ind w:leftChars="41" w:left="297" w:right="120" w:hangingChars="83" w:hanging="199"/>
            </w:pPr>
          </w:p>
          <w:p w:rsidR="00033694" w:rsidRPr="00934CBA" w:rsidRDefault="00033694" w:rsidP="00934CBA">
            <w:pPr>
              <w:pStyle w:val="001-0"/>
              <w:spacing w:line="360" w:lineRule="exact"/>
              <w:ind w:left="720" w:right="120" w:hanging="480"/>
            </w:pPr>
          </w:p>
          <w:p w:rsidR="00033694" w:rsidRPr="00934CBA" w:rsidRDefault="00033694" w:rsidP="00934CBA">
            <w:pPr>
              <w:pStyle w:val="001-0"/>
              <w:spacing w:line="360" w:lineRule="exact"/>
              <w:ind w:left="720" w:right="120" w:hanging="480"/>
            </w:pPr>
          </w:p>
          <w:p w:rsidR="00033694" w:rsidRPr="00934CBA" w:rsidRDefault="00033694" w:rsidP="00934CBA">
            <w:pPr>
              <w:pStyle w:val="001-0"/>
              <w:spacing w:line="360" w:lineRule="exact"/>
              <w:ind w:left="720" w:right="120" w:hanging="480"/>
            </w:pPr>
          </w:p>
          <w:p w:rsidR="005A618C" w:rsidRPr="00934CBA" w:rsidRDefault="005A618C" w:rsidP="00934CBA">
            <w:pPr>
              <w:pStyle w:val="001-0"/>
              <w:spacing w:line="360" w:lineRule="exact"/>
              <w:ind w:left="720" w:right="120" w:hanging="480"/>
            </w:pPr>
          </w:p>
          <w:p w:rsidR="0003712A" w:rsidRPr="00934CBA" w:rsidRDefault="0003712A" w:rsidP="00934CBA">
            <w:pPr>
              <w:pStyle w:val="001-0"/>
              <w:spacing w:line="360" w:lineRule="exact"/>
              <w:ind w:left="720" w:right="120" w:hanging="480"/>
            </w:pPr>
          </w:p>
          <w:p w:rsidR="00033694" w:rsidRPr="00934CBA" w:rsidRDefault="00033694" w:rsidP="00934CBA">
            <w:pPr>
              <w:pStyle w:val="001-0"/>
              <w:spacing w:line="360" w:lineRule="exact"/>
              <w:ind w:left="720" w:right="120" w:hanging="480"/>
            </w:pPr>
          </w:p>
          <w:p w:rsidR="00B378D8" w:rsidRPr="00934CBA" w:rsidRDefault="00B378D8" w:rsidP="00934CBA">
            <w:pPr>
              <w:pStyle w:val="001-0"/>
              <w:spacing w:line="360" w:lineRule="exact"/>
              <w:ind w:left="720" w:right="120" w:hanging="480"/>
            </w:pPr>
          </w:p>
          <w:p w:rsidR="00127EE9" w:rsidRPr="00934CBA" w:rsidRDefault="00127EE9" w:rsidP="00934CBA">
            <w:pPr>
              <w:pStyle w:val="001-0"/>
              <w:spacing w:line="360" w:lineRule="exact"/>
              <w:ind w:left="720" w:right="120" w:hanging="480"/>
              <w:rPr>
                <w:rFonts w:cs="新細明體"/>
                <w:u w:color="FF0000"/>
                <w:lang w:bidi="ne-NP"/>
              </w:rPr>
            </w:pPr>
          </w:p>
          <w:p w:rsidR="00C53944" w:rsidRPr="00934CBA" w:rsidRDefault="00C53944" w:rsidP="00934CBA">
            <w:pPr>
              <w:pStyle w:val="001-1"/>
              <w:spacing w:line="360" w:lineRule="exact"/>
              <w:ind w:left="840" w:right="120" w:hanging="480"/>
              <w:rPr>
                <w:u w:color="FF0000"/>
                <w:lang w:bidi="ne-NP"/>
              </w:rPr>
            </w:pPr>
          </w:p>
          <w:p w:rsidR="00501676" w:rsidRPr="00934CBA" w:rsidRDefault="00501676"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sz w:val="24"/>
                <w:szCs w:val="24"/>
              </w:rPr>
              <w:t>(</w:t>
            </w:r>
            <w:r w:rsidRPr="00934CBA">
              <w:rPr>
                <w:rFonts w:hAnsi="標楷體" w:hint="eastAsia"/>
                <w:sz w:val="24"/>
                <w:szCs w:val="24"/>
              </w:rPr>
              <w:t>二</w:t>
            </w:r>
            <w:r w:rsidRPr="00934CBA">
              <w:rPr>
                <w:rFonts w:hAnsi="標楷體"/>
                <w:sz w:val="24"/>
                <w:szCs w:val="24"/>
              </w:rPr>
              <w:t>)</w:t>
            </w:r>
            <w:r w:rsidRPr="00934CBA">
              <w:rPr>
                <w:rFonts w:hAnsi="標楷體" w:hint="eastAsia"/>
                <w:sz w:val="24"/>
                <w:szCs w:val="24"/>
              </w:rPr>
              <w:t>消防安全檢查</w:t>
            </w:r>
          </w:p>
          <w:p w:rsidR="00127EE9" w:rsidRPr="00934CBA" w:rsidRDefault="00127EE9" w:rsidP="00934CBA">
            <w:pPr>
              <w:pStyle w:val="001-0"/>
              <w:spacing w:line="360" w:lineRule="exact"/>
              <w:ind w:left="720" w:right="120" w:hanging="480"/>
              <w:rPr>
                <w:rFonts w:cs="新細明體"/>
                <w:u w:color="FF0000"/>
                <w:lang w:bidi="ne-NP"/>
              </w:rPr>
            </w:pPr>
          </w:p>
          <w:p w:rsidR="00193DDB" w:rsidRPr="00934CBA" w:rsidRDefault="00193DDB" w:rsidP="00934CBA">
            <w:pPr>
              <w:pStyle w:val="001-0"/>
              <w:spacing w:line="360" w:lineRule="exact"/>
              <w:ind w:left="720" w:right="120" w:hanging="480"/>
              <w:rPr>
                <w:rFonts w:cs="新細明體"/>
                <w:u w:color="FF0000"/>
                <w:lang w:bidi="ne-NP"/>
              </w:rPr>
            </w:pPr>
          </w:p>
          <w:p w:rsidR="00193DDB" w:rsidRPr="00934CBA" w:rsidRDefault="00193DDB" w:rsidP="00934CBA">
            <w:pPr>
              <w:pStyle w:val="001-0"/>
              <w:spacing w:line="360" w:lineRule="exact"/>
              <w:ind w:left="720" w:right="120" w:hanging="480"/>
              <w:rPr>
                <w:rFonts w:cs="新細明體"/>
                <w:u w:color="FF0000"/>
                <w:lang w:bidi="ne-NP"/>
              </w:rPr>
            </w:pPr>
          </w:p>
          <w:p w:rsidR="00501676" w:rsidRPr="00934CBA" w:rsidRDefault="00501676"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sz w:val="24"/>
                <w:szCs w:val="24"/>
              </w:rPr>
              <w:lastRenderedPageBreak/>
              <w:t>(</w:t>
            </w:r>
            <w:r w:rsidRPr="00934CBA">
              <w:rPr>
                <w:rFonts w:hAnsi="標楷體" w:hint="eastAsia"/>
                <w:sz w:val="24"/>
                <w:szCs w:val="24"/>
              </w:rPr>
              <w:t>三</w:t>
            </w:r>
            <w:r w:rsidRPr="00934CBA">
              <w:rPr>
                <w:rFonts w:hAnsi="標楷體"/>
                <w:sz w:val="24"/>
                <w:szCs w:val="24"/>
              </w:rPr>
              <w:t>)</w:t>
            </w:r>
            <w:r w:rsidRPr="00934CBA">
              <w:rPr>
                <w:rFonts w:hAnsi="標楷體" w:hint="eastAsia"/>
                <w:sz w:val="24"/>
                <w:szCs w:val="24"/>
              </w:rPr>
              <w:t>消防安全設備檢修申報</w:t>
            </w: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751E6" w:rsidRPr="00934CBA" w:rsidRDefault="001751E6" w:rsidP="00934CBA">
            <w:pPr>
              <w:pStyle w:val="001-0"/>
              <w:spacing w:line="360" w:lineRule="exact"/>
              <w:ind w:leftChars="41" w:left="297" w:right="120" w:hangingChars="83" w:hanging="199"/>
              <w:rPr>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245D5A" w:rsidRPr="00934CBA" w:rsidRDefault="00245D5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sz w:val="24"/>
                <w:szCs w:val="24"/>
              </w:rPr>
              <w:t>(</w:t>
            </w:r>
            <w:r w:rsidRPr="00934CBA">
              <w:rPr>
                <w:rFonts w:hAnsi="標楷體" w:hint="eastAsia"/>
                <w:sz w:val="24"/>
                <w:szCs w:val="24"/>
              </w:rPr>
              <w:t>四</w:t>
            </w:r>
            <w:r w:rsidRPr="00934CBA">
              <w:rPr>
                <w:rFonts w:hAnsi="標楷體"/>
                <w:sz w:val="24"/>
                <w:szCs w:val="24"/>
              </w:rPr>
              <w:t>)</w:t>
            </w:r>
            <w:r w:rsidRPr="00934CBA">
              <w:rPr>
                <w:rFonts w:hAnsi="標楷體" w:hint="eastAsia"/>
                <w:sz w:val="24"/>
                <w:szCs w:val="24"/>
              </w:rPr>
              <w:t>防火管理</w:t>
            </w: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2720B0" w:rsidRPr="00934CBA" w:rsidRDefault="002720B0" w:rsidP="00934CBA">
            <w:pPr>
              <w:pStyle w:val="001-0"/>
              <w:spacing w:line="360" w:lineRule="exact"/>
              <w:ind w:left="720" w:right="120" w:hanging="480"/>
              <w:rPr>
                <w:rFonts w:cs="新細明體"/>
                <w:u w:color="FF0000"/>
                <w:lang w:bidi="ne-NP"/>
              </w:rPr>
            </w:pPr>
          </w:p>
          <w:p w:rsidR="0003712A" w:rsidRPr="00934CBA" w:rsidRDefault="0003712A" w:rsidP="00934CBA">
            <w:pPr>
              <w:pStyle w:val="001-0"/>
              <w:spacing w:line="360" w:lineRule="exact"/>
              <w:ind w:left="720" w:right="120" w:hanging="480"/>
              <w:rPr>
                <w:rFonts w:cs="新細明體"/>
                <w:u w:color="FF0000"/>
                <w:lang w:bidi="ne-NP"/>
              </w:rPr>
            </w:pPr>
          </w:p>
          <w:p w:rsidR="00245D5A" w:rsidRPr="00934CBA" w:rsidRDefault="00245D5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(五)容留人數限制場所管制</w:t>
            </w:r>
          </w:p>
          <w:p w:rsidR="00D32833" w:rsidRPr="00934CBA" w:rsidRDefault="00D32833" w:rsidP="00934CBA">
            <w:pPr>
              <w:pStyle w:val="001-1"/>
              <w:spacing w:line="360" w:lineRule="exact"/>
              <w:ind w:left="840" w:right="120" w:hanging="480"/>
              <w:rPr>
                <w:u w:color="FF0000"/>
                <w:lang w:bidi="ne-NP"/>
              </w:rPr>
            </w:pPr>
          </w:p>
          <w:p w:rsidR="00D32833" w:rsidRPr="00934CBA" w:rsidRDefault="00D32833" w:rsidP="00934CBA">
            <w:pPr>
              <w:pStyle w:val="001-1"/>
              <w:spacing w:line="360" w:lineRule="exact"/>
              <w:ind w:left="840" w:right="120" w:hanging="480"/>
              <w:rPr>
                <w:u w:color="FF0000"/>
                <w:lang w:bidi="ne-NP"/>
              </w:rPr>
            </w:pPr>
          </w:p>
          <w:p w:rsidR="00D32833" w:rsidRPr="00934CBA" w:rsidRDefault="00D32833" w:rsidP="00934CBA">
            <w:pPr>
              <w:pStyle w:val="001-1"/>
              <w:spacing w:line="360" w:lineRule="exact"/>
              <w:ind w:left="840" w:right="120" w:hanging="480"/>
              <w:rPr>
                <w:u w:color="FF0000"/>
                <w:lang w:bidi="ne-NP"/>
              </w:rPr>
            </w:pPr>
          </w:p>
          <w:p w:rsidR="00D32833" w:rsidRPr="00934CBA" w:rsidRDefault="00D3283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(六</w:t>
            </w:r>
            <w:r w:rsidRPr="00934CBA">
              <w:rPr>
                <w:rFonts w:hAnsi="標楷體"/>
                <w:sz w:val="24"/>
                <w:szCs w:val="24"/>
              </w:rPr>
              <w:t>)</w:t>
            </w:r>
            <w:r w:rsidRPr="00934CBA">
              <w:rPr>
                <w:rFonts w:hAnsi="標楷體" w:hint="eastAsia"/>
                <w:sz w:val="24"/>
                <w:szCs w:val="24"/>
              </w:rPr>
              <w:t>消防安全檢查裁處情形</w:t>
            </w:r>
          </w:p>
          <w:p w:rsidR="00E10096" w:rsidRPr="00934CBA" w:rsidRDefault="00E10096" w:rsidP="00934CBA">
            <w:pPr>
              <w:pStyle w:val="001-0"/>
              <w:spacing w:line="360" w:lineRule="exact"/>
              <w:ind w:left="720" w:right="120" w:hanging="480"/>
              <w:rPr>
                <w:u w:color="FF0000"/>
                <w:lang w:bidi="ne-NP"/>
              </w:rPr>
            </w:pPr>
          </w:p>
          <w:p w:rsidR="007C7859" w:rsidRPr="00934CBA" w:rsidRDefault="007C7859" w:rsidP="00934CBA">
            <w:pPr>
              <w:pStyle w:val="001-0"/>
              <w:spacing w:line="360" w:lineRule="exact"/>
              <w:ind w:left="720" w:right="120" w:hanging="480"/>
              <w:rPr>
                <w:u w:color="FF0000"/>
                <w:lang w:bidi="ne-NP"/>
              </w:rPr>
            </w:pPr>
          </w:p>
          <w:p w:rsidR="0003712A" w:rsidRPr="00934CBA" w:rsidRDefault="0003712A" w:rsidP="00934CBA">
            <w:pPr>
              <w:pStyle w:val="001-0"/>
              <w:spacing w:line="360" w:lineRule="exact"/>
              <w:ind w:left="720" w:right="120" w:hanging="480"/>
              <w:rPr>
                <w:u w:color="FF0000"/>
                <w:lang w:bidi="ne-NP"/>
              </w:rPr>
            </w:pPr>
          </w:p>
          <w:p w:rsidR="00C87D97" w:rsidRPr="00934CBA" w:rsidRDefault="00C87D97"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二、災害搶救勤業務</w:t>
            </w:r>
          </w:p>
          <w:p w:rsidR="00C87D97" w:rsidRPr="00934CBA" w:rsidRDefault="00C87D97"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)火災搶救</w:t>
            </w: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D824FA" w:rsidRPr="00934CBA" w:rsidRDefault="00D824FA"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720" w:right="120" w:hanging="480"/>
              <w:rPr>
                <w:rFonts w:cs="新細明體"/>
                <w:u w:color="FF0000"/>
                <w:lang w:bidi="ne-NP"/>
              </w:rPr>
            </w:pPr>
          </w:p>
          <w:p w:rsidR="002524C4" w:rsidRPr="00934CBA" w:rsidRDefault="002524C4" w:rsidP="00934CBA">
            <w:pPr>
              <w:pStyle w:val="001-0"/>
              <w:spacing w:line="360" w:lineRule="exact"/>
              <w:ind w:left="720" w:right="120" w:hanging="480"/>
              <w:rPr>
                <w:u w:color="FF0000"/>
                <w:lang w:bidi="ne-NP"/>
              </w:rPr>
            </w:pPr>
          </w:p>
          <w:p w:rsidR="002524C4" w:rsidRPr="00934CBA" w:rsidRDefault="002524C4" w:rsidP="00934CBA">
            <w:pPr>
              <w:pStyle w:val="001-0"/>
              <w:spacing w:line="360" w:lineRule="exact"/>
              <w:ind w:left="720" w:right="120" w:hanging="480"/>
              <w:rPr>
                <w:u w:color="FF0000"/>
                <w:lang w:bidi="ne-NP"/>
              </w:rPr>
            </w:pPr>
          </w:p>
          <w:p w:rsidR="008240DB" w:rsidRPr="00934CBA" w:rsidRDefault="008240DB" w:rsidP="00934CBA">
            <w:pPr>
              <w:pStyle w:val="001-0"/>
              <w:spacing w:line="360" w:lineRule="exact"/>
              <w:ind w:left="720" w:right="120" w:hanging="480"/>
              <w:rPr>
                <w:u w:color="FF0000"/>
                <w:lang w:bidi="ne-NP"/>
              </w:rPr>
            </w:pPr>
          </w:p>
          <w:p w:rsidR="002524C4" w:rsidRPr="00934CBA" w:rsidRDefault="002524C4" w:rsidP="00934CBA">
            <w:pPr>
              <w:pStyle w:val="001-0"/>
              <w:spacing w:line="360" w:lineRule="exact"/>
              <w:ind w:left="720" w:right="120" w:hanging="480"/>
              <w:rPr>
                <w:u w:color="FF0000"/>
                <w:lang w:bidi="ne-NP"/>
              </w:rPr>
            </w:pPr>
          </w:p>
          <w:p w:rsidR="002524C4" w:rsidRPr="00934CBA" w:rsidRDefault="002524C4" w:rsidP="00934CBA">
            <w:pPr>
              <w:pStyle w:val="001-0"/>
              <w:spacing w:line="360" w:lineRule="exact"/>
              <w:ind w:left="720" w:right="120" w:hanging="480"/>
              <w:rPr>
                <w:u w:color="FF0000"/>
                <w:lang w:bidi="ne-NP"/>
              </w:rPr>
            </w:pPr>
          </w:p>
          <w:p w:rsidR="00E61EDE" w:rsidRPr="00934CBA" w:rsidRDefault="00E61EDE" w:rsidP="00934CBA">
            <w:pPr>
              <w:pStyle w:val="001-1"/>
              <w:spacing w:line="360" w:lineRule="exact"/>
              <w:ind w:left="840" w:right="120" w:hanging="480"/>
              <w:rPr>
                <w:u w:color="FF0000"/>
                <w:lang w:bidi="ne-NP"/>
              </w:rPr>
            </w:pPr>
          </w:p>
          <w:p w:rsidR="00314532" w:rsidRPr="00934CBA" w:rsidRDefault="00314532"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(二)水源查察管理</w:t>
            </w:r>
          </w:p>
          <w:p w:rsidR="002720B0" w:rsidRPr="00934CBA" w:rsidRDefault="002720B0" w:rsidP="00934CBA">
            <w:pPr>
              <w:pStyle w:val="001-0"/>
              <w:spacing w:line="360" w:lineRule="exact"/>
              <w:ind w:left="720" w:right="120" w:hanging="480"/>
              <w:rPr>
                <w:rFonts w:cs="新細明體"/>
                <w:u w:color="FF0000"/>
                <w:lang w:bidi="ne-NP"/>
              </w:rPr>
            </w:pPr>
          </w:p>
          <w:p w:rsidR="00127EE9" w:rsidRPr="00934CBA" w:rsidRDefault="00127EE9" w:rsidP="00934CBA">
            <w:pPr>
              <w:pStyle w:val="001-0"/>
              <w:spacing w:line="360" w:lineRule="exact"/>
              <w:ind w:leftChars="41" w:left="297" w:right="120" w:hangingChars="83" w:hanging="199"/>
              <w:rPr>
                <w:rFonts w:cs="新細明體"/>
                <w:kern w:val="0"/>
                <w:u w:color="FF0000"/>
                <w:lang w:bidi="ne-NP"/>
              </w:rPr>
            </w:pPr>
          </w:p>
          <w:p w:rsidR="00F24E46" w:rsidRPr="00934CBA" w:rsidRDefault="00F24E46" w:rsidP="00934CBA">
            <w:pPr>
              <w:pStyle w:val="001-1"/>
              <w:spacing w:line="360" w:lineRule="exact"/>
              <w:ind w:leftChars="92" w:left="221" w:right="120" w:firstLineChars="50" w:firstLine="120"/>
              <w:rPr>
                <w:u w:color="FF0000"/>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AB0BF2" w:rsidRPr="00934CBA" w:rsidRDefault="00AB0BF2" w:rsidP="00934CBA">
            <w:pPr>
              <w:pStyle w:val="001-0"/>
              <w:spacing w:line="360" w:lineRule="exact"/>
              <w:ind w:left="720" w:right="120" w:hanging="480"/>
              <w:rPr>
                <w:u w:color="FF0000"/>
                <w:lang w:bidi="ne-NP"/>
              </w:rPr>
            </w:pPr>
          </w:p>
          <w:p w:rsidR="00AB0BF2" w:rsidRPr="00934CBA" w:rsidRDefault="00AB0BF2" w:rsidP="00934CBA">
            <w:pPr>
              <w:pStyle w:val="001-0"/>
              <w:spacing w:line="360" w:lineRule="exact"/>
              <w:ind w:left="720" w:right="120" w:hanging="480"/>
              <w:rPr>
                <w:u w:color="FF0000"/>
                <w:lang w:bidi="ne-NP"/>
              </w:rPr>
            </w:pPr>
          </w:p>
          <w:p w:rsidR="008B4240" w:rsidRPr="00934CBA" w:rsidRDefault="008B4240" w:rsidP="00934CBA">
            <w:pPr>
              <w:pStyle w:val="001-1"/>
              <w:spacing w:line="360" w:lineRule="exact"/>
              <w:ind w:leftChars="259" w:left="1102" w:right="120" w:hanging="480"/>
              <w:rPr>
                <w:u w:color="FF0000"/>
                <w:lang w:bidi="ne-NP"/>
              </w:rPr>
            </w:pPr>
          </w:p>
          <w:p w:rsidR="008B4240" w:rsidRPr="00934CBA" w:rsidRDefault="008B4240" w:rsidP="00934CBA">
            <w:pPr>
              <w:pStyle w:val="001-1"/>
              <w:spacing w:line="360" w:lineRule="exact"/>
              <w:ind w:leftChars="259" w:left="1102" w:right="120" w:hanging="480"/>
              <w:rPr>
                <w:u w:color="FF0000"/>
                <w:lang w:bidi="ne-NP"/>
              </w:rPr>
            </w:pPr>
          </w:p>
          <w:p w:rsidR="00D51082" w:rsidRPr="00934CBA" w:rsidRDefault="00D51082" w:rsidP="00934CBA">
            <w:pPr>
              <w:pStyle w:val="001-1"/>
              <w:spacing w:line="360" w:lineRule="exact"/>
              <w:ind w:leftChars="259" w:left="1102" w:right="120" w:hanging="480"/>
              <w:rPr>
                <w:u w:color="FF0000"/>
                <w:lang w:bidi="ne-NP"/>
              </w:rPr>
            </w:pPr>
          </w:p>
          <w:p w:rsidR="00014B6B" w:rsidRPr="00934CBA" w:rsidRDefault="00014B6B" w:rsidP="00934CBA">
            <w:pPr>
              <w:pStyle w:val="001-1"/>
              <w:spacing w:line="360" w:lineRule="exact"/>
              <w:ind w:leftChars="259" w:left="1102" w:right="120" w:hanging="480"/>
              <w:rPr>
                <w:u w:color="FF0000"/>
                <w:lang w:bidi="ne-NP"/>
              </w:rPr>
            </w:pPr>
          </w:p>
          <w:p w:rsidR="00D51082" w:rsidRPr="00934CBA" w:rsidRDefault="00D51082" w:rsidP="00934CBA">
            <w:pPr>
              <w:pStyle w:val="001-1"/>
              <w:spacing w:line="360" w:lineRule="exact"/>
              <w:ind w:leftChars="259" w:left="1102" w:right="120" w:hanging="480"/>
              <w:rPr>
                <w:u w:color="FF0000"/>
                <w:lang w:bidi="ne-NP"/>
              </w:rPr>
            </w:pPr>
          </w:p>
          <w:p w:rsidR="008B4240" w:rsidRPr="00934CBA" w:rsidRDefault="008B4240" w:rsidP="00934CBA">
            <w:pPr>
              <w:pStyle w:val="001-1"/>
              <w:spacing w:line="360" w:lineRule="exact"/>
              <w:ind w:leftChars="259" w:left="1102" w:right="120" w:hanging="480"/>
              <w:rPr>
                <w:u w:color="FF0000"/>
                <w:lang w:bidi="ne-NP"/>
              </w:rPr>
            </w:pPr>
          </w:p>
          <w:p w:rsidR="00047137" w:rsidRPr="00934CBA" w:rsidRDefault="00047137"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D51082" w:rsidRPr="00934CBA">
              <w:rPr>
                <w:rFonts w:hAnsi="標楷體" w:hint="eastAsia"/>
                <w:sz w:val="24"/>
                <w:szCs w:val="24"/>
              </w:rPr>
              <w:t>三</w:t>
            </w:r>
            <w:r w:rsidRPr="00934CBA">
              <w:rPr>
                <w:rFonts w:hAnsi="標楷體" w:hint="eastAsia"/>
                <w:sz w:val="24"/>
                <w:szCs w:val="24"/>
              </w:rPr>
              <w:t>)化學災害搶救</w:t>
            </w: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03712A" w:rsidRPr="00934CBA" w:rsidRDefault="0003712A"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136C2F" w:rsidRPr="00934CBA" w:rsidRDefault="00136C2F" w:rsidP="00934CBA">
            <w:pPr>
              <w:pStyle w:val="001-0"/>
              <w:spacing w:line="360" w:lineRule="exact"/>
              <w:ind w:left="720" w:right="120" w:hanging="480"/>
              <w:rPr>
                <w:u w:color="FF0000"/>
                <w:lang w:bidi="ne-NP"/>
              </w:rPr>
            </w:pPr>
          </w:p>
          <w:p w:rsidR="00CF7300" w:rsidRPr="00934CBA" w:rsidRDefault="00CF7300" w:rsidP="00934CBA">
            <w:pPr>
              <w:pStyle w:val="001-0"/>
              <w:spacing w:line="360" w:lineRule="exact"/>
              <w:ind w:left="720" w:right="120" w:hanging="480"/>
              <w:rPr>
                <w:u w:color="FF0000"/>
                <w:lang w:bidi="ne-NP"/>
              </w:rPr>
            </w:pPr>
          </w:p>
          <w:p w:rsidR="007B509C" w:rsidRPr="00934CBA" w:rsidRDefault="007B509C"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D51082" w:rsidRPr="00934CBA">
              <w:rPr>
                <w:rFonts w:hAnsi="標楷體" w:hint="eastAsia"/>
                <w:sz w:val="24"/>
                <w:szCs w:val="24"/>
              </w:rPr>
              <w:t>四</w:t>
            </w:r>
            <w:r w:rsidRPr="00934CBA">
              <w:rPr>
                <w:rFonts w:hAnsi="標楷體" w:hint="eastAsia"/>
                <w:sz w:val="24"/>
                <w:szCs w:val="24"/>
              </w:rPr>
              <w:t>)</w:t>
            </w:r>
            <w:r w:rsidR="00014B6B" w:rsidRPr="00934CBA">
              <w:rPr>
                <w:rFonts w:hAnsi="標楷體" w:hint="eastAsia"/>
                <w:sz w:val="24"/>
                <w:szCs w:val="24"/>
              </w:rPr>
              <w:t>提升</w:t>
            </w:r>
            <w:r w:rsidRPr="00934CBA">
              <w:rPr>
                <w:rFonts w:hAnsi="標楷體" w:hint="eastAsia"/>
                <w:sz w:val="24"/>
                <w:szCs w:val="24"/>
              </w:rPr>
              <w:t>防</w:t>
            </w:r>
            <w:proofErr w:type="gramStart"/>
            <w:r w:rsidRPr="00934CBA">
              <w:rPr>
                <w:rFonts w:hAnsi="標楷體" w:hint="eastAsia"/>
                <w:sz w:val="24"/>
                <w:szCs w:val="24"/>
              </w:rPr>
              <w:t>溺</w:t>
            </w:r>
            <w:proofErr w:type="gramEnd"/>
            <w:r w:rsidRPr="00934CBA">
              <w:rPr>
                <w:rFonts w:hAnsi="標楷體" w:hint="eastAsia"/>
                <w:sz w:val="24"/>
                <w:szCs w:val="24"/>
              </w:rPr>
              <w:t>救生能力</w:t>
            </w:r>
          </w:p>
          <w:p w:rsidR="00127EE9" w:rsidRPr="00934CBA" w:rsidRDefault="00127EE9"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E61EDE" w:rsidRPr="00934CBA" w:rsidRDefault="00E61EDE" w:rsidP="00934CBA">
            <w:pPr>
              <w:pStyle w:val="001-0"/>
              <w:spacing w:line="360" w:lineRule="exact"/>
              <w:ind w:left="720" w:right="120" w:hanging="480"/>
              <w:rPr>
                <w:u w:color="FF0000"/>
                <w:lang w:bidi="ne-NP"/>
              </w:rPr>
            </w:pPr>
          </w:p>
          <w:p w:rsidR="007726FD" w:rsidRPr="00934CBA" w:rsidRDefault="007726FD"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1D4156" w:rsidRPr="00934CBA" w:rsidRDefault="001D4156"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D51082" w:rsidRPr="00934CBA">
              <w:rPr>
                <w:rFonts w:hAnsi="標楷體" w:hint="eastAsia"/>
                <w:sz w:val="24"/>
                <w:szCs w:val="24"/>
              </w:rPr>
              <w:t>五</w:t>
            </w:r>
            <w:r w:rsidRPr="00934CBA">
              <w:rPr>
                <w:rFonts w:hAnsi="標楷體" w:hint="eastAsia"/>
                <w:sz w:val="24"/>
                <w:szCs w:val="24"/>
              </w:rPr>
              <w:t>)充實消防車輛及救災裝備</w:t>
            </w:r>
          </w:p>
          <w:p w:rsidR="00325B6F" w:rsidRPr="00934CBA" w:rsidRDefault="00325B6F"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325B6F" w:rsidRPr="00934CBA" w:rsidRDefault="00325B6F" w:rsidP="00934CBA">
            <w:pPr>
              <w:pStyle w:val="001-0"/>
              <w:spacing w:line="360" w:lineRule="exact"/>
              <w:ind w:left="720" w:right="120" w:hanging="480"/>
              <w:rPr>
                <w:u w:color="FF0000"/>
                <w:lang w:bidi="ne-NP"/>
              </w:rPr>
            </w:pPr>
          </w:p>
          <w:p w:rsidR="00127EE9" w:rsidRPr="00934CBA" w:rsidRDefault="00127EE9" w:rsidP="00934CBA">
            <w:pPr>
              <w:pStyle w:val="001-1"/>
              <w:spacing w:line="360" w:lineRule="exact"/>
              <w:ind w:leftChars="72" w:left="372" w:right="120" w:hangingChars="83" w:hanging="199"/>
              <w:rPr>
                <w:u w:color="FF0000"/>
                <w:lang w:bidi="ne-NP"/>
              </w:rPr>
            </w:pPr>
          </w:p>
          <w:p w:rsidR="00127EE9" w:rsidRPr="00934CBA" w:rsidRDefault="00127EE9" w:rsidP="00934CBA">
            <w:pPr>
              <w:pStyle w:val="001-0"/>
              <w:spacing w:line="360" w:lineRule="exact"/>
              <w:ind w:left="720" w:right="120" w:hanging="480"/>
              <w:rPr>
                <w:u w:color="FF0000"/>
                <w:lang w:bidi="ne-NP"/>
              </w:rPr>
            </w:pPr>
          </w:p>
          <w:p w:rsidR="00127EE9" w:rsidRPr="00934CBA" w:rsidRDefault="00127EE9" w:rsidP="00934CBA">
            <w:pPr>
              <w:pStyle w:val="001-0"/>
              <w:spacing w:line="360" w:lineRule="exact"/>
              <w:ind w:left="720" w:right="120" w:hanging="480"/>
              <w:rPr>
                <w:u w:color="FF0000"/>
                <w:lang w:bidi="ne-NP"/>
              </w:rPr>
            </w:pPr>
          </w:p>
          <w:p w:rsidR="00503853" w:rsidRPr="00934CBA" w:rsidRDefault="00503853" w:rsidP="00934CBA">
            <w:pPr>
              <w:pStyle w:val="001-0"/>
              <w:spacing w:line="360" w:lineRule="exact"/>
              <w:ind w:left="720" w:right="120" w:hanging="480"/>
              <w:rPr>
                <w:u w:color="FF0000"/>
                <w:lang w:bidi="ne-NP"/>
              </w:rPr>
            </w:pPr>
          </w:p>
          <w:p w:rsidR="00E61EDE" w:rsidRPr="00934CBA" w:rsidRDefault="00E61EDE" w:rsidP="00934CBA">
            <w:pPr>
              <w:pStyle w:val="001-0"/>
              <w:spacing w:line="360" w:lineRule="exact"/>
              <w:ind w:left="720" w:right="120" w:hanging="480"/>
              <w:rPr>
                <w:u w:color="FF0000"/>
                <w:lang w:bidi="ne-NP"/>
              </w:rPr>
            </w:pPr>
          </w:p>
          <w:p w:rsidR="00E61EDE" w:rsidRPr="00934CBA" w:rsidRDefault="00E61EDE" w:rsidP="00934CBA">
            <w:pPr>
              <w:pStyle w:val="001-0"/>
              <w:spacing w:line="360" w:lineRule="exact"/>
              <w:ind w:left="720" w:right="120" w:hanging="480"/>
              <w:rPr>
                <w:u w:color="FF0000"/>
                <w:lang w:bidi="ne-NP"/>
              </w:rPr>
            </w:pPr>
          </w:p>
          <w:p w:rsidR="00E61EDE" w:rsidRPr="00934CBA" w:rsidRDefault="00E61EDE" w:rsidP="00934CBA">
            <w:pPr>
              <w:pStyle w:val="001-0"/>
              <w:spacing w:line="360" w:lineRule="exact"/>
              <w:ind w:left="720" w:right="120" w:hanging="480"/>
              <w:rPr>
                <w:u w:color="FF0000"/>
                <w:lang w:bidi="ne-NP"/>
              </w:rPr>
            </w:pPr>
          </w:p>
          <w:p w:rsidR="003350D0" w:rsidRPr="00934CBA" w:rsidRDefault="003350D0" w:rsidP="00934CBA">
            <w:pPr>
              <w:pStyle w:val="001-0"/>
              <w:spacing w:line="360" w:lineRule="exact"/>
              <w:ind w:left="720" w:right="120" w:hanging="480"/>
              <w:rPr>
                <w:u w:color="FF0000"/>
                <w:lang w:bidi="ne-NP"/>
              </w:rPr>
            </w:pPr>
          </w:p>
          <w:p w:rsidR="00D51082" w:rsidRPr="00934CBA" w:rsidRDefault="00D51082" w:rsidP="00934CBA">
            <w:pPr>
              <w:pStyle w:val="001-0"/>
              <w:spacing w:line="360" w:lineRule="exact"/>
              <w:ind w:left="720" w:right="120" w:hanging="480"/>
              <w:rPr>
                <w:u w:color="FF0000"/>
                <w:lang w:bidi="ne-NP"/>
              </w:rPr>
            </w:pPr>
          </w:p>
          <w:p w:rsidR="00D51082" w:rsidRPr="00934CBA" w:rsidRDefault="00D51082" w:rsidP="00934CBA">
            <w:pPr>
              <w:pStyle w:val="001-0"/>
              <w:spacing w:line="360" w:lineRule="exact"/>
              <w:ind w:left="720" w:right="120" w:hanging="480"/>
              <w:rPr>
                <w:u w:color="FF0000"/>
                <w:lang w:bidi="ne-NP"/>
              </w:rPr>
            </w:pPr>
          </w:p>
          <w:p w:rsidR="00606AAA" w:rsidRPr="00934CBA" w:rsidRDefault="00606AAA" w:rsidP="00934CBA">
            <w:pPr>
              <w:pStyle w:val="001-1"/>
              <w:spacing w:line="360" w:lineRule="exact"/>
              <w:ind w:leftChars="259" w:left="838" w:right="120" w:hangingChars="90" w:hanging="216"/>
              <w:rPr>
                <w:u w:color="FF0000"/>
                <w:lang w:bidi="ne-NP"/>
              </w:rPr>
            </w:pPr>
          </w:p>
          <w:p w:rsidR="00420BFD" w:rsidRPr="00934CBA" w:rsidRDefault="00420BFD"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17370F" w:rsidRPr="00934CBA">
              <w:rPr>
                <w:rFonts w:hAnsi="標楷體" w:hint="eastAsia"/>
                <w:sz w:val="24"/>
                <w:szCs w:val="24"/>
              </w:rPr>
              <w:t>六</w:t>
            </w:r>
            <w:r w:rsidRPr="00934CBA">
              <w:rPr>
                <w:rFonts w:hAnsi="標楷體" w:hint="eastAsia"/>
                <w:sz w:val="24"/>
                <w:szCs w:val="24"/>
              </w:rPr>
              <w:t>)</w:t>
            </w:r>
            <w:proofErr w:type="gramStart"/>
            <w:r w:rsidR="0062195C" w:rsidRPr="00934CBA">
              <w:rPr>
                <w:rFonts w:hAnsi="標楷體" w:hint="eastAsia"/>
                <w:sz w:val="24"/>
                <w:szCs w:val="24"/>
              </w:rPr>
              <w:t>強化山域救援</w:t>
            </w:r>
            <w:proofErr w:type="gramEnd"/>
            <w:r w:rsidR="0062195C" w:rsidRPr="00934CBA">
              <w:rPr>
                <w:rFonts w:hAnsi="標楷體" w:hint="eastAsia"/>
                <w:sz w:val="24"/>
                <w:szCs w:val="24"/>
              </w:rPr>
              <w:t>能量</w:t>
            </w:r>
          </w:p>
          <w:p w:rsidR="003E06B6" w:rsidRPr="00934CBA" w:rsidRDefault="003E06B6" w:rsidP="00934CBA">
            <w:pPr>
              <w:pStyle w:val="001-0"/>
              <w:spacing w:line="360" w:lineRule="exact"/>
              <w:ind w:left="720" w:right="120" w:hanging="480"/>
              <w:rPr>
                <w:u w:color="FF0000"/>
              </w:rPr>
            </w:pPr>
          </w:p>
          <w:p w:rsidR="003E06B6" w:rsidRPr="00934CBA" w:rsidRDefault="003E06B6" w:rsidP="00934CBA">
            <w:pPr>
              <w:pStyle w:val="001-0"/>
              <w:spacing w:line="360" w:lineRule="exact"/>
              <w:ind w:left="720" w:right="120" w:hanging="480"/>
              <w:rPr>
                <w:u w:color="FF0000"/>
              </w:rPr>
            </w:pPr>
          </w:p>
          <w:p w:rsidR="000E359D" w:rsidRPr="00934CBA" w:rsidRDefault="000E359D" w:rsidP="00934CBA">
            <w:pPr>
              <w:pStyle w:val="001-1"/>
              <w:spacing w:line="360" w:lineRule="exact"/>
              <w:ind w:leftChars="62" w:left="348" w:right="120" w:hangingChars="83" w:hanging="199"/>
              <w:rPr>
                <w:u w:color="FF0000"/>
              </w:rPr>
            </w:pPr>
          </w:p>
          <w:p w:rsidR="003350D0" w:rsidRPr="00934CBA" w:rsidRDefault="003350D0" w:rsidP="00934CBA">
            <w:pPr>
              <w:pStyle w:val="001-1"/>
              <w:spacing w:line="360" w:lineRule="exact"/>
              <w:ind w:leftChars="62" w:left="348" w:right="120" w:hangingChars="83" w:hanging="199"/>
              <w:rPr>
                <w:u w:color="FF0000"/>
              </w:rPr>
            </w:pPr>
          </w:p>
          <w:p w:rsidR="00014B6B" w:rsidRPr="00934CBA" w:rsidRDefault="00014B6B"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(七)提升特搜量能</w:t>
            </w:r>
          </w:p>
          <w:p w:rsidR="00D51082" w:rsidRPr="00934CBA" w:rsidRDefault="00D51082"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CD39C5" w:rsidRPr="00934CBA" w:rsidRDefault="00CD39C5" w:rsidP="00934CBA">
            <w:pPr>
              <w:pStyle w:val="001-1"/>
              <w:spacing w:line="360" w:lineRule="exact"/>
              <w:ind w:leftChars="62" w:left="348" w:right="120" w:hangingChars="83" w:hanging="199"/>
              <w:rPr>
                <w:u w:color="FF0000"/>
              </w:rPr>
            </w:pPr>
          </w:p>
          <w:p w:rsidR="0003712A" w:rsidRPr="00934CBA" w:rsidRDefault="0003712A" w:rsidP="00934CBA">
            <w:pPr>
              <w:pStyle w:val="001-1"/>
              <w:spacing w:line="360" w:lineRule="exact"/>
              <w:ind w:leftChars="62" w:left="348" w:right="120" w:hangingChars="83" w:hanging="199"/>
              <w:rPr>
                <w:u w:color="FF0000"/>
              </w:rPr>
            </w:pPr>
          </w:p>
          <w:p w:rsidR="00D51082"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三</w:t>
            </w:r>
            <w:r w:rsidR="00D51082" w:rsidRPr="00934CBA">
              <w:rPr>
                <w:rFonts w:hAnsi="標楷體" w:hint="eastAsia"/>
                <w:color w:val="000000" w:themeColor="text1"/>
                <w:sz w:val="24"/>
                <w:szCs w:val="24"/>
              </w:rPr>
              <w:t>、民力運用業務</w:t>
            </w:r>
          </w:p>
          <w:p w:rsidR="001150BA" w:rsidRPr="00934CBA" w:rsidRDefault="004D27E4" w:rsidP="00934CBA">
            <w:pPr>
              <w:pStyle w:val="ac"/>
              <w:tabs>
                <w:tab w:val="left" w:pos="495"/>
              </w:tabs>
              <w:spacing w:line="360" w:lineRule="exact"/>
              <w:ind w:leftChars="140" w:left="996" w:rightChars="20" w:right="48" w:hangingChars="275" w:hanging="660"/>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w:t>
            </w:r>
            <w:r w:rsidR="001150BA" w:rsidRPr="00934CBA">
              <w:rPr>
                <w:rFonts w:hAnsi="標楷體"/>
                <w:sz w:val="24"/>
                <w:szCs w:val="24"/>
              </w:rPr>
              <w:t>擴編義消組織，推動專業及年輕化</w:t>
            </w: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4D27E4" w:rsidP="00934CBA">
            <w:pPr>
              <w:pStyle w:val="ac"/>
              <w:tabs>
                <w:tab w:val="left" w:pos="495"/>
              </w:tabs>
              <w:spacing w:line="360" w:lineRule="exact"/>
              <w:ind w:leftChars="140" w:left="996" w:rightChars="20" w:right="48" w:hangingChars="275" w:hanging="660"/>
              <w:jc w:val="both"/>
              <w:rPr>
                <w:rFonts w:hAnsi="標楷體"/>
                <w:sz w:val="24"/>
                <w:szCs w:val="24"/>
              </w:rPr>
            </w:pPr>
            <w:r w:rsidRPr="00934CBA">
              <w:rPr>
                <w:rFonts w:hAnsi="標楷體" w:hint="eastAsia"/>
                <w:sz w:val="24"/>
                <w:szCs w:val="24"/>
              </w:rPr>
              <w:t>(二)</w:t>
            </w:r>
            <w:r w:rsidR="001150BA" w:rsidRPr="00934CBA">
              <w:rPr>
                <w:rFonts w:hAnsi="標楷體"/>
                <w:sz w:val="24"/>
                <w:szCs w:val="24"/>
              </w:rPr>
              <w:t>提升</w:t>
            </w:r>
            <w:r w:rsidR="001150BA" w:rsidRPr="00934CBA">
              <w:rPr>
                <w:rFonts w:hAnsi="標楷體" w:hint="eastAsia"/>
                <w:sz w:val="24"/>
                <w:szCs w:val="24"/>
              </w:rPr>
              <w:t xml:space="preserve">義消及       </w:t>
            </w:r>
            <w:proofErr w:type="gramStart"/>
            <w:r w:rsidR="001150BA" w:rsidRPr="00934CBA">
              <w:rPr>
                <w:rFonts w:hAnsi="標楷體" w:hint="eastAsia"/>
                <w:sz w:val="24"/>
                <w:szCs w:val="24"/>
              </w:rPr>
              <w:t>災防團體</w:t>
            </w:r>
            <w:proofErr w:type="gramEnd"/>
            <w:r w:rsidR="001150BA" w:rsidRPr="00934CBA">
              <w:rPr>
                <w:rFonts w:hAnsi="標楷體"/>
                <w:sz w:val="24"/>
                <w:szCs w:val="24"/>
              </w:rPr>
              <w:t>專</w:t>
            </w:r>
            <w:r w:rsidR="001150BA" w:rsidRPr="00934CBA">
              <w:rPr>
                <w:rFonts w:hAnsi="標楷體" w:hint="eastAsia"/>
                <w:sz w:val="24"/>
                <w:szCs w:val="24"/>
              </w:rPr>
              <w:t xml:space="preserve">       </w:t>
            </w:r>
            <w:r w:rsidR="001150BA" w:rsidRPr="00934CBA">
              <w:rPr>
                <w:rFonts w:hAnsi="標楷體"/>
                <w:sz w:val="24"/>
                <w:szCs w:val="24"/>
              </w:rPr>
              <w:t>業能力</w:t>
            </w:r>
          </w:p>
          <w:p w:rsidR="00D51082" w:rsidRPr="00934CBA" w:rsidRDefault="00D5108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B378B2" w:rsidRPr="00934CBA" w:rsidRDefault="00B378B2" w:rsidP="00934CBA">
            <w:pPr>
              <w:pStyle w:val="001-1"/>
              <w:spacing w:line="360" w:lineRule="exact"/>
              <w:ind w:leftChars="100" w:left="720" w:right="120" w:hanging="480"/>
              <w:rPr>
                <w:u w:color="FF0000"/>
              </w:rPr>
            </w:pPr>
          </w:p>
          <w:p w:rsidR="00204E9E" w:rsidRPr="00934CBA" w:rsidRDefault="00204E9E"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1150BA" w:rsidRPr="00934CBA" w:rsidRDefault="001150BA" w:rsidP="00934CBA">
            <w:pPr>
              <w:pStyle w:val="001-1"/>
              <w:spacing w:line="360" w:lineRule="exact"/>
              <w:ind w:leftChars="100" w:left="720" w:right="120" w:hanging="480"/>
              <w:rPr>
                <w:u w:color="FF0000"/>
              </w:rPr>
            </w:pPr>
          </w:p>
          <w:p w:rsidR="00CD39C5" w:rsidRPr="00934CBA" w:rsidRDefault="00CD39C5" w:rsidP="00934CBA">
            <w:pPr>
              <w:pStyle w:val="001-1"/>
              <w:spacing w:line="360" w:lineRule="exact"/>
              <w:ind w:leftChars="100" w:left="720" w:right="120" w:hanging="480"/>
              <w:rPr>
                <w:u w:color="FF0000"/>
              </w:rPr>
            </w:pPr>
          </w:p>
          <w:p w:rsidR="00204E9E" w:rsidRPr="00934CBA" w:rsidRDefault="00204E9E" w:rsidP="00934CBA">
            <w:pPr>
              <w:pStyle w:val="001-1"/>
              <w:spacing w:line="360" w:lineRule="exact"/>
              <w:ind w:leftChars="100" w:left="720" w:right="120" w:hanging="480"/>
              <w:rPr>
                <w:u w:color="FF0000"/>
              </w:rPr>
            </w:pPr>
          </w:p>
          <w:p w:rsidR="00B378B2" w:rsidRDefault="00B378B2" w:rsidP="00934CBA">
            <w:pPr>
              <w:pStyle w:val="001-1"/>
              <w:spacing w:line="360" w:lineRule="exact"/>
              <w:ind w:leftChars="100" w:left="720" w:right="120" w:hanging="480"/>
              <w:rPr>
                <w:u w:color="FF0000"/>
              </w:rPr>
            </w:pPr>
          </w:p>
          <w:p w:rsidR="004E772C" w:rsidRPr="00934CBA" w:rsidRDefault="004E772C" w:rsidP="00934CBA">
            <w:pPr>
              <w:pStyle w:val="001-1"/>
              <w:spacing w:line="360" w:lineRule="exact"/>
              <w:ind w:leftChars="100" w:left="720" w:right="120" w:hanging="480"/>
              <w:rPr>
                <w:u w:color="FF0000"/>
              </w:rPr>
            </w:pPr>
          </w:p>
          <w:p w:rsidR="0003712A" w:rsidRPr="00934CBA" w:rsidRDefault="0003712A" w:rsidP="00934CBA">
            <w:pPr>
              <w:pStyle w:val="001-1"/>
              <w:spacing w:line="360" w:lineRule="exact"/>
              <w:ind w:leftChars="100" w:left="720" w:right="120" w:hanging="480"/>
              <w:rPr>
                <w:u w:color="FF0000"/>
              </w:rPr>
            </w:pPr>
          </w:p>
          <w:p w:rsidR="000E359D"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四、</w:t>
            </w:r>
            <w:r w:rsidR="000E359D" w:rsidRPr="00934CBA">
              <w:rPr>
                <w:rFonts w:hAnsi="標楷體" w:hint="eastAsia"/>
                <w:color w:val="000000" w:themeColor="text1"/>
                <w:sz w:val="24"/>
                <w:szCs w:val="24"/>
              </w:rPr>
              <w:t>教育訓練勤業務</w:t>
            </w:r>
          </w:p>
          <w:p w:rsidR="000E359D" w:rsidRPr="00934CBA" w:rsidRDefault="000E359D"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)消防人員常年訓練</w:t>
            </w: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461706" w:rsidRPr="00934CBA" w:rsidRDefault="00461706" w:rsidP="00934CBA">
            <w:pPr>
              <w:pStyle w:val="001-1"/>
              <w:spacing w:line="360" w:lineRule="exact"/>
              <w:ind w:leftChars="259" w:left="838" w:right="120" w:hangingChars="90" w:hanging="216"/>
              <w:rPr>
                <w:u w:color="FF0000"/>
              </w:rPr>
            </w:pPr>
          </w:p>
          <w:p w:rsidR="006A7B3A" w:rsidRPr="00934CBA" w:rsidRDefault="006A7B3A" w:rsidP="00934CBA">
            <w:pPr>
              <w:pStyle w:val="001-1"/>
              <w:spacing w:line="360" w:lineRule="exact"/>
              <w:ind w:leftChars="259" w:left="838" w:right="120" w:hangingChars="90" w:hanging="216"/>
              <w:rPr>
                <w:u w:color="FF0000"/>
              </w:rPr>
            </w:pPr>
          </w:p>
          <w:p w:rsidR="00D32833" w:rsidRPr="00934CBA" w:rsidRDefault="00D32833" w:rsidP="00934CBA">
            <w:pPr>
              <w:pStyle w:val="001-1"/>
              <w:spacing w:line="360" w:lineRule="exact"/>
              <w:ind w:leftChars="259" w:left="838" w:right="120" w:hangingChars="90" w:hanging="216"/>
              <w:rPr>
                <w:u w:color="FF0000"/>
              </w:rPr>
            </w:pPr>
          </w:p>
          <w:p w:rsidR="00193DDB" w:rsidRPr="00934CBA" w:rsidRDefault="00193DDB" w:rsidP="00934CBA">
            <w:pPr>
              <w:pStyle w:val="001-1"/>
              <w:spacing w:line="360" w:lineRule="exact"/>
              <w:ind w:leftChars="259" w:left="838" w:right="120" w:hangingChars="90" w:hanging="216"/>
              <w:rPr>
                <w:u w:color="FF0000"/>
              </w:rPr>
            </w:pPr>
          </w:p>
          <w:p w:rsidR="001136AE" w:rsidRDefault="001136AE" w:rsidP="00934CBA">
            <w:pPr>
              <w:pStyle w:val="001-1"/>
              <w:spacing w:line="360" w:lineRule="exact"/>
              <w:ind w:leftChars="259" w:left="838" w:right="120" w:hangingChars="90" w:hanging="216"/>
              <w:rPr>
                <w:u w:color="FF0000"/>
              </w:rPr>
            </w:pPr>
          </w:p>
          <w:p w:rsidR="004E772C" w:rsidRPr="00934CBA" w:rsidRDefault="004E772C" w:rsidP="00934CBA">
            <w:pPr>
              <w:pStyle w:val="001-1"/>
              <w:spacing w:line="360" w:lineRule="exact"/>
              <w:ind w:leftChars="259" w:left="838" w:right="120" w:hangingChars="90" w:hanging="216"/>
              <w:rPr>
                <w:u w:color="FF0000"/>
              </w:rPr>
            </w:pPr>
          </w:p>
          <w:p w:rsidR="008D5238" w:rsidRPr="00934CBA" w:rsidRDefault="008D5238"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(二)消防人員專業訓練</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4359AA" w:rsidRPr="00934CBA" w:rsidRDefault="004359AA"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911217" w:rsidRPr="00934CBA" w:rsidRDefault="00911217" w:rsidP="00934CBA">
            <w:pPr>
              <w:pStyle w:val="001-0"/>
              <w:spacing w:line="360" w:lineRule="exact"/>
              <w:ind w:left="720" w:right="120" w:hanging="480"/>
              <w:rPr>
                <w:u w:color="FF0000"/>
              </w:rPr>
            </w:pPr>
          </w:p>
          <w:p w:rsidR="00B378B2" w:rsidRPr="00934CBA" w:rsidRDefault="00B378B2" w:rsidP="00934CBA">
            <w:pPr>
              <w:pStyle w:val="001-0"/>
              <w:spacing w:line="360" w:lineRule="exact"/>
              <w:ind w:left="720" w:right="120" w:hanging="480"/>
              <w:rPr>
                <w:u w:color="FF0000"/>
              </w:rPr>
            </w:pPr>
          </w:p>
          <w:p w:rsidR="003350D0" w:rsidRPr="00934CBA" w:rsidRDefault="003350D0" w:rsidP="00934CBA">
            <w:pPr>
              <w:pStyle w:val="001-0"/>
              <w:spacing w:line="360" w:lineRule="exact"/>
              <w:ind w:left="720" w:right="120" w:hanging="480"/>
              <w:rPr>
                <w:u w:color="FF0000"/>
              </w:rPr>
            </w:pPr>
          </w:p>
          <w:p w:rsidR="003350D0" w:rsidRPr="00934CBA" w:rsidRDefault="003350D0" w:rsidP="00934CBA">
            <w:pPr>
              <w:pStyle w:val="001-0"/>
              <w:spacing w:line="360" w:lineRule="exact"/>
              <w:ind w:left="720" w:right="120" w:hanging="480"/>
              <w:rPr>
                <w:u w:color="FF0000"/>
              </w:rPr>
            </w:pPr>
          </w:p>
          <w:p w:rsidR="003350D0" w:rsidRPr="00934CBA" w:rsidRDefault="003350D0" w:rsidP="00934CBA">
            <w:pPr>
              <w:pStyle w:val="001-0"/>
              <w:spacing w:line="360" w:lineRule="exact"/>
              <w:ind w:left="720" w:right="120" w:hanging="480"/>
              <w:rPr>
                <w:u w:color="FF0000"/>
              </w:rPr>
            </w:pPr>
          </w:p>
          <w:p w:rsidR="00A27734" w:rsidRPr="00934CBA" w:rsidRDefault="00A27734" w:rsidP="00934CBA">
            <w:pPr>
              <w:pStyle w:val="001-0"/>
              <w:spacing w:line="360" w:lineRule="exact"/>
              <w:ind w:left="720" w:right="120" w:hanging="480"/>
              <w:rPr>
                <w:u w:color="FF0000"/>
              </w:rPr>
            </w:pPr>
          </w:p>
          <w:p w:rsidR="000A4BAE" w:rsidRPr="00934CBA" w:rsidRDefault="000A4BAE" w:rsidP="00934CBA">
            <w:pPr>
              <w:pStyle w:val="001-0"/>
              <w:spacing w:line="360" w:lineRule="exact"/>
              <w:ind w:left="720" w:right="120" w:hanging="480"/>
              <w:rPr>
                <w:u w:color="FF0000"/>
              </w:rPr>
            </w:pPr>
          </w:p>
          <w:p w:rsidR="00A27734" w:rsidRPr="00934CBA" w:rsidRDefault="00A27734" w:rsidP="00934CBA">
            <w:pPr>
              <w:pStyle w:val="001-0"/>
              <w:spacing w:line="360" w:lineRule="exact"/>
              <w:ind w:left="720" w:right="120" w:hanging="480"/>
              <w:rPr>
                <w:u w:color="FF0000"/>
              </w:rPr>
            </w:pPr>
          </w:p>
          <w:p w:rsidR="004573F3" w:rsidRPr="00934CBA" w:rsidRDefault="004573F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(三)實務訓練及協助消防人員養成教育訓練</w:t>
            </w:r>
          </w:p>
          <w:p w:rsidR="00127EE9" w:rsidRPr="00934CBA" w:rsidRDefault="00127EE9" w:rsidP="00934CBA">
            <w:pPr>
              <w:pStyle w:val="001-0"/>
              <w:spacing w:line="360" w:lineRule="exact"/>
              <w:ind w:left="720" w:right="120" w:hanging="480"/>
              <w:rPr>
                <w:u w:color="FF0000"/>
              </w:rPr>
            </w:pPr>
          </w:p>
          <w:p w:rsidR="003350D0" w:rsidRPr="00934CBA" w:rsidRDefault="003350D0" w:rsidP="00934CBA">
            <w:pPr>
              <w:pStyle w:val="001-0"/>
              <w:spacing w:line="360" w:lineRule="exact"/>
              <w:ind w:left="720" w:right="120" w:hanging="480"/>
              <w:rPr>
                <w:u w:color="FF0000"/>
              </w:rPr>
            </w:pPr>
          </w:p>
          <w:p w:rsidR="004573F3" w:rsidRPr="00934CBA" w:rsidRDefault="004573F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(四)車輛裝備保養</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A5091A" w:rsidRPr="00934CBA" w:rsidRDefault="00A5091A" w:rsidP="00934CBA">
            <w:pPr>
              <w:pStyle w:val="001-0"/>
              <w:spacing w:line="360" w:lineRule="exact"/>
              <w:ind w:left="720" w:right="120" w:hanging="480"/>
              <w:rPr>
                <w:u w:color="FF0000"/>
              </w:rPr>
            </w:pPr>
          </w:p>
          <w:p w:rsidR="000C74E9" w:rsidRPr="00934CBA" w:rsidRDefault="000C74E9" w:rsidP="00934CBA">
            <w:pPr>
              <w:pStyle w:val="001-0"/>
              <w:spacing w:line="360" w:lineRule="exact"/>
              <w:ind w:left="720" w:right="120" w:hanging="480"/>
              <w:rPr>
                <w:u w:color="FF0000"/>
              </w:rPr>
            </w:pPr>
          </w:p>
          <w:p w:rsidR="00D32833" w:rsidRPr="00934CBA" w:rsidRDefault="00D32833"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FF5E14" w:rsidRPr="00934CBA" w:rsidRDefault="00FF5E14" w:rsidP="00934CBA">
            <w:pPr>
              <w:pStyle w:val="001-0"/>
              <w:spacing w:line="360" w:lineRule="exact"/>
              <w:ind w:left="720" w:right="120" w:hanging="480"/>
              <w:rPr>
                <w:u w:color="FF0000"/>
              </w:rPr>
            </w:pPr>
          </w:p>
          <w:p w:rsidR="0003712A" w:rsidRPr="00934CBA" w:rsidRDefault="0003712A" w:rsidP="00934CBA">
            <w:pPr>
              <w:pStyle w:val="001-0"/>
              <w:spacing w:line="360" w:lineRule="exact"/>
              <w:ind w:left="720" w:right="120" w:hanging="480"/>
              <w:rPr>
                <w:u w:color="FF0000"/>
              </w:rPr>
            </w:pPr>
          </w:p>
          <w:p w:rsidR="004359AA"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五</w:t>
            </w:r>
            <w:r w:rsidR="004359AA" w:rsidRPr="00934CBA">
              <w:rPr>
                <w:rFonts w:hAnsi="標楷體" w:hint="eastAsia"/>
                <w:color w:val="000000" w:themeColor="text1"/>
                <w:sz w:val="24"/>
                <w:szCs w:val="24"/>
              </w:rPr>
              <w:t>、火災</w:t>
            </w:r>
            <w:proofErr w:type="gramStart"/>
            <w:r w:rsidR="004359AA" w:rsidRPr="00934CBA">
              <w:rPr>
                <w:rFonts w:hAnsi="標楷體" w:hint="eastAsia"/>
                <w:color w:val="000000" w:themeColor="text1"/>
                <w:sz w:val="24"/>
                <w:szCs w:val="24"/>
              </w:rPr>
              <w:t>鑑識勤</w:t>
            </w:r>
            <w:proofErr w:type="gramEnd"/>
            <w:r w:rsidR="004359AA" w:rsidRPr="00934CBA">
              <w:rPr>
                <w:rFonts w:hAnsi="標楷體" w:hint="eastAsia"/>
                <w:color w:val="000000" w:themeColor="text1"/>
                <w:sz w:val="24"/>
                <w:szCs w:val="24"/>
              </w:rPr>
              <w:t>業務</w:t>
            </w:r>
          </w:p>
          <w:p w:rsidR="004359AA" w:rsidRPr="00934CBA" w:rsidRDefault="004359A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)火災原因調查及鑑定</w:t>
            </w:r>
          </w:p>
          <w:p w:rsidR="003E76EE" w:rsidRPr="00934CBA" w:rsidRDefault="003E76EE"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5669C8" w:rsidRPr="00934CBA" w:rsidRDefault="005669C8" w:rsidP="00934CBA">
            <w:pPr>
              <w:pStyle w:val="001-0"/>
              <w:spacing w:line="360" w:lineRule="exact"/>
              <w:ind w:left="720" w:right="120" w:hanging="480"/>
              <w:rPr>
                <w:u w:color="FF0000"/>
              </w:rPr>
            </w:pPr>
          </w:p>
          <w:p w:rsidR="00127EE9" w:rsidRPr="00934CBA" w:rsidRDefault="00127EE9" w:rsidP="00934CBA">
            <w:pPr>
              <w:pStyle w:val="001-1"/>
              <w:spacing w:line="360" w:lineRule="exact"/>
              <w:ind w:leftChars="159" w:left="838" w:right="120" w:hangingChars="190" w:hanging="456"/>
              <w:rPr>
                <w:u w:color="FF0000"/>
                <w:lang w:bidi="ne-NP"/>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B378B2" w:rsidRPr="00934CBA" w:rsidRDefault="00B378B2" w:rsidP="00934CBA">
            <w:pPr>
              <w:pStyle w:val="001-0"/>
              <w:spacing w:line="360" w:lineRule="exact"/>
              <w:ind w:leftChars="41" w:left="297" w:right="120" w:hangingChars="83" w:hanging="199"/>
              <w:rPr>
                <w:u w:color="FF0000"/>
              </w:rPr>
            </w:pPr>
          </w:p>
          <w:p w:rsidR="00334100" w:rsidRPr="00934CBA" w:rsidRDefault="00334100" w:rsidP="00934CBA">
            <w:pPr>
              <w:pStyle w:val="001-0"/>
              <w:spacing w:line="360" w:lineRule="exact"/>
              <w:ind w:leftChars="41" w:left="297" w:right="120" w:hangingChars="83" w:hanging="199"/>
              <w:rPr>
                <w:u w:color="FF0000"/>
              </w:rPr>
            </w:pPr>
          </w:p>
          <w:p w:rsidR="00334100" w:rsidRPr="00934CBA" w:rsidRDefault="00334100" w:rsidP="00934CBA">
            <w:pPr>
              <w:pStyle w:val="001-0"/>
              <w:spacing w:line="360" w:lineRule="exact"/>
              <w:ind w:leftChars="41" w:left="297" w:right="120" w:hangingChars="83" w:hanging="199"/>
              <w:rPr>
                <w:u w:color="FF0000"/>
              </w:rPr>
            </w:pPr>
          </w:p>
          <w:p w:rsidR="00334100" w:rsidRPr="00934CBA" w:rsidRDefault="00334100" w:rsidP="00934CBA">
            <w:pPr>
              <w:pStyle w:val="001-0"/>
              <w:spacing w:line="360" w:lineRule="exact"/>
              <w:ind w:leftChars="41" w:left="297" w:right="120" w:hangingChars="83" w:hanging="199"/>
              <w:rPr>
                <w:u w:color="FF0000"/>
              </w:rPr>
            </w:pPr>
          </w:p>
          <w:p w:rsidR="00334100" w:rsidRPr="00934CBA" w:rsidRDefault="00334100" w:rsidP="00934CBA">
            <w:pPr>
              <w:pStyle w:val="001-0"/>
              <w:spacing w:line="360" w:lineRule="exact"/>
              <w:ind w:leftChars="41" w:left="297" w:right="120" w:hangingChars="83" w:hanging="199"/>
              <w:rPr>
                <w:u w:color="FF0000"/>
              </w:rPr>
            </w:pPr>
          </w:p>
          <w:p w:rsidR="00334100" w:rsidRPr="00934CBA" w:rsidRDefault="00334100" w:rsidP="00934CBA">
            <w:pPr>
              <w:pStyle w:val="001-0"/>
              <w:spacing w:line="360" w:lineRule="exact"/>
              <w:ind w:leftChars="41" w:left="297" w:right="120" w:hangingChars="83" w:hanging="199"/>
              <w:rPr>
                <w:u w:color="FF0000"/>
              </w:rPr>
            </w:pPr>
          </w:p>
          <w:p w:rsidR="00014B6B" w:rsidRPr="00934CBA" w:rsidRDefault="00014B6B" w:rsidP="00934CBA">
            <w:pPr>
              <w:pStyle w:val="001-0"/>
              <w:spacing w:line="360" w:lineRule="exact"/>
              <w:ind w:leftChars="41" w:left="297" w:right="120" w:hangingChars="83" w:hanging="199"/>
              <w:rPr>
                <w:u w:color="FF0000"/>
              </w:rPr>
            </w:pPr>
          </w:p>
          <w:p w:rsidR="00D11F31" w:rsidRPr="00934CBA" w:rsidRDefault="00D11F31" w:rsidP="00934CBA">
            <w:pPr>
              <w:pStyle w:val="001-0"/>
              <w:spacing w:line="360" w:lineRule="exact"/>
              <w:ind w:leftChars="41" w:left="297" w:right="120" w:hangingChars="83" w:hanging="199"/>
              <w:rPr>
                <w:u w:color="FF0000"/>
              </w:rPr>
            </w:pPr>
          </w:p>
          <w:p w:rsidR="00127EE9" w:rsidRPr="00934CBA" w:rsidRDefault="00127EE9" w:rsidP="00934CBA">
            <w:pPr>
              <w:pStyle w:val="001-0"/>
              <w:spacing w:line="360" w:lineRule="exact"/>
              <w:ind w:left="720" w:right="120" w:hanging="480"/>
              <w:rPr>
                <w:u w:color="FF0000"/>
              </w:rPr>
            </w:pPr>
          </w:p>
          <w:p w:rsidR="00B54043" w:rsidRPr="00934CBA" w:rsidRDefault="00B5404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w:t>
            </w:r>
            <w:r w:rsidR="0001710E" w:rsidRPr="00934CBA">
              <w:rPr>
                <w:rFonts w:hAnsi="標楷體" w:hint="eastAsia"/>
                <w:sz w:val="24"/>
                <w:szCs w:val="24"/>
              </w:rPr>
              <w:t>研究與綜合規劃</w:t>
            </w:r>
          </w:p>
          <w:p w:rsidR="00127EE9" w:rsidRPr="00934CBA" w:rsidRDefault="00127EE9" w:rsidP="00934CBA">
            <w:pPr>
              <w:pStyle w:val="001-0"/>
              <w:spacing w:line="360" w:lineRule="exact"/>
              <w:ind w:left="720" w:right="120" w:hanging="480"/>
              <w:rPr>
                <w:u w:color="FF0000"/>
              </w:rPr>
            </w:pPr>
          </w:p>
          <w:p w:rsidR="003056AA" w:rsidRPr="00934CBA" w:rsidRDefault="003056AA" w:rsidP="00934CBA">
            <w:pPr>
              <w:pStyle w:val="001-0"/>
              <w:spacing w:line="360" w:lineRule="exact"/>
              <w:ind w:left="720" w:right="120" w:hanging="480"/>
              <w:rPr>
                <w:u w:color="FF0000"/>
              </w:rPr>
            </w:pPr>
          </w:p>
          <w:p w:rsidR="00B54043"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六</w:t>
            </w:r>
            <w:r w:rsidR="00B54043" w:rsidRPr="00934CBA">
              <w:rPr>
                <w:rFonts w:hAnsi="標楷體" w:hint="eastAsia"/>
                <w:color w:val="000000" w:themeColor="text1"/>
                <w:sz w:val="24"/>
                <w:szCs w:val="24"/>
              </w:rPr>
              <w:t>、勤務指揮、資訊及通信業務</w:t>
            </w:r>
          </w:p>
          <w:p w:rsidR="00B54043" w:rsidRPr="00934CBA" w:rsidRDefault="00B5404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)勤務指揮</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014B6B" w:rsidRPr="00934CBA" w:rsidRDefault="00014B6B" w:rsidP="00934CBA">
            <w:pPr>
              <w:pStyle w:val="001-0"/>
              <w:spacing w:line="360" w:lineRule="exact"/>
              <w:ind w:left="720" w:right="120" w:hanging="480"/>
              <w:rPr>
                <w:u w:color="FF0000"/>
              </w:rPr>
            </w:pPr>
          </w:p>
          <w:p w:rsidR="00CF7300" w:rsidRPr="00934CBA" w:rsidRDefault="00CF7300" w:rsidP="00934CBA">
            <w:pPr>
              <w:pStyle w:val="001-0"/>
              <w:spacing w:line="360" w:lineRule="exact"/>
              <w:ind w:left="720" w:right="120" w:hanging="480"/>
              <w:rPr>
                <w:u w:color="FF0000"/>
              </w:rPr>
            </w:pPr>
          </w:p>
          <w:p w:rsidR="00B57723" w:rsidRPr="00934CBA" w:rsidRDefault="00B5772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(二)為民服務</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5F2C25" w:rsidRDefault="005F2C25" w:rsidP="00934CBA">
            <w:pPr>
              <w:pStyle w:val="001-0"/>
              <w:spacing w:line="360" w:lineRule="exact"/>
              <w:ind w:left="720" w:right="120" w:hanging="480"/>
              <w:rPr>
                <w:u w:color="FF0000"/>
              </w:rPr>
            </w:pPr>
          </w:p>
          <w:p w:rsidR="004E772C" w:rsidRPr="00934CBA" w:rsidRDefault="004E772C" w:rsidP="00934CBA">
            <w:pPr>
              <w:pStyle w:val="001-0"/>
              <w:spacing w:line="360" w:lineRule="exact"/>
              <w:ind w:left="720" w:right="120" w:hanging="480"/>
              <w:rPr>
                <w:u w:color="FF0000"/>
              </w:rPr>
            </w:pPr>
          </w:p>
          <w:p w:rsidR="00447028" w:rsidRPr="00934CBA" w:rsidRDefault="00B5772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w:t>
            </w:r>
            <w:r w:rsidR="00447028" w:rsidRPr="00934CBA">
              <w:rPr>
                <w:rFonts w:hAnsi="標楷體" w:hint="eastAsia"/>
                <w:sz w:val="24"/>
                <w:szCs w:val="24"/>
              </w:rPr>
              <w:t>新聞聯繫及加強公共關係</w:t>
            </w:r>
          </w:p>
          <w:p w:rsidR="00447028" w:rsidRPr="00934CBA" w:rsidRDefault="00447028" w:rsidP="00934CBA">
            <w:pPr>
              <w:pStyle w:val="001-1"/>
              <w:spacing w:line="360" w:lineRule="exact"/>
              <w:ind w:left="840" w:right="120" w:hanging="480"/>
              <w:rPr>
                <w:u w:color="FF0000"/>
              </w:rPr>
            </w:pPr>
          </w:p>
          <w:p w:rsidR="00447028" w:rsidRPr="00934CBA" w:rsidRDefault="00447028" w:rsidP="00934CBA">
            <w:pPr>
              <w:pStyle w:val="001-1"/>
              <w:spacing w:line="360" w:lineRule="exact"/>
              <w:ind w:left="840" w:right="120" w:hanging="480"/>
              <w:rPr>
                <w:u w:color="FF0000"/>
              </w:rPr>
            </w:pPr>
          </w:p>
          <w:p w:rsidR="00B57723" w:rsidRPr="00934CBA" w:rsidRDefault="00447028"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(四</w:t>
            </w:r>
            <w:r w:rsidRPr="00934CBA">
              <w:rPr>
                <w:rFonts w:hAnsi="標楷體"/>
                <w:sz w:val="24"/>
                <w:szCs w:val="24"/>
              </w:rPr>
              <w:t>)</w:t>
            </w:r>
            <w:r w:rsidR="00B57723" w:rsidRPr="00934CBA">
              <w:rPr>
                <w:rFonts w:hAnsi="標楷體" w:hint="eastAsia"/>
                <w:sz w:val="24"/>
                <w:szCs w:val="24"/>
              </w:rPr>
              <w:t>充實資訊設備</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0A4BAE" w:rsidRPr="00934CBA" w:rsidRDefault="000A4BAE"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B57723" w:rsidRPr="00934CBA" w:rsidRDefault="00B5772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447028" w:rsidRPr="00934CBA">
              <w:rPr>
                <w:rFonts w:hAnsi="標楷體" w:hint="eastAsia"/>
                <w:sz w:val="24"/>
                <w:szCs w:val="24"/>
              </w:rPr>
              <w:t>五</w:t>
            </w:r>
            <w:r w:rsidRPr="00934CBA">
              <w:rPr>
                <w:rFonts w:hAnsi="標楷體" w:hint="eastAsia"/>
                <w:sz w:val="24"/>
                <w:szCs w:val="24"/>
              </w:rPr>
              <w:t>)充實通信設備</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5C0D68" w:rsidRPr="00934CBA" w:rsidRDefault="005C0D68" w:rsidP="00934CBA">
            <w:pPr>
              <w:pStyle w:val="001-0"/>
              <w:spacing w:line="360" w:lineRule="exact"/>
              <w:ind w:left="720" w:right="120" w:hanging="480"/>
              <w:rPr>
                <w:u w:color="FF0000"/>
              </w:rPr>
            </w:pPr>
          </w:p>
          <w:p w:rsidR="005C0D68" w:rsidRPr="00934CBA" w:rsidRDefault="005C0D68" w:rsidP="00934CBA">
            <w:pPr>
              <w:pStyle w:val="001-0"/>
              <w:spacing w:line="360" w:lineRule="exact"/>
              <w:ind w:left="720" w:right="120" w:hanging="480"/>
              <w:rPr>
                <w:u w:color="FF0000"/>
              </w:rPr>
            </w:pPr>
          </w:p>
          <w:p w:rsidR="00A731A5" w:rsidRPr="00934CBA" w:rsidRDefault="00A731A5" w:rsidP="00934CBA">
            <w:pPr>
              <w:pStyle w:val="001-0"/>
              <w:spacing w:line="360" w:lineRule="exact"/>
              <w:ind w:left="720" w:right="120" w:hanging="480"/>
              <w:rPr>
                <w:u w:color="FF0000"/>
              </w:rPr>
            </w:pPr>
          </w:p>
          <w:p w:rsidR="00B57723"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七</w:t>
            </w:r>
            <w:r w:rsidR="00B57723" w:rsidRPr="00934CBA">
              <w:rPr>
                <w:rFonts w:hAnsi="標楷體" w:hint="eastAsia"/>
                <w:color w:val="000000" w:themeColor="text1"/>
                <w:sz w:val="24"/>
                <w:szCs w:val="24"/>
              </w:rPr>
              <w:t>、災害管理業務</w:t>
            </w:r>
          </w:p>
          <w:p w:rsidR="00B57723" w:rsidRPr="00934CBA" w:rsidRDefault="00B5772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)颱風災害防救</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243F4D" w:rsidRPr="00934CBA" w:rsidRDefault="00243F4D" w:rsidP="00934CBA">
            <w:pPr>
              <w:pStyle w:val="001-0"/>
              <w:spacing w:line="360" w:lineRule="exact"/>
              <w:ind w:leftChars="41" w:left="297" w:right="120" w:hangingChars="83" w:hanging="199"/>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5C0D68" w:rsidRPr="00934CBA" w:rsidRDefault="005C0D68" w:rsidP="00934CBA">
            <w:pPr>
              <w:pStyle w:val="001-0"/>
              <w:spacing w:line="360" w:lineRule="exact"/>
              <w:ind w:left="720" w:right="120" w:hanging="480"/>
              <w:rPr>
                <w:u w:color="FF0000"/>
              </w:rPr>
            </w:pPr>
          </w:p>
          <w:p w:rsidR="000633FF" w:rsidRPr="00934CBA" w:rsidRDefault="000633FF" w:rsidP="00934CBA">
            <w:pPr>
              <w:pStyle w:val="001-0"/>
              <w:spacing w:line="360" w:lineRule="exact"/>
              <w:ind w:left="720" w:right="120" w:hanging="480"/>
              <w:rPr>
                <w:u w:color="FF0000"/>
              </w:rPr>
            </w:pPr>
          </w:p>
          <w:p w:rsidR="00243F4D" w:rsidRPr="00934CBA" w:rsidRDefault="00243F4D" w:rsidP="00934CBA">
            <w:pPr>
              <w:pStyle w:val="001-0"/>
              <w:spacing w:line="360" w:lineRule="exact"/>
              <w:ind w:left="720" w:right="120" w:hanging="480"/>
              <w:rPr>
                <w:u w:color="FF0000"/>
              </w:rPr>
            </w:pPr>
          </w:p>
          <w:p w:rsidR="001136AE" w:rsidRPr="00934CBA" w:rsidRDefault="001136AE" w:rsidP="00934CBA">
            <w:pPr>
              <w:pStyle w:val="001-0"/>
              <w:spacing w:line="360" w:lineRule="exact"/>
              <w:ind w:left="720" w:right="120" w:hanging="480"/>
              <w:rPr>
                <w:u w:color="FF0000"/>
              </w:rPr>
            </w:pPr>
          </w:p>
          <w:p w:rsidR="005F2AE8" w:rsidRPr="00934CBA" w:rsidRDefault="000C0DEB"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4256CC" w:rsidRPr="00934CBA">
              <w:rPr>
                <w:rFonts w:hAnsi="標楷體" w:hint="eastAsia"/>
                <w:sz w:val="24"/>
                <w:szCs w:val="24"/>
              </w:rPr>
              <w:t>二</w:t>
            </w:r>
            <w:r w:rsidRPr="00934CBA">
              <w:rPr>
                <w:rFonts w:hAnsi="標楷體" w:hint="eastAsia"/>
                <w:sz w:val="24"/>
                <w:szCs w:val="24"/>
              </w:rPr>
              <w:t>)</w:t>
            </w:r>
            <w:r w:rsidR="00757FA3" w:rsidRPr="00934CBA">
              <w:rPr>
                <w:rFonts w:hAnsi="標楷體" w:hint="eastAsia"/>
                <w:sz w:val="24"/>
                <w:szCs w:val="24"/>
              </w:rPr>
              <w:t>辦理本市「強韌臺灣大規模風災震災整備與協作計畫」</w:t>
            </w:r>
          </w:p>
          <w:p w:rsidR="00243F4D" w:rsidRPr="00934CBA" w:rsidRDefault="00243F4D" w:rsidP="00934CBA">
            <w:pPr>
              <w:pStyle w:val="001-0"/>
              <w:spacing w:line="360" w:lineRule="exact"/>
              <w:ind w:left="720" w:right="120" w:hanging="480"/>
              <w:rPr>
                <w:u w:color="FF0000"/>
              </w:rPr>
            </w:pPr>
          </w:p>
          <w:p w:rsidR="001A4B1A" w:rsidRPr="00934CBA" w:rsidRDefault="001A4B1A" w:rsidP="00934CBA">
            <w:pPr>
              <w:pStyle w:val="001-0"/>
              <w:spacing w:line="360" w:lineRule="exact"/>
              <w:ind w:leftChars="41" w:left="297" w:right="120" w:hangingChars="83" w:hanging="199"/>
              <w:rPr>
                <w:u w:color="FF0000"/>
              </w:rPr>
            </w:pPr>
          </w:p>
          <w:p w:rsidR="00610E51" w:rsidRPr="00934CBA" w:rsidRDefault="00610E51" w:rsidP="00934CBA">
            <w:pPr>
              <w:pStyle w:val="001-0"/>
              <w:spacing w:line="360" w:lineRule="exact"/>
              <w:ind w:leftChars="41" w:left="297" w:right="120" w:hangingChars="83" w:hanging="199"/>
              <w:rPr>
                <w:u w:color="FF0000"/>
              </w:rPr>
            </w:pPr>
          </w:p>
          <w:p w:rsidR="002C0249" w:rsidRPr="00934CBA" w:rsidRDefault="002C0249" w:rsidP="00934CBA">
            <w:pPr>
              <w:pStyle w:val="001-1"/>
              <w:spacing w:line="360" w:lineRule="exact"/>
              <w:ind w:left="840" w:right="120" w:hanging="480"/>
            </w:pPr>
          </w:p>
          <w:p w:rsidR="0003712A" w:rsidRPr="00934CBA" w:rsidRDefault="0003712A" w:rsidP="00934CBA">
            <w:pPr>
              <w:pStyle w:val="001-1"/>
              <w:spacing w:line="360" w:lineRule="exact"/>
              <w:ind w:left="840" w:right="120" w:hanging="480"/>
            </w:pPr>
          </w:p>
          <w:p w:rsidR="002C0249" w:rsidRPr="00934CBA" w:rsidRDefault="002C0249" w:rsidP="00934CBA">
            <w:pPr>
              <w:pStyle w:val="001-1"/>
              <w:spacing w:line="360" w:lineRule="exact"/>
              <w:ind w:left="840" w:right="120" w:hanging="480"/>
            </w:pPr>
          </w:p>
          <w:p w:rsidR="00060175" w:rsidRPr="00934CBA" w:rsidRDefault="00060175"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(三)強化災害</w:t>
            </w:r>
            <w:proofErr w:type="gramStart"/>
            <w:r w:rsidRPr="00934CBA">
              <w:rPr>
                <w:rFonts w:hAnsi="標楷體" w:hint="eastAsia"/>
                <w:sz w:val="24"/>
                <w:szCs w:val="24"/>
              </w:rPr>
              <w:t>防救資通訊</w:t>
            </w:r>
            <w:proofErr w:type="gramEnd"/>
            <w:r w:rsidRPr="00934CBA">
              <w:rPr>
                <w:rFonts w:hAnsi="標楷體" w:hint="eastAsia"/>
                <w:sz w:val="24"/>
                <w:szCs w:val="24"/>
              </w:rPr>
              <w:t>系統</w:t>
            </w:r>
            <w:r w:rsidR="000633FF" w:rsidRPr="00934CBA">
              <w:rPr>
                <w:rFonts w:hAnsi="標楷體" w:hint="eastAsia"/>
                <w:sz w:val="24"/>
                <w:szCs w:val="24"/>
              </w:rPr>
              <w:t>能力</w:t>
            </w: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D5755" w:rsidRPr="00934CBA" w:rsidRDefault="001D5755" w:rsidP="00934CBA">
            <w:pPr>
              <w:pStyle w:val="001-0"/>
              <w:spacing w:line="360" w:lineRule="exact"/>
              <w:ind w:left="720" w:right="120" w:hanging="480"/>
              <w:rPr>
                <w:u w:color="FF0000"/>
              </w:rPr>
            </w:pPr>
          </w:p>
          <w:p w:rsidR="001D5755" w:rsidRPr="00934CBA" w:rsidRDefault="001D5755" w:rsidP="00934CBA">
            <w:pPr>
              <w:pStyle w:val="001-0"/>
              <w:spacing w:line="360" w:lineRule="exact"/>
              <w:ind w:left="720" w:right="120" w:hanging="480"/>
              <w:rPr>
                <w:u w:color="FF0000"/>
              </w:rPr>
            </w:pPr>
          </w:p>
          <w:p w:rsidR="000633FF" w:rsidRPr="00934CBA" w:rsidRDefault="000633FF" w:rsidP="00934CBA">
            <w:pPr>
              <w:pStyle w:val="001-0"/>
              <w:spacing w:line="360" w:lineRule="exact"/>
              <w:ind w:left="720" w:right="120" w:hanging="480"/>
              <w:rPr>
                <w:u w:color="FF0000"/>
              </w:rPr>
            </w:pPr>
          </w:p>
          <w:p w:rsidR="001D5755" w:rsidRPr="00934CBA" w:rsidRDefault="001D5755" w:rsidP="00934CBA">
            <w:pPr>
              <w:pStyle w:val="001-0"/>
              <w:spacing w:line="360" w:lineRule="exact"/>
              <w:ind w:left="720" w:right="120" w:hanging="480"/>
              <w:rPr>
                <w:u w:color="FF0000"/>
              </w:rPr>
            </w:pPr>
          </w:p>
          <w:p w:rsidR="004F0634" w:rsidRPr="00934CBA" w:rsidRDefault="004F0634" w:rsidP="00934CBA">
            <w:pPr>
              <w:pStyle w:val="001-0"/>
              <w:spacing w:line="360" w:lineRule="exact"/>
              <w:ind w:left="720" w:right="120" w:hanging="480"/>
              <w:rPr>
                <w:u w:color="FF0000"/>
              </w:rPr>
            </w:pPr>
          </w:p>
          <w:p w:rsidR="004F0634" w:rsidRPr="00934CBA" w:rsidRDefault="004F0634" w:rsidP="00934CBA">
            <w:pPr>
              <w:pStyle w:val="001-0"/>
              <w:spacing w:line="360" w:lineRule="exact"/>
              <w:ind w:left="720" w:right="120" w:hanging="480"/>
              <w:rPr>
                <w:u w:color="FF0000"/>
              </w:rPr>
            </w:pPr>
          </w:p>
          <w:p w:rsidR="008E630A" w:rsidRPr="00934CBA" w:rsidRDefault="008E630A" w:rsidP="00934CBA">
            <w:pPr>
              <w:pStyle w:val="001-0"/>
              <w:spacing w:line="360" w:lineRule="exact"/>
              <w:ind w:left="720" w:right="120" w:hanging="480"/>
              <w:rPr>
                <w:u w:color="FF0000"/>
              </w:rPr>
            </w:pPr>
          </w:p>
          <w:p w:rsidR="004F5FD6" w:rsidRPr="00934CBA" w:rsidRDefault="004F5FD6" w:rsidP="00934CBA">
            <w:pPr>
              <w:pStyle w:val="001-1"/>
              <w:spacing w:line="360" w:lineRule="exact"/>
              <w:ind w:left="840" w:right="120" w:hanging="480"/>
            </w:pPr>
          </w:p>
          <w:p w:rsidR="00063E2A" w:rsidRPr="00934CBA" w:rsidRDefault="00063E2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(四)</w:t>
            </w:r>
            <w:r w:rsidR="00642E22" w:rsidRPr="00934CBA">
              <w:rPr>
                <w:rFonts w:hAnsi="標楷體" w:hint="eastAsia"/>
                <w:sz w:val="24"/>
                <w:szCs w:val="24"/>
              </w:rPr>
              <w:t>辦理災害防救演習，增進災害應處置能力</w:t>
            </w:r>
          </w:p>
          <w:p w:rsidR="00127EE9" w:rsidRPr="00934CBA" w:rsidRDefault="00127EE9" w:rsidP="00934CBA">
            <w:pPr>
              <w:pStyle w:val="001-0"/>
              <w:spacing w:line="360" w:lineRule="exact"/>
              <w:ind w:left="720" w:right="120" w:hanging="480"/>
              <w:rPr>
                <w:u w:color="FF0000"/>
              </w:rPr>
            </w:pPr>
          </w:p>
          <w:p w:rsidR="00291BB4" w:rsidRPr="00934CBA" w:rsidRDefault="00291BB4" w:rsidP="00934CBA">
            <w:pPr>
              <w:pStyle w:val="001-0"/>
              <w:spacing w:line="360" w:lineRule="exact"/>
              <w:ind w:left="720" w:right="120" w:hanging="480"/>
              <w:rPr>
                <w:u w:color="FF0000"/>
              </w:rPr>
            </w:pPr>
          </w:p>
          <w:p w:rsidR="00291BB4" w:rsidRPr="00934CBA" w:rsidRDefault="00291BB4" w:rsidP="00934CBA">
            <w:pPr>
              <w:pStyle w:val="001-0"/>
              <w:spacing w:line="360" w:lineRule="exact"/>
              <w:ind w:left="720" w:right="120" w:hanging="480"/>
              <w:rPr>
                <w:u w:color="FF0000"/>
              </w:rPr>
            </w:pPr>
          </w:p>
          <w:p w:rsidR="00291BB4" w:rsidRPr="00934CBA" w:rsidRDefault="00291BB4" w:rsidP="00934CBA">
            <w:pPr>
              <w:pStyle w:val="001-0"/>
              <w:spacing w:line="360" w:lineRule="exact"/>
              <w:ind w:left="720" w:right="120" w:hanging="480"/>
              <w:rPr>
                <w:u w:color="FF0000"/>
              </w:rPr>
            </w:pPr>
          </w:p>
          <w:p w:rsidR="00AB2781" w:rsidRPr="00934CBA" w:rsidRDefault="00AB2781" w:rsidP="00934CBA">
            <w:pPr>
              <w:pStyle w:val="001-1"/>
              <w:spacing w:line="360" w:lineRule="exact"/>
              <w:ind w:left="840" w:right="120" w:hanging="480"/>
            </w:pPr>
          </w:p>
          <w:p w:rsidR="00AB2781" w:rsidRPr="00934CBA" w:rsidRDefault="00AB2781" w:rsidP="00934CBA">
            <w:pPr>
              <w:pStyle w:val="001-1"/>
              <w:spacing w:line="360" w:lineRule="exact"/>
              <w:ind w:left="840" w:right="120" w:hanging="480"/>
            </w:pPr>
          </w:p>
          <w:p w:rsidR="00633624" w:rsidRPr="00934CBA" w:rsidRDefault="00633624" w:rsidP="00934CBA">
            <w:pPr>
              <w:pStyle w:val="001-1"/>
              <w:spacing w:line="360" w:lineRule="exact"/>
              <w:ind w:left="840" w:right="120" w:hanging="480"/>
            </w:pPr>
          </w:p>
          <w:p w:rsidR="00525371" w:rsidRPr="00934CBA" w:rsidRDefault="00525371"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4C5714" w:rsidRPr="00934CBA" w:rsidRDefault="004C5714" w:rsidP="00934CBA">
            <w:pPr>
              <w:pStyle w:val="001-1"/>
              <w:spacing w:line="360" w:lineRule="exact"/>
              <w:ind w:left="840" w:right="120" w:hanging="480"/>
            </w:pPr>
          </w:p>
          <w:p w:rsidR="00525371" w:rsidRPr="00934CBA" w:rsidRDefault="00525371" w:rsidP="00934CBA">
            <w:pPr>
              <w:pStyle w:val="001-1"/>
              <w:spacing w:line="360" w:lineRule="exact"/>
              <w:ind w:left="840" w:right="120" w:hanging="480"/>
            </w:pPr>
          </w:p>
          <w:p w:rsidR="00127EE9" w:rsidRPr="00934CBA" w:rsidRDefault="00127EE9"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4C5714" w:rsidRPr="00934CBA" w:rsidRDefault="004C5714" w:rsidP="00934CBA">
            <w:pPr>
              <w:pStyle w:val="001-0"/>
              <w:spacing w:line="360" w:lineRule="exact"/>
              <w:ind w:left="720" w:right="120" w:hanging="480"/>
              <w:rPr>
                <w:u w:color="FF0000"/>
              </w:rPr>
            </w:pPr>
          </w:p>
          <w:p w:rsidR="00C866EA" w:rsidRPr="00934CBA" w:rsidRDefault="00C866EA" w:rsidP="00934CBA">
            <w:pPr>
              <w:pStyle w:val="001-1"/>
              <w:spacing w:line="360" w:lineRule="exact"/>
              <w:ind w:left="840" w:right="120" w:hanging="480"/>
            </w:pPr>
          </w:p>
          <w:p w:rsidR="00137F6F" w:rsidRPr="00934CBA" w:rsidRDefault="00137F6F" w:rsidP="00934CBA">
            <w:pPr>
              <w:pStyle w:val="001-0"/>
              <w:spacing w:line="360" w:lineRule="exact"/>
              <w:ind w:left="720" w:right="120" w:hanging="480"/>
              <w:rPr>
                <w:u w:color="FF0000"/>
              </w:rPr>
            </w:pPr>
          </w:p>
          <w:p w:rsidR="00291BB4" w:rsidRPr="00934CBA" w:rsidRDefault="000C0DEB"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0633FF" w:rsidRPr="00934CBA">
              <w:rPr>
                <w:rFonts w:hAnsi="標楷體" w:hint="eastAsia"/>
                <w:sz w:val="24"/>
                <w:szCs w:val="24"/>
              </w:rPr>
              <w:t>五</w:t>
            </w:r>
            <w:r w:rsidRPr="00934CBA">
              <w:rPr>
                <w:rFonts w:hAnsi="標楷體" w:hint="eastAsia"/>
                <w:sz w:val="24"/>
                <w:szCs w:val="24"/>
              </w:rPr>
              <w:t>)</w:t>
            </w:r>
            <w:r w:rsidR="00291BB4" w:rsidRPr="00934CBA">
              <w:rPr>
                <w:rFonts w:hAnsi="標楷體" w:hint="eastAsia"/>
                <w:sz w:val="24"/>
                <w:szCs w:val="24"/>
              </w:rPr>
              <w:t>辦理災害防救業務評核</w:t>
            </w:r>
          </w:p>
          <w:p w:rsidR="00291BB4" w:rsidRPr="00934CBA" w:rsidRDefault="00291BB4" w:rsidP="00934CBA">
            <w:pPr>
              <w:pStyle w:val="001-0"/>
              <w:spacing w:line="360" w:lineRule="exact"/>
              <w:ind w:left="720" w:right="120" w:hanging="480"/>
              <w:rPr>
                <w:u w:color="FF0000"/>
              </w:rPr>
            </w:pPr>
          </w:p>
          <w:p w:rsidR="00291BB4" w:rsidRPr="00934CBA" w:rsidRDefault="00291BB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03712A" w:rsidRDefault="0003712A" w:rsidP="00934CBA">
            <w:pPr>
              <w:pStyle w:val="001-0"/>
              <w:spacing w:line="360" w:lineRule="exact"/>
              <w:ind w:left="720" w:right="120" w:hanging="480"/>
              <w:rPr>
                <w:u w:color="FF0000"/>
              </w:rPr>
            </w:pPr>
          </w:p>
          <w:p w:rsidR="004E772C" w:rsidRDefault="004E772C" w:rsidP="00934CBA">
            <w:pPr>
              <w:pStyle w:val="001-0"/>
              <w:spacing w:line="360" w:lineRule="exact"/>
              <w:ind w:left="720" w:right="120" w:hanging="480"/>
              <w:rPr>
                <w:u w:color="FF0000"/>
              </w:rPr>
            </w:pPr>
          </w:p>
          <w:p w:rsidR="004E772C" w:rsidRPr="00934CBA" w:rsidRDefault="004E772C" w:rsidP="00934CBA">
            <w:pPr>
              <w:pStyle w:val="001-0"/>
              <w:spacing w:line="360" w:lineRule="exact"/>
              <w:ind w:left="720" w:right="120" w:hanging="480"/>
              <w:rPr>
                <w:u w:color="FF0000"/>
              </w:rPr>
            </w:pPr>
          </w:p>
          <w:p w:rsidR="00291BB4" w:rsidRPr="00934CBA" w:rsidRDefault="00291BB4" w:rsidP="00934CBA">
            <w:pPr>
              <w:pStyle w:val="001-0"/>
              <w:spacing w:line="360" w:lineRule="exact"/>
              <w:ind w:left="720" w:right="120" w:hanging="480"/>
              <w:rPr>
                <w:u w:color="FF0000"/>
              </w:rPr>
            </w:pPr>
          </w:p>
          <w:p w:rsidR="00B478A3" w:rsidRPr="00934CBA" w:rsidRDefault="00B478A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lastRenderedPageBreak/>
              <w:t>(</w:t>
            </w:r>
            <w:r w:rsidR="000633FF" w:rsidRPr="00934CBA">
              <w:rPr>
                <w:rFonts w:hAnsi="標楷體" w:hint="eastAsia"/>
                <w:sz w:val="24"/>
                <w:szCs w:val="24"/>
              </w:rPr>
              <w:t>六</w:t>
            </w:r>
            <w:r w:rsidRPr="00934CBA">
              <w:rPr>
                <w:rFonts w:hAnsi="標楷體" w:hint="eastAsia"/>
                <w:sz w:val="24"/>
                <w:szCs w:val="24"/>
              </w:rPr>
              <w:t>)</w:t>
            </w:r>
            <w:r w:rsidR="001E608A" w:rsidRPr="00934CBA">
              <w:rPr>
                <w:rFonts w:hAnsi="標楷體" w:hint="eastAsia"/>
                <w:sz w:val="24"/>
                <w:szCs w:val="24"/>
              </w:rPr>
              <w:t>辦理本市三合一會報</w:t>
            </w:r>
          </w:p>
          <w:p w:rsidR="00610E51" w:rsidRPr="00934CBA" w:rsidRDefault="00610E51" w:rsidP="00934CBA">
            <w:pPr>
              <w:pStyle w:val="001-1"/>
              <w:spacing w:line="360" w:lineRule="exact"/>
              <w:ind w:left="840" w:right="120" w:hanging="480"/>
              <w:rPr>
                <w:u w:color="FF0000"/>
              </w:rPr>
            </w:pPr>
          </w:p>
          <w:p w:rsidR="00291BB4" w:rsidRPr="00934CBA" w:rsidRDefault="00291BB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CF7300" w:rsidRPr="00934CBA" w:rsidRDefault="00CF7300" w:rsidP="00934CBA">
            <w:pPr>
              <w:pStyle w:val="001-0"/>
              <w:spacing w:line="360" w:lineRule="exact"/>
              <w:ind w:left="720" w:right="120" w:hanging="480"/>
              <w:rPr>
                <w:u w:color="FF0000"/>
              </w:rPr>
            </w:pPr>
          </w:p>
          <w:p w:rsidR="00F50358" w:rsidRPr="00934CBA" w:rsidRDefault="00A1517C"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r w:rsidR="000633FF" w:rsidRPr="00934CBA">
              <w:rPr>
                <w:rFonts w:hAnsi="標楷體" w:hint="eastAsia"/>
                <w:sz w:val="24"/>
                <w:szCs w:val="24"/>
              </w:rPr>
              <w:t>七</w:t>
            </w:r>
            <w:r w:rsidRPr="00934CBA">
              <w:rPr>
                <w:rFonts w:hAnsi="標楷體" w:hint="eastAsia"/>
                <w:sz w:val="24"/>
                <w:szCs w:val="24"/>
              </w:rPr>
              <w:t>)</w:t>
            </w:r>
            <w:r w:rsidR="00BC3EE1" w:rsidRPr="00934CBA">
              <w:rPr>
                <w:rFonts w:hAnsi="標楷體" w:hint="eastAsia"/>
                <w:sz w:val="24"/>
                <w:szCs w:val="24"/>
              </w:rPr>
              <w:t>辦理本市災害防救專家諮詢委員會</w:t>
            </w:r>
          </w:p>
          <w:p w:rsidR="00733872" w:rsidRPr="00934CBA" w:rsidRDefault="00733872" w:rsidP="00934CBA">
            <w:pPr>
              <w:pStyle w:val="001-0"/>
              <w:spacing w:line="360" w:lineRule="exact"/>
              <w:ind w:left="720" w:right="120" w:hanging="480"/>
              <w:rPr>
                <w:u w:color="FF0000"/>
              </w:rPr>
            </w:pPr>
          </w:p>
          <w:p w:rsidR="00525371" w:rsidRPr="00934CBA" w:rsidRDefault="00525371" w:rsidP="00934CBA">
            <w:pPr>
              <w:pStyle w:val="001-0"/>
              <w:spacing w:line="360" w:lineRule="exact"/>
              <w:ind w:left="720" w:right="120" w:hanging="480"/>
              <w:rPr>
                <w:u w:color="FF0000"/>
              </w:rPr>
            </w:pPr>
          </w:p>
          <w:p w:rsidR="00525371" w:rsidRPr="00934CBA" w:rsidRDefault="00525371" w:rsidP="00934CBA">
            <w:pPr>
              <w:pStyle w:val="001-0"/>
              <w:spacing w:line="360" w:lineRule="exact"/>
              <w:ind w:left="720" w:right="120" w:hanging="480"/>
              <w:rPr>
                <w:u w:color="FF0000"/>
              </w:rPr>
            </w:pPr>
          </w:p>
          <w:p w:rsidR="00BC3EE1" w:rsidRPr="00934CBA" w:rsidRDefault="007546D0" w:rsidP="00934CBA">
            <w:pPr>
              <w:pStyle w:val="001-0"/>
              <w:spacing w:line="360" w:lineRule="exact"/>
              <w:ind w:left="720" w:right="120" w:hanging="480"/>
              <w:rPr>
                <w:u w:color="FF0000"/>
              </w:rPr>
            </w:pPr>
            <w:r w:rsidRPr="00934CBA">
              <w:rPr>
                <w:rFonts w:hint="eastAsia"/>
                <w:u w:color="FF0000"/>
              </w:rPr>
              <w:t xml:space="preserve"> </w:t>
            </w:r>
          </w:p>
          <w:p w:rsidR="00A126F2" w:rsidRPr="00934CBA" w:rsidRDefault="00A126F2" w:rsidP="00934CBA">
            <w:pPr>
              <w:pStyle w:val="001-0"/>
              <w:spacing w:line="360" w:lineRule="exact"/>
              <w:ind w:leftChars="22" w:left="773" w:right="120" w:hangingChars="300" w:hanging="720"/>
              <w:rPr>
                <w:u w:color="FF0000"/>
              </w:rPr>
            </w:pPr>
          </w:p>
          <w:p w:rsidR="00E53A21" w:rsidRPr="00934CBA" w:rsidRDefault="00BC3EE1" w:rsidP="00934CBA">
            <w:pPr>
              <w:pStyle w:val="ac"/>
              <w:tabs>
                <w:tab w:val="left" w:pos="495"/>
              </w:tabs>
              <w:spacing w:line="360" w:lineRule="exact"/>
              <w:ind w:leftChars="140" w:left="816" w:rightChars="20" w:right="48" w:hangingChars="200" w:hanging="480"/>
              <w:jc w:val="both"/>
              <w:rPr>
                <w:rFonts w:hAnsi="標楷體"/>
                <w:sz w:val="24"/>
                <w:szCs w:val="24"/>
              </w:rPr>
            </w:pPr>
            <w:r w:rsidRPr="00934CBA">
              <w:rPr>
                <w:rFonts w:hAnsi="標楷體" w:hint="eastAsia"/>
                <w:sz w:val="24"/>
                <w:szCs w:val="24"/>
              </w:rPr>
              <w:t>(</w:t>
            </w:r>
            <w:r w:rsidR="000633FF" w:rsidRPr="00934CBA">
              <w:rPr>
                <w:rFonts w:hAnsi="標楷體" w:hint="eastAsia"/>
                <w:sz w:val="24"/>
                <w:szCs w:val="24"/>
              </w:rPr>
              <w:t>八</w:t>
            </w:r>
            <w:r w:rsidRPr="00934CBA">
              <w:rPr>
                <w:rFonts w:hAnsi="標楷體" w:hint="eastAsia"/>
                <w:sz w:val="24"/>
                <w:szCs w:val="24"/>
              </w:rPr>
              <w:t>)</w:t>
            </w:r>
            <w:r w:rsidR="008E630A" w:rsidRPr="00934CBA">
              <w:rPr>
                <w:rFonts w:hAnsi="標楷體" w:hint="eastAsia"/>
                <w:sz w:val="24"/>
                <w:szCs w:val="24"/>
              </w:rPr>
              <w:t>辦理本市</w:t>
            </w:r>
            <w:r w:rsidR="0017370F" w:rsidRPr="00934CBA">
              <w:rPr>
                <w:rFonts w:hAnsi="標楷體"/>
                <w:sz w:val="24"/>
                <w:szCs w:val="24"/>
              </w:rPr>
              <w:t>11</w:t>
            </w:r>
            <w:r w:rsidR="00C44586" w:rsidRPr="00934CBA">
              <w:rPr>
                <w:rFonts w:hAnsi="標楷體"/>
                <w:sz w:val="24"/>
                <w:szCs w:val="24"/>
              </w:rPr>
              <w:t>2</w:t>
            </w:r>
            <w:r w:rsidR="008E630A" w:rsidRPr="00934CBA">
              <w:rPr>
                <w:rFonts w:hAnsi="標楷體" w:hint="eastAsia"/>
                <w:sz w:val="24"/>
                <w:szCs w:val="24"/>
              </w:rPr>
              <w:t>年國家防災日系列活動</w:t>
            </w:r>
          </w:p>
          <w:p w:rsidR="00BC3EE1" w:rsidRPr="00934CBA" w:rsidRDefault="00BC3EE1" w:rsidP="00934CBA">
            <w:pPr>
              <w:pStyle w:val="001-0"/>
              <w:spacing w:line="360" w:lineRule="exact"/>
              <w:ind w:left="720" w:right="120" w:hanging="480"/>
              <w:rPr>
                <w:u w:color="FF0000"/>
              </w:rPr>
            </w:pPr>
          </w:p>
          <w:p w:rsidR="00BC3EE1" w:rsidRPr="00934CBA" w:rsidRDefault="00BC3EE1" w:rsidP="00934CBA">
            <w:pPr>
              <w:pStyle w:val="001-0"/>
              <w:spacing w:line="360" w:lineRule="exact"/>
              <w:ind w:left="720" w:right="120" w:hanging="480"/>
              <w:rPr>
                <w:u w:color="FF0000"/>
              </w:rPr>
            </w:pPr>
          </w:p>
          <w:p w:rsidR="00BC3EE1" w:rsidRPr="00934CBA" w:rsidRDefault="00BC3EE1" w:rsidP="00934CBA">
            <w:pPr>
              <w:pStyle w:val="001-0"/>
              <w:spacing w:line="360" w:lineRule="exact"/>
              <w:ind w:left="720" w:right="120" w:hanging="480"/>
              <w:rPr>
                <w:u w:color="FF0000"/>
              </w:rPr>
            </w:pPr>
          </w:p>
          <w:p w:rsidR="00BC3EE1" w:rsidRPr="00934CBA" w:rsidRDefault="00BC3EE1"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0A4BAE" w:rsidRPr="00934CBA" w:rsidRDefault="000A4BAE" w:rsidP="00934CBA">
            <w:pPr>
              <w:pStyle w:val="001-0"/>
              <w:spacing w:line="360" w:lineRule="exact"/>
              <w:ind w:left="720" w:right="120" w:hanging="480"/>
              <w:rPr>
                <w:u w:color="FF0000"/>
              </w:rPr>
            </w:pPr>
          </w:p>
          <w:p w:rsidR="00610E51" w:rsidRPr="00934CBA" w:rsidRDefault="00610E51" w:rsidP="00934CBA">
            <w:pPr>
              <w:pStyle w:val="001-0"/>
              <w:spacing w:line="360" w:lineRule="exact"/>
              <w:ind w:left="720" w:right="120" w:hanging="480"/>
              <w:rPr>
                <w:u w:color="FF0000"/>
              </w:rPr>
            </w:pPr>
          </w:p>
          <w:p w:rsidR="00610E51" w:rsidRPr="00934CBA" w:rsidRDefault="00610E51" w:rsidP="00934CBA">
            <w:pPr>
              <w:pStyle w:val="001-0"/>
              <w:spacing w:line="360" w:lineRule="exact"/>
              <w:ind w:left="720" w:right="120" w:hanging="480"/>
              <w:rPr>
                <w:u w:color="FF0000"/>
              </w:rPr>
            </w:pPr>
          </w:p>
          <w:p w:rsidR="00633624" w:rsidRPr="00934CBA" w:rsidRDefault="00633624" w:rsidP="00934CBA">
            <w:pPr>
              <w:pStyle w:val="001-0"/>
              <w:spacing w:line="360" w:lineRule="exact"/>
              <w:ind w:left="720" w:right="120" w:hanging="480"/>
              <w:rPr>
                <w:u w:color="FF0000"/>
              </w:rPr>
            </w:pPr>
          </w:p>
          <w:p w:rsidR="00094D0C"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八</w:t>
            </w:r>
            <w:r w:rsidR="00094D0C" w:rsidRPr="00934CBA">
              <w:rPr>
                <w:rFonts w:hAnsi="標楷體" w:hint="eastAsia"/>
                <w:color w:val="000000" w:themeColor="text1"/>
                <w:sz w:val="24"/>
                <w:szCs w:val="24"/>
              </w:rPr>
              <w:t>、緊急救護業務</w:t>
            </w:r>
          </w:p>
          <w:p w:rsidR="00063E2A" w:rsidRPr="00934CBA" w:rsidRDefault="00063E2A" w:rsidP="00934CBA">
            <w:pPr>
              <w:pStyle w:val="001-0"/>
              <w:spacing w:line="360" w:lineRule="exact"/>
              <w:ind w:leftChars="41" w:left="297" w:right="120" w:hangingChars="83" w:hanging="199"/>
              <w:rPr>
                <w:u w:color="FF0000"/>
              </w:rPr>
            </w:pPr>
          </w:p>
          <w:p w:rsidR="005F2C25" w:rsidRPr="00934CBA" w:rsidRDefault="005F2C25"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503853" w:rsidRPr="00934CBA" w:rsidRDefault="00503853" w:rsidP="00934CBA">
            <w:pPr>
              <w:pStyle w:val="001-0"/>
              <w:spacing w:line="360" w:lineRule="exact"/>
              <w:ind w:left="720" w:right="120" w:hanging="480"/>
              <w:rPr>
                <w:u w:color="FF0000"/>
              </w:rPr>
            </w:pPr>
          </w:p>
          <w:p w:rsidR="00D523B8" w:rsidRPr="00934CBA" w:rsidRDefault="00D523B8" w:rsidP="00934CBA">
            <w:pPr>
              <w:pStyle w:val="001-0"/>
              <w:spacing w:line="360" w:lineRule="exact"/>
              <w:ind w:left="720" w:right="120" w:hanging="480"/>
              <w:rPr>
                <w:u w:color="FF0000"/>
              </w:rPr>
            </w:pPr>
          </w:p>
          <w:p w:rsidR="00EC7BE3" w:rsidRPr="00934CBA" w:rsidRDefault="00EC7BE3" w:rsidP="00934CBA">
            <w:pPr>
              <w:pStyle w:val="001-0"/>
              <w:spacing w:line="360" w:lineRule="exact"/>
              <w:ind w:left="720" w:right="120" w:hanging="480"/>
              <w:rPr>
                <w:u w:color="FF0000"/>
              </w:rPr>
            </w:pPr>
          </w:p>
          <w:p w:rsidR="002720B0" w:rsidRPr="00934CBA" w:rsidRDefault="002720B0" w:rsidP="00934CBA">
            <w:pPr>
              <w:pStyle w:val="001-0"/>
              <w:spacing w:line="360" w:lineRule="exact"/>
              <w:ind w:left="720" w:right="120" w:hanging="480"/>
              <w:rPr>
                <w:u w:color="FF0000"/>
              </w:rPr>
            </w:pPr>
          </w:p>
          <w:p w:rsidR="002720B0" w:rsidRPr="00934CBA" w:rsidRDefault="002720B0" w:rsidP="00934CBA">
            <w:pPr>
              <w:pStyle w:val="001-0"/>
              <w:spacing w:line="360" w:lineRule="exact"/>
              <w:ind w:leftChars="159" w:left="718" w:right="120" w:hangingChars="140" w:hanging="336"/>
              <w:rPr>
                <w:b/>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503853" w:rsidRPr="00934CBA" w:rsidRDefault="00503853" w:rsidP="00934CBA">
            <w:pPr>
              <w:pStyle w:val="001-0"/>
              <w:spacing w:line="360" w:lineRule="exact"/>
              <w:ind w:left="720" w:right="120" w:hanging="480"/>
              <w:rPr>
                <w:u w:color="FF0000"/>
              </w:rPr>
            </w:pPr>
          </w:p>
          <w:p w:rsidR="00015882" w:rsidRPr="00934CBA" w:rsidRDefault="00015882" w:rsidP="00934CBA">
            <w:pPr>
              <w:pStyle w:val="001-0"/>
              <w:spacing w:line="360" w:lineRule="exact"/>
              <w:ind w:left="720" w:right="120" w:hanging="480"/>
              <w:rPr>
                <w:u w:color="FF0000"/>
              </w:rPr>
            </w:pPr>
          </w:p>
          <w:p w:rsidR="00015882" w:rsidRPr="00934CBA" w:rsidRDefault="00015882" w:rsidP="00934CBA">
            <w:pPr>
              <w:pStyle w:val="001-0"/>
              <w:spacing w:line="360" w:lineRule="exact"/>
              <w:ind w:left="720" w:right="120" w:hanging="480"/>
              <w:rPr>
                <w:u w:color="FF0000"/>
              </w:rPr>
            </w:pPr>
          </w:p>
          <w:p w:rsidR="00015882" w:rsidRPr="00934CBA" w:rsidRDefault="00015882"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5D3A2F" w:rsidRPr="00934CBA" w:rsidRDefault="005D3A2F" w:rsidP="00934CBA">
            <w:pPr>
              <w:pStyle w:val="001-0"/>
              <w:spacing w:line="360" w:lineRule="exact"/>
              <w:ind w:left="720" w:right="120" w:hanging="480"/>
              <w:rPr>
                <w:u w:color="FF0000"/>
              </w:rPr>
            </w:pPr>
          </w:p>
          <w:p w:rsidR="00F679CD" w:rsidRPr="00934CBA" w:rsidRDefault="00F679CD" w:rsidP="00934CBA">
            <w:pPr>
              <w:pStyle w:val="001-0"/>
              <w:spacing w:line="360" w:lineRule="exact"/>
              <w:ind w:left="720" w:right="120" w:hanging="480"/>
              <w:rPr>
                <w:u w:color="FF0000"/>
              </w:rPr>
            </w:pPr>
          </w:p>
          <w:p w:rsidR="000D529E" w:rsidRPr="00934CBA" w:rsidRDefault="000D529E" w:rsidP="00934CBA">
            <w:pPr>
              <w:pStyle w:val="001-0"/>
              <w:spacing w:line="360" w:lineRule="exact"/>
              <w:ind w:left="720" w:right="120" w:hanging="480"/>
              <w:rPr>
                <w:u w:color="FF0000"/>
              </w:rPr>
            </w:pPr>
          </w:p>
          <w:p w:rsidR="000D529E" w:rsidRPr="00934CBA" w:rsidRDefault="000D529E" w:rsidP="00934CBA">
            <w:pPr>
              <w:pStyle w:val="001-0"/>
              <w:spacing w:line="360" w:lineRule="exact"/>
              <w:ind w:left="720" w:right="120" w:hanging="480"/>
              <w:rPr>
                <w:u w:color="FF0000"/>
              </w:rPr>
            </w:pPr>
          </w:p>
          <w:p w:rsidR="00F4583A" w:rsidRPr="00934CBA" w:rsidRDefault="00F4583A" w:rsidP="00934CBA">
            <w:pPr>
              <w:pStyle w:val="001-0"/>
              <w:spacing w:line="360" w:lineRule="exact"/>
              <w:ind w:left="720" w:right="120" w:hanging="480"/>
              <w:rPr>
                <w:u w:color="FF0000"/>
              </w:rPr>
            </w:pPr>
          </w:p>
          <w:p w:rsidR="004C189E" w:rsidRPr="00934CBA" w:rsidRDefault="004C189E" w:rsidP="00934CBA">
            <w:pPr>
              <w:pStyle w:val="001-0"/>
              <w:spacing w:line="360" w:lineRule="exact"/>
              <w:ind w:left="720" w:right="120" w:hanging="480"/>
              <w:rPr>
                <w:u w:color="FF0000"/>
              </w:rPr>
            </w:pPr>
          </w:p>
          <w:p w:rsidR="00E96438" w:rsidRPr="00934CBA" w:rsidRDefault="00E96438" w:rsidP="00934CBA">
            <w:pPr>
              <w:pStyle w:val="001-0"/>
              <w:spacing w:line="360" w:lineRule="exact"/>
              <w:ind w:left="720" w:right="120" w:hanging="480"/>
              <w:rPr>
                <w:u w:color="FF0000"/>
              </w:rPr>
            </w:pPr>
          </w:p>
          <w:p w:rsidR="00063E2A"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t>九</w:t>
            </w:r>
            <w:r w:rsidR="00063E2A" w:rsidRPr="00934CBA">
              <w:rPr>
                <w:rFonts w:hAnsi="標楷體" w:hint="eastAsia"/>
                <w:color w:val="000000" w:themeColor="text1"/>
                <w:sz w:val="24"/>
                <w:szCs w:val="24"/>
              </w:rPr>
              <w:t>、危險物品安全管理</w:t>
            </w:r>
          </w:p>
          <w:p w:rsidR="00E96438" w:rsidRPr="00934CBA" w:rsidRDefault="0039561E"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hint="eastAsia"/>
                <w:sz w:val="24"/>
                <w:szCs w:val="24"/>
              </w:rPr>
              <w:t>)爆竹煙火安全管理</w:t>
            </w:r>
          </w:p>
          <w:p w:rsidR="002720B0" w:rsidRPr="00934CBA" w:rsidRDefault="002720B0" w:rsidP="00934CBA">
            <w:pPr>
              <w:pStyle w:val="001-0"/>
              <w:spacing w:line="360" w:lineRule="exact"/>
              <w:ind w:left="720" w:right="120" w:hanging="480"/>
              <w:rPr>
                <w:u w:color="FF0000"/>
              </w:rPr>
            </w:pPr>
          </w:p>
          <w:p w:rsidR="002720B0" w:rsidRPr="00934CBA" w:rsidRDefault="002720B0" w:rsidP="00934CBA">
            <w:pPr>
              <w:pStyle w:val="001-0"/>
              <w:spacing w:line="360" w:lineRule="exact"/>
              <w:ind w:left="720" w:right="120" w:hanging="480"/>
              <w:rPr>
                <w:u w:color="FF0000"/>
              </w:rPr>
            </w:pPr>
          </w:p>
          <w:p w:rsidR="00E96438" w:rsidRPr="00934CBA" w:rsidRDefault="00E96438" w:rsidP="00934CBA">
            <w:pPr>
              <w:pStyle w:val="001-0"/>
              <w:spacing w:line="360" w:lineRule="exact"/>
              <w:ind w:left="720" w:right="120" w:hanging="480"/>
              <w:rPr>
                <w:u w:color="FF0000"/>
              </w:rPr>
            </w:pPr>
          </w:p>
          <w:p w:rsidR="002720B0" w:rsidRPr="00934CBA" w:rsidRDefault="002720B0" w:rsidP="00934CBA">
            <w:pPr>
              <w:pStyle w:val="001-0"/>
              <w:spacing w:line="360" w:lineRule="exact"/>
              <w:ind w:left="720" w:right="120" w:hanging="480"/>
              <w:rPr>
                <w:u w:color="FF0000"/>
              </w:rPr>
            </w:pPr>
          </w:p>
          <w:p w:rsidR="00015882" w:rsidRPr="00934CBA" w:rsidRDefault="00015882" w:rsidP="00934CBA">
            <w:pPr>
              <w:pStyle w:val="001-0"/>
              <w:spacing w:line="360" w:lineRule="exact"/>
              <w:ind w:left="720" w:right="120" w:hanging="480"/>
              <w:rPr>
                <w:u w:color="FF0000"/>
              </w:rPr>
            </w:pPr>
          </w:p>
          <w:p w:rsidR="00015882" w:rsidRPr="00934CBA" w:rsidRDefault="00015882" w:rsidP="00934CBA">
            <w:pPr>
              <w:pStyle w:val="001-0"/>
              <w:spacing w:line="360" w:lineRule="exact"/>
              <w:ind w:left="720" w:right="120" w:hanging="480"/>
              <w:rPr>
                <w:u w:color="FF0000"/>
              </w:rPr>
            </w:pPr>
          </w:p>
          <w:p w:rsidR="002A4D21" w:rsidRPr="00934CBA" w:rsidRDefault="002A4D21" w:rsidP="00934CBA">
            <w:pPr>
              <w:pStyle w:val="001-0"/>
              <w:spacing w:line="360" w:lineRule="exact"/>
              <w:ind w:left="720" w:right="120" w:hanging="480"/>
              <w:jc w:val="center"/>
              <w:rPr>
                <w:u w:color="FF0000"/>
              </w:rPr>
            </w:pPr>
          </w:p>
          <w:p w:rsidR="002A4D21" w:rsidRPr="00934CBA" w:rsidRDefault="002A4D21" w:rsidP="00934CBA">
            <w:pPr>
              <w:pStyle w:val="001-0"/>
              <w:spacing w:line="360" w:lineRule="exact"/>
              <w:ind w:left="720" w:right="120" w:hanging="480"/>
              <w:jc w:val="center"/>
              <w:rPr>
                <w:u w:color="FF0000"/>
              </w:rPr>
            </w:pPr>
          </w:p>
          <w:p w:rsidR="002A4D21" w:rsidRPr="00934CBA" w:rsidRDefault="002A4D21" w:rsidP="00934CBA">
            <w:pPr>
              <w:pStyle w:val="001-0"/>
              <w:spacing w:line="360" w:lineRule="exact"/>
              <w:ind w:left="720" w:right="120" w:hanging="480"/>
              <w:jc w:val="center"/>
              <w:rPr>
                <w:u w:color="FF0000"/>
              </w:rPr>
            </w:pPr>
          </w:p>
          <w:p w:rsidR="002A4D21" w:rsidRPr="00934CBA" w:rsidRDefault="002A4D21" w:rsidP="00934CBA">
            <w:pPr>
              <w:pStyle w:val="001-0"/>
              <w:spacing w:line="360" w:lineRule="exact"/>
              <w:ind w:left="720" w:right="120" w:hanging="480"/>
              <w:jc w:val="center"/>
              <w:rPr>
                <w:u w:color="FF0000"/>
              </w:rPr>
            </w:pPr>
          </w:p>
          <w:p w:rsidR="002A4D21" w:rsidRPr="00934CBA" w:rsidRDefault="002A4D21" w:rsidP="00934CBA">
            <w:pPr>
              <w:pStyle w:val="001-0"/>
              <w:spacing w:line="360" w:lineRule="exact"/>
              <w:ind w:left="720" w:right="120" w:hanging="480"/>
              <w:jc w:val="center"/>
              <w:rPr>
                <w:u w:color="FF0000"/>
              </w:rPr>
            </w:pPr>
          </w:p>
          <w:p w:rsidR="009C7D25" w:rsidRPr="00934CBA" w:rsidRDefault="009C7D25" w:rsidP="00934CBA">
            <w:pPr>
              <w:pStyle w:val="001-0"/>
              <w:spacing w:line="360" w:lineRule="exact"/>
              <w:ind w:left="720" w:right="120" w:hanging="480"/>
              <w:jc w:val="center"/>
              <w:rPr>
                <w:u w:color="FF0000"/>
              </w:rPr>
            </w:pPr>
          </w:p>
          <w:p w:rsidR="002A4D21" w:rsidRPr="00934CBA" w:rsidRDefault="002A4D21" w:rsidP="00934CBA">
            <w:pPr>
              <w:pStyle w:val="001-0"/>
              <w:spacing w:line="360" w:lineRule="exact"/>
              <w:ind w:left="720" w:right="120" w:hanging="480"/>
              <w:jc w:val="center"/>
              <w:rPr>
                <w:u w:color="FF0000"/>
              </w:rPr>
            </w:pPr>
          </w:p>
          <w:p w:rsidR="00F4583A" w:rsidRPr="00934CBA" w:rsidRDefault="00F4583A" w:rsidP="00934CBA">
            <w:pPr>
              <w:pStyle w:val="001-0"/>
              <w:spacing w:line="360" w:lineRule="exact"/>
              <w:ind w:left="720" w:right="120" w:hanging="480"/>
              <w:jc w:val="center"/>
              <w:rPr>
                <w:u w:color="FF0000"/>
              </w:rPr>
            </w:pPr>
          </w:p>
          <w:p w:rsidR="005A618C" w:rsidRDefault="005A618C" w:rsidP="00934CBA">
            <w:pPr>
              <w:pStyle w:val="001-0"/>
              <w:spacing w:line="360" w:lineRule="exact"/>
              <w:ind w:left="720" w:right="120" w:hanging="480"/>
              <w:jc w:val="center"/>
              <w:rPr>
                <w:u w:color="FF0000"/>
              </w:rPr>
            </w:pPr>
          </w:p>
          <w:p w:rsidR="004E772C" w:rsidRPr="00934CBA" w:rsidRDefault="004E772C" w:rsidP="00934CBA">
            <w:pPr>
              <w:pStyle w:val="001-0"/>
              <w:spacing w:line="360" w:lineRule="exact"/>
              <w:ind w:left="720" w:right="120" w:hanging="480"/>
              <w:jc w:val="center"/>
              <w:rPr>
                <w:u w:color="FF0000"/>
              </w:rPr>
            </w:pPr>
          </w:p>
          <w:p w:rsidR="00FF1F56" w:rsidRPr="00934CBA" w:rsidRDefault="00FF1F56" w:rsidP="00934CBA">
            <w:pPr>
              <w:pStyle w:val="001-0"/>
              <w:spacing w:line="360" w:lineRule="exact"/>
              <w:ind w:left="720" w:right="120" w:hanging="480"/>
              <w:jc w:val="center"/>
              <w:rPr>
                <w:u w:color="FF0000"/>
              </w:rPr>
            </w:pPr>
          </w:p>
          <w:p w:rsidR="00E07F0D" w:rsidRPr="00934CBA" w:rsidRDefault="00E07F0D" w:rsidP="00934CBA">
            <w:pPr>
              <w:pStyle w:val="001-0"/>
              <w:spacing w:line="360" w:lineRule="exact"/>
              <w:ind w:left="720" w:right="120" w:hanging="480"/>
              <w:jc w:val="center"/>
              <w:rPr>
                <w:u w:color="FF0000"/>
              </w:rPr>
            </w:pPr>
          </w:p>
          <w:p w:rsidR="002B1DB3" w:rsidRPr="00934CBA" w:rsidRDefault="002B1DB3"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(二)公共危險物品場所安全管理</w:t>
            </w:r>
          </w:p>
          <w:p w:rsidR="00105979" w:rsidRPr="00934CBA" w:rsidRDefault="00105979" w:rsidP="00934CBA">
            <w:pPr>
              <w:pStyle w:val="001-0"/>
              <w:spacing w:line="360" w:lineRule="exact"/>
              <w:ind w:left="720" w:right="120" w:hanging="480"/>
              <w:jc w:val="center"/>
              <w:rPr>
                <w:u w:color="FF0000"/>
              </w:rPr>
            </w:pPr>
          </w:p>
          <w:p w:rsidR="00105979" w:rsidRPr="00934CBA" w:rsidRDefault="00105979" w:rsidP="00934CBA">
            <w:pPr>
              <w:pStyle w:val="001-0"/>
              <w:spacing w:line="360" w:lineRule="exact"/>
              <w:ind w:left="720" w:right="120" w:hanging="480"/>
              <w:jc w:val="center"/>
              <w:rPr>
                <w:u w:color="FF0000"/>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015882" w:rsidRPr="00934CBA" w:rsidRDefault="00015882" w:rsidP="00934CBA">
            <w:pPr>
              <w:pStyle w:val="ac"/>
              <w:snapToGrid/>
              <w:spacing w:line="360" w:lineRule="exact"/>
              <w:ind w:leftChars="159" w:left="740" w:right="50" w:hangingChars="149" w:hanging="358"/>
              <w:rPr>
                <w:rFonts w:hAnsi="標楷體"/>
                <w:sz w:val="24"/>
                <w:szCs w:val="24"/>
              </w:rPr>
            </w:pPr>
          </w:p>
          <w:p w:rsidR="00E96438" w:rsidRPr="00934CBA" w:rsidRDefault="00E96438" w:rsidP="00934CBA">
            <w:pPr>
              <w:pStyle w:val="ac"/>
              <w:snapToGrid/>
              <w:spacing w:line="360" w:lineRule="exact"/>
              <w:ind w:leftChars="159" w:left="740" w:right="119" w:hangingChars="149" w:hanging="358"/>
              <w:rPr>
                <w:rFonts w:hAnsi="標楷體"/>
                <w:sz w:val="24"/>
                <w:szCs w:val="24"/>
              </w:rPr>
            </w:pPr>
          </w:p>
          <w:p w:rsidR="000C74E9" w:rsidRPr="00934CBA" w:rsidRDefault="000C74E9" w:rsidP="00934CBA">
            <w:pPr>
              <w:pStyle w:val="ac"/>
              <w:snapToGrid/>
              <w:spacing w:line="360" w:lineRule="exact"/>
              <w:ind w:leftChars="159" w:left="740" w:right="119" w:hangingChars="149" w:hanging="358"/>
              <w:rPr>
                <w:rFonts w:hAnsi="標楷體"/>
                <w:sz w:val="24"/>
                <w:szCs w:val="24"/>
              </w:rPr>
            </w:pPr>
          </w:p>
          <w:p w:rsidR="005518F1" w:rsidRPr="00934CBA" w:rsidRDefault="005518F1" w:rsidP="00934CBA">
            <w:pPr>
              <w:pStyle w:val="ac"/>
              <w:snapToGrid/>
              <w:spacing w:line="360" w:lineRule="exact"/>
              <w:ind w:leftChars="159" w:left="740" w:right="119" w:hangingChars="149" w:hanging="358"/>
              <w:rPr>
                <w:rFonts w:hAnsi="標楷體"/>
                <w:sz w:val="24"/>
                <w:szCs w:val="24"/>
              </w:rPr>
            </w:pPr>
          </w:p>
          <w:p w:rsidR="00AD075D" w:rsidRPr="00934CBA" w:rsidRDefault="00AD075D" w:rsidP="00934CBA">
            <w:pPr>
              <w:pStyle w:val="ac"/>
              <w:snapToGrid/>
              <w:spacing w:line="360" w:lineRule="exact"/>
              <w:ind w:leftChars="159" w:left="740" w:right="119" w:hangingChars="149" w:hanging="358"/>
              <w:rPr>
                <w:rFonts w:hAnsi="標楷體"/>
                <w:sz w:val="24"/>
                <w:szCs w:val="24"/>
              </w:rPr>
            </w:pPr>
          </w:p>
          <w:p w:rsidR="00AD075D" w:rsidRPr="00934CBA" w:rsidRDefault="00AD075D" w:rsidP="00934CBA">
            <w:pPr>
              <w:pStyle w:val="ac"/>
              <w:snapToGrid/>
              <w:spacing w:line="360" w:lineRule="exact"/>
              <w:ind w:leftChars="159" w:left="740" w:right="119" w:hangingChars="149" w:hanging="358"/>
              <w:rPr>
                <w:rFonts w:hAnsi="標楷體"/>
                <w:sz w:val="24"/>
                <w:szCs w:val="24"/>
              </w:rPr>
            </w:pPr>
          </w:p>
          <w:p w:rsidR="00CA4090" w:rsidRPr="00934CBA" w:rsidRDefault="00CA4090"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(三)液化石油氣相關場所安全管理</w:t>
            </w:r>
          </w:p>
          <w:p w:rsidR="00691A15" w:rsidRPr="00934CBA" w:rsidRDefault="00691A15" w:rsidP="00934CBA">
            <w:pPr>
              <w:pStyle w:val="ac"/>
              <w:snapToGrid/>
              <w:spacing w:line="360" w:lineRule="exact"/>
              <w:ind w:leftChars="159" w:left="740" w:right="120" w:hangingChars="149" w:hanging="358"/>
              <w:rPr>
                <w:rFonts w:hAnsi="標楷體"/>
                <w:sz w:val="24"/>
                <w:szCs w:val="24"/>
              </w:rPr>
            </w:pPr>
          </w:p>
          <w:p w:rsidR="00E96438" w:rsidRPr="00934CBA" w:rsidRDefault="00E96438" w:rsidP="00934CBA">
            <w:pPr>
              <w:pStyle w:val="ac"/>
              <w:snapToGrid/>
              <w:spacing w:line="360" w:lineRule="exact"/>
              <w:ind w:leftChars="159" w:left="740" w:right="120" w:hangingChars="149" w:hanging="358"/>
              <w:rPr>
                <w:rFonts w:hAnsi="標楷體"/>
                <w:sz w:val="24"/>
                <w:szCs w:val="24"/>
              </w:rPr>
            </w:pPr>
          </w:p>
          <w:p w:rsidR="00E96438" w:rsidRPr="00934CBA" w:rsidRDefault="00E96438" w:rsidP="00934CBA">
            <w:pPr>
              <w:pStyle w:val="ac"/>
              <w:snapToGrid/>
              <w:spacing w:line="360" w:lineRule="exact"/>
              <w:ind w:leftChars="159" w:left="740" w:right="120" w:hangingChars="149" w:hanging="358"/>
              <w:rPr>
                <w:rFonts w:hAnsi="標楷體"/>
                <w:sz w:val="24"/>
                <w:szCs w:val="24"/>
              </w:rPr>
            </w:pPr>
          </w:p>
          <w:p w:rsidR="007A3356" w:rsidRPr="00934CBA" w:rsidRDefault="007A3356" w:rsidP="00934CBA">
            <w:pPr>
              <w:pStyle w:val="ac"/>
              <w:snapToGrid/>
              <w:spacing w:line="360" w:lineRule="exact"/>
              <w:ind w:leftChars="159" w:left="740" w:right="120" w:hangingChars="149" w:hanging="358"/>
              <w:rPr>
                <w:rFonts w:hAnsi="標楷體"/>
                <w:sz w:val="24"/>
                <w:szCs w:val="24"/>
              </w:rPr>
            </w:pPr>
          </w:p>
          <w:p w:rsidR="00CE63FE" w:rsidRPr="00934CBA" w:rsidRDefault="00CE63FE" w:rsidP="00934CBA">
            <w:pPr>
              <w:pStyle w:val="ac"/>
              <w:snapToGrid/>
              <w:spacing w:line="360" w:lineRule="exact"/>
              <w:ind w:leftChars="159" w:left="740" w:right="120" w:hangingChars="149" w:hanging="358"/>
              <w:rPr>
                <w:rFonts w:hAnsi="標楷體"/>
                <w:sz w:val="24"/>
                <w:szCs w:val="24"/>
              </w:rPr>
            </w:pPr>
          </w:p>
          <w:p w:rsidR="00FF5E14" w:rsidRPr="00934CBA" w:rsidRDefault="00FF5E14" w:rsidP="00934CBA">
            <w:pPr>
              <w:pStyle w:val="ac"/>
              <w:snapToGrid/>
              <w:spacing w:line="360" w:lineRule="exact"/>
              <w:ind w:leftChars="259" w:left="737" w:right="119" w:hangingChars="48" w:hanging="115"/>
              <w:rPr>
                <w:rFonts w:hAnsi="標楷體"/>
                <w:sz w:val="24"/>
                <w:szCs w:val="24"/>
              </w:rPr>
            </w:pPr>
          </w:p>
          <w:p w:rsidR="002976E0" w:rsidRPr="00934CBA" w:rsidRDefault="002976E0" w:rsidP="00934CBA">
            <w:pPr>
              <w:pStyle w:val="ac"/>
              <w:snapToGrid/>
              <w:spacing w:line="360" w:lineRule="exact"/>
              <w:ind w:leftChars="259" w:left="737" w:right="119" w:hangingChars="48" w:hanging="115"/>
              <w:rPr>
                <w:rFonts w:hAnsi="標楷體"/>
                <w:sz w:val="24"/>
                <w:szCs w:val="24"/>
              </w:rPr>
            </w:pPr>
          </w:p>
          <w:p w:rsidR="00C36E2C" w:rsidRPr="00934CBA" w:rsidRDefault="00C36E2C" w:rsidP="00934CBA">
            <w:pPr>
              <w:pStyle w:val="ac"/>
              <w:tabs>
                <w:tab w:val="left" w:pos="495"/>
              </w:tabs>
              <w:spacing w:line="360" w:lineRule="exact"/>
              <w:ind w:leftChars="140" w:left="996" w:rightChars="20" w:right="48" w:hangingChars="275" w:hanging="660"/>
              <w:jc w:val="both"/>
              <w:rPr>
                <w:rFonts w:hAnsi="標楷體"/>
                <w:sz w:val="24"/>
                <w:szCs w:val="24"/>
              </w:rPr>
            </w:pPr>
            <w:r w:rsidRPr="00934CBA">
              <w:rPr>
                <w:rFonts w:hAnsi="標楷體" w:hint="eastAsia"/>
                <w:sz w:val="24"/>
                <w:szCs w:val="24"/>
              </w:rPr>
              <w:t>(四)公共危險物品、液化石油氣及爆竹煙火裁處情形</w:t>
            </w:r>
          </w:p>
          <w:p w:rsidR="00063E2A" w:rsidRPr="00934CBA" w:rsidRDefault="0017370F" w:rsidP="00934CBA">
            <w:pPr>
              <w:pStyle w:val="ac"/>
              <w:tabs>
                <w:tab w:val="left" w:pos="579"/>
                <w:tab w:val="left" w:pos="721"/>
              </w:tabs>
              <w:spacing w:line="360" w:lineRule="exact"/>
              <w:ind w:leftChars="100" w:left="751" w:hangingChars="213" w:hanging="511"/>
              <w:jc w:val="both"/>
              <w:rPr>
                <w:rFonts w:hAnsi="標楷體"/>
                <w:color w:val="000000" w:themeColor="text1"/>
                <w:sz w:val="24"/>
                <w:szCs w:val="24"/>
              </w:rPr>
            </w:pPr>
            <w:r w:rsidRPr="00934CBA">
              <w:rPr>
                <w:rFonts w:hAnsi="標楷體" w:hint="eastAsia"/>
                <w:color w:val="000000" w:themeColor="text1"/>
                <w:sz w:val="24"/>
                <w:szCs w:val="24"/>
              </w:rPr>
              <w:lastRenderedPageBreak/>
              <w:t>十</w:t>
            </w:r>
            <w:r w:rsidR="00063E2A" w:rsidRPr="00934CBA">
              <w:rPr>
                <w:rFonts w:hAnsi="標楷體" w:hint="eastAsia"/>
                <w:color w:val="000000" w:themeColor="text1"/>
                <w:sz w:val="24"/>
                <w:szCs w:val="24"/>
              </w:rPr>
              <w:t>、督察業務</w:t>
            </w:r>
          </w:p>
          <w:p w:rsidR="00063E2A" w:rsidRPr="00934CBA" w:rsidRDefault="00063E2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hint="eastAsia"/>
                <w:sz w:val="24"/>
                <w:szCs w:val="24"/>
              </w:rPr>
              <w:t>(</w:t>
            </w:r>
            <w:proofErr w:type="gramStart"/>
            <w:r w:rsidRPr="00934CBA">
              <w:rPr>
                <w:rFonts w:hAnsi="標楷體" w:hint="eastAsia"/>
                <w:sz w:val="24"/>
                <w:szCs w:val="24"/>
              </w:rPr>
              <w:t>一</w:t>
            </w:r>
            <w:proofErr w:type="gramEnd"/>
            <w:r w:rsidRPr="00934CBA">
              <w:rPr>
                <w:rFonts w:hAnsi="標楷體"/>
                <w:sz w:val="24"/>
                <w:szCs w:val="24"/>
              </w:rPr>
              <w:t>)</w:t>
            </w:r>
            <w:r w:rsidRPr="00934CBA">
              <w:rPr>
                <w:rFonts w:hAnsi="標楷體" w:hint="eastAsia"/>
                <w:sz w:val="24"/>
                <w:szCs w:val="24"/>
              </w:rPr>
              <w:t>勤務規劃督導</w:t>
            </w:r>
          </w:p>
          <w:p w:rsidR="00127EE9" w:rsidRPr="00934CBA" w:rsidRDefault="00127EE9" w:rsidP="00934CBA">
            <w:pPr>
              <w:pStyle w:val="001-0"/>
              <w:spacing w:line="360" w:lineRule="exact"/>
              <w:ind w:leftChars="159" w:left="718" w:right="120" w:hangingChars="140" w:hanging="336"/>
              <w:rPr>
                <w:u w:color="FF0000"/>
              </w:rPr>
            </w:pPr>
          </w:p>
          <w:p w:rsidR="00127EE9" w:rsidRPr="00934CBA" w:rsidRDefault="00127EE9" w:rsidP="00934CBA">
            <w:pPr>
              <w:pStyle w:val="001-0"/>
              <w:spacing w:line="360" w:lineRule="exact"/>
              <w:ind w:left="720" w:right="120" w:hanging="480"/>
              <w:rPr>
                <w:u w:color="FF0000"/>
              </w:rPr>
            </w:pPr>
          </w:p>
          <w:p w:rsidR="00127EE9" w:rsidRPr="00934CBA" w:rsidRDefault="00127EE9" w:rsidP="00934CBA">
            <w:pPr>
              <w:pStyle w:val="001-0"/>
              <w:spacing w:line="360" w:lineRule="exact"/>
              <w:ind w:left="720" w:right="120" w:hanging="480"/>
              <w:rPr>
                <w:u w:color="FF0000"/>
              </w:rPr>
            </w:pPr>
          </w:p>
          <w:p w:rsidR="00986065" w:rsidRPr="00934CBA" w:rsidRDefault="00986065" w:rsidP="00934CBA">
            <w:pPr>
              <w:pStyle w:val="001-0"/>
              <w:spacing w:line="360" w:lineRule="exact"/>
              <w:ind w:left="720" w:right="120" w:hanging="480"/>
              <w:rPr>
                <w:u w:color="FF0000"/>
              </w:rPr>
            </w:pPr>
          </w:p>
          <w:p w:rsidR="00063E2A" w:rsidRPr="00934CBA" w:rsidRDefault="00063E2A" w:rsidP="00934CBA">
            <w:pPr>
              <w:pStyle w:val="001-0"/>
              <w:spacing w:line="360" w:lineRule="exact"/>
              <w:ind w:left="720" w:right="120" w:hanging="480"/>
              <w:rPr>
                <w:u w:color="FF0000"/>
              </w:rPr>
            </w:pPr>
          </w:p>
          <w:p w:rsidR="00DF5F2D" w:rsidRPr="00934CBA" w:rsidRDefault="00DF5F2D" w:rsidP="00934CBA">
            <w:pPr>
              <w:pStyle w:val="001-0"/>
              <w:spacing w:line="360" w:lineRule="exact"/>
              <w:ind w:left="720" w:right="120" w:hanging="480"/>
              <w:rPr>
                <w:u w:color="FF0000"/>
              </w:rPr>
            </w:pPr>
          </w:p>
          <w:p w:rsidR="00E41FB3" w:rsidRPr="00934CBA" w:rsidRDefault="00E41FB3" w:rsidP="00934CBA">
            <w:pPr>
              <w:pStyle w:val="001-0"/>
              <w:spacing w:line="360" w:lineRule="exact"/>
              <w:ind w:left="720" w:right="120" w:hanging="480"/>
              <w:rPr>
                <w:u w:color="FF0000"/>
              </w:rPr>
            </w:pPr>
          </w:p>
          <w:p w:rsidR="00E41FB3" w:rsidRPr="00934CBA" w:rsidRDefault="00E41FB3" w:rsidP="00934CBA">
            <w:pPr>
              <w:pStyle w:val="001-0"/>
              <w:spacing w:line="360" w:lineRule="exact"/>
              <w:ind w:left="720" w:right="120" w:hanging="480"/>
              <w:rPr>
                <w:u w:color="FF0000"/>
              </w:rPr>
            </w:pPr>
          </w:p>
          <w:p w:rsidR="00F4583A" w:rsidRPr="00934CBA" w:rsidRDefault="00F4583A" w:rsidP="00934CBA">
            <w:pPr>
              <w:pStyle w:val="001-0"/>
              <w:spacing w:line="360" w:lineRule="exact"/>
              <w:ind w:left="720" w:right="120" w:hanging="480"/>
              <w:rPr>
                <w:u w:color="FF0000"/>
              </w:rPr>
            </w:pPr>
          </w:p>
          <w:p w:rsidR="006E39DF" w:rsidRPr="00934CBA" w:rsidRDefault="00063E2A" w:rsidP="00934CBA">
            <w:pPr>
              <w:pStyle w:val="ac"/>
              <w:tabs>
                <w:tab w:val="left" w:pos="495"/>
              </w:tabs>
              <w:spacing w:line="360" w:lineRule="exact"/>
              <w:ind w:leftChars="140" w:left="900" w:rightChars="20" w:right="48" w:hangingChars="235" w:hanging="564"/>
              <w:jc w:val="both"/>
              <w:rPr>
                <w:rFonts w:hAnsi="標楷體"/>
                <w:sz w:val="24"/>
                <w:szCs w:val="24"/>
              </w:rPr>
            </w:pPr>
            <w:r w:rsidRPr="00934CBA">
              <w:rPr>
                <w:rFonts w:hAnsi="標楷體"/>
                <w:sz w:val="24"/>
                <w:szCs w:val="24"/>
              </w:rPr>
              <w:t>(</w:t>
            </w:r>
            <w:r w:rsidRPr="00934CBA">
              <w:rPr>
                <w:rFonts w:hAnsi="標楷體" w:hint="eastAsia"/>
                <w:sz w:val="24"/>
                <w:szCs w:val="24"/>
              </w:rPr>
              <w:t>二</w:t>
            </w:r>
            <w:r w:rsidRPr="00934CBA">
              <w:rPr>
                <w:rFonts w:hAnsi="標楷體"/>
                <w:sz w:val="24"/>
                <w:szCs w:val="24"/>
              </w:rPr>
              <w:t>)</w:t>
            </w:r>
            <w:r w:rsidRPr="00934CBA">
              <w:rPr>
                <w:rFonts w:hAnsi="標楷體" w:hint="eastAsia"/>
                <w:sz w:val="24"/>
                <w:szCs w:val="24"/>
              </w:rPr>
              <w:t>其他有關勤務作為之督導</w:t>
            </w:r>
          </w:p>
          <w:p w:rsidR="007A3356" w:rsidRPr="00934CBA" w:rsidRDefault="007A3356" w:rsidP="00934CBA">
            <w:pPr>
              <w:pStyle w:val="001-0"/>
              <w:spacing w:line="360" w:lineRule="exact"/>
              <w:ind w:left="720" w:right="120" w:hanging="480"/>
            </w:pPr>
          </w:p>
          <w:p w:rsidR="007A3356" w:rsidRPr="00934CBA" w:rsidRDefault="007A3356" w:rsidP="00934CBA">
            <w:pPr>
              <w:pStyle w:val="001-0"/>
              <w:spacing w:line="360" w:lineRule="exact"/>
              <w:ind w:left="720" w:right="120" w:hanging="480"/>
            </w:pPr>
          </w:p>
          <w:p w:rsidR="007A3356" w:rsidRPr="00934CBA" w:rsidRDefault="007A3356" w:rsidP="00934CBA">
            <w:pPr>
              <w:pStyle w:val="001-0"/>
              <w:spacing w:line="360" w:lineRule="exact"/>
              <w:ind w:left="720" w:right="120" w:hanging="480"/>
            </w:pPr>
          </w:p>
          <w:p w:rsidR="007A3356" w:rsidRPr="00934CBA" w:rsidRDefault="007A3356" w:rsidP="00934CBA">
            <w:pPr>
              <w:pStyle w:val="001-0"/>
              <w:spacing w:line="360" w:lineRule="exact"/>
              <w:ind w:left="720" w:right="120" w:hanging="480"/>
            </w:pPr>
          </w:p>
          <w:p w:rsidR="003157F1" w:rsidRPr="00934CBA" w:rsidRDefault="003157F1" w:rsidP="00934CBA">
            <w:pPr>
              <w:pStyle w:val="001-0"/>
              <w:spacing w:line="360" w:lineRule="exact"/>
              <w:ind w:left="720" w:right="120" w:hanging="480"/>
            </w:pPr>
          </w:p>
          <w:p w:rsidR="007A3356" w:rsidRPr="00934CBA" w:rsidRDefault="007A3356" w:rsidP="00934CBA">
            <w:pPr>
              <w:pStyle w:val="001-0"/>
              <w:spacing w:line="360" w:lineRule="exact"/>
              <w:ind w:left="720" w:right="120" w:hanging="480"/>
            </w:pPr>
          </w:p>
          <w:p w:rsidR="0017370F" w:rsidRPr="00934CBA" w:rsidRDefault="0017370F" w:rsidP="00934CBA">
            <w:pPr>
              <w:pStyle w:val="001-0"/>
              <w:spacing w:line="360" w:lineRule="exact"/>
              <w:ind w:left="720" w:right="120" w:hanging="480"/>
            </w:pPr>
          </w:p>
          <w:p w:rsidR="007A3356" w:rsidRPr="00934CBA" w:rsidRDefault="007A3356" w:rsidP="00934CBA">
            <w:pPr>
              <w:pStyle w:val="ac"/>
              <w:spacing w:line="360" w:lineRule="exact"/>
              <w:ind w:leftChars="30" w:left="596" w:rightChars="50" w:right="120" w:hangingChars="218" w:hanging="524"/>
              <w:rPr>
                <w:rFonts w:hAnsi="標楷體"/>
                <w:b/>
                <w:bCs/>
                <w:sz w:val="24"/>
                <w:szCs w:val="24"/>
              </w:rPr>
            </w:pPr>
            <w:r w:rsidRPr="00934CBA">
              <w:rPr>
                <w:rFonts w:hAnsi="標楷體" w:hint="eastAsia"/>
                <w:b/>
                <w:color w:val="000000" w:themeColor="text1"/>
                <w:sz w:val="24"/>
                <w:szCs w:val="24"/>
              </w:rPr>
              <w:t>参、整體風險管理(含內部控制)推動情形</w:t>
            </w:r>
          </w:p>
        </w:tc>
        <w:tc>
          <w:tcPr>
            <w:tcW w:w="7377" w:type="dxa"/>
            <w:tcBorders>
              <w:top w:val="single" w:sz="18" w:space="0" w:color="auto"/>
            </w:tcBorders>
          </w:tcPr>
          <w:p w:rsidR="00D824FA" w:rsidRPr="00934CBA" w:rsidRDefault="00D824FA" w:rsidP="00934CBA">
            <w:pPr>
              <w:pStyle w:val="002-1"/>
              <w:spacing w:line="360" w:lineRule="exact"/>
              <w:ind w:left="360" w:right="120"/>
              <w:rPr>
                <w:color w:val="auto"/>
                <w:szCs w:val="24"/>
              </w:rPr>
            </w:pPr>
          </w:p>
          <w:p w:rsidR="00AD075D" w:rsidRPr="00934CBA" w:rsidRDefault="00AD075D" w:rsidP="00934CBA">
            <w:pPr>
              <w:pStyle w:val="002-1"/>
              <w:spacing w:line="360" w:lineRule="exact"/>
              <w:ind w:left="360" w:right="120"/>
              <w:rPr>
                <w:color w:val="auto"/>
                <w:szCs w:val="24"/>
              </w:rPr>
            </w:pPr>
          </w:p>
          <w:p w:rsidR="00940BB2" w:rsidRPr="00934CBA" w:rsidRDefault="00940BB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1.任免遷調：</w:t>
            </w:r>
          </w:p>
          <w:p w:rsidR="006B455A" w:rsidRPr="00934CBA" w:rsidRDefault="00940BB2"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w:t>
            </w:r>
            <w:r w:rsidR="00FC019D" w:rsidRPr="00934CBA">
              <w:rPr>
                <w:rFonts w:hAnsi="標楷體" w:hint="eastAsia"/>
                <w:color w:val="000000" w:themeColor="text1"/>
              </w:rPr>
              <w:t>本府消防局</w:t>
            </w:r>
            <w:proofErr w:type="gramStart"/>
            <w:r w:rsidR="00FC019D" w:rsidRPr="00934CBA">
              <w:rPr>
                <w:rFonts w:hAnsi="標楷體" w:hint="eastAsia"/>
                <w:color w:val="000000" w:themeColor="text1"/>
              </w:rPr>
              <w:t>112</w:t>
            </w:r>
            <w:proofErr w:type="gramEnd"/>
            <w:r w:rsidR="00FC019D" w:rsidRPr="00934CBA">
              <w:rPr>
                <w:rFonts w:hAnsi="標楷體" w:hint="eastAsia"/>
                <w:color w:val="000000" w:themeColor="text1"/>
              </w:rPr>
              <w:t>年度召開人事</w:t>
            </w:r>
            <w:proofErr w:type="gramStart"/>
            <w:r w:rsidR="00FC019D" w:rsidRPr="00934CBA">
              <w:rPr>
                <w:rFonts w:hAnsi="標楷體" w:hint="eastAsia"/>
                <w:color w:val="000000" w:themeColor="text1"/>
              </w:rPr>
              <w:t>甄</w:t>
            </w:r>
            <w:proofErr w:type="gramEnd"/>
            <w:r w:rsidR="00FC019D" w:rsidRPr="00934CBA">
              <w:rPr>
                <w:rFonts w:hAnsi="標楷體" w:hint="eastAsia"/>
                <w:color w:val="000000" w:themeColor="text1"/>
              </w:rPr>
              <w:t>審委員會10次，</w:t>
            </w:r>
            <w:proofErr w:type="gramStart"/>
            <w:r w:rsidR="00FC019D" w:rsidRPr="00934CBA">
              <w:rPr>
                <w:rFonts w:hAnsi="標楷體" w:hint="eastAsia"/>
                <w:color w:val="000000" w:themeColor="text1"/>
              </w:rPr>
              <w:t>陞</w:t>
            </w:r>
            <w:proofErr w:type="gramEnd"/>
            <w:r w:rsidR="00FC019D" w:rsidRPr="00934CBA">
              <w:rPr>
                <w:rFonts w:hAnsi="標楷體" w:hint="eastAsia"/>
                <w:color w:val="000000" w:themeColor="text1"/>
              </w:rPr>
              <w:t>遷人數78人，外縣市調入人數33人，新進人員26人，留職停薪10人，回</w:t>
            </w:r>
            <w:proofErr w:type="gramStart"/>
            <w:r w:rsidR="00FC019D" w:rsidRPr="00934CBA">
              <w:rPr>
                <w:rFonts w:hAnsi="標楷體" w:hint="eastAsia"/>
                <w:color w:val="000000" w:themeColor="text1"/>
              </w:rPr>
              <w:t>職復薪</w:t>
            </w:r>
            <w:proofErr w:type="gramEnd"/>
            <w:r w:rsidR="00FC019D" w:rsidRPr="00934CBA">
              <w:rPr>
                <w:rFonts w:hAnsi="標楷體" w:hint="eastAsia"/>
                <w:color w:val="000000" w:themeColor="text1"/>
              </w:rPr>
              <w:t>21人。</w:t>
            </w:r>
          </w:p>
          <w:p w:rsidR="006B455A" w:rsidRPr="00934CBA" w:rsidRDefault="006B455A"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w:t>
            </w:r>
            <w:proofErr w:type="gramStart"/>
            <w:r w:rsidR="00FC019D" w:rsidRPr="00934CBA">
              <w:rPr>
                <w:rFonts w:hAnsi="標楷體" w:hint="eastAsia"/>
                <w:color w:val="000000" w:themeColor="text1"/>
              </w:rPr>
              <w:t>112</w:t>
            </w:r>
            <w:proofErr w:type="gramEnd"/>
            <w:r w:rsidR="00FC019D" w:rsidRPr="00934CBA">
              <w:rPr>
                <w:rFonts w:hAnsi="標楷體" w:hint="eastAsia"/>
                <w:color w:val="000000" w:themeColor="text1"/>
              </w:rPr>
              <w:t>年度辦理調出人數13人，職務調整人數113人。</w:t>
            </w:r>
          </w:p>
          <w:p w:rsidR="00940BB2" w:rsidRPr="00934CBA" w:rsidRDefault="006B455A" w:rsidP="00934CBA">
            <w:pPr>
              <w:spacing w:line="360" w:lineRule="exact"/>
              <w:ind w:left="1560" w:right="120" w:hangingChars="600" w:hanging="1440"/>
              <w:rPr>
                <w:rFonts w:hAnsi="標楷體"/>
                <w:color w:val="000000" w:themeColor="text1"/>
              </w:rPr>
            </w:pPr>
            <w:r w:rsidRPr="00934CBA">
              <w:rPr>
                <w:rFonts w:hAnsi="標楷體" w:hint="eastAsia"/>
                <w:color w:val="000000" w:themeColor="text1"/>
              </w:rPr>
              <w:t>2.考績獎懲：</w:t>
            </w:r>
            <w:r w:rsidR="00FC019D" w:rsidRPr="00934CBA">
              <w:rPr>
                <w:rFonts w:hAnsi="標楷體" w:hint="eastAsia"/>
                <w:color w:val="000000" w:themeColor="text1"/>
              </w:rPr>
              <w:t>112年召開考績委員會5次，核發嘉獎27,186人次、記功4,622人次、記大功4人次、申誡9人次；並依規定辦理</w:t>
            </w:r>
            <w:proofErr w:type="gramStart"/>
            <w:r w:rsidR="00FC019D" w:rsidRPr="00934CBA">
              <w:rPr>
                <w:rFonts w:hAnsi="標楷體" w:hint="eastAsia"/>
                <w:color w:val="000000" w:themeColor="text1"/>
              </w:rPr>
              <w:t>112</w:t>
            </w:r>
            <w:proofErr w:type="gramEnd"/>
            <w:r w:rsidR="00FC019D" w:rsidRPr="00934CBA">
              <w:rPr>
                <w:rFonts w:hAnsi="標楷體" w:hint="eastAsia"/>
                <w:color w:val="000000" w:themeColor="text1"/>
              </w:rPr>
              <w:t>年度年終考績作業。</w:t>
            </w:r>
          </w:p>
          <w:p w:rsidR="00940BB2" w:rsidRPr="00934CBA" w:rsidRDefault="00940BB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3.差假管理：</w:t>
            </w:r>
          </w:p>
          <w:p w:rsidR="00940BB2" w:rsidRPr="00934CBA" w:rsidRDefault="00FC019D" w:rsidP="00934CBA">
            <w:pPr>
              <w:pStyle w:val="af7"/>
              <w:pBdr>
                <w:top w:val="none" w:sz="0" w:space="0" w:color="auto"/>
                <w:left w:val="none" w:sz="0" w:space="0" w:color="auto"/>
                <w:bottom w:val="none" w:sz="0" w:space="0" w:color="auto"/>
                <w:right w:val="none" w:sz="0" w:space="0" w:color="auto"/>
              </w:pBdr>
              <w:spacing w:line="360" w:lineRule="exact"/>
              <w:ind w:left="369" w:right="119"/>
            </w:pPr>
            <w:r w:rsidRPr="00934CBA">
              <w:rPr>
                <w:rFonts w:hint="eastAsia"/>
              </w:rPr>
              <w:t>本府消防局外勤人員之</w:t>
            </w:r>
            <w:proofErr w:type="gramStart"/>
            <w:r w:rsidRPr="00934CBA">
              <w:t>勤休編排及服</w:t>
            </w:r>
            <w:proofErr w:type="gramEnd"/>
            <w:r w:rsidRPr="00934CBA">
              <w:t>勤時數</w:t>
            </w:r>
            <w:proofErr w:type="gramStart"/>
            <w:r w:rsidRPr="00934CBA">
              <w:t>採</w:t>
            </w:r>
            <w:proofErr w:type="gramEnd"/>
            <w:r w:rsidRPr="00934CBA">
              <w:t>計</w:t>
            </w:r>
            <w:r w:rsidRPr="00934CBA">
              <w:rPr>
                <w:rFonts w:hint="eastAsia"/>
              </w:rPr>
              <w:t>目前係依消防署核定自112年1月1日生效實施之「各級消防機關輪班輪休</w:t>
            </w:r>
            <w:proofErr w:type="gramStart"/>
            <w:r w:rsidRPr="00934CBA">
              <w:rPr>
                <w:rFonts w:hint="eastAsia"/>
              </w:rPr>
              <w:t>人員勤休實施</w:t>
            </w:r>
            <w:proofErr w:type="gramEnd"/>
            <w:r w:rsidRPr="00934CBA">
              <w:rPr>
                <w:rFonts w:hint="eastAsia"/>
              </w:rPr>
              <w:t>要點」</w:t>
            </w:r>
            <w:proofErr w:type="gramStart"/>
            <w:r w:rsidRPr="00934CBA">
              <w:rPr>
                <w:rFonts w:hint="eastAsia"/>
              </w:rPr>
              <w:t>覈</w:t>
            </w:r>
            <w:proofErr w:type="gramEnd"/>
            <w:r w:rsidRPr="00934CBA">
              <w:rPr>
                <w:rFonts w:hint="eastAsia"/>
              </w:rPr>
              <w:t>實辦理，並已全面實施勤</w:t>
            </w:r>
            <w:proofErr w:type="gramStart"/>
            <w:r w:rsidRPr="00934CBA">
              <w:rPr>
                <w:rFonts w:hint="eastAsia"/>
              </w:rPr>
              <w:t>一</w:t>
            </w:r>
            <w:proofErr w:type="gramEnd"/>
            <w:r w:rsidRPr="00934CBA">
              <w:rPr>
                <w:rFonts w:hint="eastAsia"/>
              </w:rPr>
              <w:t>休</w:t>
            </w:r>
            <w:proofErr w:type="gramStart"/>
            <w:r w:rsidRPr="00934CBA">
              <w:rPr>
                <w:rFonts w:hint="eastAsia"/>
              </w:rPr>
              <w:t>一</w:t>
            </w:r>
            <w:proofErr w:type="gramEnd"/>
            <w:r w:rsidRPr="00934CBA">
              <w:rPr>
                <w:rFonts w:hint="eastAsia"/>
              </w:rPr>
              <w:t>制度，除勤務推動及維護市民權益有顯著績效外，兼顧落實保障同仁健康權意旨。</w:t>
            </w:r>
          </w:p>
          <w:p w:rsidR="003350D0" w:rsidRPr="00934CBA" w:rsidRDefault="00940BB2" w:rsidP="00934CBA">
            <w:pPr>
              <w:spacing w:line="360" w:lineRule="exact"/>
              <w:ind w:left="1560" w:right="120" w:hangingChars="600" w:hanging="1440"/>
              <w:rPr>
                <w:rFonts w:hAnsi="標楷體"/>
                <w:color w:val="000000" w:themeColor="text1"/>
              </w:rPr>
            </w:pPr>
            <w:r w:rsidRPr="00934CBA">
              <w:rPr>
                <w:rFonts w:hAnsi="標楷體" w:hint="eastAsia"/>
                <w:color w:val="000000" w:themeColor="text1"/>
              </w:rPr>
              <w:t>4.</w:t>
            </w:r>
            <w:r w:rsidR="003350D0" w:rsidRPr="00934CBA">
              <w:rPr>
                <w:rFonts w:hAnsi="標楷體" w:hint="eastAsia"/>
                <w:color w:val="000000" w:themeColor="text1"/>
              </w:rPr>
              <w:t>訓練研習：</w:t>
            </w:r>
            <w:r w:rsidR="00FC019D" w:rsidRPr="00934CBA">
              <w:rPr>
                <w:rFonts w:hAnsi="標楷體" w:hint="eastAsia"/>
                <w:color w:val="000000" w:themeColor="text1"/>
              </w:rPr>
              <w:t>112年自辦</w:t>
            </w:r>
            <w:proofErr w:type="gramStart"/>
            <w:r w:rsidR="00FC019D" w:rsidRPr="00934CBA">
              <w:rPr>
                <w:rFonts w:hAnsi="標楷體" w:hint="eastAsia"/>
                <w:color w:val="000000" w:themeColor="text1"/>
              </w:rPr>
              <w:t>及薦送</w:t>
            </w:r>
            <w:proofErr w:type="gramEnd"/>
            <w:r w:rsidR="00FC019D" w:rsidRPr="00934CBA">
              <w:rPr>
                <w:rFonts w:hAnsi="標楷體" w:hint="eastAsia"/>
                <w:color w:val="000000" w:themeColor="text1"/>
              </w:rPr>
              <w:t>人員參加多元訓練課程，以提升專業知能</w:t>
            </w:r>
            <w:r w:rsidR="003350D0" w:rsidRPr="00934CBA">
              <w:rPr>
                <w:rFonts w:hAnsi="標楷體" w:hint="eastAsia"/>
                <w:color w:val="000000" w:themeColor="text1"/>
              </w:rPr>
              <w:t>。</w:t>
            </w:r>
          </w:p>
          <w:p w:rsidR="003350D0" w:rsidRPr="00934CBA" w:rsidRDefault="003350D0"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(1)自辦研習：</w:t>
            </w:r>
            <w:r w:rsidR="00FC019D" w:rsidRPr="00934CBA">
              <w:rPr>
                <w:rFonts w:hAnsi="標楷體" w:hint="eastAsia"/>
                <w:color w:val="000000" w:themeColor="text1"/>
              </w:rPr>
              <w:t>辦理4場次專題講座(再生能源、兩公約、CEDAW、EAP婚姻教育)，參加人數計223人次。</w:t>
            </w:r>
          </w:p>
          <w:p w:rsidR="00082D21" w:rsidRPr="00934CBA" w:rsidRDefault="003350D0"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w:t>
            </w:r>
            <w:proofErr w:type="gramStart"/>
            <w:r w:rsidRPr="00934CBA">
              <w:rPr>
                <w:rFonts w:hAnsi="標楷體" w:hint="eastAsia"/>
                <w:color w:val="000000" w:themeColor="text1"/>
              </w:rPr>
              <w:t>薦送訓練</w:t>
            </w:r>
            <w:proofErr w:type="gramEnd"/>
            <w:r w:rsidRPr="00934CBA">
              <w:rPr>
                <w:rFonts w:hAnsi="標楷體" w:hint="eastAsia"/>
                <w:color w:val="000000" w:themeColor="text1"/>
              </w:rPr>
              <w:t>：</w:t>
            </w:r>
            <w:proofErr w:type="gramStart"/>
            <w:r w:rsidR="00FC019D" w:rsidRPr="00934CBA">
              <w:rPr>
                <w:rFonts w:hAnsi="標楷體" w:hint="eastAsia"/>
                <w:color w:val="000000" w:themeColor="text1"/>
              </w:rPr>
              <w:t>薦送人員</w:t>
            </w:r>
            <w:proofErr w:type="gramEnd"/>
            <w:r w:rsidR="00FC019D" w:rsidRPr="00934CBA">
              <w:rPr>
                <w:rFonts w:hAnsi="標楷體" w:hint="eastAsia"/>
                <w:color w:val="000000" w:themeColor="text1"/>
              </w:rPr>
              <w:t>參加本府人力發展中心及行政院人事行政總處</w:t>
            </w:r>
            <w:r w:rsidR="00FC019D" w:rsidRPr="00934CBA">
              <w:rPr>
                <w:rFonts w:hAnsi="標楷體"/>
                <w:color w:val="000000" w:themeColor="text1"/>
              </w:rPr>
              <w:t>公務人力發展學院</w:t>
            </w:r>
            <w:r w:rsidR="00FC019D" w:rsidRPr="00934CBA">
              <w:rPr>
                <w:rFonts w:hAnsi="標楷體" w:hint="eastAsia"/>
                <w:color w:val="000000" w:themeColor="text1"/>
              </w:rPr>
              <w:t>等辦理之相關訓練研習課程，薦送人數計1,081人次。</w:t>
            </w:r>
          </w:p>
          <w:p w:rsidR="003350D0" w:rsidRPr="00934CBA" w:rsidRDefault="00082D2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w:t>
            </w:r>
            <w:r w:rsidR="003350D0" w:rsidRPr="00934CBA">
              <w:rPr>
                <w:rFonts w:hAnsi="標楷體" w:hint="eastAsia"/>
                <w:color w:val="000000" w:themeColor="text1"/>
              </w:rPr>
              <w:t>退休照護：</w:t>
            </w:r>
            <w:proofErr w:type="gramStart"/>
            <w:r w:rsidR="003350D0" w:rsidRPr="00934CBA">
              <w:rPr>
                <w:rFonts w:hAnsi="標楷體" w:hint="eastAsia"/>
                <w:color w:val="000000" w:themeColor="text1"/>
              </w:rPr>
              <w:t>均依規定</w:t>
            </w:r>
            <w:proofErr w:type="gramEnd"/>
            <w:r w:rsidR="003350D0" w:rsidRPr="00934CBA">
              <w:rPr>
                <w:rFonts w:hAnsi="標楷體" w:hint="eastAsia"/>
                <w:color w:val="000000" w:themeColor="text1"/>
              </w:rPr>
              <w:t>辦理同仁退休及照護事宜。</w:t>
            </w:r>
          </w:p>
          <w:p w:rsidR="003350D0" w:rsidRPr="00934CBA" w:rsidRDefault="00FC019D"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w:t>
            </w:r>
            <w:proofErr w:type="gramStart"/>
            <w:r w:rsidRPr="00934CBA">
              <w:rPr>
                <w:rFonts w:hAnsi="標楷體" w:hint="eastAsia"/>
                <w:color w:val="000000" w:themeColor="text1"/>
              </w:rPr>
              <w:t>112</w:t>
            </w:r>
            <w:proofErr w:type="gramEnd"/>
            <w:r w:rsidRPr="00934CBA">
              <w:rPr>
                <w:rFonts w:hAnsi="標楷體" w:hint="eastAsia"/>
                <w:color w:val="000000" w:themeColor="text1"/>
              </w:rPr>
              <w:t>年度辦理退休案計25人、撫慰案計4人、撫</w:t>
            </w:r>
            <w:proofErr w:type="gramStart"/>
            <w:r w:rsidRPr="00934CBA">
              <w:rPr>
                <w:rFonts w:hAnsi="標楷體" w:hint="eastAsia"/>
                <w:color w:val="000000" w:themeColor="text1"/>
              </w:rPr>
              <w:t>卹</w:t>
            </w:r>
            <w:proofErr w:type="gramEnd"/>
            <w:r w:rsidRPr="00934CBA">
              <w:rPr>
                <w:rFonts w:hAnsi="標楷體" w:hint="eastAsia"/>
                <w:color w:val="000000" w:themeColor="text1"/>
              </w:rPr>
              <w:t>案計1人</w:t>
            </w:r>
            <w:r w:rsidR="000446EC" w:rsidRPr="00934CBA">
              <w:rPr>
                <w:rFonts w:hAnsi="標楷體" w:hint="eastAsia"/>
                <w:color w:val="000000" w:themeColor="text1"/>
              </w:rPr>
              <w:t>。</w:t>
            </w:r>
          </w:p>
          <w:p w:rsidR="00082D21" w:rsidRPr="00934CBA" w:rsidRDefault="003350D0"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w:t>
            </w:r>
            <w:r w:rsidR="00FC019D" w:rsidRPr="00934CBA">
              <w:rPr>
                <w:rFonts w:hAnsi="標楷體" w:hint="eastAsia"/>
                <w:color w:val="000000" w:themeColor="text1"/>
              </w:rPr>
              <w:t>統計至</w:t>
            </w:r>
            <w:proofErr w:type="gramStart"/>
            <w:r w:rsidR="00FC019D" w:rsidRPr="00934CBA">
              <w:rPr>
                <w:rFonts w:hAnsi="標楷體" w:hint="eastAsia"/>
                <w:color w:val="000000" w:themeColor="text1"/>
              </w:rPr>
              <w:t>112年12月止列冊</w:t>
            </w:r>
            <w:proofErr w:type="gramEnd"/>
            <w:r w:rsidR="00FC019D" w:rsidRPr="00934CBA">
              <w:rPr>
                <w:rFonts w:hAnsi="標楷體" w:hint="eastAsia"/>
                <w:color w:val="000000" w:themeColor="text1"/>
              </w:rPr>
              <w:t>管理支領月退休金人員計450人，支領月撫慰金人員計50人，支領年撫卹金人員計29人。</w:t>
            </w:r>
          </w:p>
          <w:p w:rsidR="00CC04BF" w:rsidRPr="00934CBA" w:rsidRDefault="00CC04BF" w:rsidP="00934CBA">
            <w:pPr>
              <w:pStyle w:val="002-10"/>
              <w:spacing w:line="360" w:lineRule="exact"/>
              <w:ind w:leftChars="82" w:left="437" w:right="120" w:hangingChars="100" w:hanging="240"/>
              <w:rPr>
                <w:color w:val="auto"/>
                <w:szCs w:val="24"/>
              </w:rPr>
            </w:pPr>
          </w:p>
          <w:p w:rsidR="00CF4802" w:rsidRPr="00934CBA" w:rsidRDefault="00F239B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8C0552" w:rsidRPr="00934CBA">
              <w:rPr>
                <w:rFonts w:hAnsi="標楷體"/>
                <w:color w:val="000000" w:themeColor="text1"/>
              </w:rPr>
              <w:t>召開廉政會報</w:t>
            </w:r>
            <w:r w:rsidR="008C0552" w:rsidRPr="00934CBA">
              <w:rPr>
                <w:rFonts w:hAnsi="標楷體" w:hint="eastAsia"/>
                <w:color w:val="000000" w:themeColor="text1"/>
              </w:rPr>
              <w:t>1</w:t>
            </w:r>
            <w:proofErr w:type="gramStart"/>
            <w:r w:rsidR="008C0552" w:rsidRPr="00934CBA">
              <w:rPr>
                <w:rFonts w:hAnsi="標楷體"/>
                <w:color w:val="000000" w:themeColor="text1"/>
              </w:rPr>
              <w:t>案次</w:t>
            </w:r>
            <w:proofErr w:type="gramEnd"/>
            <w:r w:rsidR="008C0552" w:rsidRPr="00934CBA">
              <w:rPr>
                <w:rFonts w:hAnsi="標楷體"/>
                <w:color w:val="000000" w:themeColor="text1"/>
              </w:rPr>
              <w:t>，藉由會議之決議及業務單位之執行，推動廉政工作，達到事半功倍之效果</w:t>
            </w:r>
            <w:r w:rsidR="008C0552" w:rsidRPr="00934CBA">
              <w:rPr>
                <w:rFonts w:hAnsi="標楷體" w:hint="eastAsia"/>
                <w:color w:val="000000" w:themeColor="text1"/>
              </w:rPr>
              <w:t>。</w:t>
            </w:r>
          </w:p>
          <w:p w:rsidR="00CF4802" w:rsidRPr="00934CBA" w:rsidRDefault="00CF480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8C0552" w:rsidRPr="00934CBA">
              <w:rPr>
                <w:rFonts w:hAnsi="標楷體" w:hint="eastAsia"/>
                <w:color w:val="000000" w:themeColor="text1"/>
              </w:rPr>
              <w:t>召開安全維護會報1</w:t>
            </w:r>
            <w:proofErr w:type="gramStart"/>
            <w:r w:rsidR="008C0552" w:rsidRPr="00934CBA">
              <w:rPr>
                <w:rFonts w:hAnsi="標楷體" w:hint="eastAsia"/>
                <w:color w:val="000000" w:themeColor="text1"/>
              </w:rPr>
              <w:t>案次</w:t>
            </w:r>
            <w:proofErr w:type="gramEnd"/>
            <w:r w:rsidR="008C0552" w:rsidRPr="00934CBA">
              <w:rPr>
                <w:rFonts w:hAnsi="標楷體" w:hint="eastAsia"/>
                <w:color w:val="000000" w:themeColor="text1"/>
              </w:rPr>
              <w:t>，辦理機關安全、公務機密維護檢查42</w:t>
            </w:r>
            <w:proofErr w:type="gramStart"/>
            <w:r w:rsidR="008C0552" w:rsidRPr="00934CBA">
              <w:rPr>
                <w:rFonts w:hAnsi="標楷體" w:hint="eastAsia"/>
                <w:color w:val="000000" w:themeColor="text1"/>
              </w:rPr>
              <w:t>案次及</w:t>
            </w:r>
            <w:proofErr w:type="gramEnd"/>
            <w:r w:rsidR="008C0552" w:rsidRPr="00934CBA">
              <w:rPr>
                <w:rFonts w:hAnsi="標楷體" w:hint="eastAsia"/>
                <w:color w:val="000000" w:themeColor="text1"/>
              </w:rPr>
              <w:t>「救災救護指揮派遣系統」資訊使用管理稽核，發掘缺失予以列管改善，提出興革建議，並不定期進行機關安全、公務機密及資訊安全維護宣導55</w:t>
            </w:r>
            <w:proofErr w:type="gramStart"/>
            <w:r w:rsidR="008C0552" w:rsidRPr="00934CBA">
              <w:rPr>
                <w:rFonts w:hAnsi="標楷體" w:hint="eastAsia"/>
                <w:color w:val="000000" w:themeColor="text1"/>
              </w:rPr>
              <w:t>案次</w:t>
            </w:r>
            <w:proofErr w:type="gramEnd"/>
            <w:r w:rsidR="008C0552" w:rsidRPr="00934CBA">
              <w:rPr>
                <w:rFonts w:hAnsi="標楷體" w:hint="eastAsia"/>
                <w:color w:val="000000" w:themeColor="text1"/>
              </w:rPr>
              <w:t>。</w:t>
            </w:r>
          </w:p>
          <w:p w:rsidR="00CF4802" w:rsidRDefault="00CF480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3350D0" w:rsidRPr="00934CBA">
              <w:rPr>
                <w:rFonts w:hAnsi="標楷體" w:hint="eastAsia"/>
                <w:color w:val="000000" w:themeColor="text1"/>
              </w:rPr>
              <w:t>落實陽光法案，受理機關公職人員財產申報</w:t>
            </w:r>
            <w:r w:rsidR="008C0552" w:rsidRPr="00934CBA">
              <w:rPr>
                <w:rFonts w:hAnsi="標楷體" w:hint="eastAsia"/>
                <w:color w:val="000000" w:themeColor="text1"/>
              </w:rPr>
              <w:t>12</w:t>
            </w:r>
            <w:proofErr w:type="gramStart"/>
            <w:r w:rsidR="003350D0" w:rsidRPr="00934CBA">
              <w:rPr>
                <w:rFonts w:hAnsi="標楷體" w:hint="eastAsia"/>
                <w:color w:val="000000" w:themeColor="text1"/>
              </w:rPr>
              <w:t>案次</w:t>
            </w:r>
            <w:proofErr w:type="gramEnd"/>
            <w:r w:rsidR="003350D0" w:rsidRPr="00934CBA">
              <w:rPr>
                <w:rFonts w:hAnsi="標楷體" w:hint="eastAsia"/>
                <w:color w:val="000000" w:themeColor="text1"/>
              </w:rPr>
              <w:t>，並辦理實質審查</w:t>
            </w:r>
            <w:r w:rsidR="008C0552" w:rsidRPr="00934CBA">
              <w:rPr>
                <w:rFonts w:hAnsi="標楷體" w:hint="eastAsia"/>
                <w:color w:val="000000" w:themeColor="text1"/>
              </w:rPr>
              <w:t>2</w:t>
            </w:r>
            <w:proofErr w:type="gramStart"/>
            <w:r w:rsidR="003350D0" w:rsidRPr="00934CBA">
              <w:rPr>
                <w:rFonts w:hAnsi="標楷體" w:hint="eastAsia"/>
                <w:color w:val="000000" w:themeColor="text1"/>
              </w:rPr>
              <w:t>案次</w:t>
            </w:r>
            <w:proofErr w:type="gramEnd"/>
            <w:r w:rsidR="00FE6C81" w:rsidRPr="00934CBA">
              <w:rPr>
                <w:rFonts w:hAnsi="標楷體" w:hint="eastAsia"/>
                <w:color w:val="000000" w:themeColor="text1"/>
              </w:rPr>
              <w:t>。</w:t>
            </w:r>
          </w:p>
          <w:p w:rsidR="00934CBA" w:rsidRPr="00934CBA" w:rsidRDefault="00934CBA" w:rsidP="00934CBA">
            <w:pPr>
              <w:spacing w:line="360" w:lineRule="exact"/>
              <w:ind w:left="360" w:right="120" w:hangingChars="100" w:hanging="240"/>
              <w:rPr>
                <w:rFonts w:hAnsi="標楷體"/>
                <w:color w:val="000000" w:themeColor="text1"/>
              </w:rPr>
            </w:pPr>
          </w:p>
          <w:p w:rsidR="00CF4802" w:rsidRPr="00934CBA" w:rsidRDefault="008C055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4.</w:t>
            </w:r>
            <w:r w:rsidR="008F0C1A" w:rsidRPr="00934CBA">
              <w:rPr>
                <w:rFonts w:hAnsi="標楷體" w:hint="eastAsia"/>
                <w:color w:val="000000" w:themeColor="text1"/>
              </w:rPr>
              <w:t>因應</w:t>
            </w:r>
            <w:r w:rsidR="008F0C1A" w:rsidRPr="00934CBA">
              <w:rPr>
                <w:rFonts w:hAnsi="標楷體"/>
                <w:color w:val="000000" w:themeColor="text1"/>
              </w:rPr>
              <w:t>第十六屆總統副總統及第十一屆立法委員選舉</w:t>
            </w:r>
            <w:r w:rsidR="008F0C1A" w:rsidRPr="00934CBA">
              <w:rPr>
                <w:rFonts w:hAnsi="標楷體" w:hint="eastAsia"/>
                <w:color w:val="000000" w:themeColor="text1"/>
              </w:rPr>
              <w:t>，為強化民眾反賄選觀念，</w:t>
            </w:r>
            <w:r w:rsidR="003B491D" w:rsidRPr="00934CBA">
              <w:rPr>
                <w:rFonts w:hAnsi="標楷體" w:hint="eastAsia"/>
                <w:color w:val="000000" w:themeColor="text1"/>
              </w:rPr>
              <w:t>消防局</w:t>
            </w:r>
            <w:r w:rsidR="008F0C1A" w:rsidRPr="00934CBA">
              <w:rPr>
                <w:rFonts w:hAnsi="標楷體" w:hint="eastAsia"/>
                <w:color w:val="000000" w:themeColor="text1"/>
              </w:rPr>
              <w:t>於138處張貼海報，運用宣導短片及講習等多元方式進行27場次反賄選宣導，並於14處播放反賄選標語跑馬燈，避免暴力及金錢介入選舉，影響選舉結果公平性，宣導成效良好。</w:t>
            </w:r>
          </w:p>
          <w:p w:rsidR="00CF4802" w:rsidRPr="00934CBA" w:rsidRDefault="00CF480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w:t>
            </w:r>
            <w:r w:rsidR="008F0C1A" w:rsidRPr="00934CBA">
              <w:rPr>
                <w:rFonts w:hAnsi="標楷體" w:hint="eastAsia"/>
                <w:color w:val="000000" w:themeColor="text1"/>
              </w:rPr>
              <w:t>辦理機關金錢債權管理全國性專案稽核，經書面勾</w:t>
            </w:r>
            <w:proofErr w:type="gramStart"/>
            <w:r w:rsidR="008F0C1A" w:rsidRPr="00934CBA">
              <w:rPr>
                <w:rFonts w:hAnsi="標楷體" w:hint="eastAsia"/>
                <w:color w:val="000000" w:themeColor="text1"/>
              </w:rPr>
              <w:t>稽</w:t>
            </w:r>
            <w:proofErr w:type="gramEnd"/>
            <w:r w:rsidR="008F0C1A" w:rsidRPr="00934CBA">
              <w:rPr>
                <w:rFonts w:hAnsi="標楷體" w:hint="eastAsia"/>
                <w:color w:val="000000" w:themeColor="text1"/>
              </w:rPr>
              <w:t>及實地勘查後顯示，有關消防安檢裁處欠費案件之金錢債權內控機制已</w:t>
            </w:r>
            <w:proofErr w:type="gramStart"/>
            <w:r w:rsidR="008F0C1A" w:rsidRPr="00934CBA">
              <w:rPr>
                <w:rFonts w:hAnsi="標楷體" w:hint="eastAsia"/>
                <w:color w:val="000000" w:themeColor="text1"/>
              </w:rPr>
              <w:t>臻</w:t>
            </w:r>
            <w:proofErr w:type="gramEnd"/>
            <w:r w:rsidR="008F0C1A" w:rsidRPr="00934CBA">
              <w:rPr>
                <w:rFonts w:hAnsi="標楷體" w:hint="eastAsia"/>
                <w:color w:val="000000" w:themeColor="text1"/>
              </w:rPr>
              <w:t>完備，並已落實執行債權清查與管理及能有效</w:t>
            </w:r>
            <w:proofErr w:type="gramStart"/>
            <w:r w:rsidR="008F0C1A" w:rsidRPr="00934CBA">
              <w:rPr>
                <w:rFonts w:hAnsi="標楷體" w:hint="eastAsia"/>
                <w:color w:val="000000" w:themeColor="text1"/>
              </w:rPr>
              <w:t>管控追償</w:t>
            </w:r>
            <w:proofErr w:type="gramEnd"/>
            <w:r w:rsidR="008F0C1A" w:rsidRPr="00934CBA">
              <w:rPr>
                <w:rFonts w:hAnsi="標楷體" w:hint="eastAsia"/>
                <w:color w:val="000000" w:themeColor="text1"/>
              </w:rPr>
              <w:t>案件，確實達到充盈國庫及維護機關權益之效益。</w:t>
            </w:r>
          </w:p>
          <w:p w:rsidR="00CF4802" w:rsidRPr="00934CBA" w:rsidRDefault="00CF480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w:t>
            </w:r>
            <w:r w:rsidR="005D5E7D" w:rsidRPr="00934CBA">
              <w:rPr>
                <w:rFonts w:hAnsi="標楷體" w:hint="eastAsia"/>
                <w:color w:val="000000" w:themeColor="text1"/>
              </w:rPr>
              <w:t>辦理國有公用財產使用管理全國性專案稽核，經書面勾</w:t>
            </w:r>
            <w:proofErr w:type="gramStart"/>
            <w:r w:rsidR="005D5E7D" w:rsidRPr="00934CBA">
              <w:rPr>
                <w:rFonts w:hAnsi="標楷體" w:hint="eastAsia"/>
                <w:color w:val="000000" w:themeColor="text1"/>
              </w:rPr>
              <w:t>稽</w:t>
            </w:r>
            <w:proofErr w:type="gramEnd"/>
            <w:r w:rsidR="005D5E7D" w:rsidRPr="00934CBA">
              <w:rPr>
                <w:rFonts w:hAnsi="標楷體" w:hint="eastAsia"/>
                <w:color w:val="000000" w:themeColor="text1"/>
              </w:rPr>
              <w:t>及實地勘查後顯示，</w:t>
            </w:r>
            <w:r w:rsidR="003B491D" w:rsidRPr="00934CBA">
              <w:rPr>
                <w:rFonts w:hAnsi="標楷體" w:hint="eastAsia"/>
                <w:color w:val="000000" w:themeColor="text1"/>
              </w:rPr>
              <w:t>消防局</w:t>
            </w:r>
            <w:r w:rsidR="005D5E7D" w:rsidRPr="00934CBA">
              <w:rPr>
                <w:rFonts w:hAnsi="標楷體" w:hint="eastAsia"/>
                <w:color w:val="000000" w:themeColor="text1"/>
              </w:rPr>
              <w:t>確實落實盤點國有公務用土地使用情況，且國有公務用土地無閒置未利用或遭無權占用情事，行政作業流程未有疏漏。</w:t>
            </w:r>
          </w:p>
          <w:p w:rsidR="00CF4802" w:rsidRPr="00934CBA" w:rsidRDefault="00CF480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7.</w:t>
            </w:r>
            <w:r w:rsidR="008C0552" w:rsidRPr="00934CBA">
              <w:rPr>
                <w:rFonts w:hAnsi="標楷體" w:hint="eastAsia"/>
                <w:color w:val="000000" w:themeColor="text1"/>
              </w:rPr>
              <w:t>受理各類陳情、檢舉案件計55</w:t>
            </w:r>
            <w:proofErr w:type="gramStart"/>
            <w:r w:rsidR="008C0552" w:rsidRPr="00934CBA">
              <w:rPr>
                <w:rFonts w:hAnsi="標楷體" w:hint="eastAsia"/>
                <w:color w:val="000000" w:themeColor="text1"/>
              </w:rPr>
              <w:t>案次，均依</w:t>
            </w:r>
            <w:proofErr w:type="gramEnd"/>
            <w:r w:rsidR="008C0552" w:rsidRPr="00934CBA">
              <w:rPr>
                <w:rFonts w:hAnsi="標楷體" w:hint="eastAsia"/>
                <w:color w:val="000000" w:themeColor="text1"/>
              </w:rPr>
              <w:t>規定查察處理、澄清結案或移由權責單位辦理。</w:t>
            </w:r>
          </w:p>
          <w:p w:rsidR="008C0552" w:rsidRPr="00934CBA" w:rsidRDefault="008C055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8.</w:t>
            </w:r>
            <w:r w:rsidR="005D5E7D" w:rsidRPr="00934CBA">
              <w:rPr>
                <w:rFonts w:hAnsi="標楷體" w:hint="eastAsia"/>
                <w:color w:val="000000" w:themeColor="text1"/>
              </w:rPr>
              <w:t>為確保消防人員公正執行消防安全檢查業務，</w:t>
            </w:r>
            <w:proofErr w:type="gramStart"/>
            <w:r w:rsidR="005D5E7D" w:rsidRPr="00934CBA">
              <w:rPr>
                <w:rFonts w:hAnsi="標楷體" w:hint="eastAsia"/>
                <w:color w:val="000000" w:themeColor="text1"/>
              </w:rPr>
              <w:t>爰</w:t>
            </w:r>
            <w:proofErr w:type="gramEnd"/>
            <w:r w:rsidR="005D5E7D" w:rsidRPr="00934CBA">
              <w:rPr>
                <w:rFonts w:hAnsi="標楷體" w:hint="eastAsia"/>
                <w:color w:val="000000" w:themeColor="text1"/>
              </w:rPr>
              <w:t>辦理「112年消防安全設備檢修申報辦理情形專案清查」，於112年3月至8月間，</w:t>
            </w:r>
            <w:proofErr w:type="gramStart"/>
            <w:r w:rsidR="005D5E7D" w:rsidRPr="00934CBA">
              <w:rPr>
                <w:rFonts w:hAnsi="標楷體" w:hint="eastAsia"/>
                <w:color w:val="000000" w:themeColor="text1"/>
              </w:rPr>
              <w:t>抽核35處</w:t>
            </w:r>
            <w:proofErr w:type="gramEnd"/>
            <w:r w:rsidR="005D5E7D" w:rsidRPr="00934CBA">
              <w:rPr>
                <w:rFonts w:hAnsi="標楷體" w:hint="eastAsia"/>
                <w:color w:val="000000" w:themeColor="text1"/>
              </w:rPr>
              <w:t>場所，針對自110年至111年間書面資料進行書面審查，另進一步</w:t>
            </w:r>
            <w:proofErr w:type="gramStart"/>
            <w:r w:rsidR="005D5E7D" w:rsidRPr="00934CBA">
              <w:rPr>
                <w:rFonts w:hAnsi="標楷體" w:hint="eastAsia"/>
                <w:color w:val="000000" w:themeColor="text1"/>
              </w:rPr>
              <w:t>抽核其中</w:t>
            </w:r>
            <w:proofErr w:type="gramEnd"/>
            <w:r w:rsidR="005D5E7D" w:rsidRPr="00934CBA">
              <w:rPr>
                <w:rFonts w:hAnsi="標楷體" w:hint="eastAsia"/>
                <w:color w:val="000000" w:themeColor="text1"/>
              </w:rPr>
              <w:t>6處場所進行實地訪查，並提列4點建議</w:t>
            </w:r>
            <w:proofErr w:type="gramStart"/>
            <w:r w:rsidR="005D5E7D" w:rsidRPr="00934CBA">
              <w:rPr>
                <w:rFonts w:hAnsi="標楷體" w:hint="eastAsia"/>
                <w:color w:val="000000" w:themeColor="text1"/>
              </w:rPr>
              <w:t>事項暨策進</w:t>
            </w:r>
            <w:proofErr w:type="gramEnd"/>
            <w:r w:rsidR="005D5E7D" w:rsidRPr="00934CBA">
              <w:rPr>
                <w:rFonts w:hAnsi="標楷體" w:hint="eastAsia"/>
                <w:color w:val="000000" w:themeColor="text1"/>
              </w:rPr>
              <w:t>作為。</w:t>
            </w:r>
          </w:p>
          <w:p w:rsidR="00B22830" w:rsidRPr="00934CBA" w:rsidRDefault="00B22830" w:rsidP="00934CBA">
            <w:pPr>
              <w:spacing w:line="360" w:lineRule="exact"/>
              <w:ind w:left="360" w:right="120" w:hangingChars="100" w:hanging="240"/>
              <w:rPr>
                <w:rFonts w:hAnsi="標楷體"/>
                <w:color w:val="000000" w:themeColor="text1"/>
              </w:rPr>
            </w:pPr>
          </w:p>
          <w:p w:rsidR="0013375B" w:rsidRPr="00934CBA" w:rsidRDefault="001F3874"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CB5DFD" w:rsidRPr="00934CBA">
              <w:rPr>
                <w:rFonts w:hAnsi="標楷體" w:hint="eastAsia"/>
                <w:color w:val="000000" w:themeColor="text1"/>
              </w:rPr>
              <w:t>.</w:t>
            </w:r>
            <w:r w:rsidR="008B732C" w:rsidRPr="00934CBA">
              <w:rPr>
                <w:rFonts w:hAnsi="標楷體" w:hint="eastAsia"/>
                <w:color w:val="000000" w:themeColor="text1"/>
              </w:rPr>
              <w:t>本府消防局按月檢討</w:t>
            </w:r>
            <w:proofErr w:type="gramStart"/>
            <w:r w:rsidR="008B732C" w:rsidRPr="00934CBA">
              <w:rPr>
                <w:rFonts w:hAnsi="標楷體"/>
                <w:color w:val="000000" w:themeColor="text1"/>
              </w:rPr>
              <w:t>112</w:t>
            </w:r>
            <w:proofErr w:type="gramEnd"/>
            <w:r w:rsidR="008B732C" w:rsidRPr="00934CBA">
              <w:rPr>
                <w:rFonts w:hAnsi="標楷體" w:hint="eastAsia"/>
                <w:color w:val="000000" w:themeColor="text1"/>
              </w:rPr>
              <w:t>年度法定預算執行情形，加強預算執行</w:t>
            </w:r>
            <w:proofErr w:type="gramStart"/>
            <w:r w:rsidR="008B732C" w:rsidRPr="00934CBA">
              <w:rPr>
                <w:rFonts w:hAnsi="標楷體" w:hint="eastAsia"/>
                <w:color w:val="000000" w:themeColor="text1"/>
              </w:rPr>
              <w:t>稽</w:t>
            </w:r>
            <w:proofErr w:type="gramEnd"/>
            <w:r w:rsidR="008B732C" w:rsidRPr="00934CBA">
              <w:rPr>
                <w:rFonts w:hAnsi="標楷體" w:hint="eastAsia"/>
                <w:color w:val="000000" w:themeColor="text1"/>
              </w:rPr>
              <w:t>催，發揮預算功能，有效掌控預算進度，提升消防局救災救護能力，總計</w:t>
            </w:r>
            <w:proofErr w:type="gramStart"/>
            <w:r w:rsidR="008B732C" w:rsidRPr="00934CBA">
              <w:rPr>
                <w:rFonts w:hAnsi="標楷體" w:hint="eastAsia"/>
                <w:color w:val="000000" w:themeColor="text1"/>
              </w:rPr>
              <w:t>1</w:t>
            </w:r>
            <w:r w:rsidR="008B732C" w:rsidRPr="00934CBA">
              <w:rPr>
                <w:rFonts w:hAnsi="標楷體"/>
                <w:color w:val="000000" w:themeColor="text1"/>
              </w:rPr>
              <w:t>12</w:t>
            </w:r>
            <w:proofErr w:type="gramEnd"/>
            <w:r w:rsidR="008B732C" w:rsidRPr="00934CBA">
              <w:rPr>
                <w:rFonts w:hAnsi="標楷體" w:hint="eastAsia"/>
                <w:color w:val="000000" w:themeColor="text1"/>
              </w:rPr>
              <w:t>年度決算執行率達</w:t>
            </w:r>
            <w:r w:rsidR="00291383" w:rsidRPr="00934CBA">
              <w:rPr>
                <w:rFonts w:hAnsi="標楷體" w:hint="eastAsia"/>
                <w:color w:val="000000" w:themeColor="text1"/>
              </w:rPr>
              <w:t>99.04%</w:t>
            </w:r>
            <w:r w:rsidR="008B732C" w:rsidRPr="00934CBA">
              <w:rPr>
                <w:rFonts w:hAnsi="標楷體" w:hint="eastAsia"/>
                <w:color w:val="000000" w:themeColor="text1"/>
              </w:rPr>
              <w:t>。</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2.依限完成</w:t>
            </w:r>
            <w:proofErr w:type="gramStart"/>
            <w:r w:rsidRPr="00934CBA">
              <w:rPr>
                <w:rFonts w:hAnsi="標楷體" w:hint="eastAsia"/>
                <w:color w:val="000000" w:themeColor="text1"/>
              </w:rPr>
              <w:t>1</w:t>
            </w:r>
            <w:r w:rsidR="000B312C" w:rsidRPr="00934CBA">
              <w:rPr>
                <w:rFonts w:hAnsi="標楷體"/>
                <w:color w:val="000000" w:themeColor="text1"/>
              </w:rPr>
              <w:t>1</w:t>
            </w:r>
            <w:r w:rsidR="008B732C" w:rsidRPr="00934CBA">
              <w:rPr>
                <w:rFonts w:hAnsi="標楷體"/>
                <w:color w:val="000000" w:themeColor="text1"/>
              </w:rPr>
              <w:t>2</w:t>
            </w:r>
            <w:proofErr w:type="gramEnd"/>
            <w:r w:rsidRPr="00934CBA">
              <w:rPr>
                <w:rFonts w:hAnsi="標楷體" w:hint="eastAsia"/>
                <w:color w:val="000000" w:themeColor="text1"/>
              </w:rPr>
              <w:t>年</w:t>
            </w:r>
            <w:r w:rsidR="00250184" w:rsidRPr="00934CBA">
              <w:rPr>
                <w:rFonts w:hAnsi="標楷體" w:hint="eastAsia"/>
                <w:color w:val="000000" w:themeColor="text1"/>
              </w:rPr>
              <w:t>度</w:t>
            </w:r>
            <w:r w:rsidRPr="00934CBA">
              <w:rPr>
                <w:rFonts w:hAnsi="標楷體" w:hint="eastAsia"/>
                <w:color w:val="000000" w:themeColor="text1"/>
              </w:rPr>
              <w:t>各月份會計報告之編製。</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3.依限完成</w:t>
            </w:r>
            <w:proofErr w:type="gramStart"/>
            <w:r w:rsidRPr="00934CBA">
              <w:rPr>
                <w:rFonts w:hAnsi="標楷體" w:hint="eastAsia"/>
                <w:color w:val="000000" w:themeColor="text1"/>
              </w:rPr>
              <w:t>1</w:t>
            </w:r>
            <w:r w:rsidR="008B732C" w:rsidRPr="00934CBA">
              <w:rPr>
                <w:rFonts w:hAnsi="標楷體"/>
                <w:color w:val="000000" w:themeColor="text1"/>
              </w:rPr>
              <w:t>11</w:t>
            </w:r>
            <w:proofErr w:type="gramEnd"/>
            <w:r w:rsidRPr="00934CBA">
              <w:rPr>
                <w:rFonts w:hAnsi="標楷體" w:hint="eastAsia"/>
                <w:color w:val="000000" w:themeColor="text1"/>
              </w:rPr>
              <w:t>年度單位決算之編製。</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w:t>
            </w:r>
            <w:r w:rsidR="008B732C" w:rsidRPr="00934CBA">
              <w:rPr>
                <w:rFonts w:hAnsi="標楷體" w:hint="eastAsia"/>
                <w:color w:val="000000" w:themeColor="text1"/>
              </w:rPr>
              <w:t>完成</w:t>
            </w:r>
            <w:proofErr w:type="gramStart"/>
            <w:r w:rsidR="008B732C" w:rsidRPr="00934CBA">
              <w:rPr>
                <w:rFonts w:hAnsi="標楷體" w:hint="eastAsia"/>
                <w:color w:val="000000" w:themeColor="text1"/>
              </w:rPr>
              <w:t>1</w:t>
            </w:r>
            <w:r w:rsidR="008B732C" w:rsidRPr="00934CBA">
              <w:rPr>
                <w:rFonts w:hAnsi="標楷體"/>
                <w:color w:val="000000" w:themeColor="text1"/>
              </w:rPr>
              <w:t>12</w:t>
            </w:r>
            <w:proofErr w:type="gramEnd"/>
            <w:r w:rsidR="008B732C" w:rsidRPr="00934CBA">
              <w:rPr>
                <w:rFonts w:hAnsi="標楷體" w:hint="eastAsia"/>
                <w:color w:val="000000" w:themeColor="text1"/>
              </w:rPr>
              <w:t>年度各項公務統計報表(含月報、季報、半年報及年報共</w:t>
            </w:r>
            <w:r w:rsidR="008B732C" w:rsidRPr="00934CBA">
              <w:rPr>
                <w:rFonts w:hAnsi="標楷體"/>
                <w:color w:val="000000" w:themeColor="text1"/>
              </w:rPr>
              <w:t>199</w:t>
            </w:r>
            <w:proofErr w:type="gramStart"/>
            <w:r w:rsidR="008B732C" w:rsidRPr="00934CBA">
              <w:rPr>
                <w:rFonts w:hAnsi="標楷體" w:hint="eastAsia"/>
                <w:color w:val="000000" w:themeColor="text1"/>
              </w:rPr>
              <w:t>表次</w:t>
            </w:r>
            <w:proofErr w:type="gramEnd"/>
            <w:r w:rsidR="008B732C" w:rsidRPr="00934CBA">
              <w:rPr>
                <w:rFonts w:hAnsi="標楷體" w:hint="eastAsia"/>
                <w:color w:val="000000" w:themeColor="text1"/>
              </w:rPr>
              <w:t>)審核及1</w:t>
            </w:r>
            <w:r w:rsidR="008B732C" w:rsidRPr="00934CBA">
              <w:rPr>
                <w:rFonts w:hAnsi="標楷體"/>
                <w:color w:val="000000" w:themeColor="text1"/>
              </w:rPr>
              <w:t>11</w:t>
            </w:r>
            <w:r w:rsidR="008B732C" w:rsidRPr="00934CBA">
              <w:rPr>
                <w:rFonts w:hAnsi="標楷體" w:hint="eastAsia"/>
                <w:color w:val="000000" w:themeColor="text1"/>
              </w:rPr>
              <w:t>年統計年報之彙編。</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5.完成</w:t>
            </w:r>
            <w:proofErr w:type="gramStart"/>
            <w:r w:rsidRPr="00934CBA">
              <w:rPr>
                <w:rFonts w:hAnsi="標楷體" w:hint="eastAsia"/>
                <w:color w:val="000000" w:themeColor="text1"/>
              </w:rPr>
              <w:t>1</w:t>
            </w:r>
            <w:r w:rsidR="00B22830" w:rsidRPr="00934CBA">
              <w:rPr>
                <w:rFonts w:hAnsi="標楷體"/>
                <w:color w:val="000000" w:themeColor="text1"/>
              </w:rPr>
              <w:t>1</w:t>
            </w:r>
            <w:r w:rsidR="008B732C" w:rsidRPr="00934CBA">
              <w:rPr>
                <w:rFonts w:hAnsi="標楷體"/>
                <w:color w:val="000000" w:themeColor="text1"/>
              </w:rPr>
              <w:t>3</w:t>
            </w:r>
            <w:proofErr w:type="gramEnd"/>
            <w:r w:rsidRPr="00934CBA">
              <w:rPr>
                <w:rFonts w:hAnsi="標楷體" w:hint="eastAsia"/>
                <w:color w:val="000000" w:themeColor="text1"/>
              </w:rPr>
              <w:t>年度單位預算之籌編。</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6.按期整理各類總帳、</w:t>
            </w:r>
            <w:proofErr w:type="gramStart"/>
            <w:r w:rsidRPr="00934CBA">
              <w:rPr>
                <w:rFonts w:hAnsi="標楷體" w:hint="eastAsia"/>
                <w:color w:val="000000" w:themeColor="text1"/>
              </w:rPr>
              <w:t>明細帳</w:t>
            </w:r>
            <w:proofErr w:type="gramEnd"/>
            <w:r w:rsidRPr="00934CBA">
              <w:rPr>
                <w:rFonts w:hAnsi="標楷體" w:hint="eastAsia"/>
                <w:color w:val="000000" w:themeColor="text1"/>
              </w:rPr>
              <w:t>及送審憑證並</w:t>
            </w:r>
            <w:proofErr w:type="gramStart"/>
            <w:r w:rsidRPr="00934CBA">
              <w:rPr>
                <w:rFonts w:hAnsi="標楷體" w:hint="eastAsia"/>
                <w:color w:val="000000" w:themeColor="text1"/>
              </w:rPr>
              <w:t>依限送審</w:t>
            </w:r>
            <w:proofErr w:type="gramEnd"/>
            <w:r w:rsidRPr="00934CBA">
              <w:rPr>
                <w:rFonts w:hAnsi="標楷體" w:hint="eastAsia"/>
                <w:color w:val="000000" w:themeColor="text1"/>
              </w:rPr>
              <w:t>。</w:t>
            </w:r>
          </w:p>
          <w:p w:rsidR="0013375B" w:rsidRPr="00934CBA" w:rsidRDefault="0013375B"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7.</w:t>
            </w:r>
            <w:r w:rsidR="008B732C" w:rsidRPr="00934CBA">
              <w:rPr>
                <w:rFonts w:hAnsi="標楷體" w:hint="eastAsia"/>
                <w:color w:val="000000" w:themeColor="text1"/>
              </w:rPr>
              <w:t>配合各項採購作業辦理監辦業務，有效達成內部審核機制。</w:t>
            </w:r>
          </w:p>
          <w:p w:rsidR="00544EA7" w:rsidRPr="00934CBA" w:rsidRDefault="00544EA7" w:rsidP="00934CBA">
            <w:pPr>
              <w:spacing w:line="360" w:lineRule="exact"/>
              <w:ind w:left="360" w:right="120" w:hangingChars="100" w:hanging="240"/>
              <w:rPr>
                <w:rFonts w:hAnsi="標楷體"/>
                <w:color w:val="000000" w:themeColor="text1"/>
              </w:rPr>
            </w:pPr>
          </w:p>
          <w:p w:rsidR="00B22830" w:rsidRPr="00934CBA" w:rsidRDefault="00B22830" w:rsidP="00934CBA">
            <w:pPr>
              <w:spacing w:line="360" w:lineRule="exact"/>
              <w:ind w:left="360" w:right="120" w:hangingChars="100" w:hanging="240"/>
              <w:rPr>
                <w:rFonts w:hAnsi="標楷體"/>
                <w:color w:val="000000" w:themeColor="text1"/>
              </w:rPr>
            </w:pPr>
          </w:p>
          <w:p w:rsidR="00690377" w:rsidRPr="00934CBA" w:rsidRDefault="003E177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690377" w:rsidRPr="00934CBA">
              <w:rPr>
                <w:rFonts w:hAnsi="標楷體" w:hint="eastAsia"/>
                <w:color w:val="000000" w:themeColor="text1"/>
              </w:rPr>
              <w:t>本府消防局</w:t>
            </w:r>
            <w:r w:rsidR="00FE2E60" w:rsidRPr="00934CBA">
              <w:rPr>
                <w:rFonts w:hAnsi="標楷體" w:hint="eastAsia"/>
                <w:color w:val="000000" w:themeColor="text1"/>
              </w:rPr>
              <w:t>112</w:t>
            </w:r>
            <w:r w:rsidR="00690377" w:rsidRPr="00934CBA">
              <w:rPr>
                <w:rFonts w:hAnsi="標楷體" w:hint="eastAsia"/>
                <w:color w:val="000000" w:themeColor="text1"/>
              </w:rPr>
              <w:t>年公文績效成果如下：</w:t>
            </w:r>
          </w:p>
          <w:p w:rsidR="00690377" w:rsidRPr="00934CBA" w:rsidRDefault="00690377"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w:t>
            </w:r>
            <w:proofErr w:type="gramStart"/>
            <w:r w:rsidRPr="00934CBA">
              <w:rPr>
                <w:rFonts w:hAnsi="標楷體" w:hint="eastAsia"/>
                <w:color w:val="000000" w:themeColor="text1"/>
              </w:rPr>
              <w:t>辦結率</w:t>
            </w:r>
            <w:proofErr w:type="gramEnd"/>
            <w:r w:rsidR="00FE2E60" w:rsidRPr="00934CBA">
              <w:rPr>
                <w:rFonts w:hAnsi="標楷體" w:hint="eastAsia"/>
                <w:color w:val="000000" w:themeColor="text1"/>
              </w:rPr>
              <w:t>97</w:t>
            </w:r>
            <w:r w:rsidRPr="00934CBA">
              <w:rPr>
                <w:rFonts w:hAnsi="標楷體" w:hint="eastAsia"/>
                <w:color w:val="000000" w:themeColor="text1"/>
              </w:rPr>
              <w:t>.</w:t>
            </w:r>
            <w:r w:rsidR="00FE2E60" w:rsidRPr="00934CBA">
              <w:rPr>
                <w:rFonts w:hAnsi="標楷體" w:hint="eastAsia"/>
                <w:color w:val="000000" w:themeColor="text1"/>
              </w:rPr>
              <w:t>98</w:t>
            </w:r>
            <w:r w:rsidR="00136C2F" w:rsidRPr="00934CBA">
              <w:rPr>
                <w:rFonts w:hAnsi="標楷體" w:hint="eastAsia"/>
                <w:color w:val="000000" w:themeColor="text1"/>
              </w:rPr>
              <w:t>％</w:t>
            </w:r>
            <w:r w:rsidR="00EF0BC3" w:rsidRPr="00934CBA">
              <w:rPr>
                <w:rFonts w:hAnsi="標楷體" w:hint="eastAsia"/>
                <w:color w:val="000000" w:themeColor="text1"/>
              </w:rPr>
              <w:t>。</w:t>
            </w:r>
          </w:p>
          <w:p w:rsidR="00690377" w:rsidRPr="00934CBA" w:rsidRDefault="00690377"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(2)平均發文使用日數1</w:t>
            </w:r>
            <w:r w:rsidR="00FE2E60" w:rsidRPr="00934CBA">
              <w:rPr>
                <w:rFonts w:hAnsi="標楷體" w:hint="eastAsia"/>
                <w:color w:val="000000" w:themeColor="text1"/>
              </w:rPr>
              <w:t>.16</w:t>
            </w:r>
            <w:r w:rsidRPr="00934CBA">
              <w:rPr>
                <w:rFonts w:hAnsi="標楷體" w:hint="eastAsia"/>
                <w:color w:val="000000" w:themeColor="text1"/>
              </w:rPr>
              <w:t>日</w:t>
            </w:r>
            <w:r w:rsidR="00EF0BC3" w:rsidRPr="00934CBA">
              <w:rPr>
                <w:rFonts w:hAnsi="標楷體" w:hint="eastAsia"/>
                <w:color w:val="000000" w:themeColor="text1"/>
              </w:rPr>
              <w:t>。</w:t>
            </w:r>
          </w:p>
          <w:p w:rsidR="003E1770" w:rsidRPr="00934CBA" w:rsidRDefault="00690377"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(3)</w:t>
            </w:r>
            <w:proofErr w:type="gramStart"/>
            <w:r w:rsidRPr="00934CBA">
              <w:rPr>
                <w:rFonts w:hAnsi="標楷體" w:hint="eastAsia"/>
                <w:color w:val="000000" w:themeColor="text1"/>
              </w:rPr>
              <w:t>線上簽</w:t>
            </w:r>
            <w:proofErr w:type="gramEnd"/>
            <w:r w:rsidRPr="00934CBA">
              <w:rPr>
                <w:rFonts w:hAnsi="標楷體" w:hint="eastAsia"/>
                <w:color w:val="000000" w:themeColor="text1"/>
              </w:rPr>
              <w:t>核比率</w:t>
            </w:r>
            <w:r w:rsidR="00FE2E60" w:rsidRPr="00934CBA">
              <w:rPr>
                <w:rFonts w:hAnsi="標楷體" w:hint="eastAsia"/>
                <w:color w:val="000000" w:themeColor="text1"/>
              </w:rPr>
              <w:t>84.98</w:t>
            </w:r>
            <w:r w:rsidR="00136C2F" w:rsidRPr="00934CBA">
              <w:rPr>
                <w:rFonts w:hAnsi="標楷體" w:hint="eastAsia"/>
                <w:color w:val="000000" w:themeColor="text1"/>
              </w:rPr>
              <w:t>％</w:t>
            </w:r>
            <w:r w:rsidRPr="00934CBA">
              <w:rPr>
                <w:rFonts w:hAnsi="標楷體" w:hint="eastAsia"/>
                <w:color w:val="000000" w:themeColor="text1"/>
              </w:rPr>
              <w:t>，均優於本府平均值。</w:t>
            </w:r>
          </w:p>
          <w:p w:rsidR="003E1770" w:rsidRDefault="003E177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846360" w:rsidRPr="00934CBA">
              <w:rPr>
                <w:rFonts w:hAnsi="標楷體" w:hint="eastAsia"/>
                <w:color w:val="000000" w:themeColor="text1"/>
              </w:rPr>
              <w:t>112</w:t>
            </w:r>
            <w:proofErr w:type="gramStart"/>
            <w:r w:rsidR="00291383" w:rsidRPr="00934CBA">
              <w:rPr>
                <w:rFonts w:hAnsi="標楷體" w:hint="eastAsia"/>
                <w:color w:val="000000" w:themeColor="text1"/>
              </w:rPr>
              <w:t>年度線上即時</w:t>
            </w:r>
            <w:proofErr w:type="gramEnd"/>
            <w:r w:rsidR="00291383" w:rsidRPr="00934CBA">
              <w:rPr>
                <w:rFonts w:hAnsi="標楷體" w:hint="eastAsia"/>
                <w:color w:val="000000" w:themeColor="text1"/>
              </w:rPr>
              <w:t>服務系統辦理案件共1</w:t>
            </w:r>
            <w:r w:rsidR="00291383" w:rsidRPr="00934CBA">
              <w:rPr>
                <w:rFonts w:hAnsi="標楷體"/>
                <w:color w:val="000000" w:themeColor="text1"/>
              </w:rPr>
              <w:t>,490</w:t>
            </w:r>
            <w:r w:rsidR="00291383" w:rsidRPr="00934CBA">
              <w:rPr>
                <w:rFonts w:hAnsi="標楷體" w:hint="eastAsia"/>
                <w:color w:val="000000" w:themeColor="text1"/>
              </w:rPr>
              <w:t>件</w:t>
            </w:r>
            <w:r w:rsidR="00846360" w:rsidRPr="00934CBA">
              <w:rPr>
                <w:rFonts w:hAnsi="標楷體" w:hint="eastAsia"/>
                <w:color w:val="000000" w:themeColor="text1"/>
              </w:rPr>
              <w:t>。</w:t>
            </w:r>
          </w:p>
          <w:p w:rsidR="004E772C" w:rsidRPr="00934CBA" w:rsidRDefault="004E772C" w:rsidP="00934CBA">
            <w:pPr>
              <w:spacing w:line="360" w:lineRule="exact"/>
              <w:ind w:left="360" w:right="120" w:hangingChars="100" w:hanging="240"/>
              <w:rPr>
                <w:rFonts w:hAnsi="標楷體"/>
                <w:color w:val="000000" w:themeColor="text1"/>
              </w:rPr>
            </w:pPr>
          </w:p>
          <w:p w:rsidR="003E1770" w:rsidRPr="00934CBA" w:rsidRDefault="003E177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3.</w:t>
            </w:r>
            <w:r w:rsidR="00690377" w:rsidRPr="00934CBA">
              <w:rPr>
                <w:rFonts w:hAnsi="標楷體" w:hint="eastAsia"/>
                <w:color w:val="000000" w:themeColor="text1"/>
              </w:rPr>
              <w:t>每月定期於局</w:t>
            </w:r>
            <w:proofErr w:type="gramStart"/>
            <w:r w:rsidR="00690377" w:rsidRPr="00934CBA">
              <w:rPr>
                <w:rFonts w:hAnsi="標楷體" w:hint="eastAsia"/>
                <w:color w:val="000000" w:themeColor="text1"/>
              </w:rPr>
              <w:t>務</w:t>
            </w:r>
            <w:proofErr w:type="gramEnd"/>
            <w:r w:rsidR="00690377" w:rsidRPr="00934CBA">
              <w:rPr>
                <w:rFonts w:hAnsi="標楷體" w:hint="eastAsia"/>
                <w:color w:val="000000" w:themeColor="text1"/>
              </w:rPr>
              <w:t>會議公布各單位公文績效，以加強管制公文時效；   另</w:t>
            </w:r>
            <w:proofErr w:type="gramStart"/>
            <w:r w:rsidR="00690377" w:rsidRPr="00934CBA">
              <w:rPr>
                <w:rFonts w:hAnsi="標楷體" w:hint="eastAsia"/>
                <w:color w:val="000000" w:themeColor="text1"/>
              </w:rPr>
              <w:t>對於線上即時</w:t>
            </w:r>
            <w:proofErr w:type="gramEnd"/>
            <w:r w:rsidR="00690377" w:rsidRPr="00934CBA">
              <w:rPr>
                <w:rFonts w:hAnsi="標楷體" w:hint="eastAsia"/>
                <w:color w:val="000000" w:themeColor="text1"/>
              </w:rPr>
              <w:t>服務系統改列自管案件亦定期於每季追蹤管考後續辦理進度</w:t>
            </w:r>
            <w:r w:rsidR="00FE6C81" w:rsidRPr="00934CBA">
              <w:rPr>
                <w:rFonts w:hAnsi="標楷體" w:hint="eastAsia"/>
                <w:color w:val="000000" w:themeColor="text1"/>
              </w:rPr>
              <w:t>。</w:t>
            </w:r>
          </w:p>
          <w:p w:rsidR="007F5DF3" w:rsidRPr="00934CBA" w:rsidRDefault="007F5DF3" w:rsidP="00934CBA">
            <w:pPr>
              <w:pStyle w:val="002-1"/>
              <w:spacing w:line="360" w:lineRule="exact"/>
              <w:ind w:leftChars="0" w:left="0" w:right="120" w:firstLineChars="0" w:firstLine="0"/>
              <w:rPr>
                <w:bCs/>
                <w:color w:val="auto"/>
                <w:szCs w:val="24"/>
                <w:u w:color="FF0000"/>
              </w:rPr>
            </w:pPr>
          </w:p>
          <w:p w:rsidR="0019068F" w:rsidRPr="00934CBA" w:rsidRDefault="00FE2E60" w:rsidP="00934CBA">
            <w:pPr>
              <w:adjustRightInd/>
              <w:spacing w:line="360" w:lineRule="exact"/>
              <w:ind w:left="120" w:right="120"/>
              <w:rPr>
                <w:rFonts w:hAnsi="標楷體"/>
              </w:rPr>
            </w:pPr>
            <w:r w:rsidRPr="00934CBA">
              <w:rPr>
                <w:rFonts w:hAnsi="標楷體" w:hint="eastAsia"/>
              </w:rPr>
              <w:t>各項列管計畫及會議決議案件，於每月局</w:t>
            </w:r>
            <w:proofErr w:type="gramStart"/>
            <w:r w:rsidRPr="00934CBA">
              <w:rPr>
                <w:rFonts w:hAnsi="標楷體" w:hint="eastAsia"/>
              </w:rPr>
              <w:t>務</w:t>
            </w:r>
            <w:proofErr w:type="gramEnd"/>
            <w:r w:rsidRPr="00934CBA">
              <w:rPr>
                <w:rFonts w:hAnsi="標楷體" w:hint="eastAsia"/>
              </w:rPr>
              <w:t>會議加強管制與追蹤，以落實工作績效，</w:t>
            </w:r>
            <w:proofErr w:type="gramStart"/>
            <w:r w:rsidRPr="00934CBA">
              <w:rPr>
                <w:rFonts w:hAnsi="標楷體" w:hint="eastAsia"/>
              </w:rPr>
              <w:t>112</w:t>
            </w:r>
            <w:proofErr w:type="gramEnd"/>
            <w:r w:rsidRPr="00934CBA">
              <w:rPr>
                <w:rFonts w:hAnsi="標楷體" w:hint="eastAsia"/>
              </w:rPr>
              <w:t>年度列管並持續辦理案件共計「火災證物鑑定實驗室驗證」1案，已於112年12月辦理完畢並結案</w:t>
            </w:r>
            <w:r w:rsidR="00846360" w:rsidRPr="00934CBA">
              <w:rPr>
                <w:rFonts w:hAnsi="標楷體" w:hint="eastAsia"/>
              </w:rPr>
              <w:t>。</w:t>
            </w:r>
          </w:p>
          <w:p w:rsidR="00690377" w:rsidRPr="00934CBA" w:rsidRDefault="00690377" w:rsidP="00934CBA">
            <w:pPr>
              <w:spacing w:line="360" w:lineRule="exact"/>
              <w:ind w:leftChars="0" w:left="0" w:rightChars="30" w:right="72"/>
              <w:jc w:val="left"/>
              <w:rPr>
                <w:rFonts w:hAnsi="標楷體"/>
                <w:u w:color="FF0000"/>
              </w:rPr>
            </w:pPr>
          </w:p>
          <w:p w:rsidR="000D1984" w:rsidRPr="00934CBA" w:rsidRDefault="000D1984"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1.選定消防工作興革項目，請各單位研究並陳報市府評核。對府管、自管之重要業務定期評估，並按期將執行情形陳報市府等上級機關。</w:t>
            </w:r>
          </w:p>
          <w:p w:rsidR="00A21879" w:rsidRPr="00934CBA" w:rsidRDefault="000D1984"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2.配合預算額度及實施需要，編訂年度施政計畫並按期向市議會及上級機關提出工作報告。</w:t>
            </w:r>
          </w:p>
          <w:p w:rsidR="008C5FDE" w:rsidRPr="00934CBA" w:rsidRDefault="008C5FDE" w:rsidP="00934CBA">
            <w:pPr>
              <w:spacing w:line="360" w:lineRule="exact"/>
              <w:ind w:left="360" w:right="120" w:hangingChars="100" w:hanging="240"/>
              <w:rPr>
                <w:rFonts w:hAnsi="標楷體"/>
                <w:color w:val="000000" w:themeColor="text1"/>
              </w:rPr>
            </w:pPr>
          </w:p>
          <w:p w:rsidR="00690377" w:rsidRPr="00934CBA" w:rsidRDefault="000371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FE2E60" w:rsidRPr="00934CBA">
              <w:rPr>
                <w:rFonts w:hAnsi="標楷體" w:hint="eastAsia"/>
                <w:color w:val="000000" w:themeColor="text1"/>
              </w:rPr>
              <w:t>依「高雄市政府文書處理實施要點」及其相關規定，落實執行文書檔案管理工作。</w:t>
            </w:r>
          </w:p>
          <w:p w:rsidR="00690377" w:rsidRPr="00934CBA" w:rsidRDefault="00FE2E6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2.積極辦理檔案銷毀作業，完成3,666件及會計簿冊80卷逾保存年   限檔案銷毀。</w:t>
            </w:r>
          </w:p>
          <w:p w:rsidR="007915BB" w:rsidRPr="00934CBA" w:rsidRDefault="00690377"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FE2E60" w:rsidRPr="00934CBA">
              <w:rPr>
                <w:rFonts w:hAnsi="標楷體" w:hint="eastAsia"/>
                <w:color w:val="000000" w:themeColor="text1"/>
              </w:rPr>
              <w:t>積極改善檔案管理整體效能、加強檔案保存與維護及積極辦理整頓清理、改善檔案庫房設施等工作。</w:t>
            </w:r>
          </w:p>
          <w:p w:rsidR="00B22830" w:rsidRPr="00934CBA" w:rsidRDefault="00B22830" w:rsidP="00934CBA">
            <w:pPr>
              <w:spacing w:line="360" w:lineRule="exact"/>
              <w:ind w:left="360" w:right="120" w:hangingChars="100" w:hanging="240"/>
              <w:rPr>
                <w:rFonts w:hAnsi="標楷體"/>
                <w:color w:val="000000" w:themeColor="text1"/>
              </w:rPr>
            </w:pPr>
          </w:p>
          <w:p w:rsidR="00690377"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625F75" w:rsidRPr="00934CBA">
              <w:rPr>
                <w:rFonts w:hAnsi="標楷體" w:hint="eastAsia"/>
                <w:color w:val="000000" w:themeColor="text1"/>
              </w:rPr>
              <w:t>112</w:t>
            </w:r>
            <w:r w:rsidR="00625F75" w:rsidRPr="00934CBA">
              <w:rPr>
                <w:rFonts w:hAnsi="標楷體"/>
                <w:color w:val="000000" w:themeColor="text1"/>
              </w:rPr>
              <w:t>年度</w:t>
            </w:r>
            <w:r w:rsidR="00625F75" w:rsidRPr="00934CBA">
              <w:rPr>
                <w:rFonts w:hAnsi="標楷體" w:hint="eastAsia"/>
                <w:color w:val="000000" w:themeColor="text1"/>
              </w:rPr>
              <w:t>針對那</w:t>
            </w:r>
            <w:proofErr w:type="gramStart"/>
            <w:r w:rsidR="00625F75" w:rsidRPr="00934CBA">
              <w:rPr>
                <w:rFonts w:hAnsi="標楷體" w:hint="eastAsia"/>
                <w:color w:val="000000" w:themeColor="text1"/>
              </w:rPr>
              <w:t>瑪</w:t>
            </w:r>
            <w:proofErr w:type="gramEnd"/>
            <w:r w:rsidR="00625F75" w:rsidRPr="00934CBA">
              <w:rPr>
                <w:rFonts w:hAnsi="標楷體" w:hint="eastAsia"/>
                <w:color w:val="000000" w:themeColor="text1"/>
              </w:rPr>
              <w:t>夏分隊及寶來分隊辦理頂樓防水工程，編列預算計152萬8380元；辦理前金分隊車庫地坪整修工程，編列預算計107萬元；年度中彙整各分隊廳舍修繕需求如第一大隊暨</w:t>
            </w:r>
            <w:proofErr w:type="gramStart"/>
            <w:r w:rsidR="00625F75" w:rsidRPr="00934CBA">
              <w:rPr>
                <w:rFonts w:hAnsi="標楷體" w:hint="eastAsia"/>
                <w:color w:val="000000" w:themeColor="text1"/>
              </w:rPr>
              <w:t>苓</w:t>
            </w:r>
            <w:proofErr w:type="gramEnd"/>
            <w:r w:rsidR="00625F75" w:rsidRPr="00934CBA">
              <w:rPr>
                <w:rFonts w:hAnsi="標楷體" w:hint="eastAsia"/>
                <w:color w:val="000000" w:themeColor="text1"/>
              </w:rPr>
              <w:t>雅分隊建築物</w:t>
            </w:r>
            <w:proofErr w:type="gramStart"/>
            <w:r w:rsidR="00625F75" w:rsidRPr="00934CBA">
              <w:rPr>
                <w:rFonts w:hAnsi="標楷體" w:hint="eastAsia"/>
                <w:color w:val="000000" w:themeColor="text1"/>
              </w:rPr>
              <w:t>耐震詳評</w:t>
            </w:r>
            <w:proofErr w:type="gramEnd"/>
            <w:r w:rsidR="00625F75" w:rsidRPr="00934CBA">
              <w:rPr>
                <w:rFonts w:hAnsi="標楷體" w:hint="eastAsia"/>
                <w:color w:val="000000" w:themeColor="text1"/>
              </w:rPr>
              <w:t>、阿蓮分隊建築物</w:t>
            </w:r>
            <w:proofErr w:type="gramStart"/>
            <w:r w:rsidR="00625F75" w:rsidRPr="00934CBA">
              <w:rPr>
                <w:rFonts w:hAnsi="標楷體" w:hint="eastAsia"/>
                <w:color w:val="000000" w:themeColor="text1"/>
              </w:rPr>
              <w:t>耐震詳評</w:t>
            </w:r>
            <w:proofErr w:type="gramEnd"/>
            <w:r w:rsidR="00625F75" w:rsidRPr="00934CBA">
              <w:rPr>
                <w:rFonts w:hAnsi="標楷體" w:hint="eastAsia"/>
                <w:color w:val="000000" w:themeColor="text1"/>
              </w:rPr>
              <w:t>、新興分隊值班台鋁窗更換、左營分隊廁所整修及第五大隊牆面壁癌油漆等共29項修繕項目，動支經費181萬4,839元以改善老舊廳舍環境。</w:t>
            </w:r>
          </w:p>
          <w:p w:rsidR="00690377" w:rsidRPr="00934CBA" w:rsidRDefault="00690377"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625F75" w:rsidRPr="00934CBA">
              <w:rPr>
                <w:rFonts w:hAnsi="標楷體" w:hint="eastAsia"/>
                <w:color w:val="000000" w:themeColor="text1"/>
              </w:rPr>
              <w:t>爭取內政部「消防廳舍內部設施改善2年中程計畫」(112~113年)補助，112年受補助單位為瑞隆分隊、前鎮分隊及中華分隊，補助經費計401萬3,700元。瑞隆分隊及中華分隊已竣工，前鎮分隊預定於113年1月16日竣工。</w:t>
            </w:r>
          </w:p>
          <w:p w:rsidR="00690377" w:rsidRPr="00934CBA" w:rsidRDefault="00690377" w:rsidP="00934CBA">
            <w:pPr>
              <w:spacing w:line="360" w:lineRule="exact"/>
              <w:ind w:left="360" w:right="120" w:hangingChars="100" w:hanging="240"/>
              <w:rPr>
                <w:rFonts w:hAnsi="標楷體"/>
                <w:color w:val="000000" w:themeColor="text1"/>
              </w:rPr>
            </w:pPr>
            <w:r w:rsidRPr="00934CBA">
              <w:rPr>
                <w:rFonts w:hAnsi="標楷體"/>
                <w:color w:val="000000" w:themeColor="text1"/>
              </w:rPr>
              <w:t>3.</w:t>
            </w:r>
            <w:r w:rsidR="00625F75" w:rsidRPr="00934CBA">
              <w:rPr>
                <w:rFonts w:hAnsi="標楷體" w:hint="eastAsia"/>
                <w:color w:val="000000" w:themeColor="text1"/>
              </w:rPr>
              <w:t>內政部消防署第四期前瞻基礎建設計畫以補助辦理林園消防廳舍耐震補強工程，補助經費共計392萬2,600元，業於112年10月開工，預計113年2月竣工。</w:t>
            </w:r>
          </w:p>
          <w:p w:rsidR="00690377" w:rsidRPr="00934CBA" w:rsidRDefault="00690377" w:rsidP="00934CBA">
            <w:pPr>
              <w:spacing w:line="360" w:lineRule="exact"/>
              <w:ind w:left="360" w:right="120" w:hangingChars="100" w:hanging="240"/>
              <w:rPr>
                <w:rFonts w:hAnsi="標楷體"/>
                <w:color w:val="000000" w:themeColor="text1"/>
              </w:rPr>
            </w:pPr>
            <w:r w:rsidRPr="00934CBA">
              <w:rPr>
                <w:rFonts w:hAnsi="標楷體"/>
                <w:color w:val="000000" w:themeColor="text1"/>
              </w:rPr>
              <w:t>4.</w:t>
            </w:r>
            <w:r w:rsidR="00625F75" w:rsidRPr="00934CBA">
              <w:rPr>
                <w:rFonts w:hAnsi="標楷體" w:hint="eastAsia"/>
                <w:color w:val="000000" w:themeColor="text1"/>
              </w:rPr>
              <w:t>獲得經濟部產業園區管理局「補助地方政府強化地方工業區公共設施及設置平價產業園區」特別預算8,280萬5,240元補助辦理和發產業園區和發消防分隊新建計畫，業於111年12月開工，預計113年竣工。</w:t>
            </w:r>
          </w:p>
          <w:p w:rsidR="000B312C" w:rsidRPr="00934CBA" w:rsidRDefault="00690377"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5.</w:t>
            </w:r>
            <w:r w:rsidR="00625F75" w:rsidRPr="00934CBA">
              <w:rPr>
                <w:rFonts w:hAnsi="標楷體" w:hint="eastAsia"/>
                <w:color w:val="000000" w:themeColor="text1"/>
              </w:rPr>
              <w:t>配合</w:t>
            </w:r>
            <w:proofErr w:type="gramStart"/>
            <w:r w:rsidR="00625F75" w:rsidRPr="00934CBA">
              <w:rPr>
                <w:rFonts w:hAnsi="標楷體" w:hint="eastAsia"/>
                <w:color w:val="000000" w:themeColor="text1"/>
              </w:rPr>
              <w:t>大林蒲遷村</w:t>
            </w:r>
            <w:proofErr w:type="gramEnd"/>
            <w:r w:rsidR="00625F75" w:rsidRPr="00934CBA">
              <w:rPr>
                <w:rFonts w:hAnsi="標楷體" w:hint="eastAsia"/>
                <w:color w:val="000000" w:themeColor="text1"/>
              </w:rPr>
              <w:t>政策以經濟部「</w:t>
            </w:r>
            <w:proofErr w:type="gramStart"/>
            <w:r w:rsidR="00625F75" w:rsidRPr="00934CBA">
              <w:rPr>
                <w:rFonts w:hAnsi="標楷體" w:hint="eastAsia"/>
                <w:color w:val="000000" w:themeColor="text1"/>
              </w:rPr>
              <w:t>大林蒲遷村</w:t>
            </w:r>
            <w:proofErr w:type="gramEnd"/>
            <w:r w:rsidR="00625F75" w:rsidRPr="00934CBA">
              <w:rPr>
                <w:rFonts w:hAnsi="標楷體" w:hint="eastAsia"/>
                <w:color w:val="000000" w:themeColor="text1"/>
              </w:rPr>
              <w:t>相關經費」全額補助7,200萬元辦理大林蒲消防分隊新建工程，刻正辦理規劃設計作業。</w:t>
            </w:r>
          </w:p>
          <w:p w:rsidR="00625F75" w:rsidRPr="00934CBA" w:rsidRDefault="00625F75"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岡山消防分隊遷建工程配合岡山行政中心舊址「公辦都更」與新行政中心合建共構（12億7,000萬元），相關經費支出將由舊址公辦都更收益支應，預計113年1月第2次公辦都更公告招商、113年5月遴選最優廠商辦理細部設計作業並預定於115年竣工。</w:t>
            </w:r>
          </w:p>
          <w:p w:rsidR="001136AE" w:rsidRPr="00934CBA" w:rsidRDefault="001136AE" w:rsidP="00934CBA">
            <w:pPr>
              <w:spacing w:line="360" w:lineRule="exact"/>
              <w:ind w:left="360" w:right="120" w:hangingChars="100" w:hanging="240"/>
              <w:rPr>
                <w:rFonts w:hAnsi="標楷體"/>
                <w:color w:val="000000" w:themeColor="text1"/>
              </w:rPr>
            </w:pPr>
          </w:p>
          <w:p w:rsidR="00D62537"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D62537" w:rsidRPr="00934CBA">
              <w:rPr>
                <w:rFonts w:hAnsi="標楷體" w:hint="eastAsia"/>
                <w:color w:val="000000" w:themeColor="text1"/>
              </w:rPr>
              <w:t>按「政府採購法」切實執行各項採購(含綠色採購)工作。</w:t>
            </w:r>
          </w:p>
          <w:p w:rsidR="00690377" w:rsidRPr="00934CBA" w:rsidRDefault="00690377"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D62537" w:rsidRPr="00934CBA">
              <w:rPr>
                <w:rFonts w:hAnsi="標楷體" w:hint="eastAsia"/>
                <w:color w:val="000000" w:themeColor="text1"/>
              </w:rPr>
              <w:t>依據「高雄市市有財產管理自治條例」隨時登錄財產增減，建立消耗品及非消耗品領用管理制度，有效管理運用，定期檢查、每年盤點。</w:t>
            </w:r>
            <w:proofErr w:type="gramStart"/>
            <w:r w:rsidR="00D62537" w:rsidRPr="00934CBA">
              <w:rPr>
                <w:rFonts w:hAnsi="標楷體" w:hint="eastAsia"/>
                <w:color w:val="000000" w:themeColor="text1"/>
              </w:rPr>
              <w:t>1</w:t>
            </w:r>
            <w:r w:rsidR="00D62537" w:rsidRPr="00934CBA">
              <w:rPr>
                <w:rFonts w:hAnsi="標楷體"/>
                <w:color w:val="000000" w:themeColor="text1"/>
              </w:rPr>
              <w:t>1</w:t>
            </w:r>
            <w:r w:rsidR="00D62537" w:rsidRPr="00934CBA">
              <w:rPr>
                <w:rFonts w:hAnsi="標楷體" w:hint="eastAsia"/>
                <w:color w:val="000000" w:themeColor="text1"/>
              </w:rPr>
              <w:t>2</w:t>
            </w:r>
            <w:proofErr w:type="gramEnd"/>
            <w:r w:rsidR="00D62537" w:rsidRPr="00934CBA">
              <w:rPr>
                <w:rFonts w:hAnsi="標楷體"/>
                <w:color w:val="000000" w:themeColor="text1"/>
              </w:rPr>
              <w:t>年度</w:t>
            </w:r>
            <w:r w:rsidR="00D62537" w:rsidRPr="00934CBA">
              <w:rPr>
                <w:rFonts w:hAnsi="標楷體" w:hint="eastAsia"/>
                <w:color w:val="000000" w:themeColor="text1"/>
              </w:rPr>
              <w:t>計盤點轄下97個單位；檢核項目分為財產管理、車輛管理、辦公處所暨安全管理等三大項。經考核檢查，共計有22個績優單位，計有45人次獲敘獎。</w:t>
            </w:r>
          </w:p>
          <w:p w:rsidR="005D71A7" w:rsidRPr="00934CBA" w:rsidRDefault="00690377"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846360" w:rsidRPr="00934CBA">
              <w:rPr>
                <w:rFonts w:hAnsi="標楷體" w:hint="eastAsia"/>
                <w:color w:val="000000" w:themeColor="text1"/>
              </w:rPr>
              <w:t>依</w:t>
            </w:r>
            <w:r w:rsidR="00291383" w:rsidRPr="00934CBA">
              <w:rPr>
                <w:rFonts w:hAnsi="標楷體" w:hint="eastAsia"/>
                <w:color w:val="000000" w:themeColor="text1"/>
              </w:rPr>
              <w:t>「出納管理手冊」規定辦理財物保管及財物控管事宜</w:t>
            </w:r>
            <w:r w:rsidR="00846360" w:rsidRPr="00934CBA">
              <w:rPr>
                <w:rFonts w:hAnsi="標楷體" w:hint="eastAsia"/>
                <w:color w:val="000000" w:themeColor="text1"/>
              </w:rPr>
              <w:t>。</w:t>
            </w:r>
          </w:p>
          <w:p w:rsidR="003A522F" w:rsidRPr="00934CBA" w:rsidRDefault="003A522F" w:rsidP="00934CBA">
            <w:pPr>
              <w:spacing w:line="360" w:lineRule="exact"/>
              <w:ind w:left="360" w:right="120" w:hangingChars="100" w:hanging="240"/>
              <w:rPr>
                <w:rFonts w:hAnsi="標楷體"/>
                <w:color w:val="000000" w:themeColor="text1"/>
              </w:rPr>
            </w:pPr>
          </w:p>
          <w:p w:rsidR="00B22830" w:rsidRPr="00934CBA" w:rsidRDefault="00B22830" w:rsidP="00934CBA">
            <w:pPr>
              <w:spacing w:line="360" w:lineRule="exact"/>
              <w:ind w:left="360" w:right="120" w:hangingChars="100" w:hanging="240"/>
              <w:rPr>
                <w:rFonts w:hAnsi="標楷體"/>
                <w:color w:val="000000" w:themeColor="text1"/>
              </w:rPr>
            </w:pPr>
          </w:p>
          <w:p w:rsidR="00B378D8" w:rsidRPr="00934CBA" w:rsidRDefault="00B378D8" w:rsidP="00934CBA">
            <w:pPr>
              <w:spacing w:line="360" w:lineRule="exact"/>
              <w:ind w:left="360" w:right="120" w:hangingChars="100" w:hanging="240"/>
              <w:rPr>
                <w:rFonts w:hAnsi="標楷體"/>
                <w:color w:val="000000" w:themeColor="text1"/>
              </w:rPr>
            </w:pP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1.訂定本府</w:t>
            </w:r>
            <w:proofErr w:type="gramStart"/>
            <w:r w:rsidRPr="00934CBA">
              <w:rPr>
                <w:rFonts w:hAnsi="標楷體" w:hint="eastAsia"/>
                <w:color w:val="000000" w:themeColor="text1"/>
              </w:rPr>
              <w:t>112</w:t>
            </w:r>
            <w:proofErr w:type="gramEnd"/>
            <w:r w:rsidRPr="00934CBA">
              <w:rPr>
                <w:rFonts w:hAnsi="標楷體" w:hint="eastAsia"/>
                <w:color w:val="000000" w:themeColor="text1"/>
              </w:rPr>
              <w:t>年度防火宣導計畫，整合教育局、警察局、民政局及各區公所辦理各式防火宣導及與本市各機關、慈善團體保持密切聯繫共同舉辦防火宣導活動；本市112年辦理動態防火宣導場次共1,372場，宣導市民97,350名。</w:t>
            </w: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2.清明節</w:t>
            </w:r>
            <w:proofErr w:type="gramStart"/>
            <w:r w:rsidRPr="00934CBA">
              <w:rPr>
                <w:rFonts w:hAnsi="標楷體" w:hint="eastAsia"/>
                <w:color w:val="000000" w:themeColor="text1"/>
              </w:rPr>
              <w:t>期間，</w:t>
            </w:r>
            <w:proofErr w:type="gramEnd"/>
            <w:r w:rsidRPr="00934CBA">
              <w:rPr>
                <w:rFonts w:hAnsi="標楷體" w:hint="eastAsia"/>
                <w:color w:val="000000" w:themeColor="text1"/>
              </w:rPr>
              <w:t>辦理清明節防災宣導活動，除印製宣導文宣發放外，另於本市各公墓辦理防火宣導分發水袋及公墓警戒活動，本市清明節期間未發生重大火警。</w:t>
            </w: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3.義消防火宣導隊辦理社區、家戶、大樓(廈)防火宣導1,353場次，出動宣導義消12,001人次，宣導家戶達13,699戶，宣導人數28,132人，深獲社區民眾認同。</w:t>
            </w: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4.推動住宅訪視診斷11,998戶、外牆跑馬燈及電子佈告欄508處、廣播電台及電視</w:t>
            </w:r>
            <w:proofErr w:type="gramStart"/>
            <w:r w:rsidRPr="00934CBA">
              <w:rPr>
                <w:rFonts w:hAnsi="標楷體" w:hint="eastAsia"/>
                <w:color w:val="000000" w:themeColor="text1"/>
              </w:rPr>
              <w:t>託</w:t>
            </w:r>
            <w:proofErr w:type="gramEnd"/>
            <w:r w:rsidRPr="00934CBA">
              <w:rPr>
                <w:rFonts w:hAnsi="標楷體" w:hint="eastAsia"/>
                <w:color w:val="000000" w:themeColor="text1"/>
              </w:rPr>
              <w:t>播14次。</w:t>
            </w: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5.112年度由</w:t>
            </w:r>
            <w:r w:rsidR="003B491D" w:rsidRPr="00934CBA">
              <w:rPr>
                <w:rFonts w:hAnsi="標楷體" w:hint="eastAsia"/>
                <w:color w:val="000000" w:themeColor="text1"/>
              </w:rPr>
              <w:t>消防局</w:t>
            </w:r>
            <w:r w:rsidRPr="00934CBA">
              <w:rPr>
                <w:rFonts w:hAnsi="標楷體" w:hint="eastAsia"/>
                <w:color w:val="000000" w:themeColor="text1"/>
              </w:rPr>
              <w:t>各大隊及本市各區公所發放住宅用火災警報器共321,584戶，全面提升住宅火災預警、降低透天住宅之火災傷亡率。</w:t>
            </w:r>
          </w:p>
          <w:p w:rsidR="00B378D8" w:rsidRPr="00934CBA" w:rsidRDefault="00B378D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6.配合內政部「住宅防火對策2.0」推動住宅防火對策相關工作，本府消防局於112年榮獲「特優」單位。</w:t>
            </w:r>
          </w:p>
          <w:p w:rsidR="00982B2A" w:rsidRPr="00934CBA" w:rsidRDefault="00982B2A" w:rsidP="00934CBA">
            <w:pPr>
              <w:pStyle w:val="002-1"/>
              <w:spacing w:line="360" w:lineRule="exact"/>
              <w:ind w:left="360" w:right="120"/>
              <w:rPr>
                <w:color w:val="auto"/>
                <w:szCs w:val="24"/>
                <w:u w:color="FF0000"/>
              </w:rPr>
            </w:pPr>
          </w:p>
          <w:p w:rsidR="00B22830" w:rsidRPr="00934CBA" w:rsidRDefault="00982B2A" w:rsidP="00934CBA">
            <w:pPr>
              <w:adjustRightInd/>
              <w:spacing w:line="360" w:lineRule="exact"/>
              <w:ind w:left="120" w:right="120"/>
              <w:rPr>
                <w:rFonts w:hAnsi="標楷體"/>
              </w:rPr>
            </w:pPr>
            <w:r w:rsidRPr="00934CBA">
              <w:rPr>
                <w:rFonts w:hAnsi="標楷體" w:hint="eastAsia"/>
              </w:rPr>
              <w:t>依消防法相關規定，針對供公眾使用建築物之消防安全設備執行會審(</w:t>
            </w:r>
            <w:proofErr w:type="gramStart"/>
            <w:r w:rsidRPr="00934CBA">
              <w:rPr>
                <w:rFonts w:hAnsi="標楷體" w:hint="eastAsia"/>
              </w:rPr>
              <w:t>勘</w:t>
            </w:r>
            <w:proofErr w:type="gramEnd"/>
            <w:r w:rsidRPr="00934CBA">
              <w:rPr>
                <w:rFonts w:hAnsi="標楷體" w:hint="eastAsia"/>
              </w:rPr>
              <w:t>)工作，會審合格1,786件，不合格163件，共計1,949件。會</w:t>
            </w:r>
            <w:proofErr w:type="gramStart"/>
            <w:r w:rsidRPr="00934CBA">
              <w:rPr>
                <w:rFonts w:hAnsi="標楷體" w:hint="eastAsia"/>
              </w:rPr>
              <w:t>勘</w:t>
            </w:r>
            <w:proofErr w:type="gramEnd"/>
            <w:r w:rsidRPr="00934CBA">
              <w:rPr>
                <w:rFonts w:hAnsi="標楷體" w:hint="eastAsia"/>
              </w:rPr>
              <w:t>合格1,024件，不合格106件，共計1</w:t>
            </w:r>
            <w:r w:rsidRPr="00934CBA">
              <w:rPr>
                <w:rFonts w:hAnsi="標楷體"/>
              </w:rPr>
              <w:t>,</w:t>
            </w:r>
            <w:r w:rsidRPr="00934CBA">
              <w:rPr>
                <w:rFonts w:hAnsi="標楷體" w:hint="eastAsia"/>
              </w:rPr>
              <w:t>130件。</w:t>
            </w:r>
          </w:p>
          <w:p w:rsidR="00982B2A" w:rsidRPr="00934CBA" w:rsidRDefault="00982B2A" w:rsidP="00934CBA">
            <w:pPr>
              <w:pStyle w:val="002-1"/>
              <w:spacing w:line="360" w:lineRule="exact"/>
              <w:ind w:left="360" w:right="120"/>
              <w:rPr>
                <w:color w:val="auto"/>
                <w:szCs w:val="24"/>
              </w:rPr>
            </w:pPr>
          </w:p>
          <w:p w:rsidR="00982B2A" w:rsidRPr="00934CBA" w:rsidRDefault="00982B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1.</w:t>
            </w:r>
            <w:proofErr w:type="gramStart"/>
            <w:r w:rsidRPr="00934CBA">
              <w:rPr>
                <w:rFonts w:hAnsi="標楷體" w:hint="eastAsia"/>
                <w:color w:val="000000" w:themeColor="text1"/>
              </w:rPr>
              <w:t>列管甲類</w:t>
            </w:r>
            <w:proofErr w:type="gramEnd"/>
            <w:r w:rsidRPr="00934CBA">
              <w:rPr>
                <w:rFonts w:hAnsi="標楷體" w:hint="eastAsia"/>
                <w:color w:val="000000" w:themeColor="text1"/>
              </w:rPr>
              <w:t>場所3,468家，已檢修申報家數3,467家，檢修申報率99.9</w:t>
            </w:r>
            <w:r w:rsidR="00AC6537" w:rsidRPr="00934CBA">
              <w:rPr>
                <w:rFonts w:hAnsi="標楷體" w:hint="eastAsia"/>
                <w:color w:val="000000" w:themeColor="text1"/>
              </w:rPr>
              <w:t>%</w:t>
            </w:r>
            <w:r w:rsidRPr="00934CBA">
              <w:rPr>
                <w:rFonts w:hAnsi="標楷體" w:hint="eastAsia"/>
                <w:color w:val="000000" w:themeColor="text1"/>
              </w:rPr>
              <w:t>，甲類以外場所，列管19,041家，已檢修申報家數19,033家，檢修申報率99.9</w:t>
            </w:r>
            <w:r w:rsidR="00AC6537" w:rsidRPr="00934CBA">
              <w:rPr>
                <w:rFonts w:hAnsi="標楷體" w:hint="eastAsia"/>
                <w:color w:val="000000" w:themeColor="text1"/>
              </w:rPr>
              <w:t>%</w:t>
            </w:r>
            <w:r w:rsidRPr="00934CBA">
              <w:rPr>
                <w:rFonts w:hAnsi="標楷體" w:hint="eastAsia"/>
                <w:color w:val="000000" w:themeColor="text1"/>
              </w:rPr>
              <w:t>。</w:t>
            </w:r>
          </w:p>
          <w:p w:rsidR="00982B2A" w:rsidRPr="00934CBA" w:rsidRDefault="00982B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2.每季辦理「法令執行研討會」，加強本府消防局各大隊專責檢查小組執法與專業檢查能力。針對列管場所實施消防安全設備檢(</w:t>
            </w:r>
            <w:proofErr w:type="gramStart"/>
            <w:r w:rsidRPr="00934CBA">
              <w:rPr>
                <w:rFonts w:hAnsi="標楷體" w:hint="eastAsia"/>
                <w:color w:val="000000" w:themeColor="text1"/>
              </w:rPr>
              <w:t>複</w:t>
            </w:r>
            <w:proofErr w:type="gramEnd"/>
            <w:r w:rsidRPr="00934CBA">
              <w:rPr>
                <w:rFonts w:hAnsi="標楷體" w:hint="eastAsia"/>
                <w:color w:val="000000" w:themeColor="text1"/>
              </w:rPr>
              <w:t>)</w:t>
            </w:r>
            <w:proofErr w:type="gramStart"/>
            <w:r w:rsidRPr="00934CBA">
              <w:rPr>
                <w:rFonts w:hAnsi="標楷體" w:hint="eastAsia"/>
                <w:color w:val="000000" w:themeColor="text1"/>
              </w:rPr>
              <w:t>查共</w:t>
            </w:r>
            <w:proofErr w:type="gramEnd"/>
            <w:r w:rsidRPr="00934CBA">
              <w:rPr>
                <w:rFonts w:hAnsi="標楷體" w:hint="eastAsia"/>
                <w:color w:val="000000" w:themeColor="text1"/>
              </w:rPr>
              <w:t>18,107件次。</w:t>
            </w:r>
          </w:p>
          <w:p w:rsidR="00982B2A" w:rsidRPr="00934CBA" w:rsidRDefault="00982B2A" w:rsidP="00934CBA">
            <w:pPr>
              <w:spacing w:line="360" w:lineRule="exact"/>
              <w:ind w:left="360" w:right="120" w:hangingChars="100" w:hanging="240"/>
              <w:rPr>
                <w:rFonts w:hAnsi="標楷體"/>
                <w:color w:val="000000" w:themeColor="text1"/>
              </w:rPr>
            </w:pPr>
          </w:p>
          <w:p w:rsidR="00982B2A" w:rsidRPr="00934CBA" w:rsidRDefault="00982B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1.為落實「防火管理制度」，建立業主「自己財產，自己保護」的觀念，以達到「保障人命，防護財產」之目的，委由本市經中央核准之防火管理人訓練專業機構辦理防火管理人初</w:t>
            </w:r>
            <w:proofErr w:type="gramStart"/>
            <w:r w:rsidRPr="00934CBA">
              <w:rPr>
                <w:rFonts w:hAnsi="標楷體" w:hint="eastAsia"/>
                <w:color w:val="000000" w:themeColor="text1"/>
              </w:rPr>
              <w:t>複</w:t>
            </w:r>
            <w:proofErr w:type="gramEnd"/>
            <w:r w:rsidRPr="00934CBA">
              <w:rPr>
                <w:rFonts w:hAnsi="標楷體" w:hint="eastAsia"/>
                <w:color w:val="000000" w:themeColor="text1"/>
              </w:rPr>
              <w:t>訓講習訓練，計2,710人初訓合格，取得「防火管理人」證書，執行各該場所之防火管理工作；3,609人</w:t>
            </w:r>
            <w:proofErr w:type="gramStart"/>
            <w:r w:rsidRPr="00934CBA">
              <w:rPr>
                <w:rFonts w:hAnsi="標楷體" w:hint="eastAsia"/>
                <w:color w:val="000000" w:themeColor="text1"/>
              </w:rPr>
              <w:t>複</w:t>
            </w:r>
            <w:proofErr w:type="gramEnd"/>
            <w:r w:rsidRPr="00934CBA">
              <w:rPr>
                <w:rFonts w:hAnsi="標楷體" w:hint="eastAsia"/>
                <w:color w:val="000000" w:themeColor="text1"/>
              </w:rPr>
              <w:t>訓合格(每3年須</w:t>
            </w:r>
            <w:proofErr w:type="gramStart"/>
            <w:r w:rsidRPr="00934CBA">
              <w:rPr>
                <w:rFonts w:hAnsi="標楷體" w:hint="eastAsia"/>
                <w:color w:val="000000" w:themeColor="text1"/>
              </w:rPr>
              <w:t>複</w:t>
            </w:r>
            <w:proofErr w:type="gramEnd"/>
            <w:r w:rsidRPr="00934CBA">
              <w:rPr>
                <w:rFonts w:hAnsi="標楷體" w:hint="eastAsia"/>
                <w:color w:val="000000" w:themeColor="text1"/>
              </w:rPr>
              <w:t>訓1次)，持續執行防火管理工作。</w:t>
            </w:r>
          </w:p>
          <w:p w:rsidR="00982B2A" w:rsidRPr="00934CBA" w:rsidRDefault="00982B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B378D8" w:rsidRPr="00934CBA">
              <w:rPr>
                <w:rFonts w:hAnsi="標楷體" w:hint="eastAsia"/>
                <w:color w:val="000000" w:themeColor="text1"/>
              </w:rPr>
              <w:t>本市應</w:t>
            </w:r>
            <w:proofErr w:type="gramStart"/>
            <w:r w:rsidR="00B378D8" w:rsidRPr="00934CBA">
              <w:rPr>
                <w:rFonts w:hAnsi="標楷體" w:hint="eastAsia"/>
                <w:color w:val="000000" w:themeColor="text1"/>
              </w:rPr>
              <w:t>遴</w:t>
            </w:r>
            <w:proofErr w:type="gramEnd"/>
            <w:r w:rsidR="00B378D8" w:rsidRPr="00934CBA">
              <w:rPr>
                <w:rFonts w:hAnsi="標楷體" w:hint="eastAsia"/>
                <w:color w:val="000000" w:themeColor="text1"/>
              </w:rPr>
              <w:t>用防火管理人場所計5,809家，已</w:t>
            </w:r>
            <w:proofErr w:type="gramStart"/>
            <w:r w:rsidR="00B378D8" w:rsidRPr="00934CBA">
              <w:rPr>
                <w:rFonts w:hAnsi="標楷體" w:hint="eastAsia"/>
                <w:color w:val="000000" w:themeColor="text1"/>
              </w:rPr>
              <w:t>遴</w:t>
            </w:r>
            <w:proofErr w:type="gramEnd"/>
            <w:r w:rsidR="00B378D8" w:rsidRPr="00934CBA">
              <w:rPr>
                <w:rFonts w:hAnsi="標楷體" w:hint="eastAsia"/>
                <w:color w:val="000000" w:themeColor="text1"/>
              </w:rPr>
              <w:t>用防火管理人5,767家，已製訂消防防護計畫5,742家，場所辦理自衛消防編組訓練8,251次，計119,147人，未依規定辦理各項防火管理工作者，即開立限期改善通知單計453件，經複查仍未改善依法處予罰鍰7件。</w:t>
            </w:r>
          </w:p>
          <w:p w:rsidR="00982B2A" w:rsidRPr="00934CBA" w:rsidRDefault="00982B2A" w:rsidP="00934CBA">
            <w:pPr>
              <w:pStyle w:val="002-1"/>
              <w:spacing w:line="360" w:lineRule="exact"/>
              <w:ind w:left="360" w:right="120"/>
              <w:rPr>
                <w:color w:val="auto"/>
                <w:szCs w:val="24"/>
              </w:rPr>
            </w:pPr>
          </w:p>
          <w:p w:rsidR="002524C4" w:rsidRPr="00934CBA" w:rsidRDefault="00B378D8" w:rsidP="00934CBA">
            <w:pPr>
              <w:adjustRightInd/>
              <w:spacing w:line="360" w:lineRule="exact"/>
              <w:ind w:left="120" w:right="120"/>
              <w:rPr>
                <w:rFonts w:hAnsi="標楷體"/>
              </w:rPr>
            </w:pPr>
            <w:r w:rsidRPr="00934CBA">
              <w:rPr>
                <w:rFonts w:hAnsi="標楷體" w:hint="eastAsia"/>
              </w:rPr>
              <w:t>針對本市舞廳、舞場、酒家、酒吧、酒店(廊)、飲酒店、視聽歌唱場所及樓地板面積合計在5,000平方公尺以上之百貨商場、超級市場等高危險場所等共356家，建立限制其容留人數管理機制，以提供消費者了解場所安全容留人數資訊。</w:t>
            </w:r>
          </w:p>
          <w:p w:rsidR="00EF0BC3" w:rsidRPr="00934CBA" w:rsidRDefault="00EF0BC3" w:rsidP="00934CBA">
            <w:pPr>
              <w:pStyle w:val="002-1"/>
              <w:spacing w:line="360" w:lineRule="exact"/>
              <w:ind w:leftChars="0" w:left="0" w:right="120" w:firstLineChars="0" w:firstLine="0"/>
              <w:rPr>
                <w:color w:val="auto"/>
                <w:szCs w:val="24"/>
              </w:rPr>
            </w:pPr>
          </w:p>
          <w:p w:rsidR="000F46E0" w:rsidRPr="00934CBA" w:rsidRDefault="00B378D8" w:rsidP="00934CBA">
            <w:pPr>
              <w:adjustRightInd/>
              <w:spacing w:line="360" w:lineRule="exact"/>
              <w:ind w:left="120" w:right="120"/>
              <w:rPr>
                <w:rFonts w:hAnsi="標楷體"/>
              </w:rPr>
            </w:pPr>
            <w:proofErr w:type="gramStart"/>
            <w:r w:rsidRPr="00934CBA">
              <w:rPr>
                <w:rFonts w:hAnsi="標楷體" w:hint="eastAsia"/>
              </w:rPr>
              <w:t>112</w:t>
            </w:r>
            <w:proofErr w:type="gramEnd"/>
            <w:r w:rsidRPr="00934CBA">
              <w:rPr>
                <w:rFonts w:hAnsi="標楷體" w:hint="eastAsia"/>
              </w:rPr>
              <w:t>年度違法案件共計裁處157件（檢修申報18件、消防安全設備126件、防火管理7件、容留人數標示1件及防焰</w:t>
            </w:r>
            <w:proofErr w:type="gramStart"/>
            <w:r w:rsidRPr="00934CBA">
              <w:rPr>
                <w:rFonts w:hAnsi="標楷體" w:hint="eastAsia"/>
              </w:rPr>
              <w:t>規</w:t>
            </w:r>
            <w:proofErr w:type="gramEnd"/>
            <w:r w:rsidRPr="00934CBA">
              <w:rPr>
                <w:rFonts w:hAnsi="標楷體" w:hint="eastAsia"/>
              </w:rPr>
              <w:t>制5件），開立裁處金額計新臺幣2,757,000元，已繳納金額計新臺幣1,863,000元，收繳率68</w:t>
            </w:r>
            <w:r w:rsidR="00EC022A" w:rsidRPr="00934CBA">
              <w:rPr>
                <w:rFonts w:hAnsi="標楷體" w:hint="eastAsia"/>
              </w:rPr>
              <w:t>%</w:t>
            </w:r>
            <w:r w:rsidRPr="00934CBA">
              <w:rPr>
                <w:rFonts w:hAnsi="標楷體" w:hint="eastAsia"/>
              </w:rPr>
              <w:t>。</w:t>
            </w:r>
          </w:p>
          <w:p w:rsidR="00D32833" w:rsidRPr="00934CBA" w:rsidRDefault="00D32833" w:rsidP="00934CBA">
            <w:pPr>
              <w:pStyle w:val="002-1"/>
              <w:spacing w:line="360" w:lineRule="exact"/>
              <w:ind w:left="360" w:right="120"/>
              <w:rPr>
                <w:color w:val="auto"/>
                <w:szCs w:val="24"/>
              </w:rPr>
            </w:pPr>
          </w:p>
          <w:p w:rsidR="0003712A" w:rsidRPr="00934CBA" w:rsidRDefault="0003712A" w:rsidP="00934CBA">
            <w:pPr>
              <w:pStyle w:val="1"/>
              <w:snapToGrid w:val="0"/>
              <w:spacing w:line="360" w:lineRule="exact"/>
              <w:ind w:leftChars="50" w:left="360" w:rightChars="50" w:right="120" w:hanging="240"/>
              <w:rPr>
                <w:rFonts w:ascii="標楷體" w:eastAsia="標楷體" w:hAnsi="標楷體"/>
                <w:sz w:val="24"/>
              </w:rPr>
            </w:pP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1.建立電子化</w:t>
            </w:r>
            <w:proofErr w:type="gramStart"/>
            <w:r w:rsidRPr="00934CBA">
              <w:rPr>
                <w:rFonts w:hAnsi="標楷體" w:hint="eastAsia"/>
                <w:color w:val="000000" w:themeColor="text1"/>
              </w:rPr>
              <w:t>搶救圖資</w:t>
            </w:r>
            <w:proofErr w:type="gramEnd"/>
            <w:r w:rsidRPr="00934CBA">
              <w:rPr>
                <w:rFonts w:hAnsi="標楷體" w:hint="eastAsia"/>
                <w:color w:val="000000" w:themeColor="text1"/>
              </w:rPr>
              <w:t>：為強化公共安全，提升本市高危險特定區域、建築物及狹小巷道等火災搶救效能，針對轄內搶救不易區域、建物訂定搶救計畫，發生災害時能於出動初期掌握場所全般狀況，減少人命及財產損失，總共已製作5,956處，</w:t>
            </w:r>
            <w:proofErr w:type="gramStart"/>
            <w:r w:rsidRPr="00934CBA">
              <w:rPr>
                <w:rFonts w:hAnsi="標楷體" w:hint="eastAsia"/>
                <w:color w:val="000000" w:themeColor="text1"/>
              </w:rPr>
              <w:t>均以電子檔</w:t>
            </w:r>
            <w:proofErr w:type="gramEnd"/>
            <w:r w:rsidRPr="00934CBA">
              <w:rPr>
                <w:rFonts w:hAnsi="標楷體" w:hint="eastAsia"/>
                <w:color w:val="000000" w:themeColor="text1"/>
              </w:rPr>
              <w:t>建置於本府消防局</w:t>
            </w:r>
            <w:proofErr w:type="gramStart"/>
            <w:r w:rsidRPr="00934CBA">
              <w:rPr>
                <w:rFonts w:hAnsi="標楷體" w:hint="eastAsia"/>
                <w:color w:val="000000" w:themeColor="text1"/>
              </w:rPr>
              <w:t>搶救圖資管理</w:t>
            </w:r>
            <w:proofErr w:type="gramEnd"/>
            <w:r w:rsidRPr="00934CBA">
              <w:rPr>
                <w:rFonts w:hAnsi="標楷體" w:hint="eastAsia"/>
                <w:color w:val="000000" w:themeColor="text1"/>
              </w:rPr>
              <w:t>系統，可於救災現場即時查詢，各大(或中)、分隊辦理上開建物或地區兵棋推演共1</w:t>
            </w:r>
            <w:r w:rsidRPr="00934CBA">
              <w:rPr>
                <w:rFonts w:hAnsi="標楷體"/>
                <w:color w:val="000000" w:themeColor="text1"/>
              </w:rPr>
              <w:t>,</w:t>
            </w:r>
            <w:r w:rsidRPr="00934CBA">
              <w:rPr>
                <w:rFonts w:hAnsi="標楷體" w:hint="eastAsia"/>
                <w:color w:val="000000" w:themeColor="text1"/>
              </w:rPr>
              <w:t>627場次、實地演練1</w:t>
            </w:r>
            <w:r w:rsidRPr="00934CBA">
              <w:rPr>
                <w:rFonts w:hAnsi="標楷體"/>
                <w:color w:val="000000" w:themeColor="text1"/>
              </w:rPr>
              <w:t>,</w:t>
            </w:r>
            <w:r w:rsidRPr="00934CBA">
              <w:rPr>
                <w:rFonts w:hAnsi="標楷體" w:hint="eastAsia"/>
                <w:color w:val="000000" w:themeColor="text1"/>
              </w:rPr>
              <w:t>235場次。</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color w:val="000000" w:themeColor="text1"/>
              </w:rPr>
              <w:t>2</w:t>
            </w:r>
            <w:r w:rsidRPr="00934CBA">
              <w:rPr>
                <w:rFonts w:hAnsi="標楷體" w:hint="eastAsia"/>
                <w:color w:val="000000" w:themeColor="text1"/>
              </w:rPr>
              <w:t>.辦理特殊火災搶救講習班：於11</w:t>
            </w:r>
            <w:r w:rsidRPr="00934CBA">
              <w:rPr>
                <w:rFonts w:hAnsi="標楷體"/>
                <w:color w:val="000000" w:themeColor="text1"/>
              </w:rPr>
              <w:t>2</w:t>
            </w:r>
            <w:r w:rsidRPr="00934CBA">
              <w:rPr>
                <w:rFonts w:hAnsi="標楷體" w:hint="eastAsia"/>
                <w:color w:val="000000" w:themeColor="text1"/>
              </w:rPr>
              <w:t>年4月7、1</w:t>
            </w:r>
            <w:r w:rsidRPr="00934CBA">
              <w:rPr>
                <w:rFonts w:hAnsi="標楷體"/>
                <w:color w:val="000000" w:themeColor="text1"/>
              </w:rPr>
              <w:t>0</w:t>
            </w:r>
            <w:r w:rsidRPr="00934CBA">
              <w:rPr>
                <w:rFonts w:hAnsi="標楷體" w:hint="eastAsia"/>
                <w:color w:val="000000" w:themeColor="text1"/>
              </w:rPr>
              <w:t>、2</w:t>
            </w:r>
            <w:r w:rsidRPr="00934CBA">
              <w:rPr>
                <w:rFonts w:hAnsi="標楷體"/>
                <w:color w:val="000000" w:themeColor="text1"/>
              </w:rPr>
              <w:t>8</w:t>
            </w:r>
            <w:r w:rsidRPr="00934CBA">
              <w:rPr>
                <w:rFonts w:hAnsi="標楷體" w:hint="eastAsia"/>
                <w:color w:val="000000" w:themeColor="text1"/>
              </w:rPr>
              <w:t>日及5月2日分4梯次辦理，共計1</w:t>
            </w:r>
            <w:r w:rsidRPr="00934CBA">
              <w:rPr>
                <w:rFonts w:hAnsi="標楷體"/>
                <w:color w:val="000000" w:themeColor="text1"/>
              </w:rPr>
              <w:t>6</w:t>
            </w:r>
            <w:r w:rsidRPr="00934CBA">
              <w:rPr>
                <w:rFonts w:hAnsi="標楷體" w:hint="eastAsia"/>
                <w:color w:val="000000" w:themeColor="text1"/>
              </w:rPr>
              <w:t>0人參訓，有助於提升本府消防局同仁對於</w:t>
            </w:r>
            <w:r w:rsidRPr="00934CBA">
              <w:rPr>
                <w:rFonts w:hAnsi="標楷體" w:hint="eastAsia"/>
                <w:color w:val="000000" w:themeColor="text1"/>
              </w:rPr>
              <w:lastRenderedPageBreak/>
              <w:t>特殊火災(太陽能光電設備、電動車及儲能設備等)現場危害分析，掌握災害現場救災安全判斷處置及執行太陽能光電設備及電動汽車</w:t>
            </w:r>
            <w:proofErr w:type="gramStart"/>
            <w:r w:rsidRPr="00934CBA">
              <w:rPr>
                <w:rFonts w:hAnsi="標楷體" w:hint="eastAsia"/>
                <w:color w:val="000000" w:themeColor="text1"/>
              </w:rPr>
              <w:t>或儲電設備</w:t>
            </w:r>
            <w:proofErr w:type="gramEnd"/>
            <w:r w:rsidRPr="00934CBA">
              <w:rPr>
                <w:rFonts w:hAnsi="標楷體" w:hint="eastAsia"/>
                <w:color w:val="000000" w:themeColor="text1"/>
              </w:rPr>
              <w:t>火災搶救能力。</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color w:val="000000" w:themeColor="text1"/>
              </w:rPr>
              <w:t>3</w:t>
            </w:r>
            <w:r w:rsidRPr="00934CBA">
              <w:rPr>
                <w:rFonts w:hAnsi="標楷體" w:hint="eastAsia"/>
                <w:color w:val="000000" w:themeColor="text1"/>
              </w:rPr>
              <w:t>.辦理</w:t>
            </w:r>
            <w:proofErr w:type="gramStart"/>
            <w:r w:rsidRPr="00934CBA">
              <w:rPr>
                <w:rFonts w:hAnsi="標楷體" w:hint="eastAsia"/>
                <w:color w:val="000000" w:themeColor="text1"/>
              </w:rPr>
              <w:t>112</w:t>
            </w:r>
            <w:proofErr w:type="gramEnd"/>
            <w:r w:rsidRPr="00934CBA">
              <w:rPr>
                <w:rFonts w:hAnsi="標楷體" w:hint="eastAsia"/>
                <w:color w:val="000000" w:themeColor="text1"/>
              </w:rPr>
              <w:t>年度C</w:t>
            </w:r>
            <w:r w:rsidRPr="00934CBA">
              <w:rPr>
                <w:rFonts w:hAnsi="標楷體"/>
                <w:color w:val="000000" w:themeColor="text1"/>
              </w:rPr>
              <w:t>CIO</w:t>
            </w:r>
            <w:r w:rsidRPr="00934CBA">
              <w:rPr>
                <w:rFonts w:hAnsi="標楷體" w:hint="eastAsia"/>
                <w:color w:val="000000" w:themeColor="text1"/>
              </w:rPr>
              <w:t>訓練：於11</w:t>
            </w:r>
            <w:r w:rsidRPr="00934CBA">
              <w:rPr>
                <w:rFonts w:hAnsi="標楷體"/>
                <w:color w:val="000000" w:themeColor="text1"/>
              </w:rPr>
              <w:t>2</w:t>
            </w:r>
            <w:r w:rsidRPr="00934CBA">
              <w:rPr>
                <w:rFonts w:hAnsi="標楷體" w:hint="eastAsia"/>
                <w:color w:val="000000" w:themeColor="text1"/>
              </w:rPr>
              <w:t>年5月24日至6月15日分3梯次辦理，共計75人參訓，有效提升本府消防局火災搶救指揮調度能力，熟練各項指揮技能及建立救災安全正確觀念。</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color w:val="000000" w:themeColor="text1"/>
              </w:rPr>
              <w:t>4</w:t>
            </w:r>
            <w:r w:rsidRPr="00934CBA">
              <w:rPr>
                <w:rFonts w:hAnsi="標楷體" w:hint="eastAsia"/>
                <w:color w:val="000000" w:themeColor="text1"/>
              </w:rPr>
              <w:t>.輔導遙控無人機</w:t>
            </w:r>
            <w:proofErr w:type="gramStart"/>
            <w:r w:rsidRPr="00934CBA">
              <w:rPr>
                <w:rFonts w:hAnsi="標楷體" w:hint="eastAsia"/>
                <w:color w:val="000000" w:themeColor="text1"/>
              </w:rPr>
              <w:t>操作證考照</w:t>
            </w:r>
            <w:proofErr w:type="gramEnd"/>
            <w:r w:rsidRPr="00934CBA">
              <w:rPr>
                <w:rFonts w:hAnsi="標楷體" w:hint="eastAsia"/>
                <w:color w:val="000000" w:themeColor="text1"/>
              </w:rPr>
              <w:t>訓練：為利於救災情資</w:t>
            </w:r>
            <w:proofErr w:type="gramStart"/>
            <w:r w:rsidRPr="00934CBA">
              <w:rPr>
                <w:rFonts w:hAnsi="標楷體" w:hint="eastAsia"/>
                <w:color w:val="000000" w:themeColor="text1"/>
              </w:rPr>
              <w:t>偵蒐</w:t>
            </w:r>
            <w:proofErr w:type="gramEnd"/>
            <w:r w:rsidRPr="00934CBA">
              <w:rPr>
                <w:rFonts w:hAnsi="標楷體" w:hint="eastAsia"/>
                <w:color w:val="000000" w:themeColor="text1"/>
              </w:rPr>
              <w:t>工作，持續輔導消防同仁考取無人機操作證，112年計有60名考照合格取得100張各式專業證照，通過人員遍布各大隊轄區執行相關飛行任務，有效提升災害搶救效率，保障市民生命財產安全。</w:t>
            </w:r>
          </w:p>
          <w:p w:rsidR="00136C2F" w:rsidRPr="00934CBA" w:rsidRDefault="00136C2F" w:rsidP="00934CBA">
            <w:pPr>
              <w:spacing w:line="360" w:lineRule="exact"/>
              <w:ind w:left="360" w:right="120" w:hangingChars="100" w:hanging="240"/>
              <w:rPr>
                <w:rFonts w:hAnsi="標楷體"/>
                <w:color w:val="000000" w:themeColor="text1"/>
              </w:rPr>
            </w:pP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1.本市112年消防水源列管救災水源計</w:t>
            </w:r>
            <w:r w:rsidR="00291383" w:rsidRPr="00934CBA">
              <w:rPr>
                <w:rFonts w:hAnsi="標楷體" w:hint="eastAsia"/>
                <w:color w:val="000000" w:themeColor="text1"/>
              </w:rPr>
              <w:t>24,657處，其中地上(下)式消防栓共計22,390支</w:t>
            </w:r>
            <w:r w:rsidRPr="00934CBA">
              <w:rPr>
                <w:rFonts w:hAnsi="標楷體" w:hint="eastAsia"/>
                <w:color w:val="000000" w:themeColor="text1"/>
              </w:rPr>
              <w:t>，平時協查清查轄內消防栓堪用情況，如發現損壞或埋沒等情事，透過本府消防局消防水源管理資訊平台，即時通報請自來水公司檢修。</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2.本府消防局各消防分隊對轄內公司、工廠、學校、蓄水池、魚池、河川、湖、海等可供消防車利用取水救災之水源，</w:t>
            </w:r>
            <w:proofErr w:type="gramStart"/>
            <w:r w:rsidRPr="00934CBA">
              <w:rPr>
                <w:rFonts w:hAnsi="標楷體" w:hint="eastAsia"/>
                <w:color w:val="000000" w:themeColor="text1"/>
              </w:rPr>
              <w:t>均予調查</w:t>
            </w:r>
            <w:proofErr w:type="gramEnd"/>
            <w:r w:rsidRPr="00934CBA">
              <w:rPr>
                <w:rFonts w:hAnsi="標楷體" w:hint="eastAsia"/>
                <w:color w:val="000000" w:themeColor="text1"/>
              </w:rPr>
              <w:t>列管，另對於水利單位提供之救災緊急使用水源位置，每年辦理實地抽水演練暨資訊更新事項，</w:t>
            </w:r>
            <w:proofErr w:type="gramStart"/>
            <w:r w:rsidRPr="00934CBA">
              <w:rPr>
                <w:rFonts w:hAnsi="標楷體" w:hint="eastAsia"/>
                <w:color w:val="000000" w:themeColor="text1"/>
              </w:rPr>
              <w:t>俾</w:t>
            </w:r>
            <w:proofErr w:type="gramEnd"/>
            <w:r w:rsidRPr="00934CBA">
              <w:rPr>
                <w:rFonts w:hAnsi="標楷體" w:hint="eastAsia"/>
                <w:color w:val="000000" w:themeColor="text1"/>
              </w:rPr>
              <w:t>利於缺水時期緊急應變使用。</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3.本府消防局各分隊視當地區域性質、人口密度、建築因素等規劃增設消防栓，彙報自來水公司辦理設置工程，112年共計辦理17處消防栓增設</w:t>
            </w:r>
            <w:proofErr w:type="gramStart"/>
            <w:r w:rsidRPr="00934CBA">
              <w:rPr>
                <w:rFonts w:hAnsi="標楷體" w:hint="eastAsia"/>
                <w:color w:val="000000" w:themeColor="text1"/>
              </w:rPr>
              <w:t>與改遷</w:t>
            </w:r>
            <w:proofErr w:type="gramEnd"/>
            <w:r w:rsidRPr="00934CBA">
              <w:rPr>
                <w:rFonts w:hAnsi="標楷體" w:hint="eastAsia"/>
                <w:color w:val="000000" w:themeColor="text1"/>
              </w:rPr>
              <w:t>工程。</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w:t>
            </w:r>
            <w:proofErr w:type="gramStart"/>
            <w:r w:rsidRPr="00934CBA">
              <w:rPr>
                <w:rFonts w:hAnsi="標楷體" w:hint="eastAsia"/>
                <w:color w:val="000000" w:themeColor="text1"/>
              </w:rPr>
              <w:t>賡</w:t>
            </w:r>
            <w:proofErr w:type="gramEnd"/>
            <w:r w:rsidRPr="00934CBA">
              <w:rPr>
                <w:rFonts w:hAnsi="標楷體" w:hint="eastAsia"/>
                <w:color w:val="000000" w:themeColor="text1"/>
              </w:rPr>
              <w:t>續擴充本市水源管理資訊系統，更新衛星導航</w:t>
            </w:r>
            <w:proofErr w:type="gramStart"/>
            <w:r w:rsidRPr="00934CBA">
              <w:rPr>
                <w:rFonts w:hAnsi="標楷體" w:hint="eastAsia"/>
                <w:color w:val="000000" w:themeColor="text1"/>
              </w:rPr>
              <w:t>系統圖資版本</w:t>
            </w:r>
            <w:proofErr w:type="gramEnd"/>
            <w:r w:rsidRPr="00934CBA">
              <w:rPr>
                <w:rFonts w:hAnsi="標楷體" w:hint="eastAsia"/>
                <w:color w:val="000000" w:themeColor="text1"/>
              </w:rPr>
              <w:t>，建構全市動態甲、乙種</w:t>
            </w:r>
            <w:proofErr w:type="gramStart"/>
            <w:r w:rsidRPr="00934CBA">
              <w:rPr>
                <w:rFonts w:hAnsi="標楷體" w:hint="eastAsia"/>
                <w:color w:val="000000" w:themeColor="text1"/>
              </w:rPr>
              <w:t>搶救圖資</w:t>
            </w:r>
            <w:proofErr w:type="gramEnd"/>
            <w:r w:rsidRPr="00934CBA">
              <w:rPr>
                <w:rFonts w:hAnsi="標楷體" w:hint="eastAsia"/>
                <w:color w:val="000000" w:themeColor="text1"/>
              </w:rPr>
              <w:t>。</w:t>
            </w:r>
          </w:p>
          <w:p w:rsidR="00136C2F" w:rsidRPr="00934CBA" w:rsidRDefault="00136C2F" w:rsidP="00934CBA">
            <w:pPr>
              <w:spacing w:line="360" w:lineRule="exact"/>
              <w:ind w:left="360" w:right="120" w:hangingChars="100" w:hanging="240"/>
              <w:rPr>
                <w:rFonts w:hAnsi="標楷體"/>
                <w:color w:val="000000" w:themeColor="text1"/>
              </w:rPr>
            </w:pP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1.為強化消防人員化學災害搶救技術與能力與執行化學災害搶救行動安全，本府消防局於112年6月26日至8月2日，共計6人參加內政部消防署</w:t>
            </w:r>
            <w:proofErr w:type="gramStart"/>
            <w:r w:rsidRPr="00934CBA">
              <w:rPr>
                <w:rFonts w:hAnsi="標楷體" w:hint="eastAsia"/>
                <w:color w:val="000000" w:themeColor="text1"/>
              </w:rPr>
              <w:t>112</w:t>
            </w:r>
            <w:proofErr w:type="gramEnd"/>
            <w:r w:rsidRPr="00934CBA">
              <w:rPr>
                <w:rFonts w:hAnsi="標楷體" w:hint="eastAsia"/>
                <w:color w:val="000000" w:themeColor="text1"/>
              </w:rPr>
              <w:t>年度化學災害搶救進階班訓練。</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2.為強化本府消防局指揮官化學災害搶救指揮決斷能力，以利</w:t>
            </w:r>
            <w:proofErr w:type="gramStart"/>
            <w:r w:rsidRPr="00934CBA">
              <w:rPr>
                <w:rFonts w:hAnsi="標楷體" w:hint="eastAsia"/>
                <w:color w:val="000000" w:themeColor="text1"/>
              </w:rPr>
              <w:t>執行化災搶救</w:t>
            </w:r>
            <w:proofErr w:type="gramEnd"/>
            <w:r w:rsidRPr="00934CBA">
              <w:rPr>
                <w:rFonts w:hAnsi="標楷體" w:hint="eastAsia"/>
                <w:color w:val="000000" w:themeColor="text1"/>
              </w:rPr>
              <w:t>任務安全，本府消防局於11</w:t>
            </w:r>
            <w:r w:rsidRPr="00934CBA">
              <w:rPr>
                <w:rFonts w:hAnsi="標楷體"/>
                <w:color w:val="000000" w:themeColor="text1"/>
              </w:rPr>
              <w:t>2</w:t>
            </w:r>
            <w:r w:rsidRPr="00934CBA">
              <w:rPr>
                <w:rFonts w:hAnsi="標楷體" w:hint="eastAsia"/>
                <w:color w:val="000000" w:themeColor="text1"/>
              </w:rPr>
              <w:t>年10月31日至11月9日，共計6人參加內政部消防署</w:t>
            </w:r>
            <w:proofErr w:type="gramStart"/>
            <w:r w:rsidRPr="00934CBA">
              <w:rPr>
                <w:rFonts w:hAnsi="標楷體" w:hint="eastAsia"/>
                <w:color w:val="000000" w:themeColor="text1"/>
              </w:rPr>
              <w:t>112</w:t>
            </w:r>
            <w:proofErr w:type="gramEnd"/>
            <w:r w:rsidRPr="00934CBA">
              <w:rPr>
                <w:rFonts w:hAnsi="標楷體" w:hint="eastAsia"/>
                <w:color w:val="000000" w:themeColor="text1"/>
              </w:rPr>
              <w:t>年度化學災害搶救指揮官訓練。</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3.為強化消防人員輻射災害初期搶救正確觀念與基本認知，本府消防局於112年2月9、16、23日，辦理3梯次輻射災害訓練，共計120人參訓，以提升消防人員輻射搶救能力。</w:t>
            </w:r>
          </w:p>
          <w:p w:rsidR="0003712A" w:rsidRPr="00934CBA" w:rsidRDefault="0003712A" w:rsidP="00934CBA">
            <w:pPr>
              <w:pStyle w:val="002-1"/>
              <w:spacing w:line="360" w:lineRule="exact"/>
              <w:ind w:left="360" w:right="120"/>
              <w:rPr>
                <w:color w:val="auto"/>
                <w:szCs w:val="24"/>
              </w:rPr>
            </w:pPr>
          </w:p>
          <w:p w:rsidR="00136C2F" w:rsidRPr="00934CBA" w:rsidRDefault="00136C2F" w:rsidP="00934CBA">
            <w:pPr>
              <w:adjustRightInd/>
              <w:spacing w:line="360" w:lineRule="exact"/>
              <w:ind w:left="120" w:right="120"/>
              <w:rPr>
                <w:rFonts w:hAnsi="標楷體"/>
              </w:rPr>
            </w:pPr>
            <w:r w:rsidRPr="00934CBA">
              <w:rPr>
                <w:rFonts w:hAnsi="標楷體" w:hint="eastAsia"/>
              </w:rPr>
              <w:t>為維護夏季水域活動安全，本府消防局於暑假</w:t>
            </w:r>
            <w:proofErr w:type="gramStart"/>
            <w:r w:rsidRPr="00934CBA">
              <w:rPr>
                <w:rFonts w:hAnsi="標楷體" w:hint="eastAsia"/>
              </w:rPr>
              <w:t>期間(</w:t>
            </w:r>
            <w:proofErr w:type="gramEnd"/>
            <w:r w:rsidRPr="00934CBA">
              <w:rPr>
                <w:rFonts w:hAnsi="標楷體" w:hint="eastAsia"/>
              </w:rPr>
              <w:t>112年7月1日至8月29日)</w:t>
            </w:r>
            <w:r w:rsidR="0022244E" w:rsidRPr="00934CBA">
              <w:rPr>
                <w:rFonts w:hAnsi="標楷體" w:hint="eastAsia"/>
              </w:rPr>
              <w:t>規劃執行</w:t>
            </w:r>
            <w:proofErr w:type="gramStart"/>
            <w:r w:rsidR="0022244E" w:rsidRPr="00934CBA">
              <w:rPr>
                <w:rFonts w:hAnsi="標楷體" w:hint="eastAsia"/>
              </w:rPr>
              <w:t>本市岸際</w:t>
            </w:r>
            <w:proofErr w:type="gramEnd"/>
            <w:r w:rsidR="0022244E" w:rsidRPr="00934CBA">
              <w:rPr>
                <w:rFonts w:hAnsi="標楷體" w:hint="eastAsia"/>
              </w:rPr>
              <w:t>救援協勤措施，針對</w:t>
            </w:r>
            <w:r w:rsidRPr="00934CBA">
              <w:rPr>
                <w:rFonts w:hAnsi="標楷體" w:hint="eastAsia"/>
              </w:rPr>
              <w:t>本市林園區海洋濕地公園、彌陀區海岸</w:t>
            </w:r>
            <w:proofErr w:type="gramStart"/>
            <w:r w:rsidRPr="00934CBA">
              <w:rPr>
                <w:rFonts w:hAnsi="標楷體" w:hint="eastAsia"/>
              </w:rPr>
              <w:t>光廊、</w:t>
            </w:r>
            <w:proofErr w:type="gramEnd"/>
            <w:r w:rsidRPr="00934CBA">
              <w:rPr>
                <w:rFonts w:hAnsi="標楷體" w:hint="eastAsia"/>
              </w:rPr>
              <w:t>永安區新港漁港北側海灘、茄</w:t>
            </w:r>
            <w:proofErr w:type="gramStart"/>
            <w:r w:rsidRPr="00934CBA">
              <w:rPr>
                <w:rFonts w:hAnsi="標楷體" w:hint="eastAsia"/>
              </w:rPr>
              <w:t>萣</w:t>
            </w:r>
            <w:proofErr w:type="gramEnd"/>
            <w:r w:rsidRPr="00934CBA">
              <w:rPr>
                <w:rFonts w:hAnsi="標楷體" w:hint="eastAsia"/>
              </w:rPr>
              <w:t>區老人</w:t>
            </w:r>
            <w:r w:rsidRPr="00934CBA">
              <w:rPr>
                <w:rFonts w:hAnsi="標楷體" w:hint="eastAsia"/>
              </w:rPr>
              <w:lastRenderedPageBreak/>
              <w:t>亭前海域、</w:t>
            </w:r>
            <w:proofErr w:type="gramStart"/>
            <w:r w:rsidRPr="00934CBA">
              <w:rPr>
                <w:rFonts w:hAnsi="標楷體" w:hint="eastAsia"/>
              </w:rPr>
              <w:t>梓</w:t>
            </w:r>
            <w:proofErr w:type="gramEnd"/>
            <w:r w:rsidRPr="00934CBA">
              <w:rPr>
                <w:rFonts w:hAnsi="標楷體" w:hint="eastAsia"/>
              </w:rPr>
              <w:t>官區蚵仔</w:t>
            </w:r>
            <w:proofErr w:type="gramStart"/>
            <w:r w:rsidRPr="00934CBA">
              <w:rPr>
                <w:rFonts w:hAnsi="標楷體" w:hint="eastAsia"/>
              </w:rPr>
              <w:t>寮</w:t>
            </w:r>
            <w:proofErr w:type="gramEnd"/>
            <w:r w:rsidRPr="00934CBA">
              <w:rPr>
                <w:rFonts w:hAnsi="標楷體" w:hint="eastAsia"/>
              </w:rPr>
              <w:t>漁港南側海灘、旗津區六角亭前海灘等6處水域，每週六、日等18個例假日，由消防人員、本府登錄在案之災害防救團體、義消高台水域救生分隊及水中救生中(分)隊共同執行岸際緊急救援協勤工作，執行危險水域巡邏與警戒勤務，共計519人次。</w:t>
            </w:r>
          </w:p>
          <w:p w:rsidR="00136C2F" w:rsidRPr="00934CBA" w:rsidRDefault="00136C2F" w:rsidP="00934CBA">
            <w:pPr>
              <w:pStyle w:val="002-"/>
              <w:spacing w:line="360" w:lineRule="exact"/>
              <w:ind w:left="120" w:right="120"/>
              <w:rPr>
                <w:bCs/>
                <w:color w:val="auto"/>
              </w:rPr>
            </w:pPr>
          </w:p>
          <w:p w:rsidR="00136C2F" w:rsidRPr="00934CBA" w:rsidRDefault="00136C2F" w:rsidP="00934CBA">
            <w:pPr>
              <w:adjustRightInd/>
              <w:spacing w:line="360" w:lineRule="exact"/>
              <w:ind w:left="120" w:right="120"/>
              <w:rPr>
                <w:rFonts w:hAnsi="標楷體"/>
              </w:rPr>
            </w:pPr>
            <w:r w:rsidRPr="00934CBA">
              <w:rPr>
                <w:rFonts w:hAnsi="標楷體" w:hint="eastAsia"/>
              </w:rPr>
              <w:t>本府消防局為提升救災救生功能，確保市民財產安全，112年充實購置消防車輛、裝備器材情形如下：</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1.新購水箱消防車6輛、水庫消防車6輛、救助器材車3輛、雲梯消防車1輛，以充實火災搶救之救災車輛。</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2.預算購置特搜人員及人道救援應勤裝備器材1批、</w:t>
            </w:r>
            <w:proofErr w:type="gramStart"/>
            <w:r w:rsidRPr="00934CBA">
              <w:rPr>
                <w:rFonts w:hAnsi="標楷體" w:hint="eastAsia"/>
                <w:color w:val="000000" w:themeColor="text1"/>
              </w:rPr>
              <w:t>山域事故</w:t>
            </w:r>
            <w:proofErr w:type="gramEnd"/>
            <w:r w:rsidRPr="00934CBA">
              <w:rPr>
                <w:rFonts w:hAnsi="標楷體" w:hint="eastAsia"/>
                <w:color w:val="000000" w:themeColor="text1"/>
              </w:rPr>
              <w:t>人命救助等個人裝備1批、移動式搖控</w:t>
            </w:r>
            <w:proofErr w:type="gramStart"/>
            <w:r w:rsidRPr="00934CBA">
              <w:rPr>
                <w:rFonts w:hAnsi="標楷體" w:hint="eastAsia"/>
                <w:color w:val="000000" w:themeColor="text1"/>
              </w:rPr>
              <w:t>砲</w:t>
            </w:r>
            <w:proofErr w:type="gramEnd"/>
            <w:r w:rsidRPr="00934CBA">
              <w:rPr>
                <w:rFonts w:hAnsi="標楷體" w:hint="eastAsia"/>
                <w:color w:val="000000" w:themeColor="text1"/>
              </w:rPr>
              <w:t>塔4組、紅外線熱顯像空拍無人機6台、電動油壓剪30組…</w:t>
            </w:r>
            <w:proofErr w:type="gramStart"/>
            <w:r w:rsidRPr="00934CBA">
              <w:rPr>
                <w:rFonts w:hAnsi="標楷體" w:hint="eastAsia"/>
                <w:color w:val="000000" w:themeColor="text1"/>
              </w:rPr>
              <w:t>…</w:t>
            </w:r>
            <w:proofErr w:type="gramEnd"/>
            <w:r w:rsidRPr="00934CBA">
              <w:rPr>
                <w:rFonts w:hAnsi="標楷體" w:hint="eastAsia"/>
                <w:color w:val="000000" w:themeColor="text1"/>
              </w:rPr>
              <w:t>等、海洋委員會補助經費購置水域救生裝備一批、中央補助款「建構安全化學環境計畫」購置救災安全管制系統1</w:t>
            </w:r>
            <w:proofErr w:type="gramStart"/>
            <w:r w:rsidRPr="00934CBA">
              <w:rPr>
                <w:rFonts w:hAnsi="標楷體" w:hint="eastAsia"/>
                <w:color w:val="000000" w:themeColor="text1"/>
              </w:rPr>
              <w:t>式後擴</w:t>
            </w:r>
            <w:proofErr w:type="gramEnd"/>
            <w:r w:rsidRPr="00934CBA">
              <w:rPr>
                <w:rFonts w:hAnsi="標楷體" w:hint="eastAsia"/>
                <w:color w:val="000000" w:themeColor="text1"/>
              </w:rPr>
              <w:t>功能、</w:t>
            </w:r>
            <w:proofErr w:type="gramStart"/>
            <w:r w:rsidRPr="00934CBA">
              <w:rPr>
                <w:rFonts w:hAnsi="標楷體" w:hint="eastAsia"/>
                <w:color w:val="000000" w:themeColor="text1"/>
              </w:rPr>
              <w:t>空拍機2組</w:t>
            </w:r>
            <w:proofErr w:type="gramEnd"/>
            <w:r w:rsidRPr="00934CBA">
              <w:rPr>
                <w:rFonts w:hAnsi="標楷體" w:hint="eastAsia"/>
                <w:color w:val="000000" w:themeColor="text1"/>
              </w:rPr>
              <w:t>、移動式搖控</w:t>
            </w:r>
            <w:proofErr w:type="gramStart"/>
            <w:r w:rsidRPr="00934CBA">
              <w:rPr>
                <w:rFonts w:hAnsi="標楷體" w:hint="eastAsia"/>
                <w:color w:val="000000" w:themeColor="text1"/>
              </w:rPr>
              <w:t>砲</w:t>
            </w:r>
            <w:proofErr w:type="gramEnd"/>
            <w:r w:rsidRPr="00934CBA">
              <w:rPr>
                <w:rFonts w:hAnsi="標楷體" w:hint="eastAsia"/>
                <w:color w:val="000000" w:themeColor="text1"/>
              </w:rPr>
              <w:t>塔4組、特殊災害</w:t>
            </w:r>
            <w:proofErr w:type="gramStart"/>
            <w:r w:rsidRPr="00934CBA">
              <w:rPr>
                <w:rFonts w:hAnsi="標楷體" w:hint="eastAsia"/>
                <w:color w:val="000000" w:themeColor="text1"/>
              </w:rPr>
              <w:t>及化災搶救</w:t>
            </w:r>
            <w:proofErr w:type="gramEnd"/>
            <w:r w:rsidRPr="00934CBA">
              <w:rPr>
                <w:rFonts w:hAnsi="標楷體" w:hint="eastAsia"/>
                <w:color w:val="000000" w:themeColor="text1"/>
              </w:rPr>
              <w:t>裝備器材2組、複合式抬頭顯示器空氣呼吸器50組等，均依據轄區特性配發消防局各分隊救災使用，有效提昇火災搶救、建築物與窄巷救援、岸際救援及人道救援等整體消防救災戰力。</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3.112年民間捐贈</w:t>
            </w:r>
            <w:r w:rsidR="00291383" w:rsidRPr="00934CBA">
              <w:rPr>
                <w:rFonts w:hAnsi="標楷體" w:hint="eastAsia"/>
                <w:color w:val="000000" w:themeColor="text1"/>
              </w:rPr>
              <w:t>小型水箱消防車7輛、救助器材車2輛、消防警備車2輛、救災指揮車3輛、消防後勤車8輛、節省公</w:t>
            </w:r>
            <w:proofErr w:type="gramStart"/>
            <w:r w:rsidR="00291383" w:rsidRPr="00934CBA">
              <w:rPr>
                <w:rFonts w:hAnsi="標楷體" w:hint="eastAsia"/>
                <w:color w:val="000000" w:themeColor="text1"/>
              </w:rPr>
              <w:t>帑</w:t>
            </w:r>
            <w:proofErr w:type="gramEnd"/>
            <w:r w:rsidR="00291383" w:rsidRPr="00934CBA">
              <w:rPr>
                <w:rFonts w:hAnsi="標楷體" w:hint="eastAsia"/>
                <w:color w:val="000000" w:themeColor="text1"/>
              </w:rPr>
              <w:t>約7227萬</w:t>
            </w:r>
            <w:proofErr w:type="gramStart"/>
            <w:r w:rsidR="00291383" w:rsidRPr="00934CBA">
              <w:rPr>
                <w:rFonts w:hAnsi="標楷體" w:hint="eastAsia"/>
                <w:color w:val="000000" w:themeColor="text1"/>
              </w:rPr>
              <w:t>汰</w:t>
            </w:r>
            <w:proofErr w:type="gramEnd"/>
            <w:r w:rsidR="00291383" w:rsidRPr="00934CBA">
              <w:rPr>
                <w:rFonts w:hAnsi="標楷體" w:hint="eastAsia"/>
                <w:color w:val="000000" w:themeColor="text1"/>
              </w:rPr>
              <w:t>換老舊車輛，對救災、救助工作助益良多</w:t>
            </w:r>
            <w:r w:rsidRPr="00934CBA">
              <w:rPr>
                <w:rFonts w:hAnsi="標楷體" w:hint="eastAsia"/>
                <w:color w:val="000000" w:themeColor="text1"/>
              </w:rPr>
              <w:t>。</w:t>
            </w:r>
          </w:p>
          <w:p w:rsidR="00136C2F" w:rsidRPr="00934CBA" w:rsidRDefault="00136C2F" w:rsidP="00934CBA">
            <w:pPr>
              <w:pStyle w:val="002-1"/>
              <w:spacing w:line="360" w:lineRule="exact"/>
              <w:ind w:leftChars="55" w:right="120" w:hangingChars="99" w:hanging="238"/>
              <w:rPr>
                <w:color w:val="auto"/>
                <w:szCs w:val="24"/>
              </w:rPr>
            </w:pPr>
          </w:p>
          <w:p w:rsidR="00136C2F" w:rsidRPr="00934CBA" w:rsidRDefault="00136C2F" w:rsidP="00934CBA">
            <w:pPr>
              <w:adjustRightInd/>
              <w:spacing w:line="360" w:lineRule="exact"/>
              <w:ind w:left="120" w:right="120"/>
              <w:rPr>
                <w:rFonts w:hAnsi="標楷體"/>
              </w:rPr>
            </w:pPr>
            <w:r w:rsidRPr="00934CBA">
              <w:rPr>
                <w:rFonts w:hAnsi="標楷體" w:hint="eastAsia"/>
              </w:rPr>
              <w:t>本市轄內多處熱門高山登山地點，為有效</w:t>
            </w:r>
            <w:proofErr w:type="gramStart"/>
            <w:r w:rsidRPr="00934CBA">
              <w:rPr>
                <w:rFonts w:hAnsi="標楷體" w:hint="eastAsia"/>
              </w:rPr>
              <w:t>提升山域救援</w:t>
            </w:r>
            <w:proofErr w:type="gramEnd"/>
            <w:r w:rsidRPr="00934CBA">
              <w:rPr>
                <w:rFonts w:hAnsi="標楷體" w:hint="eastAsia"/>
              </w:rPr>
              <w:t>時效及加強各協助救災機關、團體橫向協調聯繫，於上、下半年(6月及10月)邀集相關單位</w:t>
            </w:r>
            <w:proofErr w:type="gramStart"/>
            <w:r w:rsidRPr="00934CBA">
              <w:rPr>
                <w:rFonts w:hAnsi="標楷體" w:hint="eastAsia"/>
              </w:rPr>
              <w:t>及山域事故</w:t>
            </w:r>
            <w:proofErr w:type="gramEnd"/>
            <w:r w:rsidRPr="00934CBA">
              <w:rPr>
                <w:rFonts w:hAnsi="標楷體" w:hint="eastAsia"/>
              </w:rPr>
              <w:t>搜救團體</w:t>
            </w:r>
            <w:proofErr w:type="gramStart"/>
            <w:r w:rsidRPr="00934CBA">
              <w:rPr>
                <w:rFonts w:hAnsi="標楷體" w:hint="eastAsia"/>
              </w:rPr>
              <w:t>辦理山域事故</w:t>
            </w:r>
            <w:proofErr w:type="gramEnd"/>
            <w:r w:rsidRPr="00934CBA">
              <w:rPr>
                <w:rFonts w:hAnsi="標楷體" w:hint="eastAsia"/>
              </w:rPr>
              <w:t>救援座談會外，本府消防局分別於112年4月及10月，</w:t>
            </w:r>
            <w:proofErr w:type="gramStart"/>
            <w:r w:rsidRPr="00934CBA">
              <w:rPr>
                <w:rFonts w:hAnsi="標楷體" w:hint="eastAsia"/>
              </w:rPr>
              <w:t>假關山嶺</w:t>
            </w:r>
            <w:proofErr w:type="gramEnd"/>
            <w:r w:rsidRPr="00934CBA">
              <w:rPr>
                <w:rFonts w:hAnsi="標楷體" w:hint="eastAsia"/>
              </w:rPr>
              <w:t>山、塔關山、庫哈諾辛山等地辦理「</w:t>
            </w:r>
            <w:proofErr w:type="gramStart"/>
            <w:r w:rsidRPr="00934CBA">
              <w:rPr>
                <w:rFonts w:hAnsi="標楷體" w:hint="eastAsia"/>
              </w:rPr>
              <w:t>山域事故</w:t>
            </w:r>
            <w:proofErr w:type="gramEnd"/>
            <w:r w:rsidRPr="00934CBA">
              <w:rPr>
                <w:rFonts w:hAnsi="標楷體" w:hint="eastAsia"/>
              </w:rPr>
              <w:t>人命救助訓練」，共計有131人參訓，11月13至24日，假消防局5樓會議室</w:t>
            </w:r>
            <w:proofErr w:type="gramStart"/>
            <w:r w:rsidRPr="00934CBA">
              <w:rPr>
                <w:rFonts w:hAnsi="標楷體" w:hint="eastAsia"/>
              </w:rPr>
              <w:t>辦理山域救援</w:t>
            </w:r>
            <w:proofErr w:type="gramEnd"/>
            <w:r w:rsidRPr="00934CBA">
              <w:rPr>
                <w:rFonts w:hAnsi="標楷體" w:hint="eastAsia"/>
              </w:rPr>
              <w:t>幕僚訓練，共計有70人參訓。</w:t>
            </w:r>
          </w:p>
          <w:p w:rsidR="00136C2F" w:rsidRPr="00934CBA" w:rsidRDefault="00136C2F" w:rsidP="00934CBA">
            <w:pPr>
              <w:pStyle w:val="002-"/>
              <w:spacing w:line="360" w:lineRule="exact"/>
              <w:ind w:left="120" w:right="120"/>
              <w:rPr>
                <w:color w:val="auto"/>
                <w:u w:color="FF0000"/>
              </w:rPr>
            </w:pP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為精進本府消防局特種搜救隊各組別技術操作及整合外部專家(醫師、護理師、獸醫師、土木技師等)，於112年2月8日至3月22日辦理「搜救運作及管理實務班」訓練，共計9場次、675人次。另於112年4月8、9、10日及20、21、22日辦理移地綜合模擬演練計2場次、228人次。</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2.本府消防局特種搜救隊於112年5月6~8日動員警、義消；高</w:t>
            </w:r>
            <w:proofErr w:type="gramStart"/>
            <w:r w:rsidRPr="00934CBA">
              <w:rPr>
                <w:rFonts w:hAnsi="標楷體" w:hint="eastAsia"/>
                <w:color w:val="000000" w:themeColor="text1"/>
              </w:rPr>
              <w:t>醫</w:t>
            </w:r>
            <w:proofErr w:type="gramEnd"/>
            <w:r w:rsidRPr="00934CBA">
              <w:rPr>
                <w:rFonts w:hAnsi="標楷體" w:hint="eastAsia"/>
                <w:color w:val="000000" w:themeColor="text1"/>
              </w:rPr>
              <w:t>、榮總、義大醫師、護理師；宏力動物醫院獸醫師；土木技師等共78人2犬，前往內政部消防署參加國家搜救隊伍能力分級檢測</w:t>
            </w:r>
            <w:r w:rsidRPr="00934CBA">
              <w:rPr>
                <w:rFonts w:hAnsi="標楷體" w:hint="eastAsia"/>
                <w:color w:val="000000" w:themeColor="text1"/>
              </w:rPr>
              <w:lastRenderedPageBreak/>
              <w:t>(NAP)評測(含2名</w:t>
            </w:r>
            <w:proofErr w:type="gramStart"/>
            <w:r w:rsidRPr="00934CBA">
              <w:rPr>
                <w:rFonts w:hAnsi="標楷體" w:hint="eastAsia"/>
                <w:color w:val="000000" w:themeColor="text1"/>
              </w:rPr>
              <w:t>領犬員</w:t>
            </w:r>
            <w:proofErr w:type="gramEnd"/>
            <w:r w:rsidRPr="00934CBA">
              <w:rPr>
                <w:rFonts w:hAnsi="標楷體" w:hint="eastAsia"/>
                <w:color w:val="000000" w:themeColor="text1"/>
              </w:rPr>
              <w:t>及2犬一同參與，並為</w:t>
            </w:r>
            <w:proofErr w:type="gramStart"/>
            <w:r w:rsidRPr="00934CBA">
              <w:rPr>
                <w:rFonts w:hAnsi="標楷體" w:hint="eastAsia"/>
                <w:color w:val="000000" w:themeColor="text1"/>
              </w:rPr>
              <w:t>全台惟</w:t>
            </w:r>
            <w:proofErr w:type="gramEnd"/>
            <w:r w:rsidRPr="00934CBA">
              <w:rPr>
                <w:rFonts w:hAnsi="標楷體" w:hint="eastAsia"/>
                <w:color w:val="000000" w:themeColor="text1"/>
              </w:rPr>
              <w:t>二具有獸醫師隨隊之團隊)，通過中型搜救隊認證，正式加入國際人道救援輪值。</w:t>
            </w:r>
          </w:p>
          <w:p w:rsidR="00136C2F" w:rsidRPr="00934CBA" w:rsidRDefault="00136C2F" w:rsidP="00934CBA">
            <w:pPr>
              <w:spacing w:line="360" w:lineRule="exact"/>
              <w:ind w:left="360" w:right="120" w:hangingChars="100" w:hanging="240"/>
              <w:rPr>
                <w:rFonts w:hAnsi="標楷體"/>
                <w:color w:val="000000" w:themeColor="text1"/>
              </w:rPr>
            </w:pPr>
            <w:r w:rsidRPr="00934CBA">
              <w:rPr>
                <w:rFonts w:hAnsi="標楷體"/>
                <w:color w:val="000000" w:themeColor="text1"/>
              </w:rPr>
              <w:t>3.本市通過國際搜救犬IRO測驗犬隻數量，計有高級</w:t>
            </w:r>
            <w:r w:rsidRPr="00934CBA">
              <w:rPr>
                <w:rFonts w:hAnsi="標楷體" w:hint="eastAsia"/>
                <w:color w:val="000000" w:themeColor="text1"/>
              </w:rPr>
              <w:t>認證</w:t>
            </w:r>
            <w:r w:rsidRPr="00934CBA">
              <w:rPr>
                <w:rFonts w:hAnsi="標楷體"/>
                <w:color w:val="000000" w:themeColor="text1"/>
              </w:rPr>
              <w:t>6隻、中級</w:t>
            </w:r>
            <w:r w:rsidRPr="00934CBA">
              <w:rPr>
                <w:rFonts w:hAnsi="標楷體" w:hint="eastAsia"/>
                <w:color w:val="000000" w:themeColor="text1"/>
              </w:rPr>
              <w:t>認證</w:t>
            </w:r>
            <w:r w:rsidRPr="00934CBA">
              <w:rPr>
                <w:rFonts w:hAnsi="標楷體"/>
                <w:color w:val="000000" w:themeColor="text1"/>
              </w:rPr>
              <w:t>2隻，</w:t>
            </w:r>
            <w:r w:rsidRPr="00934CBA">
              <w:rPr>
                <w:rFonts w:hAnsi="標楷體" w:hint="eastAsia"/>
                <w:color w:val="000000" w:themeColor="text1"/>
              </w:rPr>
              <w:t>除</w:t>
            </w:r>
            <w:r w:rsidRPr="00934CBA">
              <w:rPr>
                <w:rFonts w:hAnsi="標楷體"/>
                <w:color w:val="000000" w:themeColor="text1"/>
              </w:rPr>
              <w:t>於</w:t>
            </w:r>
            <w:r w:rsidRPr="00934CBA">
              <w:rPr>
                <w:rFonts w:hAnsi="標楷體" w:hint="eastAsia"/>
                <w:color w:val="000000" w:themeColor="text1"/>
              </w:rPr>
              <w:t>112年</w:t>
            </w:r>
            <w:r w:rsidRPr="00934CBA">
              <w:rPr>
                <w:rFonts w:hAnsi="標楷體"/>
                <w:color w:val="000000" w:themeColor="text1"/>
              </w:rPr>
              <w:t>3月27~31日參加內政部消防署與BRH德國聯邦救難犬協會共同訓練外，</w:t>
            </w:r>
            <w:r w:rsidRPr="00934CBA">
              <w:rPr>
                <w:rFonts w:hAnsi="標楷體" w:hint="eastAsia"/>
                <w:color w:val="000000" w:themeColor="text1"/>
              </w:rPr>
              <w:t>另於112年12月6、7日參加「2023年度MRT搜救犬隊救援能力認證」通過3組認證(MRT 3隻及審查員3名)，</w:t>
            </w:r>
            <w:proofErr w:type="gramStart"/>
            <w:r w:rsidRPr="00934CBA">
              <w:rPr>
                <w:rFonts w:hAnsi="標楷體" w:hint="eastAsia"/>
                <w:color w:val="000000" w:themeColor="text1"/>
              </w:rPr>
              <w:t>搜救犬中</w:t>
            </w:r>
            <w:proofErr w:type="gramEnd"/>
            <w:r w:rsidRPr="00934CBA">
              <w:rPr>
                <w:rFonts w:hAnsi="標楷體" w:hint="eastAsia"/>
                <w:color w:val="000000" w:themeColor="text1"/>
              </w:rPr>
              <w:t>、高級認證、MRT認證及審查員</w:t>
            </w:r>
            <w:proofErr w:type="gramStart"/>
            <w:r w:rsidRPr="00934CBA">
              <w:rPr>
                <w:rFonts w:hAnsi="標楷體" w:hint="eastAsia"/>
                <w:color w:val="000000" w:themeColor="text1"/>
              </w:rPr>
              <w:t>數量均為全國</w:t>
            </w:r>
            <w:proofErr w:type="gramEnd"/>
            <w:r w:rsidRPr="00934CBA">
              <w:rPr>
                <w:rFonts w:hAnsi="標楷體" w:hint="eastAsia"/>
                <w:color w:val="000000" w:themeColor="text1"/>
              </w:rPr>
              <w:t>各縣市之冠(與台北市並列)。</w:t>
            </w:r>
          </w:p>
          <w:p w:rsidR="00CD39C5" w:rsidRPr="00934CBA" w:rsidRDefault="00CD39C5" w:rsidP="00934CBA">
            <w:pPr>
              <w:spacing w:line="360" w:lineRule="exact"/>
              <w:ind w:left="360" w:right="120" w:hangingChars="100" w:hanging="240"/>
              <w:rPr>
                <w:rFonts w:hAnsi="標楷體"/>
                <w:color w:val="000000" w:themeColor="text1"/>
              </w:rPr>
            </w:pPr>
          </w:p>
          <w:p w:rsidR="001150BA" w:rsidRPr="00934CBA" w:rsidRDefault="001150BA" w:rsidP="00934CBA">
            <w:pPr>
              <w:spacing w:line="360" w:lineRule="exact"/>
              <w:ind w:left="360" w:right="120" w:hangingChars="100" w:hanging="240"/>
              <w:rPr>
                <w:rFonts w:hAnsi="標楷體"/>
                <w:color w:val="000000" w:themeColor="text1"/>
              </w:rPr>
            </w:pPr>
          </w:p>
          <w:p w:rsidR="001150BA" w:rsidRPr="00934CBA" w:rsidRDefault="001150B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Pr="00934CBA">
              <w:rPr>
                <w:rFonts w:hAnsi="標楷體"/>
                <w:color w:val="000000" w:themeColor="text1"/>
              </w:rPr>
              <w:t>.</w:t>
            </w:r>
            <w:r w:rsidRPr="00934CBA">
              <w:rPr>
                <w:rFonts w:hAnsi="標楷體" w:hint="eastAsia"/>
                <w:color w:val="000000" w:themeColor="text1"/>
              </w:rPr>
              <w:t>為因應本府消防局特種搜救隊朝向重型NAP國家搜救隊認證程序之目標，及內政部消防署113年-118年強化各類型義消科技化訓練與精進裝備中程計畫之需求，整編本市義消總隊組織，成立特種搜救大隊，下轄城市搜救中隊、水中救生中隊、特殊救災中隊3個中隊及7個分隊，另為因應本市救護案件每年持續成長，再增加4個救護分隊，並分別整</w:t>
            </w:r>
            <w:proofErr w:type="gramStart"/>
            <w:r w:rsidRPr="00934CBA">
              <w:rPr>
                <w:rFonts w:hAnsi="標楷體" w:hint="eastAsia"/>
                <w:color w:val="000000" w:themeColor="text1"/>
              </w:rPr>
              <w:t>併</w:t>
            </w:r>
            <w:proofErr w:type="gramEnd"/>
            <w:r w:rsidRPr="00934CBA">
              <w:rPr>
                <w:rFonts w:hAnsi="標楷體" w:hint="eastAsia"/>
                <w:color w:val="000000" w:themeColor="text1"/>
              </w:rPr>
              <w:t>宣導、救護成2個大隊，以強化義消救災、救護、宣導協勤效能。</w:t>
            </w:r>
          </w:p>
          <w:p w:rsidR="001150BA" w:rsidRPr="00934CBA" w:rsidRDefault="001150BA" w:rsidP="00934CBA">
            <w:pPr>
              <w:spacing w:line="360" w:lineRule="exact"/>
              <w:ind w:left="360" w:right="120" w:hangingChars="100" w:hanging="240"/>
              <w:rPr>
                <w:rFonts w:hAnsi="標楷體"/>
                <w:color w:val="000000" w:themeColor="text1"/>
              </w:rPr>
            </w:pPr>
            <w:r w:rsidRPr="00934CBA">
              <w:rPr>
                <w:rFonts w:hAnsi="標楷體"/>
                <w:color w:val="000000" w:themeColor="text1"/>
              </w:rPr>
              <w:t>2.</w:t>
            </w:r>
            <w:r w:rsidRPr="00934CBA">
              <w:rPr>
                <w:rFonts w:hAnsi="標楷體" w:hint="eastAsia"/>
                <w:color w:val="000000" w:themeColor="text1"/>
              </w:rPr>
              <w:t>持續</w:t>
            </w:r>
            <w:r w:rsidRPr="00934CBA">
              <w:rPr>
                <w:rFonts w:hAnsi="標楷體"/>
                <w:color w:val="000000" w:themeColor="text1"/>
              </w:rPr>
              <w:t>招募年輕群組加入義消行列，本府消防局於</w:t>
            </w:r>
            <w:r w:rsidRPr="00934CBA">
              <w:rPr>
                <w:rFonts w:hAnsi="標楷體" w:hint="eastAsia"/>
                <w:color w:val="000000" w:themeColor="text1"/>
              </w:rPr>
              <w:t>112年10</w:t>
            </w:r>
            <w:r w:rsidRPr="00934CBA">
              <w:rPr>
                <w:rFonts w:hAnsi="標楷體"/>
                <w:color w:val="000000" w:themeColor="text1"/>
              </w:rPr>
              <w:t>月</w:t>
            </w:r>
            <w:r w:rsidRPr="00934CBA">
              <w:rPr>
                <w:rFonts w:hAnsi="標楷體" w:hint="eastAsia"/>
                <w:color w:val="000000" w:themeColor="text1"/>
              </w:rPr>
              <w:t>7</w:t>
            </w:r>
            <w:r w:rsidRPr="00934CBA">
              <w:rPr>
                <w:rFonts w:hAnsi="標楷體"/>
                <w:color w:val="000000" w:themeColor="text1"/>
              </w:rPr>
              <w:t>日成立中華義消救護分隊，計有</w:t>
            </w:r>
            <w:r w:rsidRPr="00934CBA">
              <w:rPr>
                <w:rFonts w:hAnsi="標楷體" w:hint="eastAsia"/>
                <w:color w:val="000000" w:themeColor="text1"/>
              </w:rPr>
              <w:t>33</w:t>
            </w:r>
            <w:r w:rsidRPr="00934CBA">
              <w:rPr>
                <w:rFonts w:hAnsi="標楷體"/>
                <w:color w:val="000000" w:themeColor="text1"/>
              </w:rPr>
              <w:t>人加入，平均年齡</w:t>
            </w:r>
            <w:r w:rsidRPr="00934CBA">
              <w:rPr>
                <w:rFonts w:hAnsi="標楷體" w:hint="eastAsia"/>
                <w:color w:val="000000" w:themeColor="text1"/>
              </w:rPr>
              <w:t>31</w:t>
            </w:r>
            <w:r w:rsidRPr="00934CBA">
              <w:rPr>
                <w:rFonts w:hAnsi="標楷體"/>
                <w:color w:val="000000" w:themeColor="text1"/>
              </w:rPr>
              <w:t>.</w:t>
            </w:r>
            <w:r w:rsidRPr="00934CBA">
              <w:rPr>
                <w:rFonts w:hAnsi="標楷體" w:hint="eastAsia"/>
                <w:color w:val="000000" w:themeColor="text1"/>
              </w:rPr>
              <w:t>5</w:t>
            </w:r>
            <w:r w:rsidRPr="00934CBA">
              <w:rPr>
                <w:rFonts w:hAnsi="標楷體"/>
                <w:color w:val="000000" w:themeColor="text1"/>
              </w:rPr>
              <w:t>歲，促進義消年輕化、專業化。另將義消招募宣導影片於網路媒體播放，積極行銷義消之新形象。</w:t>
            </w:r>
          </w:p>
          <w:p w:rsidR="001150BA" w:rsidRPr="00934CBA" w:rsidRDefault="001150BA" w:rsidP="00934CBA">
            <w:pPr>
              <w:spacing w:line="360" w:lineRule="exact"/>
              <w:ind w:left="360" w:right="120" w:hangingChars="100" w:hanging="240"/>
              <w:rPr>
                <w:rFonts w:hAnsi="標楷體"/>
                <w:color w:val="000000" w:themeColor="text1"/>
              </w:rPr>
            </w:pPr>
          </w:p>
          <w:p w:rsidR="00204E9E" w:rsidRPr="00934CBA" w:rsidRDefault="00B378B2"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Pr="00934CBA">
              <w:rPr>
                <w:rFonts w:hAnsi="標楷體"/>
                <w:color w:val="000000" w:themeColor="text1"/>
              </w:rPr>
              <w:t>.</w:t>
            </w:r>
            <w:r w:rsidR="00D32833" w:rsidRPr="00934CBA">
              <w:rPr>
                <w:rFonts w:hAnsi="標楷體" w:hint="eastAsia"/>
                <w:color w:val="000000" w:themeColor="text1"/>
              </w:rPr>
              <w:t>為提升</w:t>
            </w:r>
            <w:proofErr w:type="gramStart"/>
            <w:r w:rsidR="00D32833" w:rsidRPr="00934CBA">
              <w:rPr>
                <w:rFonts w:hAnsi="標楷體" w:hint="eastAsia"/>
                <w:color w:val="000000" w:themeColor="text1"/>
              </w:rPr>
              <w:t>義消協勤</w:t>
            </w:r>
            <w:proofErr w:type="gramEnd"/>
            <w:r w:rsidR="00D32833" w:rsidRPr="00934CBA">
              <w:rPr>
                <w:rFonts w:hAnsi="標楷體" w:hint="eastAsia"/>
                <w:color w:val="000000" w:themeColor="text1"/>
              </w:rPr>
              <w:t>能力，強化救災救護專業技能，除每月定期辦理義消常年訓練外，並辦理下列專業訓練</w:t>
            </w:r>
            <w:r w:rsidR="00204E9E" w:rsidRPr="00934CBA">
              <w:rPr>
                <w:rFonts w:hAnsi="標楷體" w:hint="eastAsia"/>
                <w:color w:val="000000" w:themeColor="text1"/>
              </w:rPr>
              <w:t>：</w:t>
            </w:r>
          </w:p>
          <w:p w:rsidR="00D32833" w:rsidRPr="00934CBA" w:rsidRDefault="00204E9E"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w:t>
            </w:r>
            <w:r w:rsidR="00D32833" w:rsidRPr="00934CBA">
              <w:rPr>
                <w:rFonts w:hAnsi="標楷體" w:hint="eastAsia"/>
                <w:color w:val="000000" w:themeColor="text1"/>
              </w:rPr>
              <w:t>為儲備培養義消幹部，提昇領導統御能力，本府消防局分別辦理幹部訓練，計有</w:t>
            </w:r>
            <w:r w:rsidR="001D1C92" w:rsidRPr="00934CBA">
              <w:rPr>
                <w:rFonts w:hAnsi="標楷體" w:hint="eastAsia"/>
                <w:color w:val="000000" w:themeColor="text1"/>
              </w:rPr>
              <w:t>223</w:t>
            </w:r>
            <w:r w:rsidR="00D32833" w:rsidRPr="00934CBA">
              <w:rPr>
                <w:rFonts w:hAnsi="標楷體" w:hint="eastAsia"/>
                <w:color w:val="000000" w:themeColor="text1"/>
              </w:rPr>
              <w:t>人參訓：</w:t>
            </w:r>
          </w:p>
          <w:p w:rsidR="00D32833" w:rsidRPr="00934CBA" w:rsidRDefault="00D32833" w:rsidP="00934CBA">
            <w:pPr>
              <w:tabs>
                <w:tab w:val="left" w:pos="4170"/>
              </w:tabs>
              <w:adjustRightInd/>
              <w:spacing w:line="360" w:lineRule="exact"/>
              <w:ind w:leftChars="300" w:left="960" w:right="120" w:hangingChars="100" w:hanging="240"/>
              <w:rPr>
                <w:rFonts w:hAnsi="標楷體" w:cs="新細明體"/>
              </w:rPr>
            </w:pPr>
            <w:r w:rsidRPr="00934CBA">
              <w:rPr>
                <w:rFonts w:ascii="新細明體" w:eastAsia="新細明體" w:hAnsi="新細明體" w:cs="新細明體" w:hint="eastAsia"/>
              </w:rPr>
              <w:t>①</w:t>
            </w:r>
            <w:r w:rsidR="001D1C92" w:rsidRPr="00934CBA">
              <w:rPr>
                <w:rFonts w:hAnsi="標楷體" w:cs="新細明體" w:hint="eastAsia"/>
              </w:rPr>
              <w:t>4月10日至4月29日止，共辦理3梯次義消基礎幹部講習班訓練，每梯次24小時，合格人數計有123人。</w:t>
            </w:r>
          </w:p>
          <w:p w:rsidR="00D32833" w:rsidRPr="00934CBA" w:rsidRDefault="00D32833" w:rsidP="00934CBA">
            <w:pPr>
              <w:tabs>
                <w:tab w:val="left" w:pos="4170"/>
              </w:tabs>
              <w:adjustRightInd/>
              <w:spacing w:line="360" w:lineRule="exact"/>
              <w:ind w:leftChars="300" w:left="960" w:right="120" w:hangingChars="100" w:hanging="240"/>
              <w:rPr>
                <w:rFonts w:hAnsi="標楷體" w:cs="新細明體"/>
              </w:rPr>
            </w:pPr>
            <w:r w:rsidRPr="00934CBA">
              <w:rPr>
                <w:rFonts w:ascii="新細明體" w:eastAsia="新細明體" w:hAnsi="新細明體" w:cs="新細明體" w:hint="eastAsia"/>
              </w:rPr>
              <w:t>②</w:t>
            </w:r>
            <w:r w:rsidR="001D1C92" w:rsidRPr="00934CBA">
              <w:rPr>
                <w:rFonts w:hAnsi="標楷體" w:cs="新細明體" w:hint="eastAsia"/>
              </w:rPr>
              <w:t>5月15至5月26日止，共辦理2梯次義消初級幹部講習班訓練，每梯次20小時，合格人數計有85人。</w:t>
            </w:r>
          </w:p>
          <w:p w:rsidR="00204E9E" w:rsidRPr="00934CBA" w:rsidRDefault="00D32833" w:rsidP="00934CBA">
            <w:pPr>
              <w:tabs>
                <w:tab w:val="left" w:pos="4170"/>
              </w:tabs>
              <w:adjustRightInd/>
              <w:spacing w:line="360" w:lineRule="exact"/>
              <w:ind w:leftChars="300" w:left="960" w:right="120" w:hangingChars="100" w:hanging="240"/>
              <w:rPr>
                <w:rFonts w:hAnsi="標楷體" w:cs="新細明體"/>
              </w:rPr>
            </w:pPr>
            <w:r w:rsidRPr="00934CBA">
              <w:rPr>
                <w:rFonts w:ascii="新細明體" w:eastAsia="新細明體" w:hAnsi="新細明體" w:cs="新細明體" w:hint="eastAsia"/>
              </w:rPr>
              <w:t>③</w:t>
            </w:r>
            <w:r w:rsidR="001D1C92" w:rsidRPr="00934CBA">
              <w:rPr>
                <w:rFonts w:hAnsi="標楷體" w:cs="新細明體" w:hint="eastAsia"/>
              </w:rPr>
              <w:t>內政部消防署於8月9日至10日共計辦理1梯次12小時義消高級幹部講習班，本市義消合格人數計有15人。</w:t>
            </w:r>
          </w:p>
          <w:p w:rsidR="00204E9E" w:rsidRDefault="00204E9E"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w:t>
            </w:r>
            <w:r w:rsidR="001D1C92" w:rsidRPr="00934CBA">
              <w:rPr>
                <w:rFonts w:hAnsi="標楷體" w:hint="eastAsia"/>
                <w:color w:val="000000" w:themeColor="text1"/>
              </w:rPr>
              <w:t>強化義勇消防人員救護執勤技能，提升到醫院前緊急救護服務品質，分別於11月13、14、16、17、20、21、22、23及26日辦理五梯次</w:t>
            </w:r>
            <w:proofErr w:type="gramStart"/>
            <w:r w:rsidR="001D1C92" w:rsidRPr="00934CBA">
              <w:rPr>
                <w:rFonts w:hAnsi="標楷體" w:hint="eastAsia"/>
                <w:color w:val="000000" w:themeColor="text1"/>
              </w:rPr>
              <w:t>及線上學習</w:t>
            </w:r>
            <w:proofErr w:type="gramEnd"/>
            <w:r w:rsidR="001D1C92" w:rsidRPr="00934CBA">
              <w:rPr>
                <w:rFonts w:hAnsi="標楷體" w:hint="eastAsia"/>
                <w:color w:val="000000" w:themeColor="text1"/>
              </w:rPr>
              <w:t>課程，每梯次8小時，義消EMT-1初級救護技術員繼續教育</w:t>
            </w:r>
            <w:proofErr w:type="gramStart"/>
            <w:r w:rsidR="001D1C92" w:rsidRPr="00934CBA">
              <w:rPr>
                <w:rFonts w:hAnsi="標楷體" w:hint="eastAsia"/>
                <w:color w:val="000000" w:themeColor="text1"/>
              </w:rPr>
              <w:t>複</w:t>
            </w:r>
            <w:proofErr w:type="gramEnd"/>
            <w:r w:rsidR="001D1C92" w:rsidRPr="00934CBA">
              <w:rPr>
                <w:rFonts w:hAnsi="標楷體" w:hint="eastAsia"/>
                <w:color w:val="000000" w:themeColor="text1"/>
              </w:rPr>
              <w:t>訓訓練，共765人</w:t>
            </w:r>
            <w:r w:rsidR="00660E61" w:rsidRPr="00934CBA">
              <w:rPr>
                <w:rFonts w:hAnsi="標楷體" w:hint="eastAsia"/>
                <w:color w:val="000000" w:themeColor="text1"/>
              </w:rPr>
              <w:t>受訓合格。</w:t>
            </w:r>
          </w:p>
          <w:p w:rsidR="004E772C" w:rsidRPr="00934CBA" w:rsidRDefault="004E772C" w:rsidP="00934CBA">
            <w:pPr>
              <w:tabs>
                <w:tab w:val="left" w:pos="604"/>
              </w:tabs>
              <w:adjustRightInd/>
              <w:spacing w:line="360" w:lineRule="exact"/>
              <w:ind w:leftChars="0" w:left="749" w:right="120" w:hanging="352"/>
              <w:rPr>
                <w:rFonts w:hAnsi="標楷體"/>
                <w:color w:val="000000" w:themeColor="text1"/>
              </w:rPr>
            </w:pPr>
          </w:p>
          <w:p w:rsidR="00D32833" w:rsidRPr="00934CBA" w:rsidRDefault="00204E9E"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lastRenderedPageBreak/>
              <w:t>(3)</w:t>
            </w:r>
            <w:r w:rsidR="00660E61" w:rsidRPr="00934CBA">
              <w:rPr>
                <w:rFonts w:hAnsi="標楷體" w:hint="eastAsia"/>
                <w:color w:val="000000" w:themeColor="text1"/>
              </w:rPr>
              <w:t>為強化本市義勇特種</w:t>
            </w:r>
            <w:proofErr w:type="gramStart"/>
            <w:r w:rsidR="00660E61" w:rsidRPr="00934CBA">
              <w:rPr>
                <w:rFonts w:hAnsi="標楷體" w:hint="eastAsia"/>
                <w:color w:val="000000" w:themeColor="text1"/>
              </w:rPr>
              <w:t>搜救隊義消人員山域事故</w:t>
            </w:r>
            <w:proofErr w:type="gramEnd"/>
            <w:r w:rsidR="00660E61" w:rsidRPr="00934CBA">
              <w:rPr>
                <w:rFonts w:hAnsi="標楷體" w:hint="eastAsia"/>
                <w:color w:val="000000" w:themeColor="text1"/>
              </w:rPr>
              <w:t>災害救助效能，提升團隊搜救技術，於11月4、5日假桃源區小關山山域，計47人參訓。</w:t>
            </w:r>
          </w:p>
          <w:p w:rsidR="00204E9E" w:rsidRPr="00934CBA" w:rsidRDefault="00D32833"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(4)</w:t>
            </w:r>
            <w:r w:rsidR="00660E61" w:rsidRPr="00934CBA">
              <w:rPr>
                <w:rFonts w:hAnsi="標楷體" w:hint="eastAsia"/>
                <w:color w:val="000000" w:themeColor="text1"/>
              </w:rPr>
              <w:t>為提升新進義消人員專業能力及培養團隊工作士氣，強化救援效能，本府消防局於12月4日至12月24日止，辦理新進義勇消防人員基本訓練，共6梯次，每梯次48小時，計337人通過並取得訓練證書。</w:t>
            </w:r>
          </w:p>
          <w:p w:rsidR="00204E9E" w:rsidRPr="00934CBA" w:rsidRDefault="00204E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Pr="00934CBA">
              <w:rPr>
                <w:rFonts w:hAnsi="標楷體"/>
                <w:color w:val="000000" w:themeColor="text1"/>
              </w:rPr>
              <w:t>.辦理本市</w:t>
            </w:r>
            <w:r w:rsidRPr="00934CBA">
              <w:rPr>
                <w:rFonts w:hAnsi="標楷體" w:hint="eastAsia"/>
                <w:color w:val="000000" w:themeColor="text1"/>
              </w:rPr>
              <w:t>災害防救團體專業訓練：</w:t>
            </w:r>
          </w:p>
          <w:p w:rsidR="00204E9E" w:rsidRPr="00934CBA" w:rsidRDefault="00660E61"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本府消防局依據「災害防救團體或災害防救志願組織登錄辦法」辦理民間災害防救團體依法登錄，截至112年12月本市合計登錄有15個團體，為提升災害防救團體救災能量之運用，112年辦理2梯次新進人員基本訓練，每梯次16小時，68人訓練合格；另辦理6梯次</w:t>
            </w:r>
            <w:proofErr w:type="gramStart"/>
            <w:r w:rsidRPr="00934CBA">
              <w:rPr>
                <w:rFonts w:hAnsi="標楷體" w:hint="eastAsia"/>
                <w:color w:val="000000" w:themeColor="text1"/>
              </w:rPr>
              <w:t>複</w:t>
            </w:r>
            <w:proofErr w:type="gramEnd"/>
            <w:r w:rsidRPr="00934CBA">
              <w:rPr>
                <w:rFonts w:hAnsi="標楷體" w:hint="eastAsia"/>
                <w:color w:val="000000" w:themeColor="text1"/>
              </w:rPr>
              <w:t>訓，每梯次8小時，計428人訓練合格。</w:t>
            </w:r>
          </w:p>
          <w:p w:rsidR="00204E9E" w:rsidRPr="00934CBA" w:rsidRDefault="00660E61"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(2)為能更有效運用民間</w:t>
            </w:r>
            <w:proofErr w:type="gramStart"/>
            <w:r w:rsidRPr="00934CBA">
              <w:rPr>
                <w:rFonts w:hAnsi="標楷體" w:hint="eastAsia"/>
                <w:color w:val="000000" w:themeColor="text1"/>
              </w:rPr>
              <w:t>救難志工力</w:t>
            </w:r>
            <w:proofErr w:type="gramEnd"/>
            <w:r w:rsidRPr="00934CBA">
              <w:rPr>
                <w:rFonts w:hAnsi="標楷體" w:hint="eastAsia"/>
                <w:color w:val="000000" w:themeColor="text1"/>
              </w:rPr>
              <w:t>量、配合政府機制，配合內政部消防署</w:t>
            </w:r>
            <w:proofErr w:type="gramStart"/>
            <w:r w:rsidRPr="00934CBA">
              <w:rPr>
                <w:rFonts w:hAnsi="標楷體" w:hint="eastAsia"/>
                <w:color w:val="000000" w:themeColor="text1"/>
              </w:rPr>
              <w:t>112</w:t>
            </w:r>
            <w:proofErr w:type="gramEnd"/>
            <w:r w:rsidRPr="00934CBA">
              <w:rPr>
                <w:rFonts w:hAnsi="標楷體" w:hint="eastAsia"/>
                <w:color w:val="000000" w:themeColor="text1"/>
              </w:rPr>
              <w:t>年度強化災害</w:t>
            </w:r>
            <w:proofErr w:type="gramStart"/>
            <w:r w:rsidRPr="00934CBA">
              <w:rPr>
                <w:rFonts w:hAnsi="標楷體" w:hint="eastAsia"/>
                <w:color w:val="000000" w:themeColor="text1"/>
              </w:rPr>
              <w:t>防救志工</w:t>
            </w:r>
            <w:proofErr w:type="gramEnd"/>
            <w:r w:rsidRPr="00934CBA">
              <w:rPr>
                <w:rFonts w:hAnsi="標楷體" w:hint="eastAsia"/>
                <w:color w:val="000000" w:themeColor="text1"/>
              </w:rPr>
              <w:t>救災協勤量能中程計畫推動建立防災教育與強化複合式專業訓練機制，辦理災害</w:t>
            </w:r>
            <w:proofErr w:type="gramStart"/>
            <w:r w:rsidRPr="00934CBA">
              <w:rPr>
                <w:rFonts w:hAnsi="標楷體" w:hint="eastAsia"/>
                <w:color w:val="000000" w:themeColor="text1"/>
              </w:rPr>
              <w:t>防救志工</w:t>
            </w:r>
            <w:proofErr w:type="gramEnd"/>
            <w:r w:rsidRPr="00934CBA">
              <w:rPr>
                <w:rFonts w:hAnsi="標楷體" w:hint="eastAsia"/>
                <w:color w:val="000000" w:themeColor="text1"/>
              </w:rPr>
              <w:t>複合式專業訓練，10月21、22日，11月4、5日及11月11、12日共三梯，假台中市谷關</w:t>
            </w:r>
            <w:proofErr w:type="gramStart"/>
            <w:r w:rsidRPr="00934CBA">
              <w:rPr>
                <w:rFonts w:hAnsi="標楷體" w:hint="eastAsia"/>
                <w:color w:val="000000" w:themeColor="text1"/>
              </w:rPr>
              <w:t>區白毛山附近山域</w:t>
            </w:r>
            <w:proofErr w:type="gramEnd"/>
            <w:r w:rsidRPr="00934CBA">
              <w:rPr>
                <w:rFonts w:hAnsi="標楷體" w:hint="eastAsia"/>
                <w:color w:val="000000" w:themeColor="text1"/>
              </w:rPr>
              <w:t>專業訓練，合計53人訓練合格。</w:t>
            </w:r>
          </w:p>
          <w:p w:rsidR="001150BA" w:rsidRPr="00934CBA" w:rsidRDefault="00204E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1150BA" w:rsidRPr="00934CBA">
              <w:rPr>
                <w:rFonts w:hAnsi="標楷體" w:hint="eastAsia"/>
                <w:color w:val="000000" w:themeColor="text1"/>
              </w:rPr>
              <w:t>本市消防民力獲獎殊榮：</w:t>
            </w:r>
          </w:p>
          <w:p w:rsidR="001150BA" w:rsidRPr="00934CBA" w:rsidRDefault="00934CBA"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(1)</w:t>
            </w:r>
            <w:r w:rsidR="001150BA" w:rsidRPr="00934CBA">
              <w:rPr>
                <w:rFonts w:hAnsi="標楷體" w:hint="eastAsia"/>
                <w:color w:val="000000" w:themeColor="text1"/>
              </w:rPr>
              <w:t>本市義勇消防</w:t>
            </w:r>
            <w:proofErr w:type="gramStart"/>
            <w:r w:rsidR="001150BA" w:rsidRPr="00934CBA">
              <w:rPr>
                <w:rFonts w:hAnsi="標楷體" w:hint="eastAsia"/>
                <w:color w:val="000000" w:themeColor="text1"/>
              </w:rPr>
              <w:t>總隊鳥松</w:t>
            </w:r>
            <w:proofErr w:type="gramEnd"/>
            <w:r w:rsidR="001150BA" w:rsidRPr="00934CBA">
              <w:rPr>
                <w:rFonts w:hAnsi="標楷體" w:hint="eastAsia"/>
                <w:color w:val="000000" w:themeColor="text1"/>
              </w:rPr>
              <w:t>義消分隊幹事林慶得、前金義消分隊小隊長林</w:t>
            </w:r>
            <w:proofErr w:type="gramStart"/>
            <w:r w:rsidR="001150BA" w:rsidRPr="00934CBA">
              <w:rPr>
                <w:rFonts w:hAnsi="標楷體" w:hint="eastAsia"/>
                <w:color w:val="000000" w:themeColor="text1"/>
              </w:rPr>
              <w:t>筵</w:t>
            </w:r>
            <w:proofErr w:type="gramEnd"/>
            <w:r w:rsidR="001150BA" w:rsidRPr="00934CBA">
              <w:rPr>
                <w:rFonts w:hAnsi="標楷體" w:hint="eastAsia"/>
                <w:color w:val="000000" w:themeColor="text1"/>
              </w:rPr>
              <w:t>鈞及防火宣導大隊幹事林玉梅等3位，獲選為內政部消防署112年全國義消楷模「鳳凰獎」；另本市中華民國山難搜救協會高雄市支會主任委員張福和獲選為</w:t>
            </w:r>
            <w:proofErr w:type="gramStart"/>
            <w:r w:rsidR="001150BA" w:rsidRPr="00934CBA">
              <w:rPr>
                <w:rFonts w:hAnsi="標楷體" w:hint="eastAsia"/>
                <w:color w:val="000000" w:themeColor="text1"/>
              </w:rPr>
              <w:t>112</w:t>
            </w:r>
            <w:proofErr w:type="gramEnd"/>
            <w:r w:rsidR="001150BA" w:rsidRPr="00934CBA">
              <w:rPr>
                <w:rFonts w:hAnsi="標楷體" w:hint="eastAsia"/>
                <w:color w:val="000000" w:themeColor="text1"/>
              </w:rPr>
              <w:t>年度全國災害</w:t>
            </w:r>
            <w:proofErr w:type="gramStart"/>
            <w:r w:rsidR="001150BA" w:rsidRPr="00934CBA">
              <w:rPr>
                <w:rFonts w:hAnsi="標楷體" w:hint="eastAsia"/>
                <w:color w:val="000000" w:themeColor="text1"/>
              </w:rPr>
              <w:t>防救志工</w:t>
            </w:r>
            <w:proofErr w:type="gramEnd"/>
            <w:r w:rsidR="001150BA" w:rsidRPr="00934CBA">
              <w:rPr>
                <w:rFonts w:hAnsi="標楷體" w:hint="eastAsia"/>
                <w:color w:val="000000" w:themeColor="text1"/>
              </w:rPr>
              <w:t>鳳凰獎。</w:t>
            </w:r>
          </w:p>
          <w:p w:rsidR="001150BA" w:rsidRPr="00934CBA" w:rsidRDefault="00934CBA" w:rsidP="00934CBA">
            <w:pPr>
              <w:tabs>
                <w:tab w:val="left" w:pos="604"/>
              </w:tabs>
              <w:adjustRightInd/>
              <w:spacing w:line="360" w:lineRule="exact"/>
              <w:ind w:leftChars="0" w:left="749" w:right="120" w:hanging="352"/>
              <w:rPr>
                <w:rFonts w:hAnsi="標楷體"/>
                <w:color w:val="000000" w:themeColor="text1"/>
              </w:rPr>
            </w:pPr>
            <w:r w:rsidRPr="00934CBA">
              <w:rPr>
                <w:rFonts w:hAnsi="標楷體" w:hint="eastAsia"/>
                <w:color w:val="000000" w:themeColor="text1"/>
              </w:rPr>
              <w:t>(2)</w:t>
            </w:r>
            <w:r w:rsidR="001150BA" w:rsidRPr="00934CBA">
              <w:rPr>
                <w:rFonts w:hAnsi="標楷體" w:hint="eastAsia"/>
                <w:color w:val="000000" w:themeColor="text1"/>
              </w:rPr>
              <w:t>本市義消10月21日參加內部消防署竹山訓練中心全國</w:t>
            </w:r>
            <w:proofErr w:type="gramStart"/>
            <w:r w:rsidR="001150BA" w:rsidRPr="00934CBA">
              <w:rPr>
                <w:rFonts w:hAnsi="標楷體" w:hint="eastAsia"/>
                <w:color w:val="000000" w:themeColor="text1"/>
              </w:rPr>
              <w:t>義消體技能</w:t>
            </w:r>
            <w:proofErr w:type="gramEnd"/>
            <w:r w:rsidR="001150BA" w:rsidRPr="00934CBA">
              <w:rPr>
                <w:rFonts w:hAnsi="標楷體" w:hint="eastAsia"/>
                <w:color w:val="000000" w:themeColor="text1"/>
              </w:rPr>
              <w:t>交流活動，全國共計有790名義消人員組成126隊參賽，共分成「無人機運用」、「車禍救援」、「火災搶救」、「救護技術」、「繩索救援」等五大項目，本市義消參賽隊伍，在「無人機運用」水域救援項目及「繩索救援」榮獲全國特優、「車禍救援」、「火災搶救」35歲以上男子組、「無人機運用」</w:t>
            </w:r>
            <w:proofErr w:type="gramStart"/>
            <w:r w:rsidR="001150BA" w:rsidRPr="00934CBA">
              <w:rPr>
                <w:rFonts w:hAnsi="標楷體" w:hint="eastAsia"/>
                <w:color w:val="000000" w:themeColor="text1"/>
              </w:rPr>
              <w:t>山域救援</w:t>
            </w:r>
            <w:proofErr w:type="gramEnd"/>
            <w:r w:rsidR="001150BA" w:rsidRPr="00934CBA">
              <w:rPr>
                <w:rFonts w:hAnsi="標楷體" w:hint="eastAsia"/>
                <w:color w:val="000000" w:themeColor="text1"/>
              </w:rPr>
              <w:t>等項目榮獲全國甲等，成績斐然。</w:t>
            </w:r>
          </w:p>
          <w:p w:rsidR="00CD39C5" w:rsidRPr="00934CBA" w:rsidRDefault="00CD39C5" w:rsidP="00934CBA">
            <w:pPr>
              <w:spacing w:line="360" w:lineRule="exact"/>
              <w:ind w:left="360" w:right="120" w:hangingChars="100" w:hanging="240"/>
              <w:rPr>
                <w:rFonts w:hAnsi="標楷體"/>
              </w:rPr>
            </w:pPr>
          </w:p>
          <w:p w:rsidR="0003712A" w:rsidRPr="00934CBA" w:rsidRDefault="0003712A" w:rsidP="00934CBA">
            <w:pPr>
              <w:spacing w:line="360" w:lineRule="exact"/>
              <w:ind w:left="360" w:right="120" w:hangingChars="100" w:hanging="240"/>
              <w:rPr>
                <w:rFonts w:hAnsi="標楷體"/>
              </w:rPr>
            </w:pPr>
          </w:p>
          <w:p w:rsidR="003350D0"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1.依本府消防局常年訓練實施規定，每日編排課程及指派教官，實施車輛操作、消防車操、裝備器材、緊急救護等技能訓練及體能訓練，以提升消防人員救災體技能。</w:t>
            </w:r>
          </w:p>
          <w:p w:rsidR="004E772C" w:rsidRPr="00934CBA" w:rsidRDefault="004E772C" w:rsidP="00934CBA">
            <w:pPr>
              <w:spacing w:line="360" w:lineRule="exact"/>
              <w:ind w:left="360" w:right="120" w:hangingChars="100" w:hanging="240"/>
              <w:rPr>
                <w:rFonts w:hAnsi="標楷體"/>
                <w:color w:val="000000" w:themeColor="text1"/>
              </w:rPr>
            </w:pPr>
          </w:p>
          <w:p w:rsidR="003350D0"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2.</w:t>
            </w:r>
            <w:r w:rsidR="00BA2746" w:rsidRPr="00934CBA">
              <w:rPr>
                <w:rFonts w:hAnsi="標楷體" w:hint="eastAsia"/>
                <w:color w:val="000000" w:themeColor="text1"/>
              </w:rPr>
              <w:t>辦理消防人員學科及術科測驗，藉此充實消防人員各項消防學能及體能，並驗收平時訓練成果。112年推動新式</w:t>
            </w:r>
            <w:proofErr w:type="gramStart"/>
            <w:r w:rsidR="00BA2746" w:rsidRPr="00934CBA">
              <w:rPr>
                <w:rFonts w:hAnsi="標楷體" w:hint="eastAsia"/>
                <w:color w:val="000000" w:themeColor="text1"/>
              </w:rPr>
              <w:t>術科體測</w:t>
            </w:r>
            <w:proofErr w:type="gramEnd"/>
            <w:r w:rsidR="00BA2746" w:rsidRPr="00934CBA">
              <w:rPr>
                <w:rFonts w:hAnsi="標楷體" w:hint="eastAsia"/>
                <w:color w:val="000000" w:themeColor="text1"/>
              </w:rPr>
              <w:t>，上半年術科測驗計有1,006人參測，下半年術科測驗計有1,019人參測。112年上半年學科測驗計有1,333人參測，下半年學科測驗計有1,326人參測。</w:t>
            </w:r>
          </w:p>
          <w:p w:rsidR="003350D0"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D32833" w:rsidRPr="00934CBA">
              <w:rPr>
                <w:rFonts w:hAnsi="標楷體" w:hint="eastAsia"/>
                <w:color w:val="000000" w:themeColor="text1"/>
              </w:rPr>
              <w:t>由本府消防局各大隊針對轄內搶救困難之場所實施組合訓練，模擬火災現場出勤模式演練，以強化指揮官及救災人員臨場應變能力，共計辦理1</w:t>
            </w:r>
            <w:r w:rsidR="00BA2746" w:rsidRPr="00934CBA">
              <w:rPr>
                <w:rFonts w:hAnsi="標楷體" w:hint="eastAsia"/>
                <w:color w:val="000000" w:themeColor="text1"/>
              </w:rPr>
              <w:t>2</w:t>
            </w:r>
            <w:r w:rsidR="00D32833" w:rsidRPr="00934CBA">
              <w:rPr>
                <w:rFonts w:hAnsi="標楷體" w:hint="eastAsia"/>
                <w:color w:val="000000" w:themeColor="text1"/>
              </w:rPr>
              <w:t>場次</w:t>
            </w:r>
            <w:r w:rsidRPr="00934CBA">
              <w:rPr>
                <w:rFonts w:hAnsi="標楷體" w:hint="eastAsia"/>
                <w:color w:val="000000" w:themeColor="text1"/>
              </w:rPr>
              <w:t>。</w:t>
            </w:r>
          </w:p>
          <w:p w:rsidR="003350D0" w:rsidRPr="00934CBA" w:rsidRDefault="003350D0" w:rsidP="00934CBA">
            <w:pPr>
              <w:spacing w:line="360" w:lineRule="exact"/>
              <w:ind w:left="360" w:right="120" w:hangingChars="100" w:hanging="240"/>
              <w:rPr>
                <w:rFonts w:hAnsi="標楷體"/>
                <w:color w:val="000000" w:themeColor="text1"/>
              </w:rPr>
            </w:pPr>
            <w:r w:rsidRPr="00934CBA">
              <w:rPr>
                <w:rFonts w:hAnsi="標楷體"/>
                <w:color w:val="000000" w:themeColor="text1"/>
              </w:rPr>
              <w:t>4</w:t>
            </w:r>
            <w:r w:rsidRPr="00934CBA">
              <w:rPr>
                <w:rFonts w:hAnsi="標楷體" w:hint="eastAsia"/>
                <w:color w:val="000000" w:themeColor="text1"/>
              </w:rPr>
              <w:t>.為使新進人員融入消防工作並培育消防專業基本知識技能、培養工作使命感及團隊向心力，辦理新進人員職前訓練，上半年計有</w:t>
            </w:r>
            <w:r w:rsidR="00BA2746" w:rsidRPr="00934CBA">
              <w:rPr>
                <w:rFonts w:hAnsi="標楷體" w:hint="eastAsia"/>
                <w:color w:val="000000" w:themeColor="text1"/>
              </w:rPr>
              <w:t>19</w:t>
            </w:r>
            <w:r w:rsidRPr="00934CBA">
              <w:rPr>
                <w:rFonts w:hAnsi="標楷體" w:hint="eastAsia"/>
                <w:color w:val="000000" w:themeColor="text1"/>
              </w:rPr>
              <w:t>人參訓，下半年計有</w:t>
            </w:r>
            <w:r w:rsidR="00BA2746" w:rsidRPr="00934CBA">
              <w:rPr>
                <w:rFonts w:hAnsi="標楷體" w:hint="eastAsia"/>
                <w:color w:val="000000" w:themeColor="text1"/>
              </w:rPr>
              <w:t>32</w:t>
            </w:r>
            <w:r w:rsidRPr="00934CBA">
              <w:rPr>
                <w:rFonts w:hAnsi="標楷體" w:hint="eastAsia"/>
                <w:color w:val="000000" w:themeColor="text1"/>
              </w:rPr>
              <w:t>人參訓。</w:t>
            </w:r>
          </w:p>
          <w:p w:rsidR="00025BE1" w:rsidRPr="00934CBA" w:rsidRDefault="003350D0" w:rsidP="00934CBA">
            <w:pPr>
              <w:spacing w:line="360" w:lineRule="exact"/>
              <w:ind w:left="360" w:right="120" w:hangingChars="100" w:hanging="240"/>
              <w:rPr>
                <w:rFonts w:hAnsi="標楷體"/>
                <w:color w:val="000000" w:themeColor="text1"/>
              </w:rPr>
            </w:pPr>
            <w:r w:rsidRPr="00934CBA">
              <w:rPr>
                <w:rFonts w:hAnsi="標楷體"/>
                <w:color w:val="000000" w:themeColor="text1"/>
              </w:rPr>
              <w:t xml:space="preserve"> </w:t>
            </w:r>
          </w:p>
          <w:p w:rsidR="003350D0" w:rsidRPr="00934CBA" w:rsidRDefault="00540779"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BA2746" w:rsidRPr="00934CBA">
              <w:rPr>
                <w:rFonts w:hAnsi="標楷體" w:hint="eastAsia"/>
                <w:color w:val="000000" w:themeColor="text1"/>
              </w:rPr>
              <w:t>為</w:t>
            </w:r>
            <w:r w:rsidR="00BA2746" w:rsidRPr="00934CBA">
              <w:rPr>
                <w:rFonts w:hAnsi="標楷體"/>
                <w:color w:val="000000" w:themeColor="text1"/>
              </w:rPr>
              <w:t>提</w:t>
            </w:r>
            <w:r w:rsidR="00BA2746" w:rsidRPr="00934CBA">
              <w:rPr>
                <w:rFonts w:hAnsi="標楷體" w:hint="eastAsia"/>
                <w:color w:val="000000" w:themeColor="text1"/>
              </w:rPr>
              <w:t>升消</w:t>
            </w:r>
            <w:r w:rsidR="00BA2746" w:rsidRPr="00934CBA">
              <w:rPr>
                <w:rFonts w:hAnsi="標楷體"/>
                <w:color w:val="000000" w:themeColor="text1"/>
              </w:rPr>
              <w:t>防人員</w:t>
            </w:r>
            <w:r w:rsidR="00BA2746" w:rsidRPr="00934CBA">
              <w:rPr>
                <w:rFonts w:hAnsi="標楷體" w:hint="eastAsia"/>
                <w:color w:val="000000" w:themeColor="text1"/>
              </w:rPr>
              <w:t>各</w:t>
            </w:r>
            <w:r w:rsidR="00BA2746" w:rsidRPr="00934CBA">
              <w:rPr>
                <w:rFonts w:hAnsi="標楷體"/>
                <w:color w:val="000000" w:themeColor="text1"/>
              </w:rPr>
              <w:t>類</w:t>
            </w:r>
            <w:r w:rsidR="00BA2746" w:rsidRPr="00934CBA">
              <w:rPr>
                <w:rFonts w:hAnsi="標楷體" w:hint="eastAsia"/>
                <w:color w:val="000000" w:themeColor="text1"/>
              </w:rPr>
              <w:t>災</w:t>
            </w:r>
            <w:r w:rsidR="00BA2746" w:rsidRPr="00934CBA">
              <w:rPr>
                <w:rFonts w:hAnsi="標楷體"/>
                <w:color w:val="000000" w:themeColor="text1"/>
              </w:rPr>
              <w:t>害搶救專業技能</w:t>
            </w:r>
            <w:r w:rsidR="00BA2746" w:rsidRPr="00934CBA">
              <w:rPr>
                <w:rFonts w:hAnsi="標楷體" w:hint="eastAsia"/>
                <w:color w:val="000000" w:themeColor="text1"/>
              </w:rPr>
              <w:t>，</w:t>
            </w:r>
            <w:r w:rsidR="00BA2746" w:rsidRPr="00934CBA">
              <w:rPr>
                <w:rFonts w:hAnsi="標楷體"/>
                <w:color w:val="000000" w:themeColor="text1"/>
              </w:rPr>
              <w:t>爭取參加內政部</w:t>
            </w:r>
            <w:r w:rsidR="00BA2746" w:rsidRPr="00934CBA">
              <w:rPr>
                <w:rFonts w:hAnsi="標楷體" w:hint="eastAsia"/>
                <w:color w:val="000000" w:themeColor="text1"/>
              </w:rPr>
              <w:t>消</w:t>
            </w:r>
            <w:r w:rsidR="00BA2746" w:rsidRPr="00934CBA">
              <w:rPr>
                <w:rFonts w:hAnsi="標楷體"/>
                <w:color w:val="000000" w:themeColor="text1"/>
              </w:rPr>
              <w:t>防署</w:t>
            </w:r>
            <w:r w:rsidR="00BA2746" w:rsidRPr="00934CBA">
              <w:rPr>
                <w:rFonts w:hAnsi="標楷體" w:hint="eastAsia"/>
                <w:color w:val="000000" w:themeColor="text1"/>
              </w:rPr>
              <w:t>11</w:t>
            </w:r>
            <w:r w:rsidR="00BA2746" w:rsidRPr="00934CBA">
              <w:rPr>
                <w:rFonts w:hAnsi="標楷體"/>
                <w:color w:val="000000" w:themeColor="text1"/>
              </w:rPr>
              <w:t>2</w:t>
            </w:r>
            <w:r w:rsidR="00BA2746" w:rsidRPr="00934CBA">
              <w:rPr>
                <w:rFonts w:hAnsi="標楷體" w:hint="eastAsia"/>
                <w:color w:val="000000" w:themeColor="text1"/>
              </w:rPr>
              <w:t>年由各</w:t>
            </w:r>
            <w:r w:rsidR="00BA2746" w:rsidRPr="00934CBA">
              <w:rPr>
                <w:rFonts w:hAnsi="標楷體"/>
                <w:color w:val="000000" w:themeColor="text1"/>
              </w:rPr>
              <w:t>縣市消防機關</w:t>
            </w:r>
            <w:proofErr w:type="gramStart"/>
            <w:r w:rsidR="00BA2746" w:rsidRPr="00934CBA">
              <w:rPr>
                <w:rFonts w:hAnsi="標楷體" w:hint="eastAsia"/>
                <w:color w:val="000000" w:themeColor="text1"/>
              </w:rPr>
              <w:t>自費參</w:t>
            </w:r>
            <w:r w:rsidR="00BA2746" w:rsidRPr="00934CBA">
              <w:rPr>
                <w:rFonts w:hAnsi="標楷體"/>
                <w:color w:val="000000" w:themeColor="text1"/>
              </w:rPr>
              <w:t>訓之</w:t>
            </w:r>
            <w:proofErr w:type="gramEnd"/>
            <w:r w:rsidR="00BA2746" w:rsidRPr="00934CBA">
              <w:rPr>
                <w:rFonts w:hAnsi="標楷體" w:hint="eastAsia"/>
                <w:color w:val="000000" w:themeColor="text1"/>
              </w:rPr>
              <w:t>課程，繩索救援初級班訓練</w:t>
            </w:r>
            <w:r w:rsidR="00BA2746" w:rsidRPr="00934CBA">
              <w:rPr>
                <w:rFonts w:hAnsi="標楷體"/>
                <w:color w:val="000000" w:themeColor="text1"/>
              </w:rPr>
              <w:t>3</w:t>
            </w:r>
            <w:r w:rsidR="00BA2746" w:rsidRPr="00934CBA">
              <w:rPr>
                <w:rFonts w:hAnsi="標楷體" w:hint="eastAsia"/>
                <w:color w:val="000000" w:themeColor="text1"/>
              </w:rPr>
              <w:t>人參</w:t>
            </w:r>
            <w:r w:rsidR="00BA2746" w:rsidRPr="00934CBA">
              <w:rPr>
                <w:rFonts w:hAnsi="標楷體"/>
                <w:color w:val="000000" w:themeColor="text1"/>
              </w:rPr>
              <w:t>訓</w:t>
            </w:r>
            <w:r w:rsidR="00BA2746" w:rsidRPr="00934CBA">
              <w:rPr>
                <w:rFonts w:hAnsi="標楷體" w:hint="eastAsia"/>
                <w:color w:val="000000" w:themeColor="text1"/>
              </w:rPr>
              <w:t>、</w:t>
            </w:r>
            <w:proofErr w:type="gramStart"/>
            <w:r w:rsidR="00BA2746" w:rsidRPr="00934CBA">
              <w:rPr>
                <w:rFonts w:hAnsi="標楷體" w:hint="eastAsia"/>
                <w:color w:val="000000" w:themeColor="text1"/>
              </w:rPr>
              <w:t>山域事故</w:t>
            </w:r>
            <w:proofErr w:type="gramEnd"/>
            <w:r w:rsidR="00BA2746" w:rsidRPr="00934CBA">
              <w:rPr>
                <w:rFonts w:hAnsi="標楷體" w:hint="eastAsia"/>
                <w:color w:val="000000" w:themeColor="text1"/>
              </w:rPr>
              <w:t>救援教官班訓練2人參訓、公共安全潛水初階班訓練</w:t>
            </w:r>
            <w:r w:rsidR="00BA2746" w:rsidRPr="00934CBA">
              <w:rPr>
                <w:rFonts w:hAnsi="標楷體"/>
                <w:color w:val="000000" w:themeColor="text1"/>
              </w:rPr>
              <w:t>4</w:t>
            </w:r>
            <w:r w:rsidR="00BA2746" w:rsidRPr="00934CBA">
              <w:rPr>
                <w:rFonts w:hAnsi="標楷體" w:hint="eastAsia"/>
                <w:color w:val="000000" w:themeColor="text1"/>
              </w:rPr>
              <w:t>人參訓、車禍及重型救援初級班訓練6人</w:t>
            </w:r>
            <w:r w:rsidR="00BA2746" w:rsidRPr="00934CBA">
              <w:rPr>
                <w:rFonts w:hAnsi="標楷體"/>
                <w:color w:val="000000" w:themeColor="text1"/>
              </w:rPr>
              <w:t>參訓</w:t>
            </w:r>
            <w:r w:rsidR="00BA2746" w:rsidRPr="00934CBA">
              <w:rPr>
                <w:rFonts w:hAnsi="標楷體" w:hint="eastAsia"/>
                <w:color w:val="000000" w:themeColor="text1"/>
              </w:rPr>
              <w:t>，車輛安全駕駛教官班7人</w:t>
            </w:r>
            <w:r w:rsidR="00BA2746" w:rsidRPr="00934CBA">
              <w:rPr>
                <w:rFonts w:hAnsi="標楷體"/>
                <w:color w:val="000000" w:themeColor="text1"/>
              </w:rPr>
              <w:t>。</w:t>
            </w:r>
          </w:p>
          <w:p w:rsidR="003350D0"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2.為提升消防人員駕駛大型車輛技術，持續辦理大貨車駕駛訓練，共</w:t>
            </w:r>
            <w:r w:rsidR="00BA2746" w:rsidRPr="00934CBA">
              <w:rPr>
                <w:rFonts w:hAnsi="標楷體" w:hint="eastAsia"/>
                <w:color w:val="000000" w:themeColor="text1"/>
              </w:rPr>
              <w:t>19</w:t>
            </w:r>
            <w:r w:rsidRPr="00934CBA">
              <w:rPr>
                <w:rFonts w:hAnsi="標楷體" w:hint="eastAsia"/>
                <w:color w:val="000000" w:themeColor="text1"/>
              </w:rPr>
              <w:t>人考取駕照。</w:t>
            </w:r>
          </w:p>
          <w:p w:rsidR="00BA2746" w:rsidRPr="00934CBA" w:rsidRDefault="00BA274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為提升消防人員出勤駕駛安全，辦理緊急任務車輛防禦駕駛操作訓練2梯43人次完成訓練;另針對駕駛緊急任務車輛人員辦理防禦駕駛訓練，結合中分隊常年訓練辦理，每人每年至少兩次訓練，並將訓練成果報交通局備查。</w:t>
            </w:r>
          </w:p>
          <w:p w:rsidR="00B378B2" w:rsidRPr="00934CBA" w:rsidRDefault="00BA274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w:t>
            </w:r>
            <w:r w:rsidR="003350D0" w:rsidRPr="00934CBA">
              <w:rPr>
                <w:rFonts w:hAnsi="標楷體"/>
                <w:color w:val="000000" w:themeColor="text1"/>
              </w:rPr>
              <w:t>.</w:t>
            </w:r>
            <w:r w:rsidRPr="00934CBA">
              <w:rPr>
                <w:rFonts w:hAnsi="標楷體" w:hint="eastAsia"/>
                <w:color w:val="000000" w:themeColor="text1"/>
              </w:rPr>
              <w:t>為降低消防</w:t>
            </w:r>
            <w:proofErr w:type="gramStart"/>
            <w:r w:rsidRPr="00934CBA">
              <w:rPr>
                <w:rFonts w:hAnsi="標楷體" w:hint="eastAsia"/>
                <w:color w:val="000000" w:themeColor="text1"/>
              </w:rPr>
              <w:t>工作傷損</w:t>
            </w:r>
            <w:proofErr w:type="gramEnd"/>
            <w:r w:rsidRPr="00934CBA">
              <w:rPr>
                <w:rFonts w:hAnsi="標楷體" w:hint="eastAsia"/>
                <w:color w:val="000000" w:themeColor="text1"/>
              </w:rPr>
              <w:t>，強化消防人員戰術體能訓練暨</w:t>
            </w:r>
            <w:proofErr w:type="gramStart"/>
            <w:r w:rsidRPr="00934CBA">
              <w:rPr>
                <w:rFonts w:hAnsi="標楷體" w:hint="eastAsia"/>
                <w:color w:val="000000" w:themeColor="text1"/>
              </w:rPr>
              <w:t>新式體測成效</w:t>
            </w:r>
            <w:proofErr w:type="gramEnd"/>
            <w:r w:rsidRPr="00934CBA">
              <w:rPr>
                <w:rFonts w:hAnsi="標楷體" w:hint="eastAsia"/>
                <w:color w:val="000000" w:themeColor="text1"/>
              </w:rPr>
              <w:t>，</w:t>
            </w:r>
            <w:r w:rsidR="003B491D" w:rsidRPr="00934CBA">
              <w:rPr>
                <w:rFonts w:hAnsi="標楷體" w:hint="eastAsia"/>
                <w:color w:val="000000" w:themeColor="text1"/>
              </w:rPr>
              <w:t>消防局</w:t>
            </w:r>
            <w:r w:rsidRPr="00934CBA">
              <w:rPr>
                <w:rFonts w:hAnsi="標楷體" w:hint="eastAsia"/>
                <w:color w:val="000000" w:themeColor="text1"/>
              </w:rPr>
              <w:t>3名教官取得消防署「戰術體能高階指導員」資格。</w:t>
            </w:r>
          </w:p>
          <w:p w:rsidR="00193DDB" w:rsidRPr="00934CBA" w:rsidRDefault="00193DDB" w:rsidP="00934CBA">
            <w:pPr>
              <w:spacing w:line="360" w:lineRule="exact"/>
              <w:ind w:left="360" w:right="120" w:hangingChars="100" w:hanging="240"/>
              <w:rPr>
                <w:rFonts w:hAnsi="標楷體"/>
                <w:color w:val="000000" w:themeColor="text1"/>
              </w:rPr>
            </w:pPr>
          </w:p>
          <w:p w:rsidR="003350D0" w:rsidRPr="00934CBA" w:rsidRDefault="0044454D"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3350D0" w:rsidRPr="00934CBA">
              <w:rPr>
                <w:rFonts w:hAnsi="標楷體" w:hint="eastAsia"/>
                <w:color w:val="000000" w:themeColor="text1"/>
              </w:rPr>
              <w:t>辦理初任公職消防人員之實務訓練，以輔導其熟悉相關實務職能。</w:t>
            </w:r>
          </w:p>
          <w:p w:rsidR="003350D0"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2.配合警大、警專及消防署辦理寒、暑假實習教育。</w:t>
            </w:r>
          </w:p>
          <w:p w:rsidR="0044454D" w:rsidRPr="00934CBA" w:rsidRDefault="003350D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3.協助內政部消防署辦理特考班人員中級救護技術員訓練，共計辦理2班期</w:t>
            </w:r>
            <w:r w:rsidR="00BB3AD3" w:rsidRPr="00934CBA">
              <w:rPr>
                <w:rFonts w:hAnsi="標楷體" w:hint="eastAsia"/>
                <w:color w:val="000000" w:themeColor="text1"/>
              </w:rPr>
              <w:t>89</w:t>
            </w:r>
            <w:r w:rsidRPr="00934CBA">
              <w:rPr>
                <w:rFonts w:hAnsi="標楷體" w:hint="eastAsia"/>
                <w:color w:val="000000" w:themeColor="text1"/>
              </w:rPr>
              <w:t>人</w:t>
            </w:r>
            <w:r w:rsidR="0044454D" w:rsidRPr="00934CBA">
              <w:rPr>
                <w:rFonts w:hAnsi="標楷體" w:hint="eastAsia"/>
                <w:color w:val="000000" w:themeColor="text1"/>
              </w:rPr>
              <w:t>。</w:t>
            </w:r>
          </w:p>
          <w:p w:rsidR="004573F3" w:rsidRPr="00934CBA" w:rsidRDefault="004573F3" w:rsidP="00934CBA">
            <w:pPr>
              <w:spacing w:line="360" w:lineRule="exact"/>
              <w:ind w:left="360" w:right="120" w:hangingChars="100" w:hanging="240"/>
              <w:rPr>
                <w:rFonts w:hAnsi="標楷體"/>
                <w:color w:val="000000" w:themeColor="text1"/>
              </w:rPr>
            </w:pPr>
          </w:p>
          <w:p w:rsidR="00D32833" w:rsidRPr="00934CBA" w:rsidRDefault="002D51D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D32833" w:rsidRPr="00934CBA">
              <w:rPr>
                <w:rFonts w:hAnsi="標楷體" w:hint="eastAsia"/>
                <w:color w:val="000000" w:themeColor="text1"/>
              </w:rPr>
              <w:t>消防局各分隊平時每日、每週執行車輛保養檢查，每月由中隊實施保養檢查，每季由大隊實施保養檢查，其中春、秋季為不定期檢查，夏、冬季為定期檢查(冬季併入局保養檢查)，由大隊評定成績。</w:t>
            </w:r>
          </w:p>
          <w:p w:rsidR="00D32833" w:rsidRPr="00934CBA" w:rsidRDefault="00D3283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BB3AD3" w:rsidRPr="00934CBA">
              <w:rPr>
                <w:rFonts w:hAnsi="標楷體" w:hint="eastAsia"/>
                <w:color w:val="000000" w:themeColor="text1"/>
              </w:rPr>
              <w:t>消防局每半年委託廠商至50個分隊進行車輛保養，上、下半年各保養各式車輛計590輛，合計1,180輛。</w:t>
            </w:r>
          </w:p>
          <w:p w:rsidR="002D51DF" w:rsidRPr="00934CBA" w:rsidRDefault="00D3283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BB3AD3" w:rsidRPr="00934CBA">
              <w:rPr>
                <w:rFonts w:hAnsi="標楷體" w:hint="eastAsia"/>
                <w:color w:val="000000" w:themeColor="text1"/>
              </w:rPr>
              <w:t>每年依消防</w:t>
            </w:r>
            <w:proofErr w:type="gramStart"/>
            <w:r w:rsidR="00BB3AD3" w:rsidRPr="00934CBA">
              <w:rPr>
                <w:rFonts w:hAnsi="標楷體" w:hint="eastAsia"/>
                <w:color w:val="000000" w:themeColor="text1"/>
              </w:rPr>
              <w:t>署頒「</w:t>
            </w:r>
            <w:proofErr w:type="gramEnd"/>
            <w:r w:rsidR="00BB3AD3" w:rsidRPr="00934CBA">
              <w:rPr>
                <w:rFonts w:hAnsi="標楷體" w:hint="eastAsia"/>
                <w:color w:val="000000" w:themeColor="text1"/>
              </w:rPr>
              <w:t>消防車輛裝備器材管理維護作業規範」實施局車輛保養檢查，由保養股人員至駐地進行檢查暨成績評定，以期核實</w:t>
            </w:r>
            <w:r w:rsidR="00BB3AD3" w:rsidRPr="00934CBA">
              <w:rPr>
                <w:rFonts w:hAnsi="標楷體" w:hint="eastAsia"/>
                <w:color w:val="000000" w:themeColor="text1"/>
              </w:rPr>
              <w:lastRenderedPageBreak/>
              <w:t>日、</w:t>
            </w:r>
            <w:proofErr w:type="gramStart"/>
            <w:r w:rsidR="00BB3AD3" w:rsidRPr="00934CBA">
              <w:rPr>
                <w:rFonts w:hAnsi="標楷體" w:hint="eastAsia"/>
                <w:color w:val="000000" w:themeColor="text1"/>
              </w:rPr>
              <w:t>週</w:t>
            </w:r>
            <w:proofErr w:type="gramEnd"/>
            <w:r w:rsidR="00BB3AD3" w:rsidRPr="00934CBA">
              <w:rPr>
                <w:rFonts w:hAnsi="標楷體" w:hint="eastAsia"/>
                <w:color w:val="000000" w:themeColor="text1"/>
              </w:rPr>
              <w:t>、月、季保養檢查紀錄落實程度，並辦理獎懲。</w:t>
            </w:r>
          </w:p>
          <w:p w:rsidR="000C74E9" w:rsidRPr="00934CBA" w:rsidRDefault="000C74E9" w:rsidP="00934CBA">
            <w:pPr>
              <w:spacing w:line="360" w:lineRule="exact"/>
              <w:ind w:left="360" w:right="120" w:hangingChars="100" w:hanging="240"/>
              <w:rPr>
                <w:rFonts w:hAnsi="標楷體"/>
                <w:color w:val="000000" w:themeColor="text1"/>
              </w:rPr>
            </w:pPr>
          </w:p>
          <w:p w:rsidR="0003712A" w:rsidRPr="00934CBA" w:rsidRDefault="0003712A" w:rsidP="00934CBA">
            <w:pPr>
              <w:spacing w:line="360" w:lineRule="exact"/>
              <w:ind w:left="360" w:right="120" w:hangingChars="100" w:hanging="240"/>
              <w:rPr>
                <w:rFonts w:hAnsi="標楷體"/>
                <w:color w:val="000000" w:themeColor="text1"/>
              </w:rPr>
            </w:pPr>
          </w:p>
          <w:p w:rsidR="00264FFC" w:rsidRPr="00934CBA" w:rsidRDefault="00264FFC"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306615" w:rsidRPr="00934CBA">
              <w:rPr>
                <w:rFonts w:hAnsi="標楷體" w:hint="eastAsia"/>
                <w:color w:val="000000" w:themeColor="text1"/>
              </w:rPr>
              <w:t>本市1</w:t>
            </w:r>
            <w:r w:rsidR="00306615" w:rsidRPr="00934CBA">
              <w:rPr>
                <w:rFonts w:hAnsi="標楷體"/>
                <w:color w:val="000000" w:themeColor="text1"/>
              </w:rPr>
              <w:t>12</w:t>
            </w:r>
            <w:r w:rsidR="00306615" w:rsidRPr="00934CBA">
              <w:rPr>
                <w:rFonts w:hAnsi="標楷體" w:hint="eastAsia"/>
                <w:color w:val="000000" w:themeColor="text1"/>
              </w:rPr>
              <w:t>年火災發生數，A</w:t>
            </w:r>
            <w:r w:rsidR="00306615" w:rsidRPr="00934CBA">
              <w:rPr>
                <w:rFonts w:hAnsi="標楷體"/>
                <w:color w:val="000000" w:themeColor="text1"/>
              </w:rPr>
              <w:t>1(</w:t>
            </w:r>
            <w:r w:rsidR="00306615" w:rsidRPr="00934CBA">
              <w:rPr>
                <w:rFonts w:hAnsi="標楷體" w:hint="eastAsia"/>
                <w:color w:val="000000" w:themeColor="text1"/>
              </w:rPr>
              <w:t>人</w:t>
            </w:r>
            <w:r w:rsidR="00306615" w:rsidRPr="00934CBA">
              <w:rPr>
                <w:rFonts w:hAnsi="標楷體"/>
                <w:color w:val="000000" w:themeColor="text1"/>
              </w:rPr>
              <w:t>員死亡</w:t>
            </w:r>
            <w:r w:rsidR="00306615" w:rsidRPr="00934CBA">
              <w:rPr>
                <w:rFonts w:hAnsi="標楷體" w:hint="eastAsia"/>
                <w:color w:val="000000" w:themeColor="text1"/>
              </w:rPr>
              <w:t>案</w:t>
            </w:r>
            <w:r w:rsidR="00306615" w:rsidRPr="00934CBA">
              <w:rPr>
                <w:rFonts w:hAnsi="標楷體"/>
                <w:color w:val="000000" w:themeColor="text1"/>
              </w:rPr>
              <w:t>件</w:t>
            </w:r>
            <w:r w:rsidR="00306615" w:rsidRPr="00934CBA">
              <w:rPr>
                <w:rFonts w:hAnsi="標楷體" w:hint="eastAsia"/>
                <w:color w:val="000000" w:themeColor="text1"/>
              </w:rPr>
              <w:t>)</w:t>
            </w:r>
            <w:r w:rsidR="00306615" w:rsidRPr="00934CBA">
              <w:rPr>
                <w:rFonts w:hAnsi="標楷體"/>
                <w:color w:val="000000" w:themeColor="text1"/>
              </w:rPr>
              <w:t>:11</w:t>
            </w:r>
            <w:r w:rsidR="00306615" w:rsidRPr="00934CBA">
              <w:rPr>
                <w:rFonts w:hAnsi="標楷體" w:hint="eastAsia"/>
                <w:color w:val="000000" w:themeColor="text1"/>
              </w:rPr>
              <w:t>件</w:t>
            </w:r>
            <w:r w:rsidR="00306615" w:rsidRPr="00934CBA">
              <w:rPr>
                <w:rFonts w:hAnsi="標楷體"/>
                <w:color w:val="000000" w:themeColor="text1"/>
              </w:rPr>
              <w:t>，</w:t>
            </w:r>
            <w:r w:rsidR="00306615" w:rsidRPr="00934CBA">
              <w:rPr>
                <w:rFonts w:hAnsi="標楷體" w:hint="eastAsia"/>
                <w:color w:val="000000" w:themeColor="text1"/>
              </w:rPr>
              <w:t>A</w:t>
            </w:r>
            <w:r w:rsidR="00306615" w:rsidRPr="00934CBA">
              <w:rPr>
                <w:rFonts w:hAnsi="標楷體"/>
                <w:color w:val="000000" w:themeColor="text1"/>
              </w:rPr>
              <w:t>2(</w:t>
            </w:r>
            <w:r w:rsidR="00306615" w:rsidRPr="00934CBA">
              <w:rPr>
                <w:rFonts w:hAnsi="標楷體" w:hint="eastAsia"/>
                <w:color w:val="000000" w:themeColor="text1"/>
              </w:rPr>
              <w:t>人</w:t>
            </w:r>
            <w:r w:rsidR="00306615" w:rsidRPr="00934CBA">
              <w:rPr>
                <w:rFonts w:hAnsi="標楷體"/>
                <w:color w:val="000000" w:themeColor="text1"/>
              </w:rPr>
              <w:t>員受傷、縱火</w:t>
            </w:r>
            <w:r w:rsidR="00306615" w:rsidRPr="00934CBA">
              <w:rPr>
                <w:rFonts w:hAnsi="標楷體" w:hint="eastAsia"/>
                <w:color w:val="000000" w:themeColor="text1"/>
              </w:rPr>
              <w:t>、</w:t>
            </w:r>
            <w:r w:rsidR="00306615" w:rsidRPr="00934CBA">
              <w:rPr>
                <w:rFonts w:hAnsi="標楷體"/>
                <w:color w:val="000000" w:themeColor="text1"/>
              </w:rPr>
              <w:t>糾紛案件</w:t>
            </w:r>
            <w:r w:rsidR="00306615" w:rsidRPr="00934CBA">
              <w:rPr>
                <w:rFonts w:hAnsi="標楷體" w:hint="eastAsia"/>
                <w:color w:val="000000" w:themeColor="text1"/>
              </w:rPr>
              <w:t>)</w:t>
            </w:r>
            <w:r w:rsidR="00306615" w:rsidRPr="00934CBA">
              <w:rPr>
                <w:rFonts w:hAnsi="標楷體"/>
                <w:color w:val="000000" w:themeColor="text1"/>
              </w:rPr>
              <w:t>:18</w:t>
            </w:r>
            <w:r w:rsidR="00306615" w:rsidRPr="00934CBA">
              <w:rPr>
                <w:rFonts w:hAnsi="標楷體" w:hint="eastAsia"/>
                <w:color w:val="000000" w:themeColor="text1"/>
              </w:rPr>
              <w:t>件</w:t>
            </w:r>
            <w:r w:rsidR="00306615" w:rsidRPr="00934CBA">
              <w:rPr>
                <w:rFonts w:hAnsi="標楷體"/>
                <w:color w:val="000000" w:themeColor="text1"/>
              </w:rPr>
              <w:t>，</w:t>
            </w:r>
            <w:r w:rsidR="00306615" w:rsidRPr="00934CBA">
              <w:rPr>
                <w:rFonts w:hAnsi="標楷體" w:hint="eastAsia"/>
                <w:color w:val="000000" w:themeColor="text1"/>
              </w:rPr>
              <w:t>A</w:t>
            </w:r>
            <w:r w:rsidR="00306615" w:rsidRPr="00934CBA">
              <w:rPr>
                <w:rFonts w:hAnsi="標楷體"/>
                <w:color w:val="000000" w:themeColor="text1"/>
              </w:rPr>
              <w:t>3(</w:t>
            </w:r>
            <w:r w:rsidR="00306615" w:rsidRPr="00934CBA">
              <w:rPr>
                <w:rFonts w:hAnsi="標楷體" w:hint="eastAsia"/>
                <w:color w:val="000000" w:themeColor="text1"/>
              </w:rPr>
              <w:t>非</w:t>
            </w:r>
            <w:r w:rsidR="00306615" w:rsidRPr="00934CBA">
              <w:rPr>
                <w:rFonts w:hAnsi="標楷體"/>
                <w:color w:val="000000" w:themeColor="text1"/>
              </w:rPr>
              <w:t>屬</w:t>
            </w:r>
            <w:r w:rsidR="00306615" w:rsidRPr="00934CBA">
              <w:rPr>
                <w:rFonts w:hAnsi="標楷體" w:hint="eastAsia"/>
                <w:color w:val="000000" w:themeColor="text1"/>
              </w:rPr>
              <w:t>A</w:t>
            </w:r>
            <w:r w:rsidR="00306615" w:rsidRPr="00934CBA">
              <w:rPr>
                <w:rFonts w:hAnsi="標楷體"/>
                <w:color w:val="000000" w:themeColor="text1"/>
              </w:rPr>
              <w:t>1</w:t>
            </w:r>
            <w:r w:rsidR="00306615" w:rsidRPr="00934CBA">
              <w:rPr>
                <w:rFonts w:hAnsi="標楷體" w:hint="eastAsia"/>
                <w:color w:val="000000" w:themeColor="text1"/>
              </w:rPr>
              <w:t>、A</w:t>
            </w:r>
            <w:r w:rsidR="00306615" w:rsidRPr="00934CBA">
              <w:rPr>
                <w:rFonts w:hAnsi="標楷體"/>
                <w:color w:val="000000" w:themeColor="text1"/>
              </w:rPr>
              <w:t>2</w:t>
            </w:r>
            <w:r w:rsidR="00306615" w:rsidRPr="00934CBA">
              <w:rPr>
                <w:rFonts w:hAnsi="標楷體" w:hint="eastAsia"/>
                <w:color w:val="000000" w:themeColor="text1"/>
              </w:rPr>
              <w:t>類)</w:t>
            </w:r>
            <w:r w:rsidR="00306615" w:rsidRPr="00934CBA">
              <w:rPr>
                <w:rFonts w:hAnsi="標楷體"/>
                <w:color w:val="000000" w:themeColor="text1"/>
              </w:rPr>
              <w:t>:1</w:t>
            </w:r>
            <w:r w:rsidR="00306615" w:rsidRPr="00934CBA">
              <w:rPr>
                <w:rFonts w:hAnsi="標楷體" w:hint="eastAsia"/>
                <w:color w:val="000000" w:themeColor="text1"/>
              </w:rPr>
              <w:t>,</w:t>
            </w:r>
            <w:r w:rsidR="00306615" w:rsidRPr="00934CBA">
              <w:rPr>
                <w:rFonts w:hAnsi="標楷體"/>
                <w:color w:val="000000" w:themeColor="text1"/>
              </w:rPr>
              <w:t>395</w:t>
            </w:r>
            <w:r w:rsidR="00306615" w:rsidRPr="00934CBA">
              <w:rPr>
                <w:rFonts w:hAnsi="標楷體" w:hint="eastAsia"/>
                <w:color w:val="000000" w:themeColor="text1"/>
              </w:rPr>
              <w:t>件</w:t>
            </w:r>
            <w:r w:rsidR="00306615" w:rsidRPr="00934CBA">
              <w:rPr>
                <w:rFonts w:hAnsi="標楷體"/>
                <w:color w:val="000000" w:themeColor="text1"/>
              </w:rPr>
              <w:t>，</w:t>
            </w:r>
            <w:r w:rsidR="00306615" w:rsidRPr="00934CBA">
              <w:rPr>
                <w:rFonts w:hAnsi="標楷體" w:hint="eastAsia"/>
                <w:color w:val="000000" w:themeColor="text1"/>
              </w:rPr>
              <w:t>合計</w:t>
            </w:r>
            <w:r w:rsidR="00306615" w:rsidRPr="00934CBA">
              <w:rPr>
                <w:rFonts w:hAnsi="標楷體"/>
                <w:color w:val="000000" w:themeColor="text1"/>
              </w:rPr>
              <w:t>1</w:t>
            </w:r>
            <w:r w:rsidR="00306615" w:rsidRPr="00934CBA">
              <w:rPr>
                <w:rFonts w:hAnsi="標楷體" w:hint="eastAsia"/>
                <w:color w:val="000000" w:themeColor="text1"/>
              </w:rPr>
              <w:t>,</w:t>
            </w:r>
            <w:r w:rsidR="00306615" w:rsidRPr="00934CBA">
              <w:rPr>
                <w:rFonts w:hAnsi="標楷體"/>
                <w:color w:val="000000" w:themeColor="text1"/>
              </w:rPr>
              <w:t>424</w:t>
            </w:r>
            <w:r w:rsidR="00306615" w:rsidRPr="00934CBA">
              <w:rPr>
                <w:rFonts w:hAnsi="標楷體" w:hint="eastAsia"/>
                <w:color w:val="000000" w:themeColor="text1"/>
              </w:rPr>
              <w:t>件。火災類別分別為建築物4</w:t>
            </w:r>
            <w:r w:rsidR="00306615" w:rsidRPr="00934CBA">
              <w:rPr>
                <w:rFonts w:hAnsi="標楷體"/>
                <w:color w:val="000000" w:themeColor="text1"/>
              </w:rPr>
              <w:t>54</w:t>
            </w:r>
            <w:r w:rsidR="00306615" w:rsidRPr="00934CBA">
              <w:rPr>
                <w:rFonts w:hAnsi="標楷體" w:hint="eastAsia"/>
                <w:color w:val="000000" w:themeColor="text1"/>
              </w:rPr>
              <w:t>件、森林田野1</w:t>
            </w:r>
            <w:r w:rsidR="00306615" w:rsidRPr="00934CBA">
              <w:rPr>
                <w:rFonts w:hAnsi="標楷體"/>
                <w:color w:val="000000" w:themeColor="text1"/>
              </w:rPr>
              <w:t>33</w:t>
            </w:r>
            <w:r w:rsidR="00306615" w:rsidRPr="00934CBA">
              <w:rPr>
                <w:rFonts w:hAnsi="標楷體" w:hint="eastAsia"/>
                <w:color w:val="000000" w:themeColor="text1"/>
              </w:rPr>
              <w:t>件、車輛</w:t>
            </w:r>
            <w:r w:rsidR="00306615" w:rsidRPr="00934CBA">
              <w:rPr>
                <w:rFonts w:hAnsi="標楷體"/>
                <w:color w:val="000000" w:themeColor="text1"/>
              </w:rPr>
              <w:t>125</w:t>
            </w:r>
            <w:r w:rsidR="00306615" w:rsidRPr="00934CBA">
              <w:rPr>
                <w:rFonts w:hAnsi="標楷體" w:hint="eastAsia"/>
                <w:color w:val="000000" w:themeColor="text1"/>
              </w:rPr>
              <w:t>件、船舶</w:t>
            </w:r>
            <w:r w:rsidR="00306615" w:rsidRPr="00934CBA">
              <w:rPr>
                <w:rFonts w:hAnsi="標楷體"/>
                <w:color w:val="000000" w:themeColor="text1"/>
              </w:rPr>
              <w:t>1</w:t>
            </w:r>
            <w:r w:rsidR="00306615" w:rsidRPr="00934CBA">
              <w:rPr>
                <w:rFonts w:hAnsi="標楷體" w:hint="eastAsia"/>
                <w:color w:val="000000" w:themeColor="text1"/>
              </w:rPr>
              <w:t>件及其他7</w:t>
            </w:r>
            <w:r w:rsidR="00306615" w:rsidRPr="00934CBA">
              <w:rPr>
                <w:rFonts w:hAnsi="標楷體"/>
                <w:color w:val="000000" w:themeColor="text1"/>
              </w:rPr>
              <w:t>11</w:t>
            </w:r>
            <w:r w:rsidR="00306615" w:rsidRPr="00934CBA">
              <w:rPr>
                <w:rFonts w:hAnsi="標楷體" w:hint="eastAsia"/>
                <w:color w:val="000000" w:themeColor="text1"/>
              </w:rPr>
              <w:t>件。</w:t>
            </w:r>
          </w:p>
          <w:p w:rsidR="00264FFC" w:rsidRPr="00934CBA" w:rsidRDefault="00264FFC"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306615" w:rsidRPr="00934CBA">
              <w:rPr>
                <w:rFonts w:hAnsi="標楷體" w:hint="eastAsia"/>
                <w:color w:val="000000" w:themeColor="text1"/>
              </w:rPr>
              <w:t>本府消防局</w:t>
            </w:r>
            <w:r w:rsidR="00306615" w:rsidRPr="00934CBA">
              <w:rPr>
                <w:rFonts w:hAnsi="標楷體"/>
                <w:color w:val="000000" w:themeColor="text1"/>
              </w:rPr>
              <w:t>112</w:t>
            </w:r>
            <w:r w:rsidR="00306615" w:rsidRPr="00934CBA">
              <w:rPr>
                <w:rFonts w:hAnsi="標楷體" w:hint="eastAsia"/>
                <w:color w:val="000000" w:themeColor="text1"/>
              </w:rPr>
              <w:t>年派員勘察</w:t>
            </w:r>
            <w:r w:rsidR="00306615" w:rsidRPr="00934CBA">
              <w:rPr>
                <w:rFonts w:hAnsi="標楷體"/>
                <w:color w:val="000000" w:themeColor="text1"/>
              </w:rPr>
              <w:t>1,424</w:t>
            </w:r>
            <w:r w:rsidR="00306615" w:rsidRPr="00934CBA">
              <w:rPr>
                <w:rFonts w:hAnsi="標楷體" w:hint="eastAsia"/>
                <w:color w:val="000000" w:themeColor="text1"/>
              </w:rPr>
              <w:t>件火災現場，</w:t>
            </w:r>
            <w:r w:rsidRPr="00934CBA">
              <w:rPr>
                <w:rFonts w:hAnsi="標楷體" w:hint="eastAsia"/>
                <w:color w:val="000000" w:themeColor="text1"/>
              </w:rPr>
              <w:t>統計分析起火原因，作為未來防火對策之參考。</w:t>
            </w:r>
          </w:p>
          <w:p w:rsidR="00264FFC" w:rsidRPr="00934CBA" w:rsidRDefault="00264FFC"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3.本府消防局火災勘察時均進行現場清理及復原工作</w:t>
            </w:r>
            <w:r w:rsidR="00C84AEF" w:rsidRPr="00934CBA">
              <w:rPr>
                <w:rFonts w:hAnsi="標楷體" w:hint="eastAsia"/>
                <w:color w:val="000000" w:themeColor="text1"/>
              </w:rPr>
              <w:t>，</w:t>
            </w:r>
            <w:r w:rsidRPr="00934CBA">
              <w:rPr>
                <w:rFonts w:hAnsi="標楷體" w:hint="eastAsia"/>
                <w:color w:val="000000" w:themeColor="text1"/>
              </w:rPr>
              <w:t>2人以上共同</w:t>
            </w:r>
            <w:proofErr w:type="gramStart"/>
            <w:r w:rsidRPr="00934CBA">
              <w:rPr>
                <w:rFonts w:hAnsi="標楷體" w:hint="eastAsia"/>
                <w:color w:val="000000" w:themeColor="text1"/>
              </w:rPr>
              <w:t>採</w:t>
            </w:r>
            <w:proofErr w:type="gramEnd"/>
            <w:r w:rsidR="00C84AEF" w:rsidRPr="00934CBA">
              <w:rPr>
                <w:rFonts w:hAnsi="標楷體" w:hint="eastAsia"/>
                <w:color w:val="000000" w:themeColor="text1"/>
              </w:rPr>
              <w:t>證</w:t>
            </w:r>
            <w:r w:rsidR="00931F28" w:rsidRPr="00934CBA">
              <w:rPr>
                <w:rFonts w:hAnsi="標楷體" w:hint="eastAsia"/>
                <w:color w:val="000000" w:themeColor="text1"/>
              </w:rPr>
              <w:t>會封，並請會封關係人</w:t>
            </w:r>
            <w:proofErr w:type="gramStart"/>
            <w:r w:rsidR="00931F28" w:rsidRPr="00934CBA">
              <w:rPr>
                <w:rFonts w:hAnsi="標楷體" w:hint="eastAsia"/>
                <w:color w:val="000000" w:themeColor="text1"/>
              </w:rPr>
              <w:t>或在場證明</w:t>
            </w:r>
            <w:proofErr w:type="gramEnd"/>
            <w:r w:rsidR="00931F28" w:rsidRPr="00934CBA">
              <w:rPr>
                <w:rFonts w:hAnsi="標楷體" w:hint="eastAsia"/>
                <w:color w:val="000000" w:themeColor="text1"/>
              </w:rPr>
              <w:t>人會簽，完備</w:t>
            </w:r>
            <w:proofErr w:type="gramStart"/>
            <w:r w:rsidR="00931F28" w:rsidRPr="00934CBA">
              <w:rPr>
                <w:rFonts w:hAnsi="標楷體" w:hint="eastAsia"/>
                <w:color w:val="000000" w:themeColor="text1"/>
              </w:rPr>
              <w:t>採</w:t>
            </w:r>
            <w:proofErr w:type="gramEnd"/>
            <w:r w:rsidR="00931F28" w:rsidRPr="00934CBA">
              <w:rPr>
                <w:rFonts w:hAnsi="標楷體" w:hint="eastAsia"/>
                <w:color w:val="000000" w:themeColor="text1"/>
              </w:rPr>
              <w:t>證程序。</w:t>
            </w:r>
          </w:p>
          <w:p w:rsidR="00264FFC" w:rsidRPr="00934CBA" w:rsidRDefault="00264FFC" w:rsidP="00934CBA">
            <w:pPr>
              <w:spacing w:line="360" w:lineRule="exact"/>
              <w:ind w:left="360" w:right="120" w:hangingChars="100" w:hanging="240"/>
              <w:rPr>
                <w:rFonts w:hAnsi="標楷體"/>
                <w:color w:val="000000" w:themeColor="text1"/>
              </w:rPr>
            </w:pPr>
            <w:r w:rsidRPr="00934CBA">
              <w:rPr>
                <w:rFonts w:hAnsi="標楷體"/>
                <w:color w:val="000000" w:themeColor="text1"/>
              </w:rPr>
              <w:t>4</w:t>
            </w:r>
            <w:r w:rsidRPr="00934CBA">
              <w:rPr>
                <w:rFonts w:hAnsi="標楷體" w:hint="eastAsia"/>
                <w:color w:val="000000" w:themeColor="text1"/>
              </w:rPr>
              <w:t>.</w:t>
            </w:r>
            <w:r w:rsidR="00306615" w:rsidRPr="00934CBA">
              <w:rPr>
                <w:rFonts w:hAnsi="標楷體" w:hint="eastAsia"/>
                <w:color w:val="000000" w:themeColor="text1"/>
              </w:rPr>
              <w:t>本市</w:t>
            </w:r>
            <w:r w:rsidR="00306615" w:rsidRPr="00934CBA">
              <w:rPr>
                <w:rFonts w:hAnsi="標楷體"/>
                <w:color w:val="000000" w:themeColor="text1"/>
              </w:rPr>
              <w:t>112</w:t>
            </w:r>
            <w:r w:rsidR="00306615" w:rsidRPr="00934CBA">
              <w:rPr>
                <w:rFonts w:hAnsi="標楷體" w:hint="eastAsia"/>
                <w:color w:val="000000" w:themeColor="text1"/>
              </w:rPr>
              <w:t>年發生</w:t>
            </w:r>
            <w:r w:rsidR="00306615" w:rsidRPr="00934CBA">
              <w:rPr>
                <w:rFonts w:hAnsi="標楷體"/>
                <w:color w:val="000000" w:themeColor="text1"/>
              </w:rPr>
              <w:t>4</w:t>
            </w:r>
            <w:r w:rsidR="00306615" w:rsidRPr="00934CBA">
              <w:rPr>
                <w:rFonts w:hAnsi="標楷體" w:hint="eastAsia"/>
                <w:color w:val="000000" w:themeColor="text1"/>
              </w:rPr>
              <w:t>件縱火案，</w:t>
            </w:r>
            <w:proofErr w:type="gramStart"/>
            <w:r w:rsidR="00306615" w:rsidRPr="00934CBA">
              <w:rPr>
                <w:rFonts w:hAnsi="標楷體" w:hint="eastAsia"/>
                <w:color w:val="000000" w:themeColor="text1"/>
              </w:rPr>
              <w:t>均予偵破</w:t>
            </w:r>
            <w:proofErr w:type="gramEnd"/>
            <w:r w:rsidR="00306615" w:rsidRPr="00934CBA">
              <w:rPr>
                <w:rFonts w:hAnsi="標楷體" w:hint="eastAsia"/>
                <w:color w:val="000000" w:themeColor="text1"/>
              </w:rPr>
              <w:t>，並移送高雄地檢署偵查起訴，有效遏止縱火犯罪，績效卓著。</w:t>
            </w:r>
          </w:p>
          <w:p w:rsidR="00CC03D4" w:rsidRPr="00934CBA" w:rsidRDefault="00264FFC" w:rsidP="00934CBA">
            <w:pPr>
              <w:spacing w:line="360" w:lineRule="exact"/>
              <w:ind w:left="360" w:right="120" w:hangingChars="100" w:hanging="240"/>
              <w:rPr>
                <w:rFonts w:hAnsi="標楷體"/>
                <w:color w:val="000000" w:themeColor="text1"/>
              </w:rPr>
            </w:pPr>
            <w:r w:rsidRPr="00934CBA">
              <w:rPr>
                <w:rFonts w:hAnsi="標楷體"/>
                <w:color w:val="000000" w:themeColor="text1"/>
              </w:rPr>
              <w:t>5</w:t>
            </w:r>
            <w:r w:rsidRPr="00934CBA">
              <w:rPr>
                <w:rFonts w:hAnsi="標楷體" w:hint="eastAsia"/>
                <w:color w:val="000000" w:themeColor="text1"/>
              </w:rPr>
              <w:t>.</w:t>
            </w:r>
            <w:r w:rsidR="00306615" w:rsidRPr="00934CBA">
              <w:rPr>
                <w:rFonts w:hAnsi="標楷體" w:hint="eastAsia"/>
                <w:color w:val="000000" w:themeColor="text1"/>
              </w:rPr>
              <w:t>本府消防局1</w:t>
            </w:r>
            <w:r w:rsidR="00306615" w:rsidRPr="00934CBA">
              <w:rPr>
                <w:rFonts w:hAnsi="標楷體"/>
                <w:color w:val="000000" w:themeColor="text1"/>
              </w:rPr>
              <w:t>12</w:t>
            </w:r>
            <w:r w:rsidR="00306615" w:rsidRPr="00934CBA">
              <w:rPr>
                <w:rFonts w:hAnsi="標楷體" w:hint="eastAsia"/>
                <w:color w:val="000000" w:themeColor="text1"/>
              </w:rPr>
              <w:t>年計受理民眾申請核發火災調查資料</w:t>
            </w:r>
            <w:r w:rsidR="00306615" w:rsidRPr="00934CBA">
              <w:rPr>
                <w:rFonts w:hAnsi="標楷體"/>
                <w:color w:val="000000" w:themeColor="text1"/>
              </w:rPr>
              <w:t>145</w:t>
            </w:r>
            <w:r w:rsidR="00306615" w:rsidRPr="00934CBA">
              <w:rPr>
                <w:rFonts w:hAnsi="標楷體" w:hint="eastAsia"/>
                <w:color w:val="000000" w:themeColor="text1"/>
              </w:rPr>
              <w:t>件、火災證明書</w:t>
            </w:r>
            <w:r w:rsidR="00306615" w:rsidRPr="00934CBA">
              <w:rPr>
                <w:rFonts w:hAnsi="標楷體"/>
                <w:color w:val="000000" w:themeColor="text1"/>
              </w:rPr>
              <w:t>291</w:t>
            </w:r>
            <w:r w:rsidR="00306615" w:rsidRPr="00934CBA">
              <w:rPr>
                <w:rFonts w:hAnsi="標楷體" w:hint="eastAsia"/>
                <w:color w:val="000000" w:themeColor="text1"/>
              </w:rPr>
              <w:t>件，積極辦理為民服務，</w:t>
            </w:r>
            <w:proofErr w:type="gramStart"/>
            <w:r w:rsidR="00306615" w:rsidRPr="00934CBA">
              <w:rPr>
                <w:rFonts w:hAnsi="標楷體" w:hint="eastAsia"/>
                <w:color w:val="000000" w:themeColor="text1"/>
              </w:rPr>
              <w:t>均獲民眾</w:t>
            </w:r>
            <w:proofErr w:type="gramEnd"/>
            <w:r w:rsidR="00306615" w:rsidRPr="00934CBA">
              <w:rPr>
                <w:rFonts w:hAnsi="標楷體" w:hint="eastAsia"/>
                <w:color w:val="000000" w:themeColor="text1"/>
              </w:rPr>
              <w:t>好評，已達便民利民之效能。</w:t>
            </w:r>
          </w:p>
          <w:p w:rsidR="00334100" w:rsidRPr="00934CBA" w:rsidRDefault="00334100"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w:t>
            </w:r>
            <w:r w:rsidR="002E768B" w:rsidRPr="00934CBA">
              <w:rPr>
                <w:rFonts w:hAnsi="標楷體" w:hint="eastAsia"/>
                <w:color w:val="000000" w:themeColor="text1"/>
              </w:rPr>
              <w:t>本府消防局火災證物實驗室於112年11月21日通過「美國CTS測試服務機構(Collaborative Testing Services, Inc.)」國際實驗室能力測試；於112年11月28日通過內政部消防署「火災證物實驗室認證」，顯示本市火災證物實驗室鑑定能力與品質已達國際水準，並在國際鑑定領域中，具有世界級</w:t>
            </w:r>
            <w:proofErr w:type="gramStart"/>
            <w:r w:rsidR="002E768B" w:rsidRPr="00934CBA">
              <w:rPr>
                <w:rFonts w:hAnsi="標楷體" w:hint="eastAsia"/>
                <w:color w:val="000000" w:themeColor="text1"/>
              </w:rPr>
              <w:t>鑑驗公</w:t>
            </w:r>
            <w:proofErr w:type="gramEnd"/>
            <w:r w:rsidR="002E768B" w:rsidRPr="00934CBA">
              <w:rPr>
                <w:rFonts w:hAnsi="標楷體" w:hint="eastAsia"/>
                <w:color w:val="000000" w:themeColor="text1"/>
              </w:rPr>
              <w:t>信力。</w:t>
            </w:r>
          </w:p>
          <w:p w:rsidR="0016133A" w:rsidRPr="00934CBA" w:rsidRDefault="0016133A" w:rsidP="00934CBA">
            <w:pPr>
              <w:spacing w:line="360" w:lineRule="exact"/>
              <w:ind w:left="360" w:right="120" w:hangingChars="100" w:hanging="240"/>
              <w:rPr>
                <w:rFonts w:hAnsi="標楷體"/>
                <w:color w:val="000000" w:themeColor="text1"/>
              </w:rPr>
            </w:pPr>
          </w:p>
          <w:p w:rsidR="00B15946" w:rsidRPr="00934CBA" w:rsidRDefault="00B1594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1.辦理</w:t>
            </w:r>
            <w:proofErr w:type="gramStart"/>
            <w:r w:rsidRPr="00934CBA">
              <w:rPr>
                <w:rFonts w:hAnsi="標楷體" w:hint="eastAsia"/>
                <w:color w:val="000000" w:themeColor="text1"/>
              </w:rPr>
              <w:t>1</w:t>
            </w:r>
            <w:r w:rsidRPr="00934CBA">
              <w:rPr>
                <w:rFonts w:hAnsi="標楷體"/>
                <w:color w:val="000000" w:themeColor="text1"/>
              </w:rPr>
              <w:t>12</w:t>
            </w:r>
            <w:proofErr w:type="gramEnd"/>
            <w:r w:rsidRPr="00934CBA">
              <w:rPr>
                <w:rFonts w:hAnsi="標楷體" w:hint="eastAsia"/>
                <w:color w:val="000000" w:themeColor="text1"/>
              </w:rPr>
              <w:t>年度施政計畫及1</w:t>
            </w:r>
            <w:r w:rsidRPr="00934CBA">
              <w:rPr>
                <w:rFonts w:hAnsi="標楷體"/>
                <w:color w:val="000000" w:themeColor="text1"/>
              </w:rPr>
              <w:t>13</w:t>
            </w:r>
            <w:r w:rsidRPr="00934CBA">
              <w:rPr>
                <w:rFonts w:hAnsi="標楷體" w:hint="eastAsia"/>
                <w:color w:val="000000" w:themeColor="text1"/>
              </w:rPr>
              <w:t>年先期作業審查。</w:t>
            </w:r>
          </w:p>
          <w:p w:rsidR="00B15946" w:rsidRPr="00934CBA" w:rsidRDefault="00B1594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2.辦理1</w:t>
            </w:r>
            <w:r w:rsidRPr="00934CBA">
              <w:rPr>
                <w:rFonts w:hAnsi="標楷體"/>
                <w:color w:val="000000" w:themeColor="text1"/>
              </w:rPr>
              <w:t>12</w:t>
            </w:r>
            <w:r w:rsidRPr="00934CBA">
              <w:rPr>
                <w:rFonts w:hAnsi="標楷體" w:hint="eastAsia"/>
                <w:color w:val="000000" w:themeColor="text1"/>
              </w:rPr>
              <w:t>-1</w:t>
            </w:r>
            <w:r w:rsidRPr="00934CBA">
              <w:rPr>
                <w:rFonts w:hAnsi="標楷體"/>
                <w:color w:val="000000" w:themeColor="text1"/>
              </w:rPr>
              <w:t>15</w:t>
            </w:r>
            <w:r w:rsidRPr="00934CBA">
              <w:rPr>
                <w:rFonts w:hAnsi="標楷體" w:hint="eastAsia"/>
                <w:color w:val="000000" w:themeColor="text1"/>
              </w:rPr>
              <w:t>年中程施政計畫，核定後據以推動執行。</w:t>
            </w:r>
          </w:p>
          <w:p w:rsidR="00B15946" w:rsidRPr="00934CBA" w:rsidRDefault="00B1594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00565860" w:rsidRPr="00934CBA">
              <w:rPr>
                <w:rFonts w:hAnsi="標楷體" w:hint="eastAsia"/>
                <w:color w:val="000000" w:themeColor="text1"/>
              </w:rPr>
              <w:t>提報</w:t>
            </w:r>
            <w:proofErr w:type="gramStart"/>
            <w:r w:rsidRPr="00934CBA">
              <w:rPr>
                <w:rFonts w:hAnsi="標楷體" w:hint="eastAsia"/>
                <w:color w:val="000000" w:themeColor="text1"/>
              </w:rPr>
              <w:t>1</w:t>
            </w:r>
            <w:r w:rsidRPr="00934CBA">
              <w:rPr>
                <w:rFonts w:hAnsi="標楷體"/>
                <w:color w:val="000000" w:themeColor="text1"/>
              </w:rPr>
              <w:t>11</w:t>
            </w:r>
            <w:proofErr w:type="gramEnd"/>
            <w:r w:rsidRPr="00934CBA">
              <w:rPr>
                <w:rFonts w:hAnsi="標楷體" w:hint="eastAsia"/>
                <w:color w:val="000000" w:themeColor="text1"/>
              </w:rPr>
              <w:t>年度中程施政計</w:t>
            </w:r>
            <w:r w:rsidR="00565860" w:rsidRPr="00934CBA">
              <w:rPr>
                <w:rFonts w:hAnsi="標楷體" w:hint="eastAsia"/>
                <w:color w:val="000000" w:themeColor="text1"/>
              </w:rPr>
              <w:t>畫</w:t>
            </w:r>
            <w:r w:rsidRPr="00934CBA">
              <w:rPr>
                <w:rFonts w:hAnsi="標楷體" w:hint="eastAsia"/>
                <w:color w:val="000000" w:themeColor="text1"/>
              </w:rPr>
              <w:t>策略績效目標執行成果。</w:t>
            </w:r>
          </w:p>
          <w:p w:rsidR="00014B6B" w:rsidRPr="00934CBA" w:rsidRDefault="00014B6B" w:rsidP="00934CBA">
            <w:pPr>
              <w:spacing w:line="360" w:lineRule="exact"/>
              <w:ind w:left="360" w:right="120" w:hangingChars="100" w:hanging="240"/>
              <w:rPr>
                <w:rFonts w:hAnsi="標楷體"/>
                <w:color w:val="000000" w:themeColor="text1"/>
              </w:rPr>
            </w:pPr>
          </w:p>
          <w:p w:rsidR="00B75731" w:rsidRPr="00934CBA" w:rsidRDefault="00B75731" w:rsidP="00934CBA">
            <w:pPr>
              <w:spacing w:line="360" w:lineRule="exact"/>
              <w:ind w:left="360" w:right="120" w:hangingChars="100" w:hanging="240"/>
              <w:rPr>
                <w:rFonts w:hAnsi="標楷體"/>
                <w:color w:val="000000" w:themeColor="text1"/>
              </w:rPr>
            </w:pPr>
          </w:p>
          <w:p w:rsidR="00B75731" w:rsidRPr="00934CBA" w:rsidRDefault="00B75731" w:rsidP="00934CBA">
            <w:pPr>
              <w:spacing w:line="360" w:lineRule="exact"/>
              <w:ind w:left="360" w:right="120" w:hangingChars="100" w:hanging="240"/>
              <w:rPr>
                <w:rFonts w:hAnsi="標楷體"/>
                <w:color w:val="000000" w:themeColor="text1"/>
              </w:rPr>
            </w:pPr>
          </w:p>
          <w:p w:rsidR="00447028" w:rsidRPr="00934CBA" w:rsidRDefault="0044702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Pr="00934CBA">
              <w:rPr>
                <w:rFonts w:hAnsi="標楷體"/>
                <w:color w:val="000000" w:themeColor="text1"/>
              </w:rPr>
              <w:t>.</w:t>
            </w:r>
            <w:r w:rsidR="006472B9" w:rsidRPr="00934CBA">
              <w:rPr>
                <w:rFonts w:hAnsi="標楷體" w:hint="eastAsia"/>
                <w:color w:val="000000" w:themeColor="text1"/>
              </w:rPr>
              <w:t>強化本府消防局「119」指揮中心編組及管制各種車輛出勤動態，遇有重大災害事件，立即同步通知大、中、分隊執行災害搶救工作。統計112年受理火警報案3,983件，出動43,252人次、19,817車次；救護報案150,839件。</w:t>
            </w:r>
          </w:p>
          <w:p w:rsidR="00180F18" w:rsidRPr="00934CBA" w:rsidRDefault="00447028" w:rsidP="00934CBA">
            <w:pPr>
              <w:spacing w:line="360" w:lineRule="exact"/>
              <w:ind w:left="360" w:right="120" w:hangingChars="100" w:hanging="240"/>
              <w:rPr>
                <w:rFonts w:hAnsi="標楷體"/>
                <w:color w:val="000000" w:themeColor="text1"/>
              </w:rPr>
            </w:pPr>
            <w:r w:rsidRPr="00934CBA">
              <w:rPr>
                <w:rFonts w:hAnsi="標楷體"/>
                <w:color w:val="000000" w:themeColor="text1"/>
              </w:rPr>
              <w:t>2.</w:t>
            </w:r>
            <w:r w:rsidRPr="00934CBA">
              <w:rPr>
                <w:rFonts w:hAnsi="標楷體" w:hint="eastAsia"/>
                <w:color w:val="000000" w:themeColor="text1"/>
              </w:rPr>
              <w:t>充實「通訊、連絡、指揮」等裝備及建立外勤單位靈活通訊網，強化勤務指揮功能。</w:t>
            </w:r>
          </w:p>
          <w:p w:rsidR="00CF7300" w:rsidRPr="00934CBA" w:rsidRDefault="00CF7300" w:rsidP="00934CBA">
            <w:pPr>
              <w:spacing w:line="360" w:lineRule="exact"/>
              <w:ind w:left="360" w:right="120" w:hangingChars="100" w:hanging="240"/>
              <w:rPr>
                <w:rFonts w:hAnsi="標楷體"/>
                <w:color w:val="000000" w:themeColor="text1"/>
              </w:rPr>
            </w:pPr>
          </w:p>
          <w:p w:rsidR="00525371" w:rsidRDefault="00525371" w:rsidP="00934CBA">
            <w:pPr>
              <w:spacing w:line="360" w:lineRule="exact"/>
              <w:ind w:left="360" w:right="120" w:hangingChars="100" w:hanging="240"/>
              <w:rPr>
                <w:rFonts w:hAnsi="標楷體"/>
                <w:color w:val="000000" w:themeColor="text1"/>
              </w:rPr>
            </w:pPr>
            <w:r w:rsidRPr="00934CBA">
              <w:rPr>
                <w:rFonts w:hAnsi="標楷體"/>
                <w:color w:val="000000" w:themeColor="text1"/>
              </w:rPr>
              <w:t>1.</w:t>
            </w:r>
            <w:r w:rsidR="00B75731" w:rsidRPr="00934CBA">
              <w:rPr>
                <w:rFonts w:hAnsi="標楷體" w:hint="eastAsia"/>
                <w:color w:val="000000" w:themeColor="text1"/>
              </w:rPr>
              <w:t>統計112年受理為民服務等其他案件包括動物救援395件、</w:t>
            </w:r>
            <w:proofErr w:type="gramStart"/>
            <w:r w:rsidR="00B75731" w:rsidRPr="00934CBA">
              <w:rPr>
                <w:rFonts w:hAnsi="標楷體" w:hint="eastAsia"/>
                <w:color w:val="000000" w:themeColor="text1"/>
              </w:rPr>
              <w:t>受困解危</w:t>
            </w:r>
            <w:proofErr w:type="gramEnd"/>
            <w:r w:rsidR="00B75731" w:rsidRPr="00934CBA">
              <w:rPr>
                <w:rFonts w:hAnsi="標楷體" w:hint="eastAsia"/>
                <w:color w:val="000000" w:themeColor="text1"/>
              </w:rPr>
              <w:t>262件。</w:t>
            </w:r>
          </w:p>
          <w:p w:rsidR="004E772C" w:rsidRPr="00934CBA" w:rsidRDefault="004E772C" w:rsidP="00934CBA">
            <w:pPr>
              <w:spacing w:line="360" w:lineRule="exact"/>
              <w:ind w:left="360" w:right="120" w:hangingChars="100" w:hanging="240"/>
              <w:rPr>
                <w:rFonts w:hAnsi="標楷體"/>
                <w:color w:val="000000" w:themeColor="text1"/>
              </w:rPr>
            </w:pPr>
          </w:p>
          <w:p w:rsidR="00377597" w:rsidRPr="00934CBA" w:rsidRDefault="0052537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2.</w:t>
            </w:r>
            <w:r w:rsidR="00447028" w:rsidRPr="00934CBA">
              <w:rPr>
                <w:rFonts w:hAnsi="標楷體" w:hint="eastAsia"/>
                <w:color w:val="000000" w:themeColor="text1"/>
              </w:rPr>
              <w:t>要求執勤員注意電話禮貌，「用心處理」每通電話、「擴大處理」每通求救電話，以市民為服務對象，做到「</w:t>
            </w:r>
            <w:proofErr w:type="gramStart"/>
            <w:r w:rsidR="00447028" w:rsidRPr="00934CBA">
              <w:rPr>
                <w:rFonts w:hAnsi="標楷體" w:hint="eastAsia"/>
                <w:color w:val="000000" w:themeColor="text1"/>
              </w:rPr>
              <w:t>一</w:t>
            </w:r>
            <w:proofErr w:type="gramEnd"/>
            <w:r w:rsidR="00447028" w:rsidRPr="00934CBA">
              <w:rPr>
                <w:rFonts w:hAnsi="標楷體" w:hint="eastAsia"/>
                <w:color w:val="000000" w:themeColor="text1"/>
              </w:rPr>
              <w:t>通電話，服務就到」，為民排除危害</w:t>
            </w:r>
            <w:r w:rsidR="00377597" w:rsidRPr="00934CBA">
              <w:rPr>
                <w:rFonts w:hAnsi="標楷體" w:hint="eastAsia"/>
                <w:color w:val="000000" w:themeColor="text1"/>
              </w:rPr>
              <w:t>。</w:t>
            </w:r>
          </w:p>
          <w:p w:rsidR="00447028" w:rsidRPr="00934CBA" w:rsidRDefault="00447028" w:rsidP="00934CBA">
            <w:pPr>
              <w:spacing w:line="360" w:lineRule="exact"/>
              <w:ind w:left="360" w:right="120" w:hangingChars="100" w:hanging="240"/>
              <w:rPr>
                <w:rFonts w:hAnsi="標楷體"/>
                <w:color w:val="000000" w:themeColor="text1"/>
              </w:rPr>
            </w:pPr>
          </w:p>
          <w:p w:rsidR="00447028" w:rsidRPr="00934CBA" w:rsidRDefault="0044702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B75731" w:rsidRPr="00934CBA">
              <w:rPr>
                <w:rFonts w:hAnsi="標楷體" w:hint="eastAsia"/>
                <w:color w:val="000000" w:themeColor="text1"/>
              </w:rPr>
              <w:t>主動發布新聞，宣導消防施政工作績效，統計</w:t>
            </w:r>
            <w:proofErr w:type="gramStart"/>
            <w:r w:rsidR="00B75731" w:rsidRPr="00934CBA">
              <w:rPr>
                <w:rFonts w:hAnsi="標楷體" w:hint="eastAsia"/>
                <w:color w:val="000000" w:themeColor="text1"/>
              </w:rPr>
              <w:t>112</w:t>
            </w:r>
            <w:proofErr w:type="gramEnd"/>
            <w:r w:rsidR="00B75731" w:rsidRPr="00934CBA">
              <w:rPr>
                <w:rFonts w:hAnsi="標楷體" w:hint="eastAsia"/>
                <w:color w:val="000000" w:themeColor="text1"/>
              </w:rPr>
              <w:t>年度發布新聞稿632件。</w:t>
            </w:r>
          </w:p>
          <w:p w:rsidR="00447028" w:rsidRPr="00934CBA" w:rsidRDefault="0044702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2.各種重大活動安排記者實地採訪。</w:t>
            </w:r>
          </w:p>
          <w:p w:rsidR="00447028" w:rsidRPr="00934CBA" w:rsidRDefault="00447028" w:rsidP="00934CBA">
            <w:pPr>
              <w:spacing w:line="360" w:lineRule="exact"/>
              <w:ind w:left="360" w:right="120" w:hangingChars="100" w:hanging="240"/>
              <w:rPr>
                <w:rFonts w:hAnsi="標楷體"/>
                <w:color w:val="000000" w:themeColor="text1"/>
              </w:rPr>
            </w:pPr>
          </w:p>
          <w:p w:rsidR="00447028" w:rsidRPr="00934CBA" w:rsidRDefault="0052537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6472B9" w:rsidRPr="00934CBA">
              <w:rPr>
                <w:rFonts w:hAnsi="標楷體" w:hint="eastAsia"/>
                <w:color w:val="000000" w:themeColor="text1"/>
              </w:rPr>
              <w:t>採購560套防毒軟體採購(含Server)</w:t>
            </w:r>
            <w:proofErr w:type="gramStart"/>
            <w:r w:rsidR="006472B9" w:rsidRPr="00934CBA">
              <w:rPr>
                <w:rFonts w:hAnsi="標楷體" w:hint="eastAsia"/>
                <w:color w:val="000000" w:themeColor="text1"/>
              </w:rPr>
              <w:t>提升資安防護</w:t>
            </w:r>
            <w:proofErr w:type="gramEnd"/>
            <w:r w:rsidR="006472B9" w:rsidRPr="00934CBA">
              <w:rPr>
                <w:rFonts w:hAnsi="標楷體" w:hint="eastAsia"/>
                <w:color w:val="000000" w:themeColor="text1"/>
              </w:rPr>
              <w:t>能量。並完成</w:t>
            </w:r>
            <w:r w:rsidR="003B491D" w:rsidRPr="00934CBA">
              <w:rPr>
                <w:rFonts w:hAnsi="標楷體" w:hint="eastAsia"/>
                <w:color w:val="000000" w:themeColor="text1"/>
              </w:rPr>
              <w:t>消防局</w:t>
            </w:r>
            <w:r w:rsidR="006472B9" w:rsidRPr="00934CBA">
              <w:rPr>
                <w:rFonts w:hAnsi="標楷體" w:hint="eastAsia"/>
                <w:color w:val="000000" w:themeColor="text1"/>
              </w:rPr>
              <w:t>2</w:t>
            </w:r>
            <w:r w:rsidR="006472B9" w:rsidRPr="00934CBA">
              <w:rPr>
                <w:rFonts w:hAnsi="標楷體"/>
                <w:color w:val="000000" w:themeColor="text1"/>
              </w:rPr>
              <w:t>60台</w:t>
            </w:r>
            <w:r w:rsidR="006472B9" w:rsidRPr="00934CBA">
              <w:rPr>
                <w:rFonts w:hAnsi="標楷體" w:hint="eastAsia"/>
                <w:color w:val="000000" w:themeColor="text1"/>
              </w:rPr>
              <w:t>資通安全弱點通報機制(V</w:t>
            </w:r>
            <w:r w:rsidR="006472B9" w:rsidRPr="00934CBA">
              <w:rPr>
                <w:rFonts w:hAnsi="標楷體"/>
                <w:color w:val="000000" w:themeColor="text1"/>
              </w:rPr>
              <w:t>ANS)安裝</w:t>
            </w:r>
            <w:r w:rsidR="006472B9" w:rsidRPr="00934CBA">
              <w:rPr>
                <w:rFonts w:hAnsi="標楷體" w:hint="eastAsia"/>
                <w:color w:val="000000" w:themeColor="text1"/>
              </w:rPr>
              <w:t>，增進</w:t>
            </w:r>
            <w:proofErr w:type="gramStart"/>
            <w:r w:rsidR="006472B9" w:rsidRPr="00934CBA">
              <w:rPr>
                <w:rFonts w:hAnsi="標楷體" w:hint="eastAsia"/>
                <w:color w:val="000000" w:themeColor="text1"/>
              </w:rPr>
              <w:t>電腦資安弱點</w:t>
            </w:r>
            <w:proofErr w:type="gramEnd"/>
            <w:r w:rsidR="006472B9" w:rsidRPr="00934CBA">
              <w:rPr>
                <w:rFonts w:hAnsi="標楷體" w:hint="eastAsia"/>
                <w:color w:val="000000" w:themeColor="text1"/>
              </w:rPr>
              <w:t>通報機制。</w:t>
            </w:r>
          </w:p>
          <w:p w:rsidR="00447028" w:rsidRPr="00934CBA" w:rsidRDefault="0044702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6472B9" w:rsidRPr="00934CBA">
              <w:rPr>
                <w:rFonts w:hAnsi="標楷體"/>
                <w:color w:val="000000" w:themeColor="text1"/>
              </w:rPr>
              <w:t>9月</w:t>
            </w:r>
            <w:r w:rsidR="006472B9" w:rsidRPr="00934CBA">
              <w:rPr>
                <w:rFonts w:hAnsi="標楷體" w:hint="eastAsia"/>
                <w:color w:val="000000" w:themeColor="text1"/>
              </w:rPr>
              <w:t>7</w:t>
            </w:r>
            <w:r w:rsidR="006472B9" w:rsidRPr="00934CBA">
              <w:rPr>
                <w:rFonts w:hAnsi="標楷體"/>
                <w:color w:val="000000" w:themeColor="text1"/>
              </w:rPr>
              <w:t>日完成</w:t>
            </w:r>
            <w:proofErr w:type="gramStart"/>
            <w:r w:rsidR="006472B9" w:rsidRPr="00934CBA">
              <w:rPr>
                <w:rFonts w:hAnsi="標楷體" w:hint="eastAsia"/>
                <w:color w:val="000000" w:themeColor="text1"/>
              </w:rPr>
              <w:t>導入資安</w:t>
            </w:r>
            <w:proofErr w:type="gramEnd"/>
            <w:r w:rsidR="006472B9" w:rsidRPr="00934CBA">
              <w:rPr>
                <w:rFonts w:hAnsi="標楷體" w:hint="eastAsia"/>
                <w:color w:val="000000" w:themeColor="text1"/>
              </w:rPr>
              <w:t>ISO27001規範，於1</w:t>
            </w:r>
            <w:r w:rsidR="006472B9" w:rsidRPr="00934CBA">
              <w:rPr>
                <w:rFonts w:hAnsi="標楷體"/>
                <w:color w:val="000000" w:themeColor="text1"/>
              </w:rPr>
              <w:t>1月</w:t>
            </w:r>
            <w:r w:rsidR="006472B9" w:rsidRPr="00934CBA">
              <w:rPr>
                <w:rFonts w:hAnsi="標楷體" w:hint="eastAsia"/>
                <w:color w:val="000000" w:themeColor="text1"/>
              </w:rPr>
              <w:t>8</w:t>
            </w:r>
            <w:r w:rsidR="006472B9" w:rsidRPr="00934CBA">
              <w:rPr>
                <w:rFonts w:hAnsi="標楷體"/>
                <w:color w:val="000000" w:themeColor="text1"/>
              </w:rPr>
              <w:t>日</w:t>
            </w:r>
            <w:r w:rsidR="006472B9" w:rsidRPr="00934CBA">
              <w:rPr>
                <w:rFonts w:hAnsi="標楷體" w:hint="eastAsia"/>
                <w:color w:val="000000" w:themeColor="text1"/>
              </w:rPr>
              <w:t>召開資通安全審查管理會議，符合C</w:t>
            </w:r>
            <w:proofErr w:type="gramStart"/>
            <w:r w:rsidR="006472B9" w:rsidRPr="00934CBA">
              <w:rPr>
                <w:rFonts w:hAnsi="標楷體" w:hint="eastAsia"/>
                <w:color w:val="000000" w:themeColor="text1"/>
              </w:rPr>
              <w:t>級資安</w:t>
            </w:r>
            <w:proofErr w:type="gramEnd"/>
            <w:r w:rsidR="006472B9" w:rsidRPr="00934CBA">
              <w:rPr>
                <w:rFonts w:hAnsi="標楷體" w:hint="eastAsia"/>
                <w:color w:val="000000" w:themeColor="text1"/>
              </w:rPr>
              <w:t>應辦事項。</w:t>
            </w:r>
          </w:p>
          <w:p w:rsidR="00525371" w:rsidRPr="00934CBA" w:rsidRDefault="00447028"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w:t>
            </w:r>
            <w:r w:rsidRPr="00934CBA">
              <w:rPr>
                <w:rFonts w:hAnsi="標楷體"/>
                <w:color w:val="000000" w:themeColor="text1"/>
              </w:rPr>
              <w:t>.</w:t>
            </w:r>
            <w:r w:rsidR="006472B9" w:rsidRPr="00934CBA">
              <w:rPr>
                <w:rFonts w:hAnsi="標楷體" w:hint="eastAsia"/>
                <w:color w:val="000000" w:themeColor="text1"/>
              </w:rPr>
              <w:t>先期計畫購置16台個人電腦，強化</w:t>
            </w:r>
            <w:r w:rsidR="003B491D" w:rsidRPr="00934CBA">
              <w:rPr>
                <w:rFonts w:hAnsi="標楷體" w:hint="eastAsia"/>
                <w:color w:val="000000" w:themeColor="text1"/>
              </w:rPr>
              <w:t>消防局</w:t>
            </w:r>
            <w:r w:rsidR="006472B9" w:rsidRPr="00934CBA">
              <w:rPr>
                <w:rFonts w:hAnsi="標楷體" w:hint="eastAsia"/>
                <w:color w:val="000000" w:themeColor="text1"/>
              </w:rPr>
              <w:t>幕僚單位資訊作業能量。</w:t>
            </w:r>
          </w:p>
          <w:p w:rsidR="000A4BAE" w:rsidRPr="00934CBA" w:rsidRDefault="000A4BAE" w:rsidP="00934CBA">
            <w:pPr>
              <w:spacing w:line="360" w:lineRule="exact"/>
              <w:ind w:left="360" w:right="120" w:hangingChars="100" w:hanging="240"/>
              <w:rPr>
                <w:rFonts w:hAnsi="標楷體"/>
                <w:color w:val="000000" w:themeColor="text1"/>
              </w:rPr>
            </w:pPr>
          </w:p>
          <w:p w:rsidR="00B75731" w:rsidRPr="00934CBA" w:rsidRDefault="00B7573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1.配合國防部通資站臺整備規劃，完成中寮山站臺微波天線</w:t>
            </w:r>
            <w:r w:rsidR="00263874" w:rsidRPr="00934CBA">
              <w:rPr>
                <w:rFonts w:hAnsi="標楷體" w:hint="eastAsia"/>
                <w:color w:val="000000" w:themeColor="text1"/>
              </w:rPr>
              <w:t>避雷接地線路改接作業，提升</w:t>
            </w:r>
            <w:r w:rsidRPr="00934CBA">
              <w:rPr>
                <w:rFonts w:hAnsi="標楷體" w:hint="eastAsia"/>
                <w:color w:val="000000" w:themeColor="text1"/>
              </w:rPr>
              <w:t>電力供應品質及達成站臺空間和諧共用。</w:t>
            </w:r>
          </w:p>
          <w:p w:rsidR="00B75731" w:rsidRPr="00934CBA" w:rsidRDefault="00B7573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2.完成壽山無線電站臺天線鐵塔除鏽油漆及拉線調整維護保養工程，強化站臺設施可靠度。</w:t>
            </w:r>
          </w:p>
          <w:p w:rsidR="00B75731" w:rsidRPr="00934CBA" w:rsidRDefault="00B7573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3.購置3套數位無線電轉播機，應用於公共</w:t>
            </w:r>
            <w:proofErr w:type="gramStart"/>
            <w:r w:rsidRPr="00934CBA">
              <w:rPr>
                <w:rFonts w:hAnsi="標楷體" w:hint="eastAsia"/>
                <w:color w:val="000000" w:themeColor="text1"/>
              </w:rPr>
              <w:t>運輸站體及</w:t>
            </w:r>
            <w:proofErr w:type="gramEnd"/>
            <w:r w:rsidRPr="00934CBA">
              <w:rPr>
                <w:rFonts w:hAnsi="標楷體" w:hint="eastAsia"/>
                <w:color w:val="000000" w:themeColor="text1"/>
              </w:rPr>
              <w:t>建築物地下層與地面層之間無線電通訊及偏遠轄區，建構可靠穩定訊息傳輸鏈路，強化救災救護無線電通聯能量。</w:t>
            </w:r>
          </w:p>
          <w:p w:rsidR="00A731A5" w:rsidRPr="00934CBA" w:rsidRDefault="00B7573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w:t>
            </w:r>
            <w:r w:rsidRPr="00934CBA">
              <w:rPr>
                <w:rFonts w:hAnsi="標楷體"/>
                <w:color w:val="000000" w:themeColor="text1"/>
              </w:rPr>
              <w:t>.</w:t>
            </w:r>
            <w:proofErr w:type="gramStart"/>
            <w:r w:rsidRPr="00934CBA">
              <w:rPr>
                <w:rFonts w:hAnsi="標楷體" w:hint="eastAsia"/>
                <w:color w:val="000000" w:themeColor="text1"/>
              </w:rPr>
              <w:t>汰</w:t>
            </w:r>
            <w:proofErr w:type="gramEnd"/>
            <w:r w:rsidRPr="00934CBA">
              <w:rPr>
                <w:rFonts w:hAnsi="標楷體" w:hint="eastAsia"/>
                <w:color w:val="000000" w:themeColor="text1"/>
              </w:rPr>
              <w:t>換凱旋站臺無線電設備直流供電系統備援電池組3</w:t>
            </w:r>
            <w:r w:rsidR="00263874" w:rsidRPr="00934CBA">
              <w:rPr>
                <w:rFonts w:hAnsi="標楷體" w:hint="eastAsia"/>
                <w:color w:val="000000" w:themeColor="text1"/>
              </w:rPr>
              <w:t>組，提升</w:t>
            </w:r>
            <w:r w:rsidRPr="00934CBA">
              <w:rPr>
                <w:rFonts w:hAnsi="標楷體" w:hint="eastAsia"/>
                <w:color w:val="000000" w:themeColor="text1"/>
              </w:rPr>
              <w:t>電池續航能力，確保無線電設備穩定運作。</w:t>
            </w:r>
          </w:p>
          <w:p w:rsidR="00A731A5" w:rsidRPr="00934CBA" w:rsidRDefault="00A731A5" w:rsidP="00934CBA">
            <w:pPr>
              <w:spacing w:line="360" w:lineRule="exact"/>
              <w:ind w:left="360" w:right="120" w:hangingChars="100" w:hanging="240"/>
              <w:rPr>
                <w:rFonts w:hAnsi="標楷體"/>
                <w:color w:val="000000" w:themeColor="text1"/>
              </w:rPr>
            </w:pPr>
          </w:p>
          <w:p w:rsidR="005C0D68" w:rsidRPr="00934CBA" w:rsidRDefault="005C0D68" w:rsidP="00934CBA">
            <w:pPr>
              <w:spacing w:line="360" w:lineRule="exact"/>
              <w:ind w:left="360" w:right="120" w:hangingChars="100" w:hanging="240"/>
              <w:rPr>
                <w:rFonts w:hAnsi="標楷體"/>
                <w:color w:val="000000" w:themeColor="text1"/>
              </w:rPr>
            </w:pPr>
          </w:p>
          <w:p w:rsidR="00525371" w:rsidRPr="00934CBA" w:rsidRDefault="001924B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3B4045" w:rsidRPr="00934CBA">
              <w:rPr>
                <w:rFonts w:hAnsi="標楷體" w:hint="eastAsia"/>
                <w:color w:val="000000" w:themeColor="text1"/>
              </w:rPr>
              <w:t>112年共成立4次颱風災害應變中心，分別為7月25日杜蘇</w:t>
            </w:r>
            <w:proofErr w:type="gramStart"/>
            <w:r w:rsidR="003B4045" w:rsidRPr="00934CBA">
              <w:rPr>
                <w:rFonts w:hAnsi="標楷體" w:hint="eastAsia"/>
                <w:color w:val="000000" w:themeColor="text1"/>
              </w:rPr>
              <w:t>芮</w:t>
            </w:r>
            <w:proofErr w:type="gramEnd"/>
            <w:r w:rsidR="003B4045" w:rsidRPr="00934CBA">
              <w:rPr>
                <w:rFonts w:hAnsi="標楷體" w:hint="eastAsia"/>
                <w:color w:val="000000" w:themeColor="text1"/>
              </w:rPr>
              <w:t>颱風、8月29日蘇拉颱風、9月2日海葵颱風、10月3日小犬颱風，於接獲中央氣象署發布海上、陸上颱風警報，立即報告市長成立本市颱風災害應變中心，通知各任務編組機關（構）派員進駐聯合作業因應，統合市府、民間及軍方救災資源全力投入預防性撤離及防救災工作；本市各相關局處、公共事業同時於內部成立「緊急應變小組」，各區公所同步成立區級應變中心，執行各項災害防救任務，受理災情數量分別為杜蘇</w:t>
            </w:r>
            <w:proofErr w:type="gramStart"/>
            <w:r w:rsidR="003B4045" w:rsidRPr="00934CBA">
              <w:rPr>
                <w:rFonts w:hAnsi="標楷體" w:hint="eastAsia"/>
                <w:color w:val="000000" w:themeColor="text1"/>
              </w:rPr>
              <w:t>芮</w:t>
            </w:r>
            <w:proofErr w:type="gramEnd"/>
            <w:r w:rsidR="003B4045" w:rsidRPr="00934CBA">
              <w:rPr>
                <w:rFonts w:hAnsi="標楷體" w:hint="eastAsia"/>
                <w:color w:val="000000" w:themeColor="text1"/>
              </w:rPr>
              <w:t>颱風1582筆、蘇拉颱風24筆、海葵颱風1172筆、小犬颱風551筆，共受理災情3329筆(</w:t>
            </w:r>
            <w:proofErr w:type="gramStart"/>
            <w:r w:rsidR="003B4045" w:rsidRPr="00934CBA">
              <w:rPr>
                <w:rFonts w:hAnsi="標楷體" w:hint="eastAsia"/>
                <w:color w:val="000000" w:themeColor="text1"/>
              </w:rPr>
              <w:t>含路樹</w:t>
            </w:r>
            <w:proofErr w:type="gramEnd"/>
            <w:r w:rsidR="003B4045" w:rsidRPr="00934CBA">
              <w:rPr>
                <w:rFonts w:hAnsi="標楷體" w:hint="eastAsia"/>
                <w:color w:val="000000" w:themeColor="text1"/>
              </w:rPr>
              <w:t>倒塌、廣告招牌掉落等)；災害應變中心開設期間掌握災情得宜，有效保障市民生命財產安全。平日本府消防</w:t>
            </w:r>
            <w:proofErr w:type="gramStart"/>
            <w:r w:rsidR="003B4045" w:rsidRPr="00934CBA">
              <w:rPr>
                <w:rFonts w:hAnsi="標楷體" w:hint="eastAsia"/>
                <w:color w:val="000000" w:themeColor="text1"/>
              </w:rPr>
              <w:t>局各內外勤</w:t>
            </w:r>
            <w:proofErr w:type="gramEnd"/>
            <w:r w:rsidR="003B4045" w:rsidRPr="00934CBA">
              <w:rPr>
                <w:rFonts w:hAnsi="標楷體" w:hint="eastAsia"/>
                <w:color w:val="000000" w:themeColor="text1"/>
              </w:rPr>
              <w:t>單位利用各項活動時機積極辦理防颱防災宣導，加強民眾防災意識。並於汛期來臨</w:t>
            </w:r>
            <w:r w:rsidR="003B4045" w:rsidRPr="00934CBA">
              <w:rPr>
                <w:rFonts w:hAnsi="標楷體" w:hint="eastAsia"/>
                <w:color w:val="000000" w:themeColor="text1"/>
              </w:rPr>
              <w:lastRenderedPageBreak/>
              <w:t>前，責成各消防分隊完成各項救災器材整備，以隨時因應。</w:t>
            </w:r>
          </w:p>
          <w:p w:rsidR="00525371" w:rsidRPr="00934CBA" w:rsidRDefault="0052537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3B4045" w:rsidRPr="00934CBA">
              <w:rPr>
                <w:rFonts w:hAnsi="標楷體" w:hint="eastAsia"/>
                <w:color w:val="000000" w:themeColor="text1"/>
              </w:rPr>
              <w:t>112年EMIC訓練及應變中心開設演練計191人、防災宣導431場、災害應變中心資通訊測試30次及違反災害防救法裁罰2案。</w:t>
            </w:r>
          </w:p>
          <w:p w:rsidR="00CF7300" w:rsidRPr="00934CBA" w:rsidRDefault="00CF7300" w:rsidP="00934CBA">
            <w:pPr>
              <w:spacing w:line="360" w:lineRule="exact"/>
              <w:ind w:left="360" w:right="120" w:hangingChars="100" w:hanging="240"/>
              <w:rPr>
                <w:rFonts w:hAnsi="標楷體"/>
                <w:color w:val="000000" w:themeColor="text1"/>
              </w:rPr>
            </w:pPr>
          </w:p>
          <w:p w:rsidR="00973153" w:rsidRPr="00934CBA" w:rsidRDefault="004256CC" w:rsidP="00934CBA">
            <w:pPr>
              <w:spacing w:line="360" w:lineRule="exact"/>
              <w:ind w:left="360" w:right="120" w:hangingChars="100" w:hanging="240"/>
              <w:rPr>
                <w:rFonts w:hAnsi="標楷體"/>
                <w:color w:val="000000" w:themeColor="text1"/>
              </w:rPr>
            </w:pPr>
            <w:r w:rsidRPr="00934CBA">
              <w:rPr>
                <w:rFonts w:hAnsi="標楷體"/>
                <w:color w:val="000000" w:themeColor="text1"/>
              </w:rPr>
              <w:t>1.</w:t>
            </w:r>
            <w:r w:rsidR="00757FA3" w:rsidRPr="00934CBA">
              <w:rPr>
                <w:rFonts w:hAnsi="標楷體" w:hint="eastAsia"/>
                <w:color w:val="000000" w:themeColor="text1"/>
              </w:rPr>
              <w:t>本市獲內政部補助辦理「強韌臺灣大規模風災震災整備與協作計畫」，執行期程自112年至116年，5年總經費為6,179.6萬元，112年經費為590萬3</w:t>
            </w:r>
            <w:r w:rsidR="00757FA3" w:rsidRPr="00934CBA">
              <w:rPr>
                <w:rFonts w:hAnsi="標楷體"/>
                <w:color w:val="000000" w:themeColor="text1"/>
              </w:rPr>
              <w:t>,</w:t>
            </w:r>
            <w:r w:rsidR="00757FA3" w:rsidRPr="00934CBA">
              <w:rPr>
                <w:rFonts w:hAnsi="標楷體" w:hint="eastAsia"/>
                <w:color w:val="000000" w:themeColor="text1"/>
              </w:rPr>
              <w:t>558元。</w:t>
            </w:r>
          </w:p>
          <w:p w:rsidR="00973153" w:rsidRPr="00934CBA" w:rsidRDefault="0097315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757FA3" w:rsidRPr="00934CBA">
              <w:rPr>
                <w:rFonts w:hAnsi="標楷體" w:hint="eastAsia"/>
                <w:color w:val="000000" w:themeColor="text1"/>
              </w:rPr>
              <w:t>藉由本計畫各項工作之推動，有效提升本市防災工作能力與強化地區災害韌性，並促進民眾參與防災工作。112年完成本市各區災害潛勢調查，產出各類災害潛</w:t>
            </w:r>
            <w:proofErr w:type="gramStart"/>
            <w:r w:rsidR="00757FA3" w:rsidRPr="00934CBA">
              <w:rPr>
                <w:rFonts w:hAnsi="標楷體" w:hint="eastAsia"/>
                <w:color w:val="000000" w:themeColor="text1"/>
              </w:rPr>
              <w:t>勢圖資</w:t>
            </w:r>
            <w:proofErr w:type="gramEnd"/>
            <w:r w:rsidR="00757FA3" w:rsidRPr="00934CBA">
              <w:rPr>
                <w:rFonts w:hAnsi="標楷體" w:hint="eastAsia"/>
                <w:color w:val="000000" w:themeColor="text1"/>
              </w:rPr>
              <w:t>2</w:t>
            </w:r>
            <w:r w:rsidR="00757FA3" w:rsidRPr="00934CBA">
              <w:rPr>
                <w:rFonts w:hAnsi="標楷體"/>
                <w:color w:val="000000" w:themeColor="text1"/>
              </w:rPr>
              <w:t>,</w:t>
            </w:r>
            <w:r w:rsidR="00757FA3" w:rsidRPr="00934CBA">
              <w:rPr>
                <w:rFonts w:hAnsi="標楷體" w:hint="eastAsia"/>
                <w:color w:val="000000" w:themeColor="text1"/>
              </w:rPr>
              <w:t>412幅、各類防災電子地圖312幅，並完成修訂本市38區112年地區災害防救計畫、辦理實兵演練6場次、建置韌性社區2處、評估可同時開設的避難收容處所440處、培育防災士328人及開辦各式防救災教育訓練課程。</w:t>
            </w:r>
          </w:p>
          <w:p w:rsidR="00E61EDE" w:rsidRPr="00934CBA" w:rsidRDefault="00E61EDE" w:rsidP="00934CBA">
            <w:pPr>
              <w:spacing w:line="360" w:lineRule="exact"/>
              <w:ind w:left="360" w:right="120" w:hangingChars="100" w:hanging="240"/>
              <w:rPr>
                <w:rFonts w:hAnsi="標楷體"/>
                <w:color w:val="000000" w:themeColor="text1"/>
              </w:rPr>
            </w:pPr>
          </w:p>
          <w:p w:rsidR="00C13683" w:rsidRPr="00934CBA" w:rsidRDefault="00C1368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0633FF" w:rsidRPr="00934CBA">
              <w:rPr>
                <w:rFonts w:hAnsi="標楷體" w:hint="eastAsia"/>
                <w:color w:val="000000" w:themeColor="text1"/>
              </w:rPr>
              <w:t>中央災害應變中心、本市災害應變中心與各區公所災害應變中心透過每月第二周定期網路視訊連線，提升災害應變中心防救災資通訊運用及強化災害應變能力，不僅能夠快速、正確傳遞訊息，多方的視訊連線功能讓各災害應變中心得以即時回報最新災情狀況，以提供指揮決策防救災最好之參考；另於本市災害應變中心成立時，針對本市所轄配置衛星電話機關辦理災情啟動衛星電話測試，以強化災時通聯及緊急應變</w:t>
            </w:r>
            <w:r w:rsidRPr="00934CBA">
              <w:rPr>
                <w:rFonts w:hAnsi="標楷體" w:hint="eastAsia"/>
                <w:color w:val="000000" w:themeColor="text1"/>
              </w:rPr>
              <w:t>。</w:t>
            </w:r>
          </w:p>
          <w:p w:rsidR="000633FF" w:rsidRPr="00934CBA" w:rsidRDefault="00C1368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4C5714" w:rsidRPr="00934CBA">
              <w:rPr>
                <w:rFonts w:hAnsi="標楷體" w:hint="eastAsia"/>
                <w:color w:val="000000" w:themeColor="text1"/>
              </w:rPr>
              <w:t>辦理本市災害應變中心輪值人員、緊急應變小組及各區公所人員衛星電話、Webex視訊系統、EMIC系統等教育訓練，使各編組</w:t>
            </w:r>
            <w:proofErr w:type="gramStart"/>
            <w:r w:rsidR="004C5714" w:rsidRPr="00934CBA">
              <w:rPr>
                <w:rFonts w:hAnsi="標楷體" w:hint="eastAsia"/>
                <w:color w:val="000000" w:themeColor="text1"/>
              </w:rPr>
              <w:t>人員孰悉了解</w:t>
            </w:r>
            <w:proofErr w:type="gramEnd"/>
            <w:r w:rsidR="004C5714" w:rsidRPr="00934CBA">
              <w:rPr>
                <w:rFonts w:hAnsi="標楷體" w:hint="eastAsia"/>
                <w:color w:val="000000" w:themeColor="text1"/>
              </w:rPr>
              <w:t>各項設備操作方式及災害應變運作流程，共計120人，並於上、下半年各辦理1場E</w:t>
            </w:r>
            <w:r w:rsidR="004C5714" w:rsidRPr="00934CBA">
              <w:rPr>
                <w:rFonts w:hAnsi="標楷體"/>
                <w:color w:val="000000" w:themeColor="text1"/>
              </w:rPr>
              <w:t>MIC</w:t>
            </w:r>
            <w:r w:rsidR="004C5714" w:rsidRPr="00934CBA">
              <w:rPr>
                <w:rFonts w:hAnsi="標楷體" w:hint="eastAsia"/>
                <w:color w:val="000000" w:themeColor="text1"/>
              </w:rPr>
              <w:t>系統演練，以精進系統熟練度並強化各項災害防救工作。</w:t>
            </w:r>
          </w:p>
          <w:p w:rsidR="008E630A" w:rsidRPr="00934CBA" w:rsidRDefault="000633FF"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3.於汛期前辦理本市災害應變中心受理民眾報案電話作業，使本府各進駐機關熟悉災時大量話</w:t>
            </w:r>
            <w:proofErr w:type="gramStart"/>
            <w:r w:rsidRPr="00934CBA">
              <w:rPr>
                <w:rFonts w:hAnsi="標楷體" w:hint="eastAsia"/>
                <w:color w:val="000000" w:themeColor="text1"/>
              </w:rPr>
              <w:t>務</w:t>
            </w:r>
            <w:proofErr w:type="gramEnd"/>
            <w:r w:rsidRPr="00934CBA">
              <w:rPr>
                <w:rFonts w:hAnsi="標楷體" w:hint="eastAsia"/>
                <w:color w:val="000000" w:themeColor="text1"/>
              </w:rPr>
              <w:t>運作流程，以強化受理民眾報案電話效率，確實掌握災情資訊及案件分流，迅速反應民眾需求，共計辦理4場次、共80人參演</w:t>
            </w:r>
            <w:r w:rsidR="008E630A" w:rsidRPr="00934CBA">
              <w:rPr>
                <w:rFonts w:hAnsi="標楷體" w:hint="eastAsia"/>
                <w:color w:val="000000" w:themeColor="text1"/>
              </w:rPr>
              <w:t>。</w:t>
            </w:r>
          </w:p>
          <w:p w:rsidR="008C0297" w:rsidRPr="00934CBA" w:rsidRDefault="008C0297" w:rsidP="00934CBA">
            <w:pPr>
              <w:pStyle w:val="002-1"/>
              <w:spacing w:line="360" w:lineRule="exact"/>
              <w:ind w:left="360" w:right="120"/>
              <w:rPr>
                <w:color w:val="auto"/>
                <w:szCs w:val="24"/>
              </w:rPr>
            </w:pPr>
          </w:p>
          <w:p w:rsidR="004C5714" w:rsidRPr="00934CBA" w:rsidRDefault="004C5714" w:rsidP="00934CBA">
            <w:pPr>
              <w:adjustRightInd/>
              <w:spacing w:line="360" w:lineRule="exact"/>
              <w:ind w:left="120" w:right="120"/>
              <w:rPr>
                <w:rFonts w:hAnsi="標楷體"/>
              </w:rPr>
            </w:pPr>
            <w:r w:rsidRPr="00934CBA">
              <w:rPr>
                <w:rFonts w:hAnsi="標楷體" w:hint="eastAsia"/>
              </w:rPr>
              <w:t>配合行政院於112年1月17日核定發布「112年災害演習綱要計畫」，由高雄市政府</w:t>
            </w:r>
            <w:r w:rsidR="00B378D8" w:rsidRPr="00934CBA">
              <w:rPr>
                <w:rFonts w:hAnsi="標楷體" w:hint="eastAsia"/>
              </w:rPr>
              <w:t>經濟發展局</w:t>
            </w:r>
            <w:r w:rsidRPr="00934CBA">
              <w:rPr>
                <w:rFonts w:hAnsi="標楷體" w:hint="eastAsia"/>
              </w:rPr>
              <w:t>及經濟部聯合辦理以「工業管線災害」情境為首的演習計畫，相較於以往傳統型演練方式，本次演習方式主要是參考美國國土安全演習驗證方案（Homeland Security Exercise and Evaluation Program, HSEEP）的設計原理，由中央災害主管機關作為演習規劃單位，地方災害主管機關為執行單位，透過無腳本及半預警方式，召集中央、地方與專家學者組成的「演習觀察小組」共同針</w:t>
            </w:r>
            <w:r w:rsidRPr="00934CBA">
              <w:rPr>
                <w:rFonts w:hAnsi="標楷體" w:hint="eastAsia"/>
              </w:rPr>
              <w:lastRenderedPageBreak/>
              <w:t>對「大型災害現場前進指揮所及前進協調所開設作業及運作機制」、「避難收容所大規模開設機制驗證」及「聯合應變中心開設推演」等三大面向來執行現地觀察實際運作情形。</w:t>
            </w:r>
          </w:p>
          <w:p w:rsidR="00525371" w:rsidRPr="00934CBA" w:rsidRDefault="00633624" w:rsidP="00934CBA">
            <w:pPr>
              <w:spacing w:line="360" w:lineRule="exact"/>
              <w:ind w:left="360" w:right="120" w:hangingChars="100" w:hanging="240"/>
              <w:rPr>
                <w:rFonts w:hAnsi="標楷體"/>
                <w:color w:val="000000" w:themeColor="text1"/>
              </w:rPr>
            </w:pPr>
            <w:r w:rsidRPr="00934CBA">
              <w:rPr>
                <w:rFonts w:hAnsi="標楷體"/>
                <w:color w:val="000000" w:themeColor="text1"/>
              </w:rPr>
              <w:t>1.</w:t>
            </w:r>
            <w:r w:rsidR="004C5714" w:rsidRPr="00934CBA">
              <w:rPr>
                <w:rFonts w:hAnsi="標楷體" w:hint="eastAsia"/>
                <w:color w:val="000000" w:themeColor="text1"/>
              </w:rPr>
              <w:t>「避難收容所大規模開設機制驗證」於6月2日假小港區鳳林國中現地辦理，驗證項目包含收容場所開設運作及安全維護、災害資訊發布與告警，並包含物資集結與調度、疏散撤離路線驗證、特殊對象及多處避難所同時開設等情境討論，共計29個機關單位、91人參與。</w:t>
            </w:r>
          </w:p>
          <w:p w:rsidR="00525371" w:rsidRPr="00934CBA" w:rsidRDefault="00525371"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Pr="00934CBA">
              <w:rPr>
                <w:rFonts w:hAnsi="標楷體"/>
                <w:color w:val="000000" w:themeColor="text1"/>
              </w:rPr>
              <w:t>.</w:t>
            </w:r>
            <w:r w:rsidR="004C5714" w:rsidRPr="00934CBA">
              <w:rPr>
                <w:rFonts w:hAnsi="標楷體" w:hint="eastAsia"/>
                <w:color w:val="000000" w:themeColor="text1"/>
              </w:rPr>
              <w:t>「大型災害現場前進指揮所及協調所開設作業及運作機制」演習於9月15日假林園工業區中油公司林園廠地區進行辦理，搭配無腳本方式執行，透過演習狀況官下達各階段及主境況情境，輔以說明官補充相關必要資訊，演習內容著重在於工業管線洩漏查證、現地指揮站成立、大量傷亡啟動及前進協調所開設機制，參演單位合計26單位，共165人參演，動員76輛車輛機具。</w:t>
            </w:r>
          </w:p>
          <w:p w:rsidR="004C5714" w:rsidRPr="00934CBA" w:rsidRDefault="004C5714"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3.「中央與地方政府聯合應變中心開設」於10月30日假高雄市災害應變中心執行應變中心開設演練。演習</w:t>
            </w:r>
            <w:proofErr w:type="gramStart"/>
            <w:r w:rsidRPr="00934CBA">
              <w:rPr>
                <w:rFonts w:hAnsi="標楷體" w:hint="eastAsia"/>
                <w:color w:val="000000" w:themeColor="text1"/>
              </w:rPr>
              <w:t>採</w:t>
            </w:r>
            <w:proofErr w:type="gramEnd"/>
            <w:r w:rsidRPr="00934CBA">
              <w:rPr>
                <w:rFonts w:hAnsi="標楷體" w:hint="eastAsia"/>
                <w:color w:val="000000" w:themeColor="text1"/>
              </w:rPr>
              <w:t>兵棋推演結合異地同步開設方式執行，於相同時程管制下展開災害應變中心連線與溝通協調作業。驗證項目現行中央及地方災害防救計畫及制度相互溝通的可操作性，並加強災害主管機關與其他協助機關單位聯防機制，並檢視其持續營運規劃之可行性，共計40個機關單位、54人參與。</w:t>
            </w:r>
          </w:p>
          <w:p w:rsidR="000633FF" w:rsidRPr="00934CBA" w:rsidRDefault="000633FF" w:rsidP="00934CBA">
            <w:pPr>
              <w:spacing w:line="360" w:lineRule="exact"/>
              <w:ind w:left="360" w:right="120" w:hangingChars="100" w:hanging="240"/>
              <w:rPr>
                <w:rFonts w:hAnsi="標楷體"/>
                <w:color w:val="000000" w:themeColor="text1"/>
              </w:rPr>
            </w:pPr>
          </w:p>
          <w:p w:rsidR="00291BB4" w:rsidRPr="00934CBA" w:rsidRDefault="0003712A"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757FA3" w:rsidRPr="00934CBA">
              <w:rPr>
                <w:rFonts w:hAnsi="標楷體" w:hint="eastAsia"/>
                <w:color w:val="000000" w:themeColor="text1"/>
              </w:rPr>
              <w:t>為加強本市各區公所災害防救工作之推動及執行，訂定「高雄市政府38區公所</w:t>
            </w:r>
            <w:proofErr w:type="gramStart"/>
            <w:r w:rsidR="00757FA3" w:rsidRPr="00934CBA">
              <w:rPr>
                <w:rFonts w:hAnsi="標楷體" w:hint="eastAsia"/>
                <w:color w:val="000000" w:themeColor="text1"/>
              </w:rPr>
              <w:t>112</w:t>
            </w:r>
            <w:proofErr w:type="gramEnd"/>
            <w:r w:rsidR="00757FA3" w:rsidRPr="00934CBA">
              <w:rPr>
                <w:rFonts w:hAnsi="標楷體" w:hint="eastAsia"/>
                <w:color w:val="000000" w:themeColor="text1"/>
              </w:rPr>
              <w:t>年度災害防救業務評核計畫」，執行期程為112年2月20日至4月12日，以1日2個區，實地至區公所查核災害防救工作，並根據40項評核項目進行意見交流座談；</w:t>
            </w:r>
            <w:proofErr w:type="gramStart"/>
            <w:r w:rsidR="00757FA3" w:rsidRPr="00934CBA">
              <w:rPr>
                <w:rFonts w:hAnsi="標楷體" w:hint="eastAsia"/>
                <w:color w:val="000000" w:themeColor="text1"/>
              </w:rPr>
              <w:t>另依評核</w:t>
            </w:r>
            <w:proofErr w:type="gramEnd"/>
            <w:r w:rsidR="00757FA3" w:rsidRPr="00934CBA">
              <w:rPr>
                <w:rFonts w:hAnsi="標楷體" w:hint="eastAsia"/>
                <w:color w:val="000000" w:themeColor="text1"/>
              </w:rPr>
              <w:t>結果進行獎懲，以落實策進第三層級防救災機制。</w:t>
            </w:r>
          </w:p>
          <w:p w:rsidR="00291BB4" w:rsidRPr="00934CBA" w:rsidRDefault="00291BB4"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757FA3" w:rsidRPr="00934CBA">
              <w:rPr>
                <w:rFonts w:hAnsi="標楷體" w:hint="eastAsia"/>
                <w:color w:val="000000" w:themeColor="text1"/>
              </w:rPr>
              <w:t>為加強災害防救工作之推動及執行，並讓各機關預做準備行政院「</w:t>
            </w:r>
            <w:proofErr w:type="gramStart"/>
            <w:r w:rsidR="00757FA3" w:rsidRPr="00934CBA">
              <w:rPr>
                <w:rFonts w:hAnsi="標楷體" w:hint="eastAsia"/>
                <w:color w:val="000000" w:themeColor="text1"/>
              </w:rPr>
              <w:t>112</w:t>
            </w:r>
            <w:proofErr w:type="gramEnd"/>
            <w:r w:rsidR="00757FA3" w:rsidRPr="00934CBA">
              <w:rPr>
                <w:rFonts w:hAnsi="標楷體" w:hint="eastAsia"/>
                <w:color w:val="000000" w:themeColor="text1"/>
              </w:rPr>
              <w:t>年度災害防救業務訪評計畫」考評，由本府災害防救辦公室先行書面初評，初評對象為本府民政局、警察局、工務局、消防局、兵役處、教育局、水利局、經發局、交通局、海洋局、社會局、衛生局、環保局、農業局、原民會等15機關；</w:t>
            </w:r>
            <w:proofErr w:type="gramStart"/>
            <w:r w:rsidR="00757FA3" w:rsidRPr="00934CBA">
              <w:rPr>
                <w:rFonts w:hAnsi="標楷體" w:hint="eastAsia"/>
                <w:color w:val="000000" w:themeColor="text1"/>
              </w:rPr>
              <w:t>並依評核</w:t>
            </w:r>
            <w:proofErr w:type="gramEnd"/>
            <w:r w:rsidR="00757FA3" w:rsidRPr="00934CBA">
              <w:rPr>
                <w:rFonts w:hAnsi="標楷體" w:hint="eastAsia"/>
                <w:color w:val="000000" w:themeColor="text1"/>
              </w:rPr>
              <w:t>結果進行獎懲。</w:t>
            </w:r>
          </w:p>
          <w:p w:rsidR="00633624" w:rsidRPr="00934CBA" w:rsidRDefault="00291BB4" w:rsidP="00934CBA">
            <w:pPr>
              <w:spacing w:line="360" w:lineRule="exact"/>
              <w:ind w:left="360" w:right="120" w:hangingChars="100" w:hanging="240"/>
              <w:rPr>
                <w:rFonts w:hAnsi="標楷體"/>
                <w:color w:val="000000" w:themeColor="text1"/>
              </w:rPr>
            </w:pPr>
            <w:r w:rsidRPr="00934CBA">
              <w:rPr>
                <w:rFonts w:hAnsi="標楷體"/>
                <w:color w:val="000000" w:themeColor="text1"/>
              </w:rPr>
              <w:t>3.</w:t>
            </w:r>
            <w:r w:rsidR="00757FA3" w:rsidRPr="00934CBA">
              <w:rPr>
                <w:rFonts w:hAnsi="標楷體" w:hint="eastAsia"/>
                <w:color w:val="000000" w:themeColor="text1"/>
              </w:rPr>
              <w:t>本府相關機關依「行政院</w:t>
            </w:r>
            <w:proofErr w:type="gramStart"/>
            <w:r w:rsidR="00757FA3" w:rsidRPr="00934CBA">
              <w:rPr>
                <w:rFonts w:hAnsi="標楷體" w:hint="eastAsia"/>
                <w:color w:val="000000" w:themeColor="text1"/>
              </w:rPr>
              <w:t>112</w:t>
            </w:r>
            <w:proofErr w:type="gramEnd"/>
            <w:r w:rsidR="00757FA3" w:rsidRPr="00934CBA">
              <w:rPr>
                <w:rFonts w:hAnsi="標楷體" w:hint="eastAsia"/>
                <w:color w:val="000000" w:themeColor="text1"/>
              </w:rPr>
              <w:t>年度災害防救業務訪評計畫」，如期如質完成跨部會、全國性評比，於1</w:t>
            </w:r>
            <w:r w:rsidR="00757FA3" w:rsidRPr="00934CBA">
              <w:rPr>
                <w:rFonts w:hAnsi="標楷體"/>
                <w:color w:val="000000" w:themeColor="text1"/>
              </w:rPr>
              <w:t>1</w:t>
            </w:r>
            <w:r w:rsidR="00757FA3" w:rsidRPr="00934CBA">
              <w:rPr>
                <w:rFonts w:hAnsi="標楷體" w:hint="eastAsia"/>
                <w:color w:val="000000" w:themeColor="text1"/>
              </w:rPr>
              <w:t>2年10月6日由中央各部會委員書面審查本府相關機關執行成效。</w:t>
            </w:r>
          </w:p>
          <w:p w:rsidR="005E3D0B" w:rsidRDefault="005E3D0B" w:rsidP="00934CBA">
            <w:pPr>
              <w:spacing w:line="360" w:lineRule="exact"/>
              <w:ind w:leftChars="48" w:left="350" w:rightChars="0" w:right="119" w:hangingChars="98" w:hanging="235"/>
              <w:rPr>
                <w:rFonts w:hAnsi="標楷體"/>
              </w:rPr>
            </w:pPr>
          </w:p>
          <w:p w:rsidR="004E772C" w:rsidRDefault="004E772C" w:rsidP="00934CBA">
            <w:pPr>
              <w:spacing w:line="360" w:lineRule="exact"/>
              <w:ind w:leftChars="48" w:left="350" w:rightChars="0" w:right="119" w:hangingChars="98" w:hanging="235"/>
              <w:rPr>
                <w:rFonts w:hAnsi="標楷體"/>
              </w:rPr>
            </w:pPr>
          </w:p>
          <w:p w:rsidR="004E772C" w:rsidRPr="00934CBA" w:rsidRDefault="004E772C" w:rsidP="00934CBA">
            <w:pPr>
              <w:spacing w:line="360" w:lineRule="exact"/>
              <w:ind w:leftChars="48" w:left="350" w:rightChars="0" w:right="119" w:hangingChars="98" w:hanging="235"/>
              <w:rPr>
                <w:rFonts w:hAnsi="標楷體"/>
              </w:rPr>
            </w:pPr>
          </w:p>
          <w:p w:rsidR="005E3D0B" w:rsidRPr="00934CBA" w:rsidRDefault="005E3D0B" w:rsidP="00934CBA">
            <w:pPr>
              <w:adjustRightInd/>
              <w:spacing w:line="360" w:lineRule="exact"/>
              <w:ind w:left="120" w:right="120"/>
              <w:rPr>
                <w:rFonts w:hAnsi="標楷體"/>
              </w:rPr>
            </w:pPr>
            <w:r w:rsidRPr="00934CBA">
              <w:rPr>
                <w:rFonts w:hAnsi="標楷體" w:hint="eastAsia"/>
              </w:rPr>
              <w:lastRenderedPageBreak/>
              <w:t>本市三合一會報</w:t>
            </w:r>
            <w:proofErr w:type="gramStart"/>
            <w:r w:rsidRPr="00934CBA">
              <w:rPr>
                <w:rFonts w:hAnsi="標楷體" w:hint="eastAsia"/>
              </w:rPr>
              <w:t>11</w:t>
            </w:r>
            <w:r w:rsidRPr="00934CBA">
              <w:rPr>
                <w:rFonts w:hAnsi="標楷體"/>
              </w:rPr>
              <w:t>2</w:t>
            </w:r>
            <w:proofErr w:type="gramEnd"/>
            <w:r w:rsidRPr="00934CBA">
              <w:rPr>
                <w:rFonts w:hAnsi="標楷體" w:hint="eastAsia"/>
              </w:rPr>
              <w:t>年度於11</w:t>
            </w:r>
            <w:r w:rsidRPr="00934CBA">
              <w:rPr>
                <w:rFonts w:hAnsi="標楷體"/>
              </w:rPr>
              <w:t>2</w:t>
            </w:r>
            <w:r w:rsidRPr="00934CBA">
              <w:rPr>
                <w:rFonts w:hAnsi="標楷體" w:hint="eastAsia"/>
              </w:rPr>
              <w:t>年2月2</w:t>
            </w:r>
            <w:r w:rsidRPr="00934CBA">
              <w:rPr>
                <w:rFonts w:hAnsi="標楷體"/>
              </w:rPr>
              <w:t>3</w:t>
            </w:r>
            <w:r w:rsidRPr="00934CBA">
              <w:rPr>
                <w:rFonts w:hAnsi="標楷體" w:hint="eastAsia"/>
              </w:rPr>
              <w:t>日及9月2</w:t>
            </w:r>
            <w:r w:rsidRPr="00934CBA">
              <w:rPr>
                <w:rFonts w:hAnsi="標楷體"/>
              </w:rPr>
              <w:t>5</w:t>
            </w:r>
            <w:r w:rsidRPr="00934CBA">
              <w:rPr>
                <w:rFonts w:hAnsi="標楷體" w:hint="eastAsia"/>
              </w:rPr>
              <w:t>日召開，會議分別以「</w:t>
            </w:r>
            <w:r w:rsidRPr="00934CBA">
              <w:rPr>
                <w:rFonts w:hAnsi="標楷體"/>
              </w:rPr>
              <w:t>震災及工業管線災害之複合性大規模災害</w:t>
            </w:r>
            <w:r w:rsidRPr="00934CBA">
              <w:rPr>
                <w:rFonts w:hAnsi="標楷體" w:hint="eastAsia"/>
              </w:rPr>
              <w:t>」及「戰爭災害」議題進行兵期推演，會中透過模擬各類災害的情境，演練同時結合地方政府、國軍、各相關事業單位救災能量資源，並展現各單位災時應變能力，藉以瞭解當遇到災害時，該如何冷靜面對，有效快速因應。</w:t>
            </w:r>
          </w:p>
          <w:p w:rsidR="005E3D0B" w:rsidRPr="00934CBA" w:rsidRDefault="005E3D0B" w:rsidP="00934CBA">
            <w:pPr>
              <w:spacing w:line="360" w:lineRule="exact"/>
              <w:ind w:leftChars="48" w:left="350" w:rightChars="0" w:right="119" w:hangingChars="98" w:hanging="235"/>
              <w:rPr>
                <w:rFonts w:hAnsi="標楷體"/>
              </w:rPr>
            </w:pPr>
            <w:bookmarkStart w:id="0" w:name="_GoBack"/>
            <w:bookmarkEnd w:id="0"/>
          </w:p>
          <w:p w:rsidR="005E3D0B" w:rsidRPr="00934CBA" w:rsidRDefault="005E3D0B" w:rsidP="00934CBA">
            <w:pPr>
              <w:adjustRightInd/>
              <w:spacing w:line="360" w:lineRule="exact"/>
              <w:ind w:left="120" w:right="120"/>
              <w:rPr>
                <w:rFonts w:hAnsi="標楷體"/>
              </w:rPr>
            </w:pPr>
            <w:proofErr w:type="gramStart"/>
            <w:r w:rsidRPr="00934CBA">
              <w:rPr>
                <w:rFonts w:hAnsi="標楷體" w:hint="eastAsia"/>
              </w:rPr>
              <w:t>11</w:t>
            </w:r>
            <w:r w:rsidRPr="00934CBA">
              <w:rPr>
                <w:rFonts w:hAnsi="標楷體"/>
              </w:rPr>
              <w:t>2</w:t>
            </w:r>
            <w:proofErr w:type="gramEnd"/>
            <w:r w:rsidRPr="00934CBA">
              <w:rPr>
                <w:rFonts w:hAnsi="標楷體" w:hint="eastAsia"/>
              </w:rPr>
              <w:t>年度上半年於11</w:t>
            </w:r>
            <w:r w:rsidRPr="00934CBA">
              <w:rPr>
                <w:rFonts w:hAnsi="標楷體"/>
              </w:rPr>
              <w:t>2</w:t>
            </w:r>
            <w:r w:rsidRPr="00934CBA">
              <w:rPr>
                <w:rFonts w:hAnsi="標楷體" w:hint="eastAsia"/>
              </w:rPr>
              <w:t>年5月2</w:t>
            </w:r>
            <w:r w:rsidRPr="00934CBA">
              <w:rPr>
                <w:rFonts w:hAnsi="標楷體"/>
              </w:rPr>
              <w:t>9</w:t>
            </w:r>
            <w:r w:rsidRPr="00934CBA">
              <w:rPr>
                <w:rFonts w:hAnsi="標楷體" w:hint="eastAsia"/>
              </w:rPr>
              <w:t>日召開，</w:t>
            </w:r>
            <w:r w:rsidRPr="00934CBA">
              <w:rPr>
                <w:rFonts w:hAnsi="標楷體"/>
              </w:rPr>
              <w:t>由本府消防局及工務局，針對震災時之「資料庫與風險地圖分析」、「老舊建物內之獨居年邁長輩，如何進行重點輔導或宣導」及「救援道路阻斷之因應及風險規劃分析」等面向進行報告</w:t>
            </w:r>
            <w:r w:rsidRPr="00934CBA">
              <w:rPr>
                <w:rFonts w:hAnsi="標楷體" w:hint="eastAsia"/>
              </w:rPr>
              <w:t>；下半年於11</w:t>
            </w:r>
            <w:r w:rsidRPr="00934CBA">
              <w:rPr>
                <w:rFonts w:hAnsi="標楷體"/>
              </w:rPr>
              <w:t>2</w:t>
            </w:r>
            <w:r w:rsidRPr="00934CBA">
              <w:rPr>
                <w:rFonts w:hAnsi="標楷體" w:hint="eastAsia"/>
              </w:rPr>
              <w:t>年1</w:t>
            </w:r>
            <w:r w:rsidRPr="00934CBA">
              <w:rPr>
                <w:rFonts w:hAnsi="標楷體"/>
              </w:rPr>
              <w:t>2</w:t>
            </w:r>
            <w:r w:rsidRPr="00934CBA">
              <w:rPr>
                <w:rFonts w:hAnsi="標楷體" w:hint="eastAsia"/>
              </w:rPr>
              <w:t>月2</w:t>
            </w:r>
            <w:r w:rsidRPr="00934CBA">
              <w:rPr>
                <w:rFonts w:hAnsi="標楷體"/>
              </w:rPr>
              <w:t>0</w:t>
            </w:r>
            <w:r w:rsidRPr="00934CBA">
              <w:rPr>
                <w:rFonts w:hAnsi="標楷體" w:hint="eastAsia"/>
              </w:rPr>
              <w:t>日辦理，由本府社會局針對</w:t>
            </w:r>
            <w:proofErr w:type="gramStart"/>
            <w:r w:rsidRPr="00934CBA">
              <w:rPr>
                <w:rFonts w:hAnsi="標楷體" w:hint="eastAsia"/>
              </w:rPr>
              <w:t>住宿型社福</w:t>
            </w:r>
            <w:proofErr w:type="gramEnd"/>
            <w:r w:rsidRPr="00934CBA">
              <w:rPr>
                <w:rFonts w:hAnsi="標楷體" w:hint="eastAsia"/>
              </w:rPr>
              <w:t>機構災害應變機制與作為進行報告，會中相關領域專家學者給予本市多項建議，已列為各</w:t>
            </w:r>
            <w:proofErr w:type="gramStart"/>
            <w:r w:rsidRPr="00934CBA">
              <w:rPr>
                <w:rFonts w:hAnsi="標楷體" w:hint="eastAsia"/>
              </w:rPr>
              <w:t>局處防救災</w:t>
            </w:r>
            <w:proofErr w:type="gramEnd"/>
            <w:r w:rsidRPr="00934CBA">
              <w:rPr>
                <w:rFonts w:hAnsi="標楷體" w:hint="eastAsia"/>
              </w:rPr>
              <w:t>工作後續辦理事項列管，以期本市之災害防救工作更為精進。</w:t>
            </w:r>
          </w:p>
          <w:p w:rsidR="000A4BAE" w:rsidRPr="00934CBA" w:rsidRDefault="000A4BAE" w:rsidP="00934CBA">
            <w:pPr>
              <w:pStyle w:val="002-1"/>
              <w:spacing w:line="360" w:lineRule="exact"/>
              <w:ind w:left="360" w:right="120"/>
              <w:rPr>
                <w:color w:val="auto"/>
                <w:szCs w:val="24"/>
              </w:rPr>
            </w:pPr>
          </w:p>
          <w:p w:rsidR="006E321F" w:rsidRPr="00934CBA" w:rsidRDefault="00D54BA2" w:rsidP="00934CBA">
            <w:pPr>
              <w:adjustRightInd/>
              <w:spacing w:line="360" w:lineRule="exact"/>
              <w:ind w:left="120" w:right="120"/>
              <w:rPr>
                <w:rFonts w:hAnsi="標楷體"/>
              </w:rPr>
            </w:pPr>
            <w:r w:rsidRPr="00934CBA">
              <w:rPr>
                <w:rFonts w:hAnsi="標楷體" w:hint="eastAsia"/>
              </w:rPr>
              <w:t>本府於112年5月27日至10月31日辦理「112年國家防災日活動實施計畫」各項活動，各機關(單位)舉辦的活動分成系列活動與地震防災宣導及全民地震避難演練二大主軸，活動內容包含「</w:t>
            </w:r>
            <w:proofErr w:type="gramStart"/>
            <w:r w:rsidRPr="00934CBA">
              <w:rPr>
                <w:rFonts w:hAnsi="標楷體" w:hint="eastAsia"/>
              </w:rPr>
              <w:t>識災</w:t>
            </w:r>
            <w:proofErr w:type="gramEnd"/>
            <w:r w:rsidRPr="00934CBA">
              <w:rPr>
                <w:rFonts w:hAnsi="標楷體" w:hint="eastAsia"/>
              </w:rPr>
              <w:t>H</w:t>
            </w:r>
            <w:r w:rsidRPr="00934CBA">
              <w:rPr>
                <w:rFonts w:hAnsi="標楷體"/>
              </w:rPr>
              <w:t>ello</w:t>
            </w:r>
            <w:r w:rsidRPr="00934CBA">
              <w:rPr>
                <w:rFonts w:hAnsi="標楷體" w:hint="eastAsia"/>
              </w:rPr>
              <w:t>防災教育闖關學習活動」、「建築物火災搶救及輻射物外</w:t>
            </w:r>
            <w:proofErr w:type="gramStart"/>
            <w:r w:rsidRPr="00934CBA">
              <w:rPr>
                <w:rFonts w:hAnsi="標楷體" w:hint="eastAsia"/>
              </w:rPr>
              <w:t>洩</w:t>
            </w:r>
            <w:proofErr w:type="gramEnd"/>
            <w:r w:rsidRPr="00934CBA">
              <w:rPr>
                <w:rFonts w:hAnsi="標楷體" w:hint="eastAsia"/>
              </w:rPr>
              <w:t>演練」、「6個行政區大規模災害避難收容處所開設演練」、「防災公園室外收容避難整備演練」、「地震避難掩護示範演練暨各級學校及幼兒園地震避難掩護演練」、「高雄市災害後危險建築物緊急評估作業動員演練及組訓」、「海嘯警報試放演練」、「身心障礙福利機構災害應變演練」及「地震防災宣導及避難演練」等，共辦理83項活動495場次，總參與人數249,583人，藉由與防災相關單位共同合作推動辦理防災教育與宣導，透過一系列活動，多面向鼓勵市民共同防災，體現防災即生活，人人有感有責之精神。</w:t>
            </w:r>
          </w:p>
          <w:p w:rsidR="004C189E" w:rsidRPr="00934CBA" w:rsidRDefault="004C189E" w:rsidP="00934CBA">
            <w:pPr>
              <w:pStyle w:val="002-1"/>
              <w:spacing w:line="360" w:lineRule="exact"/>
              <w:ind w:leftChars="0" w:left="0" w:right="120" w:firstLineChars="0" w:firstLine="0"/>
              <w:rPr>
                <w:color w:val="auto"/>
                <w:szCs w:val="24"/>
              </w:rPr>
            </w:pP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color w:val="000000" w:themeColor="text1"/>
              </w:rPr>
              <w:t>1.</w:t>
            </w:r>
            <w:r w:rsidRPr="00934CBA">
              <w:rPr>
                <w:rFonts w:hAnsi="標楷體" w:hint="eastAsia"/>
                <w:color w:val="000000" w:themeColor="text1"/>
              </w:rPr>
              <w:t>112年度緊急救護案件次數157,067件，送</w:t>
            </w:r>
            <w:proofErr w:type="gramStart"/>
            <w:r w:rsidRPr="00934CBA">
              <w:rPr>
                <w:rFonts w:hAnsi="標楷體" w:hint="eastAsia"/>
                <w:color w:val="000000" w:themeColor="text1"/>
              </w:rPr>
              <w:t>醫</w:t>
            </w:r>
            <w:proofErr w:type="gramEnd"/>
            <w:r w:rsidRPr="00934CBA">
              <w:rPr>
                <w:rFonts w:hAnsi="標楷體" w:hint="eastAsia"/>
                <w:color w:val="000000" w:themeColor="text1"/>
              </w:rPr>
              <w:t>人數122,586人。</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color w:val="000000" w:themeColor="text1"/>
              </w:rPr>
              <w:t>2</w:t>
            </w:r>
            <w:r w:rsidRPr="00934CBA">
              <w:rPr>
                <w:rFonts w:hAnsi="標楷體" w:hint="eastAsia"/>
                <w:color w:val="000000" w:themeColor="text1"/>
              </w:rPr>
              <w:t>.112年度緊急救護無生命徵象傷病患</w:t>
            </w:r>
            <w:r w:rsidRPr="00934CBA">
              <w:rPr>
                <w:rFonts w:hAnsi="標楷體"/>
                <w:color w:val="000000" w:themeColor="text1"/>
              </w:rPr>
              <w:t>1</w:t>
            </w:r>
            <w:r w:rsidRPr="00934CBA">
              <w:rPr>
                <w:rFonts w:hAnsi="標楷體" w:hint="eastAsia"/>
                <w:color w:val="000000" w:themeColor="text1"/>
              </w:rPr>
              <w:t>,809人，經急救處置恢復心跳、呼吸者</w:t>
            </w:r>
            <w:r w:rsidRPr="00934CBA">
              <w:rPr>
                <w:rFonts w:hAnsi="標楷體"/>
                <w:color w:val="000000" w:themeColor="text1"/>
              </w:rPr>
              <w:t>5</w:t>
            </w:r>
            <w:r w:rsidRPr="00934CBA">
              <w:rPr>
                <w:rFonts w:hAnsi="標楷體" w:hint="eastAsia"/>
                <w:color w:val="000000" w:themeColor="text1"/>
              </w:rPr>
              <w:t>86人，救活率</w:t>
            </w:r>
            <w:r w:rsidRPr="00934CBA">
              <w:rPr>
                <w:rFonts w:hAnsi="標楷體"/>
                <w:color w:val="000000" w:themeColor="text1"/>
              </w:rPr>
              <w:t>3</w:t>
            </w:r>
            <w:r w:rsidRPr="00934CBA">
              <w:rPr>
                <w:rFonts w:hAnsi="標楷體" w:hint="eastAsia"/>
                <w:color w:val="000000" w:themeColor="text1"/>
              </w:rPr>
              <w:t>2</w:t>
            </w:r>
            <w:r w:rsidRPr="00934CBA">
              <w:rPr>
                <w:rFonts w:hAnsi="標楷體"/>
                <w:color w:val="000000" w:themeColor="text1"/>
              </w:rPr>
              <w:t>.</w:t>
            </w:r>
            <w:r w:rsidRPr="00934CBA">
              <w:rPr>
                <w:rFonts w:hAnsi="標楷體" w:hint="eastAsia"/>
                <w:color w:val="000000" w:themeColor="text1"/>
              </w:rPr>
              <w:t>39%，恢復自主生活150人。</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3.112年度購置各式救護器、耗材，總計新臺幣8,053,605元。</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4.112年度受理民間團體捐贈救護車16輛、5G緊急救護應用設備1組、自動心肺復甦機7台及自動</w:t>
            </w:r>
            <w:proofErr w:type="gramStart"/>
            <w:r w:rsidRPr="00934CBA">
              <w:rPr>
                <w:rFonts w:hAnsi="標楷體" w:hint="eastAsia"/>
                <w:color w:val="000000" w:themeColor="text1"/>
              </w:rPr>
              <w:t>給氧機</w:t>
            </w:r>
            <w:proofErr w:type="gramEnd"/>
            <w:r w:rsidRPr="00934CBA">
              <w:rPr>
                <w:rFonts w:hAnsi="標楷體" w:hint="eastAsia"/>
                <w:color w:val="000000" w:themeColor="text1"/>
              </w:rPr>
              <w:t>2台，節省公</w:t>
            </w:r>
            <w:proofErr w:type="gramStart"/>
            <w:r w:rsidRPr="00934CBA">
              <w:rPr>
                <w:rFonts w:hAnsi="標楷體" w:hint="eastAsia"/>
                <w:color w:val="000000" w:themeColor="text1"/>
              </w:rPr>
              <w:t>帑</w:t>
            </w:r>
            <w:proofErr w:type="gramEnd"/>
            <w:r w:rsidRPr="00934CBA">
              <w:rPr>
                <w:rFonts w:hAnsi="標楷體" w:hint="eastAsia"/>
                <w:color w:val="000000" w:themeColor="text1"/>
              </w:rPr>
              <w:t>計新臺幣71,215,164元。</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5.落實救護疑似心肌梗塞(AMI)病患使用12導程心電圖機(EKG)實施檢測，目前</w:t>
            </w:r>
            <w:proofErr w:type="gramStart"/>
            <w:r w:rsidRPr="00934CBA">
              <w:rPr>
                <w:rFonts w:hAnsi="標楷體" w:hint="eastAsia"/>
                <w:color w:val="000000" w:themeColor="text1"/>
              </w:rPr>
              <w:t>於線上救護車</w:t>
            </w:r>
            <w:proofErr w:type="gramEnd"/>
            <w:r w:rsidRPr="00934CBA">
              <w:rPr>
                <w:rFonts w:hAnsi="標楷體" w:hint="eastAsia"/>
                <w:color w:val="000000" w:themeColor="text1"/>
              </w:rPr>
              <w:t>配置具傳輸功能之12導程心電圖機共100台，</w:t>
            </w:r>
            <w:proofErr w:type="gramStart"/>
            <w:r w:rsidRPr="00934CBA">
              <w:rPr>
                <w:rFonts w:hAnsi="標楷體" w:hint="eastAsia"/>
                <w:color w:val="000000" w:themeColor="text1"/>
              </w:rPr>
              <w:t>112</w:t>
            </w:r>
            <w:proofErr w:type="gramEnd"/>
            <w:r w:rsidRPr="00934CBA">
              <w:rPr>
                <w:rFonts w:hAnsi="標楷體" w:hint="eastAsia"/>
                <w:color w:val="000000" w:themeColor="text1"/>
              </w:rPr>
              <w:t>年度使用EKG案件共1</w:t>
            </w:r>
            <w:r w:rsidRPr="00934CBA">
              <w:rPr>
                <w:rFonts w:hAnsi="標楷體"/>
                <w:color w:val="000000" w:themeColor="text1"/>
              </w:rPr>
              <w:t>,</w:t>
            </w:r>
            <w:r w:rsidRPr="00934CBA">
              <w:rPr>
                <w:rFonts w:hAnsi="標楷體" w:hint="eastAsia"/>
                <w:color w:val="000000" w:themeColor="text1"/>
              </w:rPr>
              <w:t>306件，提早確診為AMI患者到院後成功實施心導管手術計65件，其中10件經醫療指導</w:t>
            </w:r>
            <w:proofErr w:type="gramStart"/>
            <w:r w:rsidRPr="00934CBA">
              <w:rPr>
                <w:rFonts w:hAnsi="標楷體" w:hint="eastAsia"/>
                <w:color w:val="000000" w:themeColor="text1"/>
              </w:rPr>
              <w:t>醫師線上指</w:t>
            </w:r>
            <w:r w:rsidRPr="00934CBA">
              <w:rPr>
                <w:rFonts w:hAnsi="標楷體" w:hint="eastAsia"/>
                <w:color w:val="000000" w:themeColor="text1"/>
              </w:rPr>
              <w:lastRenderedPageBreak/>
              <w:t>導</w:t>
            </w:r>
            <w:proofErr w:type="gramEnd"/>
            <w:r w:rsidRPr="00934CBA">
              <w:rPr>
                <w:rFonts w:hAnsi="標楷體" w:hint="eastAsia"/>
                <w:color w:val="000000" w:themeColor="text1"/>
              </w:rPr>
              <w:t>救護</w:t>
            </w:r>
            <w:proofErr w:type="gramStart"/>
            <w:r w:rsidRPr="00934CBA">
              <w:rPr>
                <w:rFonts w:hAnsi="標楷體" w:hint="eastAsia"/>
                <w:color w:val="000000" w:themeColor="text1"/>
              </w:rPr>
              <w:t>人員依預立</w:t>
            </w:r>
            <w:proofErr w:type="gramEnd"/>
            <w:r w:rsidRPr="00934CBA">
              <w:rPr>
                <w:rFonts w:hAnsi="標楷體" w:hint="eastAsia"/>
                <w:color w:val="000000" w:themeColor="text1"/>
              </w:rPr>
              <w:t>醫療流程給予病患服用高雄119</w:t>
            </w:r>
            <w:proofErr w:type="gramStart"/>
            <w:r w:rsidRPr="00934CBA">
              <w:rPr>
                <w:rFonts w:hAnsi="標楷體" w:hint="eastAsia"/>
                <w:color w:val="000000" w:themeColor="text1"/>
              </w:rPr>
              <w:t>守心藥包</w:t>
            </w:r>
            <w:proofErr w:type="gramEnd"/>
            <w:r w:rsidRPr="00934CBA">
              <w:rPr>
                <w:rFonts w:hAnsi="標楷體" w:hint="eastAsia"/>
                <w:color w:val="000000" w:themeColor="text1"/>
              </w:rPr>
              <w:t>(阿斯匹靈與</w:t>
            </w:r>
            <w:proofErr w:type="gramStart"/>
            <w:r w:rsidRPr="00934CBA">
              <w:rPr>
                <w:rFonts w:hAnsi="標楷體" w:hint="eastAsia"/>
                <w:color w:val="000000" w:themeColor="text1"/>
              </w:rPr>
              <w:t>百無凝</w:t>
            </w:r>
            <w:proofErr w:type="gramEnd"/>
            <w:r w:rsidRPr="00934CBA">
              <w:rPr>
                <w:rFonts w:hAnsi="標楷體" w:hint="eastAsia"/>
                <w:color w:val="000000" w:themeColor="text1"/>
              </w:rPr>
              <w:t>)，有效改善預後。</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6.針對本市各機關、團體及學校辦理心肺復甦術(CPR)+自動體外心臟電擊</w:t>
            </w:r>
            <w:proofErr w:type="gramStart"/>
            <w:r w:rsidRPr="00934CBA">
              <w:rPr>
                <w:rFonts w:hAnsi="標楷體" w:hint="eastAsia"/>
                <w:color w:val="000000" w:themeColor="text1"/>
              </w:rPr>
              <w:t>去顫器</w:t>
            </w:r>
            <w:proofErr w:type="gramEnd"/>
            <w:r w:rsidRPr="00934CBA">
              <w:rPr>
                <w:rFonts w:hAnsi="標楷體" w:hint="eastAsia"/>
                <w:color w:val="000000" w:themeColor="text1"/>
              </w:rPr>
              <w:t>(AED)急救技術推廣與宣導活動，期使各機關、團體及學校人員能在第一時間發揮救人效能，並宣導教育民眾珍惜、正確使用救護車資源，總計辦理972場次宣導活動，約158558人參加。</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7.提升急性腦中風病患急救成功率，經救護技術員評估判別為疑似急性腦中風後，同步通報醫院動員準備，到院後可立即施打血栓溶解劑，</w:t>
            </w:r>
            <w:proofErr w:type="gramStart"/>
            <w:r w:rsidRPr="00934CBA">
              <w:rPr>
                <w:rFonts w:hAnsi="標楷體" w:hint="eastAsia"/>
                <w:color w:val="000000" w:themeColor="text1"/>
              </w:rPr>
              <w:t>112</w:t>
            </w:r>
            <w:proofErr w:type="gramEnd"/>
            <w:r w:rsidRPr="00934CBA">
              <w:rPr>
                <w:rFonts w:hAnsi="標楷體" w:hint="eastAsia"/>
                <w:color w:val="000000" w:themeColor="text1"/>
              </w:rPr>
              <w:t>年度共計通報疑似急性腦中風案件1130件，有效縮短搶救時效。</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8.</w:t>
            </w:r>
            <w:proofErr w:type="gramStart"/>
            <w:r w:rsidRPr="00934CBA">
              <w:rPr>
                <w:rFonts w:hAnsi="標楷體" w:hint="eastAsia"/>
                <w:color w:val="000000" w:themeColor="text1"/>
              </w:rPr>
              <w:t>賡</w:t>
            </w:r>
            <w:proofErr w:type="gramEnd"/>
            <w:r w:rsidRPr="00934CBA">
              <w:rPr>
                <w:rFonts w:hAnsi="標楷體" w:hint="eastAsia"/>
                <w:color w:val="000000" w:themeColor="text1"/>
              </w:rPr>
              <w:t>續執行消防救護車收費制度，加強宣導並引導民眾正確使用救護車資源，避免濫用而影響真正緊急之傷病患權益，</w:t>
            </w:r>
            <w:proofErr w:type="gramStart"/>
            <w:r w:rsidRPr="00934CBA">
              <w:rPr>
                <w:rFonts w:hAnsi="標楷體" w:hint="eastAsia"/>
                <w:color w:val="000000" w:themeColor="text1"/>
              </w:rPr>
              <w:t>112</w:t>
            </w:r>
            <w:proofErr w:type="gramEnd"/>
            <w:r w:rsidRPr="00934CBA">
              <w:rPr>
                <w:rFonts w:hAnsi="標楷體" w:hint="eastAsia"/>
                <w:color w:val="000000" w:themeColor="text1"/>
              </w:rPr>
              <w:t>年度針對救護常客及明顯濫用者共開立52件繳款單。</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9.</w:t>
            </w:r>
            <w:r w:rsidR="003B491D" w:rsidRPr="00934CBA">
              <w:rPr>
                <w:rFonts w:hAnsi="標楷體" w:hint="eastAsia"/>
                <w:color w:val="000000" w:themeColor="text1"/>
              </w:rPr>
              <w:t>消防局</w:t>
            </w:r>
            <w:r w:rsidRPr="00934CBA">
              <w:rPr>
                <w:rFonts w:hAnsi="標楷體" w:hint="eastAsia"/>
                <w:color w:val="000000" w:themeColor="text1"/>
              </w:rPr>
              <w:t>參加消防署</w:t>
            </w:r>
            <w:proofErr w:type="gramStart"/>
            <w:r w:rsidRPr="00934CBA">
              <w:rPr>
                <w:rFonts w:hAnsi="標楷體" w:hint="eastAsia"/>
                <w:color w:val="000000" w:themeColor="text1"/>
              </w:rPr>
              <w:t>111</w:t>
            </w:r>
            <w:proofErr w:type="gramEnd"/>
            <w:r w:rsidRPr="00934CBA">
              <w:rPr>
                <w:rFonts w:hAnsi="標楷體" w:hint="eastAsia"/>
                <w:color w:val="000000" w:themeColor="text1"/>
              </w:rPr>
              <w:t>年度消防績優救護人員甄選，榮獲團體組甲組銀質獎，</w:t>
            </w:r>
            <w:proofErr w:type="gramStart"/>
            <w:r w:rsidRPr="00934CBA">
              <w:rPr>
                <w:rFonts w:hAnsi="標楷體" w:hint="eastAsia"/>
                <w:color w:val="000000" w:themeColor="text1"/>
              </w:rPr>
              <w:t>執行線上指導</w:t>
            </w:r>
            <w:proofErr w:type="gramEnd"/>
            <w:r w:rsidRPr="00934CBA">
              <w:rPr>
                <w:rFonts w:hAnsi="標楷體" w:hint="eastAsia"/>
                <w:color w:val="000000" w:themeColor="text1"/>
              </w:rPr>
              <w:t>急救成功率、執行急救處置CPR+AED之康復出院率等績效經綜合評比榮獲甲組(六都)銀質獎的殊榮；參加</w:t>
            </w:r>
            <w:proofErr w:type="gramStart"/>
            <w:r w:rsidRPr="00934CBA">
              <w:rPr>
                <w:rFonts w:hAnsi="標楷體" w:hint="eastAsia"/>
                <w:color w:val="000000" w:themeColor="text1"/>
              </w:rPr>
              <w:t>112</w:t>
            </w:r>
            <w:proofErr w:type="gramEnd"/>
            <w:r w:rsidRPr="00934CBA">
              <w:rPr>
                <w:rFonts w:hAnsi="標楷體" w:hint="eastAsia"/>
                <w:color w:val="000000" w:themeColor="text1"/>
              </w:rPr>
              <w:t>年度「第十屆全國呼吸道</w:t>
            </w:r>
            <w:proofErr w:type="gramStart"/>
            <w:r w:rsidRPr="00934CBA">
              <w:rPr>
                <w:rFonts w:hAnsi="標楷體" w:hint="eastAsia"/>
                <w:color w:val="000000" w:themeColor="text1"/>
              </w:rPr>
              <w:t>插管暨心</w:t>
            </w:r>
            <w:proofErr w:type="gramEnd"/>
            <w:r w:rsidRPr="00934CBA">
              <w:rPr>
                <w:rFonts w:hAnsi="標楷體" w:hint="eastAsia"/>
                <w:color w:val="000000" w:themeColor="text1"/>
              </w:rPr>
              <w:t>肺復甦術競賽」，榮獲「</w:t>
            </w:r>
            <w:proofErr w:type="gramStart"/>
            <w:r w:rsidRPr="00934CBA">
              <w:rPr>
                <w:rFonts w:hAnsi="標楷體" w:hint="eastAsia"/>
                <w:color w:val="000000" w:themeColor="text1"/>
              </w:rPr>
              <w:t>呼吸道插管組</w:t>
            </w:r>
            <w:proofErr w:type="gramEnd"/>
            <w:r w:rsidRPr="00934CBA">
              <w:rPr>
                <w:rFonts w:hAnsi="標楷體" w:hint="eastAsia"/>
                <w:color w:val="000000" w:themeColor="text1"/>
              </w:rPr>
              <w:t>」競賽全國佳作。另推動到院前12導程心電圖檢測，執行成效參加台灣心肌梗塞學會第二</w:t>
            </w:r>
            <w:proofErr w:type="gramStart"/>
            <w:r w:rsidRPr="00934CBA">
              <w:rPr>
                <w:rFonts w:hAnsi="標楷體" w:hint="eastAsia"/>
                <w:color w:val="000000" w:themeColor="text1"/>
              </w:rPr>
              <w:t>屆金心獎</w:t>
            </w:r>
            <w:proofErr w:type="gramEnd"/>
            <w:r w:rsidRPr="00934CBA">
              <w:rPr>
                <w:rFonts w:hAnsi="標楷體" w:hint="eastAsia"/>
                <w:color w:val="000000" w:themeColor="text1"/>
              </w:rPr>
              <w:t>，左營分隊榮獲台灣最佳心肌梗塞緊急救護員團體獎，有效提升機關形象。</w:t>
            </w:r>
          </w:p>
          <w:p w:rsidR="004C189E" w:rsidRPr="00934CBA" w:rsidRDefault="004C189E"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10.11</w:t>
            </w:r>
            <w:r w:rsidRPr="00934CBA">
              <w:rPr>
                <w:rFonts w:hAnsi="標楷體"/>
                <w:color w:val="000000" w:themeColor="text1"/>
              </w:rPr>
              <w:t>2</w:t>
            </w:r>
            <w:r w:rsidRPr="00934CBA">
              <w:rPr>
                <w:rFonts w:hAnsi="標楷體" w:hint="eastAsia"/>
                <w:color w:val="000000" w:themeColor="text1"/>
              </w:rPr>
              <w:t>年度</w:t>
            </w:r>
            <w:proofErr w:type="gramStart"/>
            <w:r w:rsidRPr="00934CBA">
              <w:rPr>
                <w:rFonts w:hAnsi="標楷體" w:hint="eastAsia"/>
                <w:color w:val="000000" w:themeColor="text1"/>
              </w:rPr>
              <w:t>執行新</w:t>
            </w:r>
            <w:r w:rsidRPr="00934CBA">
              <w:rPr>
                <w:rFonts w:hAnsi="標楷體"/>
                <w:color w:val="000000" w:themeColor="text1"/>
              </w:rPr>
              <w:t>冠</w:t>
            </w:r>
            <w:r w:rsidRPr="00934CBA">
              <w:rPr>
                <w:rFonts w:hAnsi="標楷體" w:hint="eastAsia"/>
                <w:color w:val="000000" w:themeColor="text1"/>
              </w:rPr>
              <w:t>肺炎</w:t>
            </w:r>
            <w:proofErr w:type="gramEnd"/>
            <w:r w:rsidRPr="00934CBA">
              <w:rPr>
                <w:rFonts w:hAnsi="標楷體" w:hint="eastAsia"/>
                <w:color w:val="000000" w:themeColor="text1"/>
              </w:rPr>
              <w:t>載送勤務係依本府衛生局通知載送居家隔離、</w:t>
            </w:r>
            <w:proofErr w:type="gramStart"/>
            <w:r w:rsidRPr="00934CBA">
              <w:rPr>
                <w:rFonts w:hAnsi="標楷體" w:hint="eastAsia"/>
                <w:color w:val="000000" w:themeColor="text1"/>
              </w:rPr>
              <w:t>檢疫與確診</w:t>
            </w:r>
            <w:proofErr w:type="gramEnd"/>
            <w:r w:rsidRPr="00934CBA">
              <w:rPr>
                <w:rFonts w:hAnsi="標楷體" w:hint="eastAsia"/>
                <w:color w:val="000000" w:themeColor="text1"/>
              </w:rPr>
              <w:t>患者至指定醫院就醫往返，查自112年1月1日起至4月31日止，執行數計達1,418趟次(確診：396趟次、疑似：1,022趟次)。</w:t>
            </w:r>
          </w:p>
          <w:p w:rsidR="004C189E" w:rsidRPr="00934CBA" w:rsidRDefault="004C189E" w:rsidP="00934CBA">
            <w:pPr>
              <w:pStyle w:val="002-1"/>
              <w:spacing w:line="360" w:lineRule="exact"/>
              <w:ind w:left="360" w:right="120"/>
              <w:rPr>
                <w:color w:val="auto"/>
                <w:szCs w:val="24"/>
              </w:rPr>
            </w:pPr>
          </w:p>
          <w:p w:rsidR="004C189E" w:rsidRPr="00934CBA" w:rsidRDefault="004C189E" w:rsidP="00934CBA">
            <w:pPr>
              <w:pStyle w:val="002-1"/>
              <w:spacing w:line="360" w:lineRule="exact"/>
              <w:ind w:left="360" w:right="120"/>
              <w:rPr>
                <w:color w:val="auto"/>
                <w:szCs w:val="24"/>
              </w:rPr>
            </w:pPr>
          </w:p>
          <w:p w:rsidR="004C189E" w:rsidRPr="00934CBA" w:rsidRDefault="004C189E" w:rsidP="00934CBA">
            <w:pPr>
              <w:pStyle w:val="002-1"/>
              <w:spacing w:line="360" w:lineRule="exact"/>
              <w:ind w:left="360" w:right="120"/>
              <w:rPr>
                <w:color w:val="auto"/>
                <w:szCs w:val="24"/>
              </w:rPr>
            </w:pP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1.為落實本市爆竹煙火安全管理，本府消防局訂定「112年加強爆竹煙火場所安全檢查及督導執行計畫」</w:t>
            </w:r>
            <w:proofErr w:type="gramStart"/>
            <w:r w:rsidRPr="00934CBA">
              <w:rPr>
                <w:rFonts w:hAnsi="標楷體" w:hint="eastAsia"/>
                <w:color w:val="000000" w:themeColor="text1"/>
              </w:rPr>
              <w:t>函發所屬</w:t>
            </w:r>
            <w:proofErr w:type="gramEnd"/>
            <w:r w:rsidRPr="00934CBA">
              <w:rPr>
                <w:rFonts w:hAnsi="標楷體" w:hint="eastAsia"/>
                <w:color w:val="000000" w:themeColor="text1"/>
              </w:rPr>
              <w:t>各大、中、分隊落實執行。</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2.本市轄內無製造、儲存及販賣爆竹煙火達管制量之場所，列管輸入爆竹煙火貿易商營業處所共計2家，每半年至少抽查1次，112年共計檢查7件次，均符合規定。</w:t>
            </w:r>
          </w:p>
          <w:p w:rsidR="00FF1F56"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3.為加強農曆春節及元宵慶典期間爆竹煙火查察取締及安全宣導，本府消防</w:t>
            </w:r>
            <w:proofErr w:type="gramStart"/>
            <w:r w:rsidRPr="00934CBA">
              <w:rPr>
                <w:rFonts w:hAnsi="標楷體" w:hint="eastAsia"/>
                <w:color w:val="000000" w:themeColor="text1"/>
              </w:rPr>
              <w:t>局函發所屬</w:t>
            </w:r>
            <w:proofErr w:type="gramEnd"/>
            <w:r w:rsidRPr="00934CBA">
              <w:rPr>
                <w:rFonts w:hAnsi="標楷體" w:hint="eastAsia"/>
                <w:color w:val="000000" w:themeColor="text1"/>
              </w:rPr>
              <w:t>各大、中、分隊於112年1月21日起至2月18日止，執行春節期間爆竹煙火檢查管理作為，加強爆竹煙火非法製造、儲存、販賣、施放之查察及宣導工作。</w:t>
            </w:r>
          </w:p>
          <w:p w:rsidR="004E772C" w:rsidRPr="00934CBA" w:rsidRDefault="004E772C" w:rsidP="00934CBA">
            <w:pPr>
              <w:spacing w:line="360" w:lineRule="exact"/>
              <w:ind w:left="360" w:right="120" w:hangingChars="100" w:hanging="240"/>
              <w:rPr>
                <w:rFonts w:hAnsi="標楷體"/>
                <w:color w:val="000000" w:themeColor="text1"/>
              </w:rPr>
            </w:pP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lastRenderedPageBreak/>
              <w:t>4.為加強中秋節及國慶日期間爆竹煙火安全管理，本府消防局訂定「112年中秋節及國慶日期間爆竹煙火加強宣導訪視執行計畫」</w:t>
            </w:r>
            <w:proofErr w:type="gramStart"/>
            <w:r w:rsidRPr="00934CBA">
              <w:rPr>
                <w:rFonts w:hAnsi="標楷體" w:hint="eastAsia"/>
                <w:color w:val="000000" w:themeColor="text1"/>
              </w:rPr>
              <w:t>函發所屬</w:t>
            </w:r>
            <w:proofErr w:type="gramEnd"/>
            <w:r w:rsidRPr="00934CBA">
              <w:rPr>
                <w:rFonts w:hAnsi="標楷體" w:hint="eastAsia"/>
                <w:color w:val="000000" w:themeColor="text1"/>
              </w:rPr>
              <w:t>各大、中、分隊自112年09月11日起至10月15日止，每週編排時段實施巡邏勤務，落實相關宣導訪視工作。</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5.112年查獲違反爆竹煙火相關規定案件共計10件次；其中未依產品使用說明施放8項、違反施放時間規定1項、施放爆竹煙火未申請1項、未投保公共意外責任險1項、施放專業爆竹煙火人員未具資格1項，合計12項。</w:t>
            </w:r>
          </w:p>
          <w:p w:rsidR="00FF1F56" w:rsidRPr="00934CBA" w:rsidRDefault="00FF1F56" w:rsidP="00934CBA">
            <w:pPr>
              <w:spacing w:line="360" w:lineRule="exact"/>
              <w:ind w:left="360" w:right="120" w:hangingChars="100" w:hanging="240"/>
              <w:rPr>
                <w:rFonts w:hAnsi="標楷體"/>
                <w:color w:val="000000" w:themeColor="text1"/>
              </w:rPr>
            </w:pP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本市列管公共危險物品場所共計307家，其中達管制量30倍以上計175家，本府消防局每年會同勞工局勞動檢查處、工務局、環保局及經濟發展局等機關辦理聯合檢查1次；達管制量以上未滿30倍計132家，每年至少檢查1次；並隨時更新公共危險物品製造、儲存及處理場所之列管資料。</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2.本府消防局訂定「112年加強公共危險物品場所消防安全檢查執行計畫」</w:t>
            </w:r>
            <w:proofErr w:type="gramStart"/>
            <w:r w:rsidRPr="00934CBA">
              <w:rPr>
                <w:rFonts w:hAnsi="標楷體" w:hint="eastAsia"/>
                <w:color w:val="000000" w:themeColor="text1"/>
              </w:rPr>
              <w:t>函發所屬</w:t>
            </w:r>
            <w:proofErr w:type="gramEnd"/>
            <w:r w:rsidRPr="00934CBA">
              <w:rPr>
                <w:rFonts w:hAnsi="標楷體" w:hint="eastAsia"/>
                <w:color w:val="000000" w:themeColor="text1"/>
              </w:rPr>
              <w:t>各大、中、分隊落實執行。112年公共危險物品製造、儲存及處理場所檢查結果：達管制量30倍以上者，共計檢查383件次，30件次不符規定；達管制量以上未滿30倍者，共計檢查166件次，11件次不符規定。</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為落實公共危險物品場所安全管理，本府消防局持續針對公共危險物品場所依「公共危險物品及可燃性高壓氣體製造儲存處理場所設置標準暨安全管理辦法」第79條規定改善。112年共計受理18家工廠申請既設認定，24處場所完成認定，並持續由業者辦理改善。</w:t>
            </w:r>
          </w:p>
          <w:p w:rsidR="00FF1F56" w:rsidRPr="00934CBA" w:rsidRDefault="00FF1F56" w:rsidP="00934CBA">
            <w:pPr>
              <w:spacing w:line="360" w:lineRule="exact"/>
              <w:ind w:left="360" w:right="120" w:hangingChars="100" w:hanging="240"/>
              <w:jc w:val="left"/>
              <w:rPr>
                <w:rFonts w:hAnsi="標楷體"/>
              </w:rPr>
            </w:pP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1.本市列管液化石油氣場所共計1060家，其中分裝場計7家、容器儲存場所計9家、分銷商計360家、串接使用場所計684家。</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2.本府消防局訂定「</w:t>
            </w:r>
            <w:proofErr w:type="gramStart"/>
            <w:r w:rsidRPr="00934CBA">
              <w:rPr>
                <w:rFonts w:hAnsi="標楷體" w:hint="eastAsia"/>
                <w:color w:val="000000" w:themeColor="text1"/>
              </w:rPr>
              <w:t>112</w:t>
            </w:r>
            <w:proofErr w:type="gramEnd"/>
            <w:r w:rsidRPr="00934CBA">
              <w:rPr>
                <w:rFonts w:hAnsi="標楷體" w:hint="eastAsia"/>
                <w:color w:val="000000" w:themeColor="text1"/>
              </w:rPr>
              <w:t>年度加強液化石油氣相關場所安全管理執行計畫」</w:t>
            </w:r>
            <w:proofErr w:type="gramStart"/>
            <w:r w:rsidRPr="00934CBA">
              <w:rPr>
                <w:rFonts w:hAnsi="標楷體" w:hint="eastAsia"/>
                <w:color w:val="000000" w:themeColor="text1"/>
              </w:rPr>
              <w:t>函發各</w:t>
            </w:r>
            <w:proofErr w:type="gramEnd"/>
            <w:r w:rsidRPr="00934CBA">
              <w:rPr>
                <w:rFonts w:hAnsi="標楷體" w:hint="eastAsia"/>
                <w:color w:val="000000" w:themeColor="text1"/>
              </w:rPr>
              <w:t>單位執行液化石油氣安全管理工作。112年共計檢查2070件次，其中分裝場計87件次、容器儲存場所計113件次、分銷商計1109件次、串接使用場所計761件次。</w:t>
            </w:r>
          </w:p>
          <w:p w:rsidR="00FF1F56" w:rsidRPr="00934CBA" w:rsidRDefault="00FF1F56"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3.本府消防局依消防法第</w:t>
            </w:r>
            <w:r w:rsidRPr="00934CBA">
              <w:rPr>
                <w:rFonts w:hAnsi="標楷體"/>
                <w:color w:val="000000" w:themeColor="text1"/>
              </w:rPr>
              <w:t>15</w:t>
            </w:r>
            <w:r w:rsidRPr="00934CBA">
              <w:rPr>
                <w:rFonts w:hAnsi="標楷體" w:hint="eastAsia"/>
                <w:color w:val="000000" w:themeColor="text1"/>
              </w:rPr>
              <w:t>條之</w:t>
            </w:r>
            <w:r w:rsidRPr="00934CBA">
              <w:rPr>
                <w:rFonts w:hAnsi="標楷體"/>
                <w:color w:val="000000" w:themeColor="text1"/>
              </w:rPr>
              <w:t>1</w:t>
            </w:r>
            <w:r w:rsidRPr="00934CBA">
              <w:rPr>
                <w:rFonts w:hAnsi="標楷體" w:hint="eastAsia"/>
                <w:color w:val="000000" w:themeColor="text1"/>
              </w:rPr>
              <w:t>規定，每年檢查轄內列管145家燃氣熱水器</w:t>
            </w:r>
            <w:proofErr w:type="gramStart"/>
            <w:r w:rsidRPr="00934CBA">
              <w:rPr>
                <w:rFonts w:hAnsi="標楷體" w:hint="eastAsia"/>
                <w:color w:val="000000" w:themeColor="text1"/>
              </w:rPr>
              <w:t>承裝業</w:t>
            </w:r>
            <w:r w:rsidRPr="00934CBA">
              <w:rPr>
                <w:rFonts w:hAnsi="標楷體"/>
                <w:color w:val="000000" w:themeColor="text1"/>
              </w:rPr>
              <w:t>1</w:t>
            </w:r>
            <w:r w:rsidRPr="00934CBA">
              <w:rPr>
                <w:rFonts w:hAnsi="標楷體" w:hint="eastAsia"/>
                <w:color w:val="000000" w:themeColor="text1"/>
              </w:rPr>
              <w:t>次</w:t>
            </w:r>
            <w:proofErr w:type="gramEnd"/>
            <w:r w:rsidRPr="00934CBA">
              <w:rPr>
                <w:rFonts w:hAnsi="標楷體" w:hint="eastAsia"/>
                <w:color w:val="000000" w:themeColor="text1"/>
              </w:rPr>
              <w:t>以上，輔導所聘僱236名技術士定期</w:t>
            </w:r>
            <w:proofErr w:type="gramStart"/>
            <w:r w:rsidRPr="00934CBA">
              <w:rPr>
                <w:rFonts w:hAnsi="標楷體" w:hint="eastAsia"/>
                <w:color w:val="000000" w:themeColor="text1"/>
              </w:rPr>
              <w:t>複</w:t>
            </w:r>
            <w:proofErr w:type="gramEnd"/>
            <w:r w:rsidRPr="00934CBA">
              <w:rPr>
                <w:rFonts w:hAnsi="標楷體" w:hint="eastAsia"/>
                <w:color w:val="000000" w:themeColor="text1"/>
              </w:rPr>
              <w:t>訓。本市112年共發生一氧化碳中毒案件1件、受傷3人。</w:t>
            </w:r>
          </w:p>
          <w:p w:rsidR="00FF1F56" w:rsidRPr="00934CBA" w:rsidRDefault="00FF1F56" w:rsidP="00934CBA">
            <w:pPr>
              <w:spacing w:line="360" w:lineRule="exact"/>
              <w:ind w:left="360" w:right="120" w:hangingChars="100" w:hanging="240"/>
              <w:jc w:val="left"/>
              <w:rPr>
                <w:rFonts w:hAnsi="標楷體"/>
              </w:rPr>
            </w:pPr>
          </w:p>
          <w:p w:rsidR="00FF1F56" w:rsidRPr="00934CBA" w:rsidRDefault="00FF1F56" w:rsidP="00934CBA">
            <w:pPr>
              <w:adjustRightInd/>
              <w:spacing w:line="360" w:lineRule="exact"/>
              <w:ind w:left="120" w:right="120"/>
              <w:rPr>
                <w:rFonts w:hAnsi="標楷體"/>
              </w:rPr>
            </w:pPr>
            <w:proofErr w:type="gramStart"/>
            <w:r w:rsidRPr="00934CBA">
              <w:rPr>
                <w:rFonts w:hAnsi="標楷體" w:hint="eastAsia"/>
              </w:rPr>
              <w:t>112</w:t>
            </w:r>
            <w:proofErr w:type="gramEnd"/>
            <w:r w:rsidRPr="00934CBA">
              <w:rPr>
                <w:rFonts w:hAnsi="標楷體" w:hint="eastAsia"/>
              </w:rPr>
              <w:t>年度違法案件共計裁處107件（公共危險物品38件、液化石油氣56件、爆竹煙火11件、燃氣熱水器2件），裁處金額合計新臺幣3,528,000元。</w:t>
            </w:r>
          </w:p>
          <w:p w:rsidR="00FF1F56" w:rsidRPr="00934CBA" w:rsidRDefault="00FF1F56" w:rsidP="00934CBA">
            <w:pPr>
              <w:pStyle w:val="002-1"/>
              <w:spacing w:line="360" w:lineRule="exact"/>
              <w:ind w:left="360" w:right="120"/>
              <w:rPr>
                <w:color w:val="auto"/>
                <w:szCs w:val="24"/>
                <w:u w:color="FF0000"/>
              </w:rPr>
            </w:pPr>
          </w:p>
          <w:p w:rsidR="005F336E" w:rsidRPr="00934CBA" w:rsidRDefault="005F336E" w:rsidP="00934CBA">
            <w:pPr>
              <w:pStyle w:val="002-1"/>
              <w:spacing w:line="360" w:lineRule="exact"/>
              <w:ind w:left="360" w:right="120"/>
              <w:rPr>
                <w:color w:val="auto"/>
                <w:szCs w:val="24"/>
                <w:u w:color="FF0000"/>
              </w:rPr>
            </w:pPr>
          </w:p>
          <w:p w:rsidR="00E41FB3" w:rsidRPr="00934CBA" w:rsidRDefault="00E41FB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1.依據本府消防局勤務督導實施要點，每季辦理督導人員及各大、中、分隊績效評核計4次，推動每月勤務安全重點事件防制統計檢討並提局</w:t>
            </w:r>
            <w:proofErr w:type="gramStart"/>
            <w:r w:rsidRPr="00934CBA">
              <w:rPr>
                <w:rFonts w:hAnsi="標楷體" w:hint="eastAsia"/>
                <w:color w:val="000000" w:themeColor="text1"/>
              </w:rPr>
              <w:t>務</w:t>
            </w:r>
            <w:proofErr w:type="gramEnd"/>
            <w:r w:rsidRPr="00934CBA">
              <w:rPr>
                <w:rFonts w:hAnsi="標楷體" w:hint="eastAsia"/>
                <w:color w:val="000000" w:themeColor="text1"/>
              </w:rPr>
              <w:t>會議策</w:t>
            </w:r>
            <w:proofErr w:type="gramStart"/>
            <w:r w:rsidRPr="00934CBA">
              <w:rPr>
                <w:rFonts w:hAnsi="標楷體" w:hint="eastAsia"/>
                <w:color w:val="000000" w:themeColor="text1"/>
              </w:rPr>
              <w:t>勵</w:t>
            </w:r>
            <w:proofErr w:type="gramEnd"/>
            <w:r w:rsidRPr="00934CBA">
              <w:rPr>
                <w:rFonts w:hAnsi="標楷體" w:hint="eastAsia"/>
                <w:color w:val="000000" w:themeColor="text1"/>
              </w:rPr>
              <w:t>精進，亦列入督導重點追蹤查核，以強化外勤同仁自主安全防範警覺，藉以提升救災執行效能及為民服務品質。</w:t>
            </w:r>
          </w:p>
          <w:p w:rsidR="00986065" w:rsidRPr="00934CBA" w:rsidRDefault="00E41FB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每月編排督勤人員至外勤53個督導區發掘問題及反映同仁建言，並主動發現外勤單位內部管理革新作法，提出建議案促使消防業務之推展順遂，解決同仁各項問題；另對於裝備器材車輛保養維護確實、勤務落實及表現績優人員，適時予以行政獎勵，藉以提升士氣，使同仁能專注於消防救災勤務。</w:t>
            </w:r>
          </w:p>
          <w:p w:rsidR="007A3356" w:rsidRPr="00934CBA" w:rsidRDefault="007A3356" w:rsidP="00934CBA">
            <w:pPr>
              <w:spacing w:line="360" w:lineRule="exact"/>
              <w:ind w:left="360" w:right="120" w:hangingChars="100" w:hanging="240"/>
              <w:rPr>
                <w:rFonts w:hAnsi="標楷體"/>
                <w:color w:val="000000" w:themeColor="text1"/>
              </w:rPr>
            </w:pPr>
          </w:p>
          <w:p w:rsidR="00E41FB3" w:rsidRPr="00934CBA" w:rsidRDefault="00E41FB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1.</w:t>
            </w:r>
            <w:r w:rsidR="00087E43" w:rsidRPr="00934CBA">
              <w:rPr>
                <w:rFonts w:hAnsi="標楷體" w:hint="eastAsia"/>
                <w:color w:val="000000" w:themeColor="text1"/>
              </w:rPr>
              <w:t>同仁因執行勤務遭致傷病，立刻慰問，並從速協助申請相關慰問金，以鼓舞士氣，本(112)年同仁因執行勤務受傷計10人，分別依當事人申請函請警政署警察人員因公傷亡慰問基金、警察消防海巡移民空勤人員及協勤民力安全金（警民基金）、財團法人消防發展基金會等單位，申請因公受傷慰問金共計5萬7,000元。</w:t>
            </w:r>
          </w:p>
          <w:p w:rsidR="003D7E83" w:rsidRPr="00934CBA" w:rsidRDefault="00E41FB3" w:rsidP="00934CBA">
            <w:pPr>
              <w:spacing w:line="360" w:lineRule="exact"/>
              <w:ind w:left="360" w:right="120" w:hangingChars="100" w:hanging="240"/>
              <w:rPr>
                <w:rFonts w:hAnsi="標楷體"/>
                <w:color w:val="000000" w:themeColor="text1"/>
              </w:rPr>
            </w:pPr>
            <w:r w:rsidRPr="00934CBA">
              <w:rPr>
                <w:rFonts w:hAnsi="標楷體" w:hint="eastAsia"/>
                <w:color w:val="000000" w:themeColor="text1"/>
              </w:rPr>
              <w:t>2.</w:t>
            </w:r>
            <w:r w:rsidR="00087E43" w:rsidRPr="00934CBA">
              <w:rPr>
                <w:rFonts w:hAnsi="標楷體" w:hint="eastAsia"/>
                <w:color w:val="000000" w:themeColor="text1"/>
              </w:rPr>
              <w:t>受理各類陳情或檢舉案件計100案(肯定執勤態度良好39件、檢討執勤態度47件、內部管理不當13件、質疑消防專業1件)，</w:t>
            </w:r>
            <w:proofErr w:type="gramStart"/>
            <w:r w:rsidR="00087E43" w:rsidRPr="00934CBA">
              <w:rPr>
                <w:rFonts w:hAnsi="標楷體" w:hint="eastAsia"/>
                <w:color w:val="000000" w:themeColor="text1"/>
              </w:rPr>
              <w:t>均依規定</w:t>
            </w:r>
            <w:proofErr w:type="gramEnd"/>
            <w:r w:rsidR="00087E43" w:rsidRPr="00934CBA">
              <w:rPr>
                <w:rFonts w:hAnsi="標楷體" w:hint="eastAsia"/>
                <w:color w:val="000000" w:themeColor="text1"/>
              </w:rPr>
              <w:t>查察處理、行政獎勵或澄清結案。</w:t>
            </w:r>
          </w:p>
          <w:p w:rsidR="00525371" w:rsidRPr="00934CBA" w:rsidRDefault="00525371" w:rsidP="00934CBA">
            <w:pPr>
              <w:pStyle w:val="002-1"/>
              <w:spacing w:line="360" w:lineRule="exact"/>
              <w:ind w:left="360" w:right="120"/>
              <w:rPr>
                <w:color w:val="auto"/>
                <w:szCs w:val="24"/>
                <w:u w:color="FF0000"/>
              </w:rPr>
            </w:pPr>
          </w:p>
          <w:p w:rsidR="00334100" w:rsidRPr="00934CBA" w:rsidRDefault="00BC365A" w:rsidP="00413311">
            <w:pPr>
              <w:adjustRightInd/>
              <w:spacing w:line="360" w:lineRule="exact"/>
              <w:ind w:left="120" w:right="120"/>
              <w:rPr>
                <w:bCs/>
              </w:rPr>
            </w:pPr>
            <w:r w:rsidRPr="00934CBA">
              <w:rPr>
                <w:rFonts w:hAnsi="標楷體" w:hint="eastAsia"/>
              </w:rPr>
              <w:t>本府消防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roofErr w:type="gramStart"/>
            <w:r w:rsidRPr="00934CBA">
              <w:rPr>
                <w:rFonts w:hAnsi="標楷體" w:hint="eastAsia"/>
              </w:rPr>
              <w:t>112</w:t>
            </w:r>
            <w:proofErr w:type="gramEnd"/>
            <w:r w:rsidRPr="00934CBA">
              <w:rPr>
                <w:rFonts w:hAnsi="標楷體" w:hint="eastAsia"/>
              </w:rPr>
              <w:t>年度於2月召開風險管理會議，檢視並修正風險管理項目，並於8月辦理內部查核。</w:t>
            </w:r>
          </w:p>
        </w:tc>
      </w:tr>
    </w:tbl>
    <w:p w:rsidR="00F25961" w:rsidRPr="00934CBA" w:rsidRDefault="00F25961" w:rsidP="008E2394">
      <w:pPr>
        <w:ind w:leftChars="0" w:left="0" w:right="120"/>
        <w:rPr>
          <w:rFonts w:hAnsi="標楷體"/>
          <w:sz w:val="6"/>
          <w:szCs w:val="6"/>
        </w:rPr>
      </w:pPr>
    </w:p>
    <w:sectPr w:rsidR="00F25961" w:rsidRPr="00934CBA" w:rsidSect="00934CBA">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850" w:footer="510" w:gutter="0"/>
      <w:pgNumType w:start="368"/>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3C" w:rsidRDefault="00E2063C" w:rsidP="00B221C8">
      <w:pPr>
        <w:spacing w:line="240" w:lineRule="auto"/>
        <w:ind w:left="120" w:right="120"/>
      </w:pPr>
      <w:r>
        <w:separator/>
      </w:r>
    </w:p>
  </w:endnote>
  <w:endnote w:type="continuationSeparator" w:id="0">
    <w:p w:rsidR="00E2063C" w:rsidRDefault="00E2063C"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D" w:rsidRDefault="0092248D"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rsidR="0092248D" w:rsidRDefault="0092248D"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41" w:rsidRPr="00012341" w:rsidRDefault="00012341" w:rsidP="00012341">
    <w:pPr>
      <w:pStyle w:val="a7"/>
      <w:ind w:left="120" w:right="120"/>
      <w:jc w:val="center"/>
      <w:rPr>
        <w:rFonts w:ascii="Times New Roman"/>
      </w:rPr>
    </w:pPr>
    <w:r w:rsidRPr="00012341">
      <w:rPr>
        <w:rFonts w:ascii="Times New Roman"/>
      </w:rPr>
      <w:fldChar w:fldCharType="begin"/>
    </w:r>
    <w:r w:rsidRPr="00012341">
      <w:rPr>
        <w:rFonts w:ascii="Times New Roman"/>
      </w:rPr>
      <w:instrText>PAGE   \* MERGEFORMAT</w:instrText>
    </w:r>
    <w:r w:rsidRPr="00012341">
      <w:rPr>
        <w:rFonts w:ascii="Times New Roman"/>
      </w:rPr>
      <w:fldChar w:fldCharType="separate"/>
    </w:r>
    <w:r w:rsidR="00413311" w:rsidRPr="00413311">
      <w:rPr>
        <w:rFonts w:ascii="Times New Roman"/>
        <w:noProof/>
        <w:lang w:val="zh-TW" w:eastAsia="zh-TW"/>
      </w:rPr>
      <w:t>385</w:t>
    </w:r>
    <w:r w:rsidRPr="00012341">
      <w:rPr>
        <w:rFonts w:ascii="Times New Roman"/>
      </w:rPr>
      <w:fldChar w:fldCharType="end"/>
    </w:r>
  </w:p>
  <w:p w:rsidR="0092248D" w:rsidRDefault="0092248D"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D" w:rsidRDefault="0092248D" w:rsidP="002021C1">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3C" w:rsidRDefault="00E2063C" w:rsidP="00B221C8">
      <w:pPr>
        <w:spacing w:line="240" w:lineRule="auto"/>
        <w:ind w:left="120" w:right="120"/>
      </w:pPr>
      <w:r>
        <w:separator/>
      </w:r>
    </w:p>
  </w:footnote>
  <w:footnote w:type="continuationSeparator" w:id="0">
    <w:p w:rsidR="00E2063C" w:rsidRDefault="00E2063C"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D" w:rsidRDefault="0092248D" w:rsidP="002021C1">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D" w:rsidRDefault="0092248D" w:rsidP="002021C1">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8D" w:rsidRDefault="0092248D" w:rsidP="002021C1">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7B"/>
    <w:multiLevelType w:val="hybridMultilevel"/>
    <w:tmpl w:val="2B94243E"/>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
    <w:nsid w:val="01315877"/>
    <w:multiLevelType w:val="hybridMultilevel"/>
    <w:tmpl w:val="357AF122"/>
    <w:lvl w:ilvl="0" w:tplc="FEC45C14">
      <w:start w:val="1"/>
      <w:numFmt w:val="decimal"/>
      <w:lvlText w:val="%1."/>
      <w:lvlJc w:val="left"/>
      <w:pPr>
        <w:tabs>
          <w:tab w:val="num" w:pos="480"/>
        </w:tabs>
        <w:ind w:left="480"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07EAE"/>
    <w:multiLevelType w:val="hybridMultilevel"/>
    <w:tmpl w:val="3CBED186"/>
    <w:lvl w:ilvl="0" w:tplc="A948C0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9E262F1"/>
    <w:multiLevelType w:val="hybridMultilevel"/>
    <w:tmpl w:val="A1B4EFF6"/>
    <w:lvl w:ilvl="0" w:tplc="64A2F898">
      <w:start w:val="1"/>
      <w:numFmt w:val="taiwaneseCountingThousand"/>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4">
    <w:nsid w:val="121A2B77"/>
    <w:multiLevelType w:val="hybridMultilevel"/>
    <w:tmpl w:val="1374A182"/>
    <w:lvl w:ilvl="0" w:tplc="59047800">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5">
    <w:nsid w:val="13043DAA"/>
    <w:multiLevelType w:val="hybridMultilevel"/>
    <w:tmpl w:val="926A62C6"/>
    <w:lvl w:ilvl="0" w:tplc="6510B31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3ED2E43"/>
    <w:multiLevelType w:val="hybridMultilevel"/>
    <w:tmpl w:val="F2E039AA"/>
    <w:lvl w:ilvl="0" w:tplc="C6F2ADE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E2034B"/>
    <w:multiLevelType w:val="hybridMultilevel"/>
    <w:tmpl w:val="51B4F20C"/>
    <w:lvl w:ilvl="0" w:tplc="76784E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4D7513"/>
    <w:multiLevelType w:val="hybridMultilevel"/>
    <w:tmpl w:val="26C6F5DA"/>
    <w:lvl w:ilvl="0" w:tplc="10E45DA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DC65E17"/>
    <w:multiLevelType w:val="hybridMultilevel"/>
    <w:tmpl w:val="C9C6578A"/>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10">
    <w:nsid w:val="1E4E4743"/>
    <w:multiLevelType w:val="hybridMultilevel"/>
    <w:tmpl w:val="2042D5C6"/>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11">
    <w:nsid w:val="1EE97EEF"/>
    <w:multiLevelType w:val="hybridMultilevel"/>
    <w:tmpl w:val="7C707AC6"/>
    <w:lvl w:ilvl="0" w:tplc="A66896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4B24F9"/>
    <w:multiLevelType w:val="hybridMultilevel"/>
    <w:tmpl w:val="59D0DEBA"/>
    <w:lvl w:ilvl="0" w:tplc="F296E56E">
      <w:start w:val="1"/>
      <w:numFmt w:val="decimal"/>
      <w:lvlText w:val="%1."/>
      <w:lvlJc w:val="left"/>
      <w:pPr>
        <w:tabs>
          <w:tab w:val="num" w:pos="480"/>
        </w:tabs>
        <w:ind w:left="480"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792722"/>
    <w:multiLevelType w:val="hybridMultilevel"/>
    <w:tmpl w:val="18E205BA"/>
    <w:lvl w:ilvl="0" w:tplc="916688E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464DF9"/>
    <w:multiLevelType w:val="hybridMultilevel"/>
    <w:tmpl w:val="9D3A3EEC"/>
    <w:lvl w:ilvl="0" w:tplc="500EC2FA">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1075"/>
        </w:tabs>
        <w:ind w:left="-1075" w:hanging="480"/>
      </w:pPr>
    </w:lvl>
    <w:lvl w:ilvl="2" w:tplc="0409001B" w:tentative="1">
      <w:start w:val="1"/>
      <w:numFmt w:val="lowerRoman"/>
      <w:lvlText w:val="%3."/>
      <w:lvlJc w:val="right"/>
      <w:pPr>
        <w:tabs>
          <w:tab w:val="num" w:pos="-595"/>
        </w:tabs>
        <w:ind w:left="-595" w:hanging="480"/>
      </w:pPr>
    </w:lvl>
    <w:lvl w:ilvl="3" w:tplc="0409000F" w:tentative="1">
      <w:start w:val="1"/>
      <w:numFmt w:val="decimal"/>
      <w:lvlText w:val="%4."/>
      <w:lvlJc w:val="left"/>
      <w:pPr>
        <w:tabs>
          <w:tab w:val="num" w:pos="-115"/>
        </w:tabs>
        <w:ind w:left="-115" w:hanging="480"/>
      </w:pPr>
    </w:lvl>
    <w:lvl w:ilvl="4" w:tplc="04090019" w:tentative="1">
      <w:start w:val="1"/>
      <w:numFmt w:val="ideographTraditional"/>
      <w:lvlText w:val="%5、"/>
      <w:lvlJc w:val="left"/>
      <w:pPr>
        <w:tabs>
          <w:tab w:val="num" w:pos="365"/>
        </w:tabs>
        <w:ind w:left="365" w:hanging="480"/>
      </w:pPr>
    </w:lvl>
    <w:lvl w:ilvl="5" w:tplc="0409001B" w:tentative="1">
      <w:start w:val="1"/>
      <w:numFmt w:val="lowerRoman"/>
      <w:lvlText w:val="%6."/>
      <w:lvlJc w:val="right"/>
      <w:pPr>
        <w:tabs>
          <w:tab w:val="num" w:pos="845"/>
        </w:tabs>
        <w:ind w:left="845" w:hanging="480"/>
      </w:pPr>
    </w:lvl>
    <w:lvl w:ilvl="6" w:tplc="0409000F" w:tentative="1">
      <w:start w:val="1"/>
      <w:numFmt w:val="decimal"/>
      <w:lvlText w:val="%7."/>
      <w:lvlJc w:val="left"/>
      <w:pPr>
        <w:tabs>
          <w:tab w:val="num" w:pos="1325"/>
        </w:tabs>
        <w:ind w:left="1325" w:hanging="480"/>
      </w:pPr>
    </w:lvl>
    <w:lvl w:ilvl="7" w:tplc="04090019" w:tentative="1">
      <w:start w:val="1"/>
      <w:numFmt w:val="ideographTraditional"/>
      <w:lvlText w:val="%8、"/>
      <w:lvlJc w:val="left"/>
      <w:pPr>
        <w:tabs>
          <w:tab w:val="num" w:pos="1805"/>
        </w:tabs>
        <w:ind w:left="1805" w:hanging="480"/>
      </w:pPr>
    </w:lvl>
    <w:lvl w:ilvl="8" w:tplc="0409001B" w:tentative="1">
      <w:start w:val="1"/>
      <w:numFmt w:val="lowerRoman"/>
      <w:lvlText w:val="%9."/>
      <w:lvlJc w:val="right"/>
      <w:pPr>
        <w:tabs>
          <w:tab w:val="num" w:pos="2285"/>
        </w:tabs>
        <w:ind w:left="2285" w:hanging="480"/>
      </w:pPr>
    </w:lvl>
  </w:abstractNum>
  <w:abstractNum w:abstractNumId="15">
    <w:nsid w:val="2D2E7407"/>
    <w:multiLevelType w:val="hybridMultilevel"/>
    <w:tmpl w:val="73065062"/>
    <w:lvl w:ilvl="0" w:tplc="413E6022">
      <w:start w:val="1"/>
      <w:numFmt w:val="decimal"/>
      <w:lvlText w:val="（%1）"/>
      <w:lvlJc w:val="left"/>
      <w:pPr>
        <w:ind w:left="720"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2E220A99"/>
    <w:multiLevelType w:val="hybridMultilevel"/>
    <w:tmpl w:val="00540C24"/>
    <w:lvl w:ilvl="0" w:tplc="30E04A6E">
      <w:start w:val="1"/>
      <w:numFmt w:val="decimal"/>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B3468D"/>
    <w:multiLevelType w:val="hybridMultilevel"/>
    <w:tmpl w:val="8A00A4F2"/>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8">
    <w:nsid w:val="2F200D7B"/>
    <w:multiLevelType w:val="hybridMultilevel"/>
    <w:tmpl w:val="86FE42A0"/>
    <w:lvl w:ilvl="0" w:tplc="7BA2980C">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9">
    <w:nsid w:val="316D62A3"/>
    <w:multiLevelType w:val="hybridMultilevel"/>
    <w:tmpl w:val="133C2C40"/>
    <w:lvl w:ilvl="0" w:tplc="0D20FD18">
      <w:start w:val="1"/>
      <w:numFmt w:val="taiwaneseCountingThousand"/>
      <w:lvlText w:val="(%1)"/>
      <w:lvlJc w:val="left"/>
      <w:pPr>
        <w:tabs>
          <w:tab w:val="num" w:pos="437"/>
        </w:tabs>
        <w:ind w:left="437" w:hanging="435"/>
      </w:pPr>
      <w:rPr>
        <w:rFonts w:ascii="Times New Roman"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0">
    <w:nsid w:val="33353365"/>
    <w:multiLevelType w:val="hybridMultilevel"/>
    <w:tmpl w:val="BF36F346"/>
    <w:lvl w:ilvl="0" w:tplc="42A0441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2C421B"/>
    <w:multiLevelType w:val="hybridMultilevel"/>
    <w:tmpl w:val="666A8674"/>
    <w:lvl w:ilvl="0" w:tplc="A07A0D7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4D453A"/>
    <w:multiLevelType w:val="hybridMultilevel"/>
    <w:tmpl w:val="4F98D16E"/>
    <w:lvl w:ilvl="0" w:tplc="72746C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FA7B1D"/>
    <w:multiLevelType w:val="hybridMultilevel"/>
    <w:tmpl w:val="E3B8BF9E"/>
    <w:lvl w:ilvl="0" w:tplc="4516B8E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664F34AF"/>
    <w:multiLevelType w:val="hybridMultilevel"/>
    <w:tmpl w:val="7C3A633E"/>
    <w:lvl w:ilvl="0" w:tplc="88CEE5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11C"/>
    <w:multiLevelType w:val="hybridMultilevel"/>
    <w:tmpl w:val="503EEBE0"/>
    <w:lvl w:ilvl="0" w:tplc="4676A22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0A024C"/>
    <w:multiLevelType w:val="hybridMultilevel"/>
    <w:tmpl w:val="78D04DAC"/>
    <w:lvl w:ilvl="0" w:tplc="5F6E6C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526C41"/>
    <w:multiLevelType w:val="hybridMultilevel"/>
    <w:tmpl w:val="97620858"/>
    <w:lvl w:ilvl="0" w:tplc="1CDEF124">
      <w:start w:val="1"/>
      <w:numFmt w:val="decimal"/>
      <w:lvlText w:val="%1."/>
      <w:lvlJc w:val="left"/>
      <w:pPr>
        <w:tabs>
          <w:tab w:val="num" w:pos="438"/>
        </w:tabs>
        <w:ind w:left="438" w:hanging="360"/>
      </w:pPr>
      <w:rPr>
        <w:rFonts w:hint="default"/>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29">
    <w:nsid w:val="72E210F2"/>
    <w:multiLevelType w:val="hybridMultilevel"/>
    <w:tmpl w:val="A90CDCF6"/>
    <w:lvl w:ilvl="0" w:tplc="BCDE0484">
      <w:start w:val="1"/>
      <w:numFmt w:val="taiwaneseCountingThousand"/>
      <w:lvlText w:val="(%1)"/>
      <w:lvlJc w:val="left"/>
      <w:pPr>
        <w:tabs>
          <w:tab w:val="num" w:pos="480"/>
        </w:tabs>
        <w:ind w:left="480" w:hanging="48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8319F8"/>
    <w:multiLevelType w:val="hybridMultilevel"/>
    <w:tmpl w:val="622A59AA"/>
    <w:lvl w:ilvl="0" w:tplc="04DE2AA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75BC074B"/>
    <w:multiLevelType w:val="hybridMultilevel"/>
    <w:tmpl w:val="A7586D50"/>
    <w:lvl w:ilvl="0" w:tplc="8B68B2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8760B08"/>
    <w:multiLevelType w:val="hybridMultilevel"/>
    <w:tmpl w:val="2634DF0C"/>
    <w:lvl w:ilvl="0" w:tplc="BF4441D0">
      <w:start w:val="2"/>
      <w:numFmt w:val="taiwaneseCountingThousand"/>
      <w:lvlText w:val="%1、"/>
      <w:lvlJc w:val="left"/>
      <w:pPr>
        <w:tabs>
          <w:tab w:val="num" w:pos="645"/>
        </w:tabs>
        <w:ind w:left="645" w:hanging="46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3">
    <w:nsid w:val="79742CF8"/>
    <w:multiLevelType w:val="hybridMultilevel"/>
    <w:tmpl w:val="2AE88D5A"/>
    <w:lvl w:ilvl="0" w:tplc="3C40B33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3"/>
  </w:num>
  <w:num w:numId="3">
    <w:abstractNumId w:val="11"/>
  </w:num>
  <w:num w:numId="4">
    <w:abstractNumId w:val="29"/>
  </w:num>
  <w:num w:numId="5">
    <w:abstractNumId w:val="19"/>
  </w:num>
  <w:num w:numId="6">
    <w:abstractNumId w:val="26"/>
  </w:num>
  <w:num w:numId="7">
    <w:abstractNumId w:val="32"/>
  </w:num>
  <w:num w:numId="8">
    <w:abstractNumId w:val="13"/>
  </w:num>
  <w:num w:numId="9">
    <w:abstractNumId w:val="31"/>
  </w:num>
  <w:num w:numId="10">
    <w:abstractNumId w:val="6"/>
  </w:num>
  <w:num w:numId="11">
    <w:abstractNumId w:val="3"/>
  </w:num>
  <w:num w:numId="12">
    <w:abstractNumId w:val="33"/>
  </w:num>
  <w:num w:numId="13">
    <w:abstractNumId w:val="21"/>
  </w:num>
  <w:num w:numId="14">
    <w:abstractNumId w:val="14"/>
  </w:num>
  <w:num w:numId="15">
    <w:abstractNumId w:val="10"/>
  </w:num>
  <w:num w:numId="16">
    <w:abstractNumId w:val="9"/>
  </w:num>
  <w:num w:numId="17">
    <w:abstractNumId w:val="16"/>
  </w:num>
  <w:num w:numId="18">
    <w:abstractNumId w:val="7"/>
  </w:num>
  <w:num w:numId="19">
    <w:abstractNumId w:val="1"/>
  </w:num>
  <w:num w:numId="20">
    <w:abstractNumId w:val="12"/>
  </w:num>
  <w:num w:numId="21">
    <w:abstractNumId w:val="18"/>
  </w:num>
  <w:num w:numId="22">
    <w:abstractNumId w:val="15"/>
  </w:num>
  <w:num w:numId="23">
    <w:abstractNumId w:val="25"/>
  </w:num>
  <w:num w:numId="24">
    <w:abstractNumId w:val="27"/>
  </w:num>
  <w:num w:numId="25">
    <w:abstractNumId w:val="20"/>
  </w:num>
  <w:num w:numId="26">
    <w:abstractNumId w:val="28"/>
  </w:num>
  <w:num w:numId="27">
    <w:abstractNumId w:val="4"/>
  </w:num>
  <w:num w:numId="28">
    <w:abstractNumId w:val="2"/>
  </w:num>
  <w:num w:numId="29">
    <w:abstractNumId w:val="0"/>
  </w:num>
  <w:num w:numId="30">
    <w:abstractNumId w:val="17"/>
  </w:num>
  <w:num w:numId="31">
    <w:abstractNumId w:val="24"/>
  </w:num>
  <w:num w:numId="32">
    <w:abstractNumId w:val="30"/>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3EA1"/>
    <w:rsid w:val="0000405B"/>
    <w:rsid w:val="000119E9"/>
    <w:rsid w:val="00012341"/>
    <w:rsid w:val="000123D2"/>
    <w:rsid w:val="00013252"/>
    <w:rsid w:val="000136A3"/>
    <w:rsid w:val="00014B6B"/>
    <w:rsid w:val="00015882"/>
    <w:rsid w:val="0001710E"/>
    <w:rsid w:val="00020E16"/>
    <w:rsid w:val="00022011"/>
    <w:rsid w:val="00022F94"/>
    <w:rsid w:val="00023B90"/>
    <w:rsid w:val="00023D3C"/>
    <w:rsid w:val="0002401F"/>
    <w:rsid w:val="00025BE1"/>
    <w:rsid w:val="0002684A"/>
    <w:rsid w:val="00033694"/>
    <w:rsid w:val="00033B78"/>
    <w:rsid w:val="0003712A"/>
    <w:rsid w:val="00037782"/>
    <w:rsid w:val="00042A44"/>
    <w:rsid w:val="00043AF2"/>
    <w:rsid w:val="00044476"/>
    <w:rsid w:val="000446EC"/>
    <w:rsid w:val="00045927"/>
    <w:rsid w:val="000466CC"/>
    <w:rsid w:val="00047137"/>
    <w:rsid w:val="000475B9"/>
    <w:rsid w:val="00047A6A"/>
    <w:rsid w:val="00052E42"/>
    <w:rsid w:val="00053E3B"/>
    <w:rsid w:val="000552E1"/>
    <w:rsid w:val="000570B2"/>
    <w:rsid w:val="00057131"/>
    <w:rsid w:val="00060175"/>
    <w:rsid w:val="0006033D"/>
    <w:rsid w:val="000605A1"/>
    <w:rsid w:val="00060721"/>
    <w:rsid w:val="000633FF"/>
    <w:rsid w:val="00063D86"/>
    <w:rsid w:val="00063E2A"/>
    <w:rsid w:val="00073092"/>
    <w:rsid w:val="00074008"/>
    <w:rsid w:val="00074556"/>
    <w:rsid w:val="00074870"/>
    <w:rsid w:val="00080DBB"/>
    <w:rsid w:val="0008119C"/>
    <w:rsid w:val="00082D21"/>
    <w:rsid w:val="00083231"/>
    <w:rsid w:val="0008405F"/>
    <w:rsid w:val="00085C6C"/>
    <w:rsid w:val="00086927"/>
    <w:rsid w:val="00087B56"/>
    <w:rsid w:val="00087E43"/>
    <w:rsid w:val="00087EC4"/>
    <w:rsid w:val="00094D0C"/>
    <w:rsid w:val="000A2762"/>
    <w:rsid w:val="000A3FEF"/>
    <w:rsid w:val="000A435E"/>
    <w:rsid w:val="000A4BAE"/>
    <w:rsid w:val="000A553A"/>
    <w:rsid w:val="000A5F1C"/>
    <w:rsid w:val="000A6E9D"/>
    <w:rsid w:val="000B312C"/>
    <w:rsid w:val="000B33FB"/>
    <w:rsid w:val="000B47A9"/>
    <w:rsid w:val="000B6311"/>
    <w:rsid w:val="000B675A"/>
    <w:rsid w:val="000B6CAC"/>
    <w:rsid w:val="000B7DF5"/>
    <w:rsid w:val="000C0DEB"/>
    <w:rsid w:val="000C0FC4"/>
    <w:rsid w:val="000C2388"/>
    <w:rsid w:val="000C3108"/>
    <w:rsid w:val="000C329A"/>
    <w:rsid w:val="000C37C8"/>
    <w:rsid w:val="000C38E0"/>
    <w:rsid w:val="000C3F4E"/>
    <w:rsid w:val="000C63E1"/>
    <w:rsid w:val="000C6EF7"/>
    <w:rsid w:val="000C74E9"/>
    <w:rsid w:val="000D05F5"/>
    <w:rsid w:val="000D0640"/>
    <w:rsid w:val="000D1984"/>
    <w:rsid w:val="000D29A8"/>
    <w:rsid w:val="000D5285"/>
    <w:rsid w:val="000D529E"/>
    <w:rsid w:val="000D5674"/>
    <w:rsid w:val="000D623E"/>
    <w:rsid w:val="000D6FE2"/>
    <w:rsid w:val="000E0295"/>
    <w:rsid w:val="000E1F5B"/>
    <w:rsid w:val="000E23CC"/>
    <w:rsid w:val="000E27CC"/>
    <w:rsid w:val="000E31D4"/>
    <w:rsid w:val="000E359D"/>
    <w:rsid w:val="000E6A25"/>
    <w:rsid w:val="000F13AA"/>
    <w:rsid w:val="000F46E0"/>
    <w:rsid w:val="000F59C2"/>
    <w:rsid w:val="000F5D83"/>
    <w:rsid w:val="000F6D55"/>
    <w:rsid w:val="000F74AB"/>
    <w:rsid w:val="000F798C"/>
    <w:rsid w:val="000F7C48"/>
    <w:rsid w:val="001014FC"/>
    <w:rsid w:val="001023BE"/>
    <w:rsid w:val="001026C6"/>
    <w:rsid w:val="00104461"/>
    <w:rsid w:val="00105979"/>
    <w:rsid w:val="00105E57"/>
    <w:rsid w:val="00106ED8"/>
    <w:rsid w:val="00107443"/>
    <w:rsid w:val="00107C7E"/>
    <w:rsid w:val="00110624"/>
    <w:rsid w:val="00111490"/>
    <w:rsid w:val="001136AE"/>
    <w:rsid w:val="0011505A"/>
    <w:rsid w:val="001150BA"/>
    <w:rsid w:val="00116734"/>
    <w:rsid w:val="00121C96"/>
    <w:rsid w:val="00123F94"/>
    <w:rsid w:val="00127BA4"/>
    <w:rsid w:val="00127EE9"/>
    <w:rsid w:val="001304BC"/>
    <w:rsid w:val="00133120"/>
    <w:rsid w:val="0013375B"/>
    <w:rsid w:val="001348EB"/>
    <w:rsid w:val="00136C2F"/>
    <w:rsid w:val="00137F6F"/>
    <w:rsid w:val="00141357"/>
    <w:rsid w:val="001416E2"/>
    <w:rsid w:val="0014324D"/>
    <w:rsid w:val="00150400"/>
    <w:rsid w:val="0015078F"/>
    <w:rsid w:val="00153120"/>
    <w:rsid w:val="0016133A"/>
    <w:rsid w:val="00161442"/>
    <w:rsid w:val="00163448"/>
    <w:rsid w:val="0016408F"/>
    <w:rsid w:val="00165461"/>
    <w:rsid w:val="00165A79"/>
    <w:rsid w:val="00165D24"/>
    <w:rsid w:val="0016601B"/>
    <w:rsid w:val="00167D28"/>
    <w:rsid w:val="00170D0E"/>
    <w:rsid w:val="0017370F"/>
    <w:rsid w:val="00173AFC"/>
    <w:rsid w:val="00173D7B"/>
    <w:rsid w:val="001751E6"/>
    <w:rsid w:val="00175E55"/>
    <w:rsid w:val="00175F09"/>
    <w:rsid w:val="001762CD"/>
    <w:rsid w:val="001769AC"/>
    <w:rsid w:val="00176D19"/>
    <w:rsid w:val="00180DB4"/>
    <w:rsid w:val="00180F18"/>
    <w:rsid w:val="00181330"/>
    <w:rsid w:val="001831F0"/>
    <w:rsid w:val="00184E86"/>
    <w:rsid w:val="00185645"/>
    <w:rsid w:val="00185D65"/>
    <w:rsid w:val="00187C49"/>
    <w:rsid w:val="001904D4"/>
    <w:rsid w:val="0019068F"/>
    <w:rsid w:val="0019186B"/>
    <w:rsid w:val="00191E65"/>
    <w:rsid w:val="001924B6"/>
    <w:rsid w:val="0019274E"/>
    <w:rsid w:val="00192811"/>
    <w:rsid w:val="00193DDB"/>
    <w:rsid w:val="001946A8"/>
    <w:rsid w:val="00195052"/>
    <w:rsid w:val="001957D0"/>
    <w:rsid w:val="00196854"/>
    <w:rsid w:val="00197090"/>
    <w:rsid w:val="001A449E"/>
    <w:rsid w:val="001A4B1A"/>
    <w:rsid w:val="001A6EC0"/>
    <w:rsid w:val="001A7D1A"/>
    <w:rsid w:val="001B0DEC"/>
    <w:rsid w:val="001B0F80"/>
    <w:rsid w:val="001B27E4"/>
    <w:rsid w:val="001B6260"/>
    <w:rsid w:val="001B7244"/>
    <w:rsid w:val="001B7C22"/>
    <w:rsid w:val="001B7CCE"/>
    <w:rsid w:val="001C3180"/>
    <w:rsid w:val="001C3BC0"/>
    <w:rsid w:val="001C651D"/>
    <w:rsid w:val="001C717B"/>
    <w:rsid w:val="001C73CB"/>
    <w:rsid w:val="001D0142"/>
    <w:rsid w:val="001D1A50"/>
    <w:rsid w:val="001D1B55"/>
    <w:rsid w:val="001D1C92"/>
    <w:rsid w:val="001D2225"/>
    <w:rsid w:val="001D4156"/>
    <w:rsid w:val="001D5263"/>
    <w:rsid w:val="001D5755"/>
    <w:rsid w:val="001D7B8C"/>
    <w:rsid w:val="001D7BAA"/>
    <w:rsid w:val="001D7FA3"/>
    <w:rsid w:val="001E435F"/>
    <w:rsid w:val="001E52D1"/>
    <w:rsid w:val="001E608A"/>
    <w:rsid w:val="001E651D"/>
    <w:rsid w:val="001F0E8D"/>
    <w:rsid w:val="001F2865"/>
    <w:rsid w:val="001F3874"/>
    <w:rsid w:val="001F5745"/>
    <w:rsid w:val="001F595D"/>
    <w:rsid w:val="002021C1"/>
    <w:rsid w:val="002022DD"/>
    <w:rsid w:val="00202560"/>
    <w:rsid w:val="00204E9E"/>
    <w:rsid w:val="0021004F"/>
    <w:rsid w:val="00211560"/>
    <w:rsid w:val="002121B9"/>
    <w:rsid w:val="002121BB"/>
    <w:rsid w:val="002127C8"/>
    <w:rsid w:val="00213AAC"/>
    <w:rsid w:val="00214418"/>
    <w:rsid w:val="00214B00"/>
    <w:rsid w:val="00216235"/>
    <w:rsid w:val="00220503"/>
    <w:rsid w:val="0022244E"/>
    <w:rsid w:val="002269CF"/>
    <w:rsid w:val="00227411"/>
    <w:rsid w:val="0023295D"/>
    <w:rsid w:val="00232B57"/>
    <w:rsid w:val="00234E65"/>
    <w:rsid w:val="00235264"/>
    <w:rsid w:val="00235322"/>
    <w:rsid w:val="0023719E"/>
    <w:rsid w:val="00237E96"/>
    <w:rsid w:val="002417C7"/>
    <w:rsid w:val="002426D7"/>
    <w:rsid w:val="00242967"/>
    <w:rsid w:val="00243811"/>
    <w:rsid w:val="00243F4D"/>
    <w:rsid w:val="0024488D"/>
    <w:rsid w:val="00245265"/>
    <w:rsid w:val="00245D5A"/>
    <w:rsid w:val="00250184"/>
    <w:rsid w:val="002508C6"/>
    <w:rsid w:val="002524C4"/>
    <w:rsid w:val="002562D9"/>
    <w:rsid w:val="00256FCE"/>
    <w:rsid w:val="00260B42"/>
    <w:rsid w:val="00261FFA"/>
    <w:rsid w:val="002621EF"/>
    <w:rsid w:val="002632DB"/>
    <w:rsid w:val="002634FF"/>
    <w:rsid w:val="00263874"/>
    <w:rsid w:val="00264FFC"/>
    <w:rsid w:val="00266A02"/>
    <w:rsid w:val="00267485"/>
    <w:rsid w:val="0026773D"/>
    <w:rsid w:val="002720B0"/>
    <w:rsid w:val="00272B9E"/>
    <w:rsid w:val="002730B9"/>
    <w:rsid w:val="00273E25"/>
    <w:rsid w:val="0027430D"/>
    <w:rsid w:val="0027573F"/>
    <w:rsid w:val="0027576A"/>
    <w:rsid w:val="0027591F"/>
    <w:rsid w:val="00277B51"/>
    <w:rsid w:val="00281724"/>
    <w:rsid w:val="00282299"/>
    <w:rsid w:val="00291383"/>
    <w:rsid w:val="00291BB4"/>
    <w:rsid w:val="00293834"/>
    <w:rsid w:val="002939EB"/>
    <w:rsid w:val="002947EC"/>
    <w:rsid w:val="00294C49"/>
    <w:rsid w:val="00295DFF"/>
    <w:rsid w:val="00296A33"/>
    <w:rsid w:val="002976E0"/>
    <w:rsid w:val="00297B39"/>
    <w:rsid w:val="002A2FF3"/>
    <w:rsid w:val="002A4D21"/>
    <w:rsid w:val="002A5E90"/>
    <w:rsid w:val="002A6794"/>
    <w:rsid w:val="002B1DB3"/>
    <w:rsid w:val="002B3687"/>
    <w:rsid w:val="002B4193"/>
    <w:rsid w:val="002B55F4"/>
    <w:rsid w:val="002B60F1"/>
    <w:rsid w:val="002C0249"/>
    <w:rsid w:val="002C20D7"/>
    <w:rsid w:val="002C22C9"/>
    <w:rsid w:val="002C55FB"/>
    <w:rsid w:val="002C56FB"/>
    <w:rsid w:val="002C716C"/>
    <w:rsid w:val="002D51DF"/>
    <w:rsid w:val="002D5FB6"/>
    <w:rsid w:val="002D6247"/>
    <w:rsid w:val="002D650D"/>
    <w:rsid w:val="002D6C1B"/>
    <w:rsid w:val="002D7272"/>
    <w:rsid w:val="002E6BB1"/>
    <w:rsid w:val="002E768B"/>
    <w:rsid w:val="002F0AF1"/>
    <w:rsid w:val="002F0DA5"/>
    <w:rsid w:val="002F2761"/>
    <w:rsid w:val="002F2E90"/>
    <w:rsid w:val="002F312F"/>
    <w:rsid w:val="002F3EFB"/>
    <w:rsid w:val="002F4557"/>
    <w:rsid w:val="002F5E0C"/>
    <w:rsid w:val="00300D17"/>
    <w:rsid w:val="00303076"/>
    <w:rsid w:val="003037A2"/>
    <w:rsid w:val="003041D5"/>
    <w:rsid w:val="003043EA"/>
    <w:rsid w:val="003056AA"/>
    <w:rsid w:val="00306615"/>
    <w:rsid w:val="00312B43"/>
    <w:rsid w:val="00314532"/>
    <w:rsid w:val="003157F1"/>
    <w:rsid w:val="00315CF0"/>
    <w:rsid w:val="00320E61"/>
    <w:rsid w:val="0032389B"/>
    <w:rsid w:val="00323B21"/>
    <w:rsid w:val="00325B6F"/>
    <w:rsid w:val="00326E70"/>
    <w:rsid w:val="00334100"/>
    <w:rsid w:val="003350D0"/>
    <w:rsid w:val="00335782"/>
    <w:rsid w:val="00337788"/>
    <w:rsid w:val="00340F2D"/>
    <w:rsid w:val="003438C7"/>
    <w:rsid w:val="00344AAD"/>
    <w:rsid w:val="003514C3"/>
    <w:rsid w:val="0035542C"/>
    <w:rsid w:val="00357D7D"/>
    <w:rsid w:val="003634B7"/>
    <w:rsid w:val="00367363"/>
    <w:rsid w:val="0037161D"/>
    <w:rsid w:val="00371B20"/>
    <w:rsid w:val="00372633"/>
    <w:rsid w:val="00376104"/>
    <w:rsid w:val="00376515"/>
    <w:rsid w:val="0037690C"/>
    <w:rsid w:val="00377597"/>
    <w:rsid w:val="00377EED"/>
    <w:rsid w:val="00377F21"/>
    <w:rsid w:val="003804DE"/>
    <w:rsid w:val="00382310"/>
    <w:rsid w:val="00382688"/>
    <w:rsid w:val="0038483B"/>
    <w:rsid w:val="00387630"/>
    <w:rsid w:val="00387E44"/>
    <w:rsid w:val="003940B2"/>
    <w:rsid w:val="003940F9"/>
    <w:rsid w:val="0039495C"/>
    <w:rsid w:val="0039561E"/>
    <w:rsid w:val="00395954"/>
    <w:rsid w:val="00396D48"/>
    <w:rsid w:val="00397318"/>
    <w:rsid w:val="003A0540"/>
    <w:rsid w:val="003A522F"/>
    <w:rsid w:val="003A52D3"/>
    <w:rsid w:val="003A6002"/>
    <w:rsid w:val="003A6F5A"/>
    <w:rsid w:val="003B02F9"/>
    <w:rsid w:val="003B1A2D"/>
    <w:rsid w:val="003B1A33"/>
    <w:rsid w:val="003B2E95"/>
    <w:rsid w:val="003B3368"/>
    <w:rsid w:val="003B4045"/>
    <w:rsid w:val="003B40D5"/>
    <w:rsid w:val="003B491D"/>
    <w:rsid w:val="003B5E09"/>
    <w:rsid w:val="003B65B6"/>
    <w:rsid w:val="003B6A06"/>
    <w:rsid w:val="003B7908"/>
    <w:rsid w:val="003B7D9B"/>
    <w:rsid w:val="003B7F41"/>
    <w:rsid w:val="003C313B"/>
    <w:rsid w:val="003C6781"/>
    <w:rsid w:val="003C6DAA"/>
    <w:rsid w:val="003C7F50"/>
    <w:rsid w:val="003D0737"/>
    <w:rsid w:val="003D08BD"/>
    <w:rsid w:val="003D0E81"/>
    <w:rsid w:val="003D19BF"/>
    <w:rsid w:val="003D270C"/>
    <w:rsid w:val="003D2C4C"/>
    <w:rsid w:val="003D4BDF"/>
    <w:rsid w:val="003D5580"/>
    <w:rsid w:val="003D56D5"/>
    <w:rsid w:val="003D58F3"/>
    <w:rsid w:val="003D5A78"/>
    <w:rsid w:val="003D5A9B"/>
    <w:rsid w:val="003D6996"/>
    <w:rsid w:val="003D7E83"/>
    <w:rsid w:val="003E06B6"/>
    <w:rsid w:val="003E1770"/>
    <w:rsid w:val="003E5099"/>
    <w:rsid w:val="003E76EE"/>
    <w:rsid w:val="003F242C"/>
    <w:rsid w:val="003F37AB"/>
    <w:rsid w:val="003F6654"/>
    <w:rsid w:val="00401521"/>
    <w:rsid w:val="004066A2"/>
    <w:rsid w:val="004079A1"/>
    <w:rsid w:val="00410DB2"/>
    <w:rsid w:val="00411316"/>
    <w:rsid w:val="00413311"/>
    <w:rsid w:val="004139FB"/>
    <w:rsid w:val="00417687"/>
    <w:rsid w:val="00420641"/>
    <w:rsid w:val="00420A8F"/>
    <w:rsid w:val="00420BFD"/>
    <w:rsid w:val="00420FC4"/>
    <w:rsid w:val="00423B87"/>
    <w:rsid w:val="004256CC"/>
    <w:rsid w:val="0042574D"/>
    <w:rsid w:val="004259CF"/>
    <w:rsid w:val="00427549"/>
    <w:rsid w:val="00427D71"/>
    <w:rsid w:val="004359AA"/>
    <w:rsid w:val="0043623D"/>
    <w:rsid w:val="0043671B"/>
    <w:rsid w:val="00441857"/>
    <w:rsid w:val="0044454D"/>
    <w:rsid w:val="00446082"/>
    <w:rsid w:val="00446E87"/>
    <w:rsid w:val="00447028"/>
    <w:rsid w:val="00450498"/>
    <w:rsid w:val="0045058B"/>
    <w:rsid w:val="00450874"/>
    <w:rsid w:val="00452021"/>
    <w:rsid w:val="00452E23"/>
    <w:rsid w:val="004558D3"/>
    <w:rsid w:val="004573F3"/>
    <w:rsid w:val="00460F04"/>
    <w:rsid w:val="00461241"/>
    <w:rsid w:val="00461706"/>
    <w:rsid w:val="00464294"/>
    <w:rsid w:val="00465188"/>
    <w:rsid w:val="00465D70"/>
    <w:rsid w:val="00465E8F"/>
    <w:rsid w:val="00466C19"/>
    <w:rsid w:val="0047181F"/>
    <w:rsid w:val="00471F17"/>
    <w:rsid w:val="004721E5"/>
    <w:rsid w:val="004729CE"/>
    <w:rsid w:val="00472C5D"/>
    <w:rsid w:val="00473CE1"/>
    <w:rsid w:val="00475898"/>
    <w:rsid w:val="00475DF8"/>
    <w:rsid w:val="00476464"/>
    <w:rsid w:val="00477B6E"/>
    <w:rsid w:val="004803AF"/>
    <w:rsid w:val="00482089"/>
    <w:rsid w:val="004844EB"/>
    <w:rsid w:val="00484BB6"/>
    <w:rsid w:val="00485573"/>
    <w:rsid w:val="004861C0"/>
    <w:rsid w:val="00486D8A"/>
    <w:rsid w:val="004874EC"/>
    <w:rsid w:val="0048777C"/>
    <w:rsid w:val="00487CA6"/>
    <w:rsid w:val="00487E26"/>
    <w:rsid w:val="00491B9C"/>
    <w:rsid w:val="00492C42"/>
    <w:rsid w:val="00495BB8"/>
    <w:rsid w:val="00497F3B"/>
    <w:rsid w:val="004A0BB0"/>
    <w:rsid w:val="004A1120"/>
    <w:rsid w:val="004A3299"/>
    <w:rsid w:val="004A5B62"/>
    <w:rsid w:val="004A70B1"/>
    <w:rsid w:val="004A71AC"/>
    <w:rsid w:val="004A7C8B"/>
    <w:rsid w:val="004B28EC"/>
    <w:rsid w:val="004B3738"/>
    <w:rsid w:val="004B4042"/>
    <w:rsid w:val="004B4403"/>
    <w:rsid w:val="004B4E6D"/>
    <w:rsid w:val="004B5B74"/>
    <w:rsid w:val="004C189E"/>
    <w:rsid w:val="004C20F6"/>
    <w:rsid w:val="004C5714"/>
    <w:rsid w:val="004C6397"/>
    <w:rsid w:val="004C73A0"/>
    <w:rsid w:val="004C77CF"/>
    <w:rsid w:val="004D0333"/>
    <w:rsid w:val="004D27E4"/>
    <w:rsid w:val="004D3012"/>
    <w:rsid w:val="004D33D2"/>
    <w:rsid w:val="004D5C03"/>
    <w:rsid w:val="004D651C"/>
    <w:rsid w:val="004E0331"/>
    <w:rsid w:val="004E337B"/>
    <w:rsid w:val="004E37EA"/>
    <w:rsid w:val="004E66AD"/>
    <w:rsid w:val="004E6B46"/>
    <w:rsid w:val="004E7614"/>
    <w:rsid w:val="004E772C"/>
    <w:rsid w:val="004F03B6"/>
    <w:rsid w:val="004F0634"/>
    <w:rsid w:val="004F0CC2"/>
    <w:rsid w:val="004F466D"/>
    <w:rsid w:val="004F5FD6"/>
    <w:rsid w:val="004F6B71"/>
    <w:rsid w:val="004F6C91"/>
    <w:rsid w:val="00501676"/>
    <w:rsid w:val="00502707"/>
    <w:rsid w:val="00503853"/>
    <w:rsid w:val="00503985"/>
    <w:rsid w:val="00503A6C"/>
    <w:rsid w:val="00510730"/>
    <w:rsid w:val="00511696"/>
    <w:rsid w:val="005145D6"/>
    <w:rsid w:val="005146AA"/>
    <w:rsid w:val="00515821"/>
    <w:rsid w:val="005163B2"/>
    <w:rsid w:val="00517CE4"/>
    <w:rsid w:val="00520CC4"/>
    <w:rsid w:val="0052279D"/>
    <w:rsid w:val="0052444F"/>
    <w:rsid w:val="00525371"/>
    <w:rsid w:val="00526148"/>
    <w:rsid w:val="00527C7E"/>
    <w:rsid w:val="00527E35"/>
    <w:rsid w:val="005325F8"/>
    <w:rsid w:val="00532A84"/>
    <w:rsid w:val="00533847"/>
    <w:rsid w:val="0053598B"/>
    <w:rsid w:val="00535BCE"/>
    <w:rsid w:val="00535DE5"/>
    <w:rsid w:val="00535FCB"/>
    <w:rsid w:val="00536CE7"/>
    <w:rsid w:val="00540779"/>
    <w:rsid w:val="00541498"/>
    <w:rsid w:val="00544EA7"/>
    <w:rsid w:val="00546B21"/>
    <w:rsid w:val="00551484"/>
    <w:rsid w:val="005518F1"/>
    <w:rsid w:val="00552245"/>
    <w:rsid w:val="0055365C"/>
    <w:rsid w:val="005542B7"/>
    <w:rsid w:val="005601B4"/>
    <w:rsid w:val="005613DD"/>
    <w:rsid w:val="00563715"/>
    <w:rsid w:val="005640BF"/>
    <w:rsid w:val="0056491F"/>
    <w:rsid w:val="00565245"/>
    <w:rsid w:val="00565860"/>
    <w:rsid w:val="00565BC5"/>
    <w:rsid w:val="005664B9"/>
    <w:rsid w:val="005669C8"/>
    <w:rsid w:val="005671F5"/>
    <w:rsid w:val="00570278"/>
    <w:rsid w:val="005726C2"/>
    <w:rsid w:val="005729DB"/>
    <w:rsid w:val="0057500F"/>
    <w:rsid w:val="005750DF"/>
    <w:rsid w:val="0057594B"/>
    <w:rsid w:val="00577878"/>
    <w:rsid w:val="005808E7"/>
    <w:rsid w:val="00580D41"/>
    <w:rsid w:val="00581CF4"/>
    <w:rsid w:val="00582590"/>
    <w:rsid w:val="00583174"/>
    <w:rsid w:val="00583E75"/>
    <w:rsid w:val="0058591A"/>
    <w:rsid w:val="00586B31"/>
    <w:rsid w:val="00591AB9"/>
    <w:rsid w:val="00592817"/>
    <w:rsid w:val="00592E6D"/>
    <w:rsid w:val="0059369D"/>
    <w:rsid w:val="005A2B6C"/>
    <w:rsid w:val="005A3883"/>
    <w:rsid w:val="005A5942"/>
    <w:rsid w:val="005A618C"/>
    <w:rsid w:val="005B191E"/>
    <w:rsid w:val="005B1B69"/>
    <w:rsid w:val="005B361C"/>
    <w:rsid w:val="005B6574"/>
    <w:rsid w:val="005C0701"/>
    <w:rsid w:val="005C0828"/>
    <w:rsid w:val="005C0D68"/>
    <w:rsid w:val="005C0FB1"/>
    <w:rsid w:val="005C2BC2"/>
    <w:rsid w:val="005C3840"/>
    <w:rsid w:val="005C6031"/>
    <w:rsid w:val="005C71C0"/>
    <w:rsid w:val="005D3A2F"/>
    <w:rsid w:val="005D4D02"/>
    <w:rsid w:val="005D5E7D"/>
    <w:rsid w:val="005D71A7"/>
    <w:rsid w:val="005D7C57"/>
    <w:rsid w:val="005D7EF1"/>
    <w:rsid w:val="005E3AA5"/>
    <w:rsid w:val="005E3D0B"/>
    <w:rsid w:val="005E4B73"/>
    <w:rsid w:val="005E4C20"/>
    <w:rsid w:val="005E7D4E"/>
    <w:rsid w:val="005F05CD"/>
    <w:rsid w:val="005F0E65"/>
    <w:rsid w:val="005F1FBE"/>
    <w:rsid w:val="005F2AE8"/>
    <w:rsid w:val="005F2B62"/>
    <w:rsid w:val="005F2C25"/>
    <w:rsid w:val="005F336E"/>
    <w:rsid w:val="005F36BA"/>
    <w:rsid w:val="005F52AA"/>
    <w:rsid w:val="00600DE6"/>
    <w:rsid w:val="00601583"/>
    <w:rsid w:val="00605535"/>
    <w:rsid w:val="00605568"/>
    <w:rsid w:val="006066E7"/>
    <w:rsid w:val="00606AAA"/>
    <w:rsid w:val="006100BC"/>
    <w:rsid w:val="00610E51"/>
    <w:rsid w:val="006116C3"/>
    <w:rsid w:val="006153E9"/>
    <w:rsid w:val="00616703"/>
    <w:rsid w:val="0062195C"/>
    <w:rsid w:val="00624475"/>
    <w:rsid w:val="00625F75"/>
    <w:rsid w:val="006265CD"/>
    <w:rsid w:val="00626D57"/>
    <w:rsid w:val="00632FF8"/>
    <w:rsid w:val="00633624"/>
    <w:rsid w:val="00634A15"/>
    <w:rsid w:val="00634CA9"/>
    <w:rsid w:val="00637007"/>
    <w:rsid w:val="00637928"/>
    <w:rsid w:val="00637BAC"/>
    <w:rsid w:val="00641B4B"/>
    <w:rsid w:val="00641B7F"/>
    <w:rsid w:val="00642E22"/>
    <w:rsid w:val="00643ACF"/>
    <w:rsid w:val="006453FD"/>
    <w:rsid w:val="00645897"/>
    <w:rsid w:val="00645B43"/>
    <w:rsid w:val="006472B9"/>
    <w:rsid w:val="00647628"/>
    <w:rsid w:val="00650E77"/>
    <w:rsid w:val="00651B4F"/>
    <w:rsid w:val="00651F39"/>
    <w:rsid w:val="00652024"/>
    <w:rsid w:val="00654F92"/>
    <w:rsid w:val="00657075"/>
    <w:rsid w:val="00660706"/>
    <w:rsid w:val="00660E61"/>
    <w:rsid w:val="0066424F"/>
    <w:rsid w:val="00664CF7"/>
    <w:rsid w:val="00664FBA"/>
    <w:rsid w:val="00665F0C"/>
    <w:rsid w:val="006660DE"/>
    <w:rsid w:val="006661E5"/>
    <w:rsid w:val="0066685C"/>
    <w:rsid w:val="00670381"/>
    <w:rsid w:val="0067403D"/>
    <w:rsid w:val="006747A1"/>
    <w:rsid w:val="00675841"/>
    <w:rsid w:val="006759F6"/>
    <w:rsid w:val="006805BA"/>
    <w:rsid w:val="006806D4"/>
    <w:rsid w:val="006825C6"/>
    <w:rsid w:val="00682DC0"/>
    <w:rsid w:val="006841A1"/>
    <w:rsid w:val="00685FB7"/>
    <w:rsid w:val="0068772F"/>
    <w:rsid w:val="00690377"/>
    <w:rsid w:val="00690AE1"/>
    <w:rsid w:val="00691A15"/>
    <w:rsid w:val="0069476B"/>
    <w:rsid w:val="0069726A"/>
    <w:rsid w:val="006A0542"/>
    <w:rsid w:val="006A0AF5"/>
    <w:rsid w:val="006A35E2"/>
    <w:rsid w:val="006A479F"/>
    <w:rsid w:val="006A482C"/>
    <w:rsid w:val="006A7B3A"/>
    <w:rsid w:val="006B06A6"/>
    <w:rsid w:val="006B35FF"/>
    <w:rsid w:val="006B402F"/>
    <w:rsid w:val="006B455A"/>
    <w:rsid w:val="006B48A3"/>
    <w:rsid w:val="006B5116"/>
    <w:rsid w:val="006B7597"/>
    <w:rsid w:val="006B7861"/>
    <w:rsid w:val="006C0B8E"/>
    <w:rsid w:val="006C0E20"/>
    <w:rsid w:val="006C1707"/>
    <w:rsid w:val="006C1B7D"/>
    <w:rsid w:val="006C5320"/>
    <w:rsid w:val="006C5A9D"/>
    <w:rsid w:val="006D1BDD"/>
    <w:rsid w:val="006D2CF5"/>
    <w:rsid w:val="006D715D"/>
    <w:rsid w:val="006D7D0F"/>
    <w:rsid w:val="006E21BA"/>
    <w:rsid w:val="006E321F"/>
    <w:rsid w:val="006E39DF"/>
    <w:rsid w:val="006E4A52"/>
    <w:rsid w:val="006E516B"/>
    <w:rsid w:val="006E6B96"/>
    <w:rsid w:val="006F2A40"/>
    <w:rsid w:val="006F56B4"/>
    <w:rsid w:val="006F5E85"/>
    <w:rsid w:val="007009A8"/>
    <w:rsid w:val="00700BA3"/>
    <w:rsid w:val="00701541"/>
    <w:rsid w:val="00703862"/>
    <w:rsid w:val="00703CCC"/>
    <w:rsid w:val="0070580F"/>
    <w:rsid w:val="0070756E"/>
    <w:rsid w:val="007077E1"/>
    <w:rsid w:val="00711C27"/>
    <w:rsid w:val="007134F3"/>
    <w:rsid w:val="00713C29"/>
    <w:rsid w:val="007152EC"/>
    <w:rsid w:val="007212E9"/>
    <w:rsid w:val="007225A9"/>
    <w:rsid w:val="00722AAE"/>
    <w:rsid w:val="00725952"/>
    <w:rsid w:val="00725B73"/>
    <w:rsid w:val="00726542"/>
    <w:rsid w:val="007320EE"/>
    <w:rsid w:val="00733872"/>
    <w:rsid w:val="00734CAD"/>
    <w:rsid w:val="00735130"/>
    <w:rsid w:val="007351F5"/>
    <w:rsid w:val="007361A0"/>
    <w:rsid w:val="007401BA"/>
    <w:rsid w:val="007406FD"/>
    <w:rsid w:val="00741211"/>
    <w:rsid w:val="00741409"/>
    <w:rsid w:val="00741AE0"/>
    <w:rsid w:val="00753D6B"/>
    <w:rsid w:val="0075462F"/>
    <w:rsid w:val="007546D0"/>
    <w:rsid w:val="0075709E"/>
    <w:rsid w:val="007570E3"/>
    <w:rsid w:val="00757624"/>
    <w:rsid w:val="007578F0"/>
    <w:rsid w:val="00757FA3"/>
    <w:rsid w:val="0076021B"/>
    <w:rsid w:val="007603A5"/>
    <w:rsid w:val="007612AE"/>
    <w:rsid w:val="00761E4B"/>
    <w:rsid w:val="00762977"/>
    <w:rsid w:val="00765549"/>
    <w:rsid w:val="00766DFF"/>
    <w:rsid w:val="00770157"/>
    <w:rsid w:val="007726FD"/>
    <w:rsid w:val="00772D3D"/>
    <w:rsid w:val="00772F60"/>
    <w:rsid w:val="00773FC6"/>
    <w:rsid w:val="00774A3C"/>
    <w:rsid w:val="007773FF"/>
    <w:rsid w:val="007777E1"/>
    <w:rsid w:val="007808BE"/>
    <w:rsid w:val="0078168A"/>
    <w:rsid w:val="0078250B"/>
    <w:rsid w:val="00782A21"/>
    <w:rsid w:val="00782FE1"/>
    <w:rsid w:val="007842C2"/>
    <w:rsid w:val="0078564B"/>
    <w:rsid w:val="0078722C"/>
    <w:rsid w:val="00787A65"/>
    <w:rsid w:val="007908B2"/>
    <w:rsid w:val="007915BB"/>
    <w:rsid w:val="0079165B"/>
    <w:rsid w:val="007945A2"/>
    <w:rsid w:val="007A3331"/>
    <w:rsid w:val="007A3356"/>
    <w:rsid w:val="007A4EF9"/>
    <w:rsid w:val="007A6D05"/>
    <w:rsid w:val="007A6E38"/>
    <w:rsid w:val="007A6FD1"/>
    <w:rsid w:val="007A72FB"/>
    <w:rsid w:val="007B0AFB"/>
    <w:rsid w:val="007B13DE"/>
    <w:rsid w:val="007B1914"/>
    <w:rsid w:val="007B1E07"/>
    <w:rsid w:val="007B2DFC"/>
    <w:rsid w:val="007B2F4F"/>
    <w:rsid w:val="007B509C"/>
    <w:rsid w:val="007B6070"/>
    <w:rsid w:val="007C3545"/>
    <w:rsid w:val="007C6011"/>
    <w:rsid w:val="007C7859"/>
    <w:rsid w:val="007E0D58"/>
    <w:rsid w:val="007E1CBF"/>
    <w:rsid w:val="007E2E88"/>
    <w:rsid w:val="007E56E9"/>
    <w:rsid w:val="007E582B"/>
    <w:rsid w:val="007F1774"/>
    <w:rsid w:val="007F2A94"/>
    <w:rsid w:val="007F41BF"/>
    <w:rsid w:val="007F4BC0"/>
    <w:rsid w:val="007F4F13"/>
    <w:rsid w:val="007F51C0"/>
    <w:rsid w:val="007F5DF3"/>
    <w:rsid w:val="008000C8"/>
    <w:rsid w:val="008030AB"/>
    <w:rsid w:val="00804A69"/>
    <w:rsid w:val="00805FDC"/>
    <w:rsid w:val="00811008"/>
    <w:rsid w:val="008112F4"/>
    <w:rsid w:val="00811AA7"/>
    <w:rsid w:val="00814645"/>
    <w:rsid w:val="008161AB"/>
    <w:rsid w:val="008167BF"/>
    <w:rsid w:val="00821535"/>
    <w:rsid w:val="008240DB"/>
    <w:rsid w:val="008260A1"/>
    <w:rsid w:val="008270DE"/>
    <w:rsid w:val="00827238"/>
    <w:rsid w:val="00827895"/>
    <w:rsid w:val="0083095A"/>
    <w:rsid w:val="00835C58"/>
    <w:rsid w:val="0083656D"/>
    <w:rsid w:val="00840F15"/>
    <w:rsid w:val="00841607"/>
    <w:rsid w:val="00846360"/>
    <w:rsid w:val="00851B52"/>
    <w:rsid w:val="00851F47"/>
    <w:rsid w:val="00853507"/>
    <w:rsid w:val="00853A73"/>
    <w:rsid w:val="00856308"/>
    <w:rsid w:val="00856C78"/>
    <w:rsid w:val="008613D3"/>
    <w:rsid w:val="00864A9C"/>
    <w:rsid w:val="00864BF9"/>
    <w:rsid w:val="00867262"/>
    <w:rsid w:val="00867E82"/>
    <w:rsid w:val="00870B5E"/>
    <w:rsid w:val="00870D0F"/>
    <w:rsid w:val="008717C1"/>
    <w:rsid w:val="00871ACA"/>
    <w:rsid w:val="0087361F"/>
    <w:rsid w:val="00873B17"/>
    <w:rsid w:val="00874032"/>
    <w:rsid w:val="00874FF0"/>
    <w:rsid w:val="0087577D"/>
    <w:rsid w:val="00877EAA"/>
    <w:rsid w:val="008808B7"/>
    <w:rsid w:val="008840DB"/>
    <w:rsid w:val="00885C6B"/>
    <w:rsid w:val="00885ED1"/>
    <w:rsid w:val="008865A1"/>
    <w:rsid w:val="00886714"/>
    <w:rsid w:val="00887957"/>
    <w:rsid w:val="00887FB4"/>
    <w:rsid w:val="00891D92"/>
    <w:rsid w:val="00893034"/>
    <w:rsid w:val="008932D4"/>
    <w:rsid w:val="008937DA"/>
    <w:rsid w:val="00894BB8"/>
    <w:rsid w:val="00896A65"/>
    <w:rsid w:val="008A0020"/>
    <w:rsid w:val="008A43C2"/>
    <w:rsid w:val="008B181C"/>
    <w:rsid w:val="008B2213"/>
    <w:rsid w:val="008B3FC1"/>
    <w:rsid w:val="008B4240"/>
    <w:rsid w:val="008B4C3A"/>
    <w:rsid w:val="008B732C"/>
    <w:rsid w:val="008C0131"/>
    <w:rsid w:val="008C0297"/>
    <w:rsid w:val="008C0552"/>
    <w:rsid w:val="008C5FDE"/>
    <w:rsid w:val="008C7390"/>
    <w:rsid w:val="008D0494"/>
    <w:rsid w:val="008D09AF"/>
    <w:rsid w:val="008D27EE"/>
    <w:rsid w:val="008D37AC"/>
    <w:rsid w:val="008D5238"/>
    <w:rsid w:val="008D7E70"/>
    <w:rsid w:val="008E2394"/>
    <w:rsid w:val="008E2E94"/>
    <w:rsid w:val="008E4883"/>
    <w:rsid w:val="008E4EA0"/>
    <w:rsid w:val="008E5214"/>
    <w:rsid w:val="008E630A"/>
    <w:rsid w:val="008F04C1"/>
    <w:rsid w:val="008F0C1A"/>
    <w:rsid w:val="008F295A"/>
    <w:rsid w:val="008F357B"/>
    <w:rsid w:val="008F3A39"/>
    <w:rsid w:val="008F6768"/>
    <w:rsid w:val="008F6E68"/>
    <w:rsid w:val="008F78C4"/>
    <w:rsid w:val="0090378C"/>
    <w:rsid w:val="009042F9"/>
    <w:rsid w:val="00906979"/>
    <w:rsid w:val="00906A99"/>
    <w:rsid w:val="00910606"/>
    <w:rsid w:val="00910C36"/>
    <w:rsid w:val="00910F3B"/>
    <w:rsid w:val="00911217"/>
    <w:rsid w:val="00912BF0"/>
    <w:rsid w:val="009130E4"/>
    <w:rsid w:val="009140E6"/>
    <w:rsid w:val="00915F2F"/>
    <w:rsid w:val="009213A3"/>
    <w:rsid w:val="009219C9"/>
    <w:rsid w:val="0092248D"/>
    <w:rsid w:val="00922B0A"/>
    <w:rsid w:val="009248CA"/>
    <w:rsid w:val="009264B2"/>
    <w:rsid w:val="00927B20"/>
    <w:rsid w:val="0093119E"/>
    <w:rsid w:val="00931C98"/>
    <w:rsid w:val="00931F28"/>
    <w:rsid w:val="00933EB5"/>
    <w:rsid w:val="00934180"/>
    <w:rsid w:val="00934B99"/>
    <w:rsid w:val="00934CBA"/>
    <w:rsid w:val="00935592"/>
    <w:rsid w:val="00935913"/>
    <w:rsid w:val="00935FC6"/>
    <w:rsid w:val="00940385"/>
    <w:rsid w:val="00940BB2"/>
    <w:rsid w:val="00942126"/>
    <w:rsid w:val="0094331D"/>
    <w:rsid w:val="009461D8"/>
    <w:rsid w:val="0094674C"/>
    <w:rsid w:val="00950518"/>
    <w:rsid w:val="00950535"/>
    <w:rsid w:val="00951DBE"/>
    <w:rsid w:val="0095228B"/>
    <w:rsid w:val="00953F97"/>
    <w:rsid w:val="00955359"/>
    <w:rsid w:val="00960D7C"/>
    <w:rsid w:val="009669FE"/>
    <w:rsid w:val="00971461"/>
    <w:rsid w:val="0097161B"/>
    <w:rsid w:val="00973153"/>
    <w:rsid w:val="00973985"/>
    <w:rsid w:val="00974E7C"/>
    <w:rsid w:val="00976E10"/>
    <w:rsid w:val="009773D2"/>
    <w:rsid w:val="009804BC"/>
    <w:rsid w:val="00982B2A"/>
    <w:rsid w:val="00984017"/>
    <w:rsid w:val="00984184"/>
    <w:rsid w:val="00985F7F"/>
    <w:rsid w:val="00986065"/>
    <w:rsid w:val="00986417"/>
    <w:rsid w:val="00986856"/>
    <w:rsid w:val="00990E39"/>
    <w:rsid w:val="009A0E88"/>
    <w:rsid w:val="009A1F65"/>
    <w:rsid w:val="009A1F8A"/>
    <w:rsid w:val="009A2892"/>
    <w:rsid w:val="009A2EB3"/>
    <w:rsid w:val="009A52CF"/>
    <w:rsid w:val="009A53E6"/>
    <w:rsid w:val="009A5434"/>
    <w:rsid w:val="009A6F80"/>
    <w:rsid w:val="009B024A"/>
    <w:rsid w:val="009B0D12"/>
    <w:rsid w:val="009B1ADF"/>
    <w:rsid w:val="009B364C"/>
    <w:rsid w:val="009B3705"/>
    <w:rsid w:val="009B57B1"/>
    <w:rsid w:val="009B72C5"/>
    <w:rsid w:val="009C3ADF"/>
    <w:rsid w:val="009C3C3C"/>
    <w:rsid w:val="009C59EB"/>
    <w:rsid w:val="009C7D25"/>
    <w:rsid w:val="009D0456"/>
    <w:rsid w:val="009D106E"/>
    <w:rsid w:val="009D21F0"/>
    <w:rsid w:val="009D2B52"/>
    <w:rsid w:val="009D3331"/>
    <w:rsid w:val="009D6EA0"/>
    <w:rsid w:val="009E057B"/>
    <w:rsid w:val="009E2AC4"/>
    <w:rsid w:val="009E4788"/>
    <w:rsid w:val="009E4BFA"/>
    <w:rsid w:val="009E503E"/>
    <w:rsid w:val="009E5E4D"/>
    <w:rsid w:val="009E7155"/>
    <w:rsid w:val="009E7E38"/>
    <w:rsid w:val="009E7E96"/>
    <w:rsid w:val="009F1133"/>
    <w:rsid w:val="009F1510"/>
    <w:rsid w:val="009F3404"/>
    <w:rsid w:val="009F45A6"/>
    <w:rsid w:val="009F6D4D"/>
    <w:rsid w:val="00A00A72"/>
    <w:rsid w:val="00A024F8"/>
    <w:rsid w:val="00A02981"/>
    <w:rsid w:val="00A04011"/>
    <w:rsid w:val="00A04306"/>
    <w:rsid w:val="00A067DA"/>
    <w:rsid w:val="00A112BB"/>
    <w:rsid w:val="00A1139C"/>
    <w:rsid w:val="00A126F2"/>
    <w:rsid w:val="00A12F66"/>
    <w:rsid w:val="00A13DE1"/>
    <w:rsid w:val="00A14807"/>
    <w:rsid w:val="00A1517C"/>
    <w:rsid w:val="00A16975"/>
    <w:rsid w:val="00A17AF3"/>
    <w:rsid w:val="00A21879"/>
    <w:rsid w:val="00A22E83"/>
    <w:rsid w:val="00A22FAA"/>
    <w:rsid w:val="00A25959"/>
    <w:rsid w:val="00A276CA"/>
    <w:rsid w:val="00A27734"/>
    <w:rsid w:val="00A31282"/>
    <w:rsid w:val="00A314BF"/>
    <w:rsid w:val="00A32C24"/>
    <w:rsid w:val="00A349EA"/>
    <w:rsid w:val="00A35C4E"/>
    <w:rsid w:val="00A35E21"/>
    <w:rsid w:val="00A408A6"/>
    <w:rsid w:val="00A414F8"/>
    <w:rsid w:val="00A424A6"/>
    <w:rsid w:val="00A4320D"/>
    <w:rsid w:val="00A45C78"/>
    <w:rsid w:val="00A4760C"/>
    <w:rsid w:val="00A50007"/>
    <w:rsid w:val="00A5091A"/>
    <w:rsid w:val="00A515CC"/>
    <w:rsid w:val="00A51A38"/>
    <w:rsid w:val="00A549EF"/>
    <w:rsid w:val="00A55068"/>
    <w:rsid w:val="00A56492"/>
    <w:rsid w:val="00A56DBE"/>
    <w:rsid w:val="00A61986"/>
    <w:rsid w:val="00A632DB"/>
    <w:rsid w:val="00A63740"/>
    <w:rsid w:val="00A63ADC"/>
    <w:rsid w:val="00A63DE7"/>
    <w:rsid w:val="00A642FD"/>
    <w:rsid w:val="00A66680"/>
    <w:rsid w:val="00A66F0F"/>
    <w:rsid w:val="00A67BA5"/>
    <w:rsid w:val="00A71854"/>
    <w:rsid w:val="00A7287D"/>
    <w:rsid w:val="00A731A5"/>
    <w:rsid w:val="00A75CF4"/>
    <w:rsid w:val="00A75D75"/>
    <w:rsid w:val="00A7729D"/>
    <w:rsid w:val="00A846E6"/>
    <w:rsid w:val="00A84717"/>
    <w:rsid w:val="00A84AAF"/>
    <w:rsid w:val="00A856A3"/>
    <w:rsid w:val="00A86454"/>
    <w:rsid w:val="00A877FC"/>
    <w:rsid w:val="00A91579"/>
    <w:rsid w:val="00A95043"/>
    <w:rsid w:val="00A97C60"/>
    <w:rsid w:val="00A97EF3"/>
    <w:rsid w:val="00AA00F8"/>
    <w:rsid w:val="00AA3789"/>
    <w:rsid w:val="00AA492C"/>
    <w:rsid w:val="00AB0467"/>
    <w:rsid w:val="00AB0BF2"/>
    <w:rsid w:val="00AB2781"/>
    <w:rsid w:val="00AB3B07"/>
    <w:rsid w:val="00AB3CCF"/>
    <w:rsid w:val="00AB4568"/>
    <w:rsid w:val="00AB4692"/>
    <w:rsid w:val="00AB5E7A"/>
    <w:rsid w:val="00AB6245"/>
    <w:rsid w:val="00AB7EB9"/>
    <w:rsid w:val="00AC01A4"/>
    <w:rsid w:val="00AC18E5"/>
    <w:rsid w:val="00AC1B3C"/>
    <w:rsid w:val="00AC207D"/>
    <w:rsid w:val="00AC2529"/>
    <w:rsid w:val="00AC28C4"/>
    <w:rsid w:val="00AC3DB0"/>
    <w:rsid w:val="00AC48F3"/>
    <w:rsid w:val="00AC602E"/>
    <w:rsid w:val="00AC645B"/>
    <w:rsid w:val="00AC6537"/>
    <w:rsid w:val="00AD013F"/>
    <w:rsid w:val="00AD075D"/>
    <w:rsid w:val="00AD2763"/>
    <w:rsid w:val="00AD3279"/>
    <w:rsid w:val="00AD454E"/>
    <w:rsid w:val="00AE0CFA"/>
    <w:rsid w:val="00AE2936"/>
    <w:rsid w:val="00AE3313"/>
    <w:rsid w:val="00AE4108"/>
    <w:rsid w:val="00AE4DCB"/>
    <w:rsid w:val="00AE4E99"/>
    <w:rsid w:val="00AE5565"/>
    <w:rsid w:val="00AE69BF"/>
    <w:rsid w:val="00AF3557"/>
    <w:rsid w:val="00AF3A13"/>
    <w:rsid w:val="00AF6AF2"/>
    <w:rsid w:val="00B005BF"/>
    <w:rsid w:val="00B01173"/>
    <w:rsid w:val="00B01E32"/>
    <w:rsid w:val="00B03573"/>
    <w:rsid w:val="00B044DB"/>
    <w:rsid w:val="00B05162"/>
    <w:rsid w:val="00B067FA"/>
    <w:rsid w:val="00B068F2"/>
    <w:rsid w:val="00B0730F"/>
    <w:rsid w:val="00B102A1"/>
    <w:rsid w:val="00B11D4C"/>
    <w:rsid w:val="00B12270"/>
    <w:rsid w:val="00B13A21"/>
    <w:rsid w:val="00B15946"/>
    <w:rsid w:val="00B16844"/>
    <w:rsid w:val="00B2043D"/>
    <w:rsid w:val="00B206F7"/>
    <w:rsid w:val="00B21C0D"/>
    <w:rsid w:val="00B221C8"/>
    <w:rsid w:val="00B22830"/>
    <w:rsid w:val="00B23E1C"/>
    <w:rsid w:val="00B23EE1"/>
    <w:rsid w:val="00B25106"/>
    <w:rsid w:val="00B26F76"/>
    <w:rsid w:val="00B27154"/>
    <w:rsid w:val="00B3014B"/>
    <w:rsid w:val="00B30350"/>
    <w:rsid w:val="00B30484"/>
    <w:rsid w:val="00B309A5"/>
    <w:rsid w:val="00B32790"/>
    <w:rsid w:val="00B34E2B"/>
    <w:rsid w:val="00B378B2"/>
    <w:rsid w:val="00B378D8"/>
    <w:rsid w:val="00B37FB5"/>
    <w:rsid w:val="00B41569"/>
    <w:rsid w:val="00B4278F"/>
    <w:rsid w:val="00B459C4"/>
    <w:rsid w:val="00B461A0"/>
    <w:rsid w:val="00B478A3"/>
    <w:rsid w:val="00B50214"/>
    <w:rsid w:val="00B510DF"/>
    <w:rsid w:val="00B53419"/>
    <w:rsid w:val="00B53D59"/>
    <w:rsid w:val="00B54043"/>
    <w:rsid w:val="00B56D95"/>
    <w:rsid w:val="00B57723"/>
    <w:rsid w:val="00B63930"/>
    <w:rsid w:val="00B6709B"/>
    <w:rsid w:val="00B6723E"/>
    <w:rsid w:val="00B6785E"/>
    <w:rsid w:val="00B709D4"/>
    <w:rsid w:val="00B71B0A"/>
    <w:rsid w:val="00B73276"/>
    <w:rsid w:val="00B75731"/>
    <w:rsid w:val="00B77B37"/>
    <w:rsid w:val="00B802F0"/>
    <w:rsid w:val="00B80F96"/>
    <w:rsid w:val="00B819AE"/>
    <w:rsid w:val="00B82662"/>
    <w:rsid w:val="00B82F72"/>
    <w:rsid w:val="00B836DF"/>
    <w:rsid w:val="00B83EBA"/>
    <w:rsid w:val="00B862B5"/>
    <w:rsid w:val="00B87854"/>
    <w:rsid w:val="00B916E9"/>
    <w:rsid w:val="00B958DD"/>
    <w:rsid w:val="00B96FCF"/>
    <w:rsid w:val="00B97CBD"/>
    <w:rsid w:val="00BA2746"/>
    <w:rsid w:val="00BA2873"/>
    <w:rsid w:val="00BA4535"/>
    <w:rsid w:val="00BA5FEB"/>
    <w:rsid w:val="00BA63FF"/>
    <w:rsid w:val="00BA6D01"/>
    <w:rsid w:val="00BA6DC2"/>
    <w:rsid w:val="00BB07D5"/>
    <w:rsid w:val="00BB0881"/>
    <w:rsid w:val="00BB1F3B"/>
    <w:rsid w:val="00BB3AD3"/>
    <w:rsid w:val="00BB63E4"/>
    <w:rsid w:val="00BB64EB"/>
    <w:rsid w:val="00BC2F4A"/>
    <w:rsid w:val="00BC365A"/>
    <w:rsid w:val="00BC3EE1"/>
    <w:rsid w:val="00BC4C9C"/>
    <w:rsid w:val="00BC4D96"/>
    <w:rsid w:val="00BC538A"/>
    <w:rsid w:val="00BC59BC"/>
    <w:rsid w:val="00BD4317"/>
    <w:rsid w:val="00BD4BF8"/>
    <w:rsid w:val="00BD4C15"/>
    <w:rsid w:val="00BD5BE4"/>
    <w:rsid w:val="00BD66FD"/>
    <w:rsid w:val="00BE121F"/>
    <w:rsid w:val="00BE4CE0"/>
    <w:rsid w:val="00BE4DE9"/>
    <w:rsid w:val="00BE5634"/>
    <w:rsid w:val="00BE6845"/>
    <w:rsid w:val="00BE6929"/>
    <w:rsid w:val="00BE6F03"/>
    <w:rsid w:val="00BF1E5B"/>
    <w:rsid w:val="00BF4212"/>
    <w:rsid w:val="00BF4DB8"/>
    <w:rsid w:val="00BF6DE9"/>
    <w:rsid w:val="00C00378"/>
    <w:rsid w:val="00C00DAD"/>
    <w:rsid w:val="00C02AA9"/>
    <w:rsid w:val="00C02B7F"/>
    <w:rsid w:val="00C056B0"/>
    <w:rsid w:val="00C06077"/>
    <w:rsid w:val="00C101BD"/>
    <w:rsid w:val="00C1021D"/>
    <w:rsid w:val="00C11D4B"/>
    <w:rsid w:val="00C128B9"/>
    <w:rsid w:val="00C13683"/>
    <w:rsid w:val="00C13C95"/>
    <w:rsid w:val="00C159C1"/>
    <w:rsid w:val="00C162FB"/>
    <w:rsid w:val="00C17026"/>
    <w:rsid w:val="00C20DFB"/>
    <w:rsid w:val="00C24F91"/>
    <w:rsid w:val="00C26F76"/>
    <w:rsid w:val="00C27203"/>
    <w:rsid w:val="00C332A3"/>
    <w:rsid w:val="00C33EB0"/>
    <w:rsid w:val="00C34F1A"/>
    <w:rsid w:val="00C358D7"/>
    <w:rsid w:val="00C36E2C"/>
    <w:rsid w:val="00C43EA6"/>
    <w:rsid w:val="00C44515"/>
    <w:rsid w:val="00C44586"/>
    <w:rsid w:val="00C44BCF"/>
    <w:rsid w:val="00C52577"/>
    <w:rsid w:val="00C53944"/>
    <w:rsid w:val="00C54BB6"/>
    <w:rsid w:val="00C577CB"/>
    <w:rsid w:val="00C62793"/>
    <w:rsid w:val="00C62C12"/>
    <w:rsid w:val="00C64814"/>
    <w:rsid w:val="00C662BE"/>
    <w:rsid w:val="00C6658D"/>
    <w:rsid w:val="00C71BD5"/>
    <w:rsid w:val="00C731EF"/>
    <w:rsid w:val="00C746CF"/>
    <w:rsid w:val="00C755BB"/>
    <w:rsid w:val="00C76747"/>
    <w:rsid w:val="00C80DCF"/>
    <w:rsid w:val="00C81BB5"/>
    <w:rsid w:val="00C83E77"/>
    <w:rsid w:val="00C84005"/>
    <w:rsid w:val="00C84AEF"/>
    <w:rsid w:val="00C85B98"/>
    <w:rsid w:val="00C866EA"/>
    <w:rsid w:val="00C87C2D"/>
    <w:rsid w:val="00C87D97"/>
    <w:rsid w:val="00C9434F"/>
    <w:rsid w:val="00CA2A37"/>
    <w:rsid w:val="00CA4090"/>
    <w:rsid w:val="00CA4EF4"/>
    <w:rsid w:val="00CA4FC3"/>
    <w:rsid w:val="00CA5CC7"/>
    <w:rsid w:val="00CA671A"/>
    <w:rsid w:val="00CA6EAD"/>
    <w:rsid w:val="00CA718A"/>
    <w:rsid w:val="00CA797F"/>
    <w:rsid w:val="00CB06CF"/>
    <w:rsid w:val="00CB0AB8"/>
    <w:rsid w:val="00CB0BAB"/>
    <w:rsid w:val="00CB1A29"/>
    <w:rsid w:val="00CB2240"/>
    <w:rsid w:val="00CB5DFD"/>
    <w:rsid w:val="00CB7982"/>
    <w:rsid w:val="00CC0352"/>
    <w:rsid w:val="00CC03D4"/>
    <w:rsid w:val="00CC04BF"/>
    <w:rsid w:val="00CC069F"/>
    <w:rsid w:val="00CC32DA"/>
    <w:rsid w:val="00CC498C"/>
    <w:rsid w:val="00CC517B"/>
    <w:rsid w:val="00CC6178"/>
    <w:rsid w:val="00CD17DF"/>
    <w:rsid w:val="00CD2A9B"/>
    <w:rsid w:val="00CD39C5"/>
    <w:rsid w:val="00CD41EA"/>
    <w:rsid w:val="00CD5A90"/>
    <w:rsid w:val="00CE02C5"/>
    <w:rsid w:val="00CE5AA7"/>
    <w:rsid w:val="00CE609D"/>
    <w:rsid w:val="00CE63FE"/>
    <w:rsid w:val="00CE702E"/>
    <w:rsid w:val="00CF1D6A"/>
    <w:rsid w:val="00CF290D"/>
    <w:rsid w:val="00CF3741"/>
    <w:rsid w:val="00CF3F36"/>
    <w:rsid w:val="00CF4654"/>
    <w:rsid w:val="00CF4802"/>
    <w:rsid w:val="00CF4EFC"/>
    <w:rsid w:val="00CF5193"/>
    <w:rsid w:val="00CF7300"/>
    <w:rsid w:val="00CF7C8C"/>
    <w:rsid w:val="00D0094B"/>
    <w:rsid w:val="00D01EAB"/>
    <w:rsid w:val="00D039DC"/>
    <w:rsid w:val="00D03FB0"/>
    <w:rsid w:val="00D10DC3"/>
    <w:rsid w:val="00D11F31"/>
    <w:rsid w:val="00D123F6"/>
    <w:rsid w:val="00D12D23"/>
    <w:rsid w:val="00D137E4"/>
    <w:rsid w:val="00D14AA1"/>
    <w:rsid w:val="00D14E20"/>
    <w:rsid w:val="00D15443"/>
    <w:rsid w:val="00D15852"/>
    <w:rsid w:val="00D16BE1"/>
    <w:rsid w:val="00D23BEA"/>
    <w:rsid w:val="00D24209"/>
    <w:rsid w:val="00D2470B"/>
    <w:rsid w:val="00D268EE"/>
    <w:rsid w:val="00D26AE4"/>
    <w:rsid w:val="00D26CE6"/>
    <w:rsid w:val="00D303E0"/>
    <w:rsid w:val="00D32833"/>
    <w:rsid w:val="00D33EFB"/>
    <w:rsid w:val="00D33F5E"/>
    <w:rsid w:val="00D34494"/>
    <w:rsid w:val="00D34572"/>
    <w:rsid w:val="00D34E7C"/>
    <w:rsid w:val="00D35A68"/>
    <w:rsid w:val="00D35EA0"/>
    <w:rsid w:val="00D35F9D"/>
    <w:rsid w:val="00D3610A"/>
    <w:rsid w:val="00D376FF"/>
    <w:rsid w:val="00D404C5"/>
    <w:rsid w:val="00D4236B"/>
    <w:rsid w:val="00D425D1"/>
    <w:rsid w:val="00D42CEA"/>
    <w:rsid w:val="00D44833"/>
    <w:rsid w:val="00D51082"/>
    <w:rsid w:val="00D51920"/>
    <w:rsid w:val="00D523B8"/>
    <w:rsid w:val="00D525CC"/>
    <w:rsid w:val="00D52EDE"/>
    <w:rsid w:val="00D53503"/>
    <w:rsid w:val="00D53D03"/>
    <w:rsid w:val="00D54BA2"/>
    <w:rsid w:val="00D55E77"/>
    <w:rsid w:val="00D560BF"/>
    <w:rsid w:val="00D576E9"/>
    <w:rsid w:val="00D61745"/>
    <w:rsid w:val="00D62528"/>
    <w:rsid w:val="00D62537"/>
    <w:rsid w:val="00D6299B"/>
    <w:rsid w:val="00D63FB6"/>
    <w:rsid w:val="00D6777C"/>
    <w:rsid w:val="00D70674"/>
    <w:rsid w:val="00D7178C"/>
    <w:rsid w:val="00D72945"/>
    <w:rsid w:val="00D7494E"/>
    <w:rsid w:val="00D7497E"/>
    <w:rsid w:val="00D74FB3"/>
    <w:rsid w:val="00D754E3"/>
    <w:rsid w:val="00D757EA"/>
    <w:rsid w:val="00D76D24"/>
    <w:rsid w:val="00D81629"/>
    <w:rsid w:val="00D81F3B"/>
    <w:rsid w:val="00D81F50"/>
    <w:rsid w:val="00D824FA"/>
    <w:rsid w:val="00D832C8"/>
    <w:rsid w:val="00D83359"/>
    <w:rsid w:val="00D84059"/>
    <w:rsid w:val="00D842FE"/>
    <w:rsid w:val="00D87005"/>
    <w:rsid w:val="00D91F63"/>
    <w:rsid w:val="00D92160"/>
    <w:rsid w:val="00D92245"/>
    <w:rsid w:val="00D92EC7"/>
    <w:rsid w:val="00D93A33"/>
    <w:rsid w:val="00D95C56"/>
    <w:rsid w:val="00D97F2C"/>
    <w:rsid w:val="00DA10F5"/>
    <w:rsid w:val="00DA1D6E"/>
    <w:rsid w:val="00DA6FCE"/>
    <w:rsid w:val="00DA75B5"/>
    <w:rsid w:val="00DA7F22"/>
    <w:rsid w:val="00DB03F3"/>
    <w:rsid w:val="00DB1B65"/>
    <w:rsid w:val="00DB2FC4"/>
    <w:rsid w:val="00DB39DA"/>
    <w:rsid w:val="00DB67F8"/>
    <w:rsid w:val="00DB72DB"/>
    <w:rsid w:val="00DC147E"/>
    <w:rsid w:val="00DC1B71"/>
    <w:rsid w:val="00DC2DBC"/>
    <w:rsid w:val="00DC342B"/>
    <w:rsid w:val="00DC375A"/>
    <w:rsid w:val="00DC4CF8"/>
    <w:rsid w:val="00DD0216"/>
    <w:rsid w:val="00DD143B"/>
    <w:rsid w:val="00DD14A5"/>
    <w:rsid w:val="00DD16F3"/>
    <w:rsid w:val="00DD2499"/>
    <w:rsid w:val="00DD604D"/>
    <w:rsid w:val="00DD7752"/>
    <w:rsid w:val="00DE1012"/>
    <w:rsid w:val="00DE12A1"/>
    <w:rsid w:val="00DE13A5"/>
    <w:rsid w:val="00DE21A7"/>
    <w:rsid w:val="00DE47B6"/>
    <w:rsid w:val="00DE5854"/>
    <w:rsid w:val="00DE6A10"/>
    <w:rsid w:val="00DE6B03"/>
    <w:rsid w:val="00DE78F7"/>
    <w:rsid w:val="00DE7997"/>
    <w:rsid w:val="00DE7C2F"/>
    <w:rsid w:val="00DF461A"/>
    <w:rsid w:val="00DF5F2D"/>
    <w:rsid w:val="00DF7091"/>
    <w:rsid w:val="00E002C9"/>
    <w:rsid w:val="00E01D5C"/>
    <w:rsid w:val="00E02910"/>
    <w:rsid w:val="00E03191"/>
    <w:rsid w:val="00E07F0D"/>
    <w:rsid w:val="00E10096"/>
    <w:rsid w:val="00E117A0"/>
    <w:rsid w:val="00E12D20"/>
    <w:rsid w:val="00E137DE"/>
    <w:rsid w:val="00E2063C"/>
    <w:rsid w:val="00E20F26"/>
    <w:rsid w:val="00E222F1"/>
    <w:rsid w:val="00E23205"/>
    <w:rsid w:val="00E24B55"/>
    <w:rsid w:val="00E27B1E"/>
    <w:rsid w:val="00E27F7A"/>
    <w:rsid w:val="00E303EE"/>
    <w:rsid w:val="00E31274"/>
    <w:rsid w:val="00E34684"/>
    <w:rsid w:val="00E34930"/>
    <w:rsid w:val="00E41FB3"/>
    <w:rsid w:val="00E43F8E"/>
    <w:rsid w:val="00E44EB2"/>
    <w:rsid w:val="00E45857"/>
    <w:rsid w:val="00E465EB"/>
    <w:rsid w:val="00E46DD6"/>
    <w:rsid w:val="00E51C12"/>
    <w:rsid w:val="00E53A21"/>
    <w:rsid w:val="00E5524A"/>
    <w:rsid w:val="00E55AA3"/>
    <w:rsid w:val="00E56A75"/>
    <w:rsid w:val="00E56E66"/>
    <w:rsid w:val="00E57AFC"/>
    <w:rsid w:val="00E61187"/>
    <w:rsid w:val="00E61DBD"/>
    <w:rsid w:val="00E61EDE"/>
    <w:rsid w:val="00E65381"/>
    <w:rsid w:val="00E66A2D"/>
    <w:rsid w:val="00E66C9D"/>
    <w:rsid w:val="00E66F0D"/>
    <w:rsid w:val="00E6746E"/>
    <w:rsid w:val="00E67686"/>
    <w:rsid w:val="00E67E75"/>
    <w:rsid w:val="00E70392"/>
    <w:rsid w:val="00E70934"/>
    <w:rsid w:val="00E735F3"/>
    <w:rsid w:val="00E75BAB"/>
    <w:rsid w:val="00E77CC7"/>
    <w:rsid w:val="00E822C9"/>
    <w:rsid w:val="00E8260F"/>
    <w:rsid w:val="00E83478"/>
    <w:rsid w:val="00E84111"/>
    <w:rsid w:val="00E84600"/>
    <w:rsid w:val="00E85A03"/>
    <w:rsid w:val="00E869A5"/>
    <w:rsid w:val="00E87383"/>
    <w:rsid w:val="00E90DE6"/>
    <w:rsid w:val="00E914E7"/>
    <w:rsid w:val="00E91CEF"/>
    <w:rsid w:val="00E94BE5"/>
    <w:rsid w:val="00E96438"/>
    <w:rsid w:val="00E96964"/>
    <w:rsid w:val="00E96C8A"/>
    <w:rsid w:val="00E971AF"/>
    <w:rsid w:val="00E973E1"/>
    <w:rsid w:val="00EA1C8C"/>
    <w:rsid w:val="00EA2C54"/>
    <w:rsid w:val="00EA3F23"/>
    <w:rsid w:val="00EB4319"/>
    <w:rsid w:val="00EB6804"/>
    <w:rsid w:val="00EB6B06"/>
    <w:rsid w:val="00EC022A"/>
    <w:rsid w:val="00EC1C62"/>
    <w:rsid w:val="00EC2892"/>
    <w:rsid w:val="00EC6BCA"/>
    <w:rsid w:val="00EC7BE3"/>
    <w:rsid w:val="00ED0A4C"/>
    <w:rsid w:val="00ED1D8D"/>
    <w:rsid w:val="00ED7168"/>
    <w:rsid w:val="00EE3801"/>
    <w:rsid w:val="00EE61AC"/>
    <w:rsid w:val="00EF0BC3"/>
    <w:rsid w:val="00EF2AAE"/>
    <w:rsid w:val="00F002CB"/>
    <w:rsid w:val="00F01723"/>
    <w:rsid w:val="00F029DC"/>
    <w:rsid w:val="00F03369"/>
    <w:rsid w:val="00F03A0A"/>
    <w:rsid w:val="00F077C6"/>
    <w:rsid w:val="00F10A96"/>
    <w:rsid w:val="00F11ED7"/>
    <w:rsid w:val="00F12054"/>
    <w:rsid w:val="00F12CB3"/>
    <w:rsid w:val="00F15D4E"/>
    <w:rsid w:val="00F21ACB"/>
    <w:rsid w:val="00F239B3"/>
    <w:rsid w:val="00F24E46"/>
    <w:rsid w:val="00F25961"/>
    <w:rsid w:val="00F2608F"/>
    <w:rsid w:val="00F27019"/>
    <w:rsid w:val="00F27FE3"/>
    <w:rsid w:val="00F31DAD"/>
    <w:rsid w:val="00F34316"/>
    <w:rsid w:val="00F35C53"/>
    <w:rsid w:val="00F364DA"/>
    <w:rsid w:val="00F40BCB"/>
    <w:rsid w:val="00F43852"/>
    <w:rsid w:val="00F44242"/>
    <w:rsid w:val="00F44D20"/>
    <w:rsid w:val="00F457DC"/>
    <w:rsid w:val="00F4583A"/>
    <w:rsid w:val="00F45FFF"/>
    <w:rsid w:val="00F464E0"/>
    <w:rsid w:val="00F471B6"/>
    <w:rsid w:val="00F47A1B"/>
    <w:rsid w:val="00F47BC0"/>
    <w:rsid w:val="00F50358"/>
    <w:rsid w:val="00F52F59"/>
    <w:rsid w:val="00F60095"/>
    <w:rsid w:val="00F63F55"/>
    <w:rsid w:val="00F644FC"/>
    <w:rsid w:val="00F66A07"/>
    <w:rsid w:val="00F66EDE"/>
    <w:rsid w:val="00F671A3"/>
    <w:rsid w:val="00F679CD"/>
    <w:rsid w:val="00F71964"/>
    <w:rsid w:val="00F71E82"/>
    <w:rsid w:val="00F7328B"/>
    <w:rsid w:val="00F7336F"/>
    <w:rsid w:val="00F735E1"/>
    <w:rsid w:val="00F74FF2"/>
    <w:rsid w:val="00F7589E"/>
    <w:rsid w:val="00F76879"/>
    <w:rsid w:val="00F76FFA"/>
    <w:rsid w:val="00F779B3"/>
    <w:rsid w:val="00F847FB"/>
    <w:rsid w:val="00F86F47"/>
    <w:rsid w:val="00F873FF"/>
    <w:rsid w:val="00F8790C"/>
    <w:rsid w:val="00F91EF5"/>
    <w:rsid w:val="00F91F6E"/>
    <w:rsid w:val="00F92B60"/>
    <w:rsid w:val="00F92FFE"/>
    <w:rsid w:val="00F9658E"/>
    <w:rsid w:val="00FA00B7"/>
    <w:rsid w:val="00FA154A"/>
    <w:rsid w:val="00FA2ADC"/>
    <w:rsid w:val="00FA3A62"/>
    <w:rsid w:val="00FA547E"/>
    <w:rsid w:val="00FA7149"/>
    <w:rsid w:val="00FA7162"/>
    <w:rsid w:val="00FB1969"/>
    <w:rsid w:val="00FB544C"/>
    <w:rsid w:val="00FB5F1C"/>
    <w:rsid w:val="00FC019D"/>
    <w:rsid w:val="00FC253A"/>
    <w:rsid w:val="00FC3B6A"/>
    <w:rsid w:val="00FD3A8C"/>
    <w:rsid w:val="00FD5BA1"/>
    <w:rsid w:val="00FD5DC8"/>
    <w:rsid w:val="00FE0C11"/>
    <w:rsid w:val="00FE2D28"/>
    <w:rsid w:val="00FE2E60"/>
    <w:rsid w:val="00FE3F7B"/>
    <w:rsid w:val="00FE6C81"/>
    <w:rsid w:val="00FF1F56"/>
    <w:rsid w:val="00FF2751"/>
    <w:rsid w:val="00FF3DA2"/>
    <w:rsid w:val="00FF4BB2"/>
    <w:rsid w:val="00FF50E8"/>
    <w:rsid w:val="00FF534A"/>
    <w:rsid w:val="00FF59A5"/>
    <w:rsid w:val="00FF5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link w:val="001-2"/>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4385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character" w:customStyle="1" w:styleId="001-2">
    <w:name w:val="001-(一) 字元"/>
    <w:link w:val="001-1"/>
    <w:rsid w:val="00503853"/>
    <w:rPr>
      <w:rFonts w:ascii="標楷體" w:eastAsia="標楷體" w:hAnsi="標楷體"/>
      <w:kern w:val="2"/>
      <w:sz w:val="24"/>
      <w:szCs w:val="24"/>
      <w:lang w:val="en-US" w:eastAsia="zh-TW" w:bidi="ar-SA"/>
    </w:rPr>
  </w:style>
  <w:style w:type="paragraph" w:styleId="aa">
    <w:name w:val="Balloon Text"/>
    <w:basedOn w:val="a"/>
    <w:semiHidden/>
    <w:rsid w:val="00127EE9"/>
    <w:pPr>
      <w:spacing w:line="325" w:lineRule="exact"/>
      <w:ind w:leftChars="0" w:left="0" w:rightChars="0" w:right="0"/>
    </w:pPr>
    <w:rPr>
      <w:rFonts w:ascii="Arial" w:eastAsia="新細明體" w:hAnsi="Arial"/>
      <w:sz w:val="18"/>
      <w:szCs w:val="18"/>
    </w:rPr>
  </w:style>
  <w:style w:type="paragraph" w:customStyle="1" w:styleId="002-100">
    <w:name w:val="002-10."/>
    <w:basedOn w:val="002-1"/>
    <w:rsid w:val="00503853"/>
    <w:pPr>
      <w:ind w:left="200" w:right="50" w:hangingChars="150" w:hanging="150"/>
    </w:pPr>
    <w:rPr>
      <w:u w:color="FF0000"/>
    </w:rPr>
  </w:style>
  <w:style w:type="paragraph" w:customStyle="1" w:styleId="ab">
    <w:name w:val="字元 字元 字元 字元"/>
    <w:basedOn w:val="a"/>
    <w:rsid w:val="008D0494"/>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c">
    <w:name w:val="( 一)"/>
    <w:rsid w:val="008D0494"/>
    <w:pPr>
      <w:adjustRightInd w:val="0"/>
      <w:snapToGrid w:val="0"/>
      <w:spacing w:line="325" w:lineRule="exact"/>
      <w:ind w:left="100" w:hangingChars="100" w:hanging="100"/>
    </w:pPr>
    <w:rPr>
      <w:rFonts w:ascii="標楷體" w:eastAsia="標楷體"/>
      <w:sz w:val="26"/>
    </w:rPr>
  </w:style>
  <w:style w:type="paragraph" w:customStyle="1" w:styleId="ad">
    <w:name w:val="(一)"/>
    <w:basedOn w:val="a"/>
    <w:rsid w:val="008D0494"/>
    <w:pPr>
      <w:kinsoku w:val="0"/>
      <w:adjustRightInd/>
      <w:snapToGrid/>
      <w:spacing w:line="283" w:lineRule="exact"/>
      <w:ind w:leftChars="215" w:left="451" w:rightChars="10" w:right="21"/>
    </w:pPr>
    <w:rPr>
      <w:rFonts w:ascii="Times New Roman" w:eastAsia="新細明體"/>
      <w:sz w:val="21"/>
    </w:rPr>
  </w:style>
  <w:style w:type="paragraph" w:customStyle="1" w:styleId="10">
    <w:name w:val="1.大遼內文"/>
    <w:basedOn w:val="a"/>
    <w:link w:val="11"/>
    <w:rsid w:val="00015882"/>
    <w:pPr>
      <w:adjustRightInd/>
      <w:spacing w:line="240" w:lineRule="auto"/>
      <w:ind w:leftChars="675" w:left="1620" w:rightChars="0" w:right="0" w:firstLineChars="190" w:firstLine="608"/>
    </w:pPr>
    <w:rPr>
      <w:rFonts w:hAnsi="標楷體"/>
      <w:color w:val="FF0000"/>
      <w:sz w:val="32"/>
      <w:szCs w:val="32"/>
    </w:rPr>
  </w:style>
  <w:style w:type="character" w:customStyle="1" w:styleId="11">
    <w:name w:val="1.大遼內文 字元"/>
    <w:link w:val="10"/>
    <w:rsid w:val="00015882"/>
    <w:rPr>
      <w:rFonts w:ascii="標楷體" w:eastAsia="標楷體" w:hAnsi="標楷體"/>
      <w:color w:val="FF0000"/>
      <w:kern w:val="2"/>
      <w:sz w:val="32"/>
      <w:szCs w:val="32"/>
      <w:lang w:val="en-US" w:eastAsia="zh-TW" w:bidi="ar-SA"/>
    </w:rPr>
  </w:style>
  <w:style w:type="character" w:styleId="ae">
    <w:name w:val="Hyperlink"/>
    <w:rsid w:val="00EC7BE3"/>
    <w:rPr>
      <w:color w:val="0000FF"/>
      <w:u w:val="single"/>
    </w:rPr>
  </w:style>
  <w:style w:type="character" w:customStyle="1" w:styleId="a8">
    <w:name w:val="頁尾 字元"/>
    <w:link w:val="a7"/>
    <w:uiPriority w:val="99"/>
    <w:rsid w:val="007F1774"/>
    <w:rPr>
      <w:rFonts w:ascii="標楷體" w:eastAsia="標楷體"/>
      <w:kern w:val="2"/>
    </w:rPr>
  </w:style>
  <w:style w:type="paragraph" w:styleId="af">
    <w:name w:val="Body Text Indent"/>
    <w:basedOn w:val="a"/>
    <w:link w:val="af0"/>
    <w:rsid w:val="00AB0BF2"/>
    <w:pPr>
      <w:spacing w:after="120"/>
      <w:ind w:leftChars="200" w:left="480"/>
    </w:pPr>
  </w:style>
  <w:style w:type="character" w:customStyle="1" w:styleId="af0">
    <w:name w:val="本文縮排 字元"/>
    <w:link w:val="af"/>
    <w:rsid w:val="00AB0BF2"/>
    <w:rPr>
      <w:rFonts w:ascii="標楷體" w:eastAsia="標楷體"/>
      <w:kern w:val="2"/>
      <w:sz w:val="24"/>
      <w:szCs w:val="24"/>
    </w:rPr>
  </w:style>
  <w:style w:type="character" w:styleId="af1">
    <w:name w:val="annotation reference"/>
    <w:rsid w:val="00C36E2C"/>
    <w:rPr>
      <w:sz w:val="18"/>
      <w:szCs w:val="18"/>
    </w:rPr>
  </w:style>
  <w:style w:type="paragraph" w:styleId="af2">
    <w:name w:val="annotation text"/>
    <w:basedOn w:val="a"/>
    <w:link w:val="af3"/>
    <w:rsid w:val="00C36E2C"/>
    <w:pPr>
      <w:jc w:val="left"/>
    </w:pPr>
  </w:style>
  <w:style w:type="character" w:customStyle="1" w:styleId="af3">
    <w:name w:val="註解文字 字元"/>
    <w:link w:val="af2"/>
    <w:rsid w:val="00C36E2C"/>
    <w:rPr>
      <w:rFonts w:ascii="標楷體" w:eastAsia="標楷體"/>
      <w:kern w:val="2"/>
      <w:sz w:val="24"/>
      <w:szCs w:val="24"/>
    </w:rPr>
  </w:style>
  <w:style w:type="paragraph" w:styleId="af4">
    <w:name w:val="annotation subject"/>
    <w:basedOn w:val="af2"/>
    <w:next w:val="af2"/>
    <w:link w:val="af5"/>
    <w:rsid w:val="00C36E2C"/>
    <w:rPr>
      <w:b/>
      <w:bCs/>
    </w:rPr>
  </w:style>
  <w:style w:type="character" w:customStyle="1" w:styleId="af5">
    <w:name w:val="註解主旨 字元"/>
    <w:link w:val="af4"/>
    <w:rsid w:val="00C36E2C"/>
    <w:rPr>
      <w:rFonts w:ascii="標楷體" w:eastAsia="標楷體"/>
      <w:b/>
      <w:bCs/>
      <w:kern w:val="2"/>
      <w:sz w:val="24"/>
      <w:szCs w:val="24"/>
    </w:rPr>
  </w:style>
  <w:style w:type="paragraph" w:customStyle="1" w:styleId="Default">
    <w:name w:val="Default"/>
    <w:rsid w:val="0048777C"/>
    <w:pPr>
      <w:widowControl w:val="0"/>
      <w:autoSpaceDE w:val="0"/>
      <w:autoSpaceDN w:val="0"/>
      <w:adjustRightInd w:val="0"/>
    </w:pPr>
    <w:rPr>
      <w:rFonts w:ascii="微軟正黑體" w:eastAsia="微軟正黑體" w:hAnsi="Calibri" w:cs="微軟正黑體"/>
      <w:color w:val="000000"/>
      <w:sz w:val="24"/>
      <w:szCs w:val="24"/>
    </w:rPr>
  </w:style>
  <w:style w:type="paragraph" w:styleId="af6">
    <w:name w:val="List Paragraph"/>
    <w:basedOn w:val="a"/>
    <w:uiPriority w:val="34"/>
    <w:qFormat/>
    <w:rsid w:val="001150BA"/>
    <w:pPr>
      <w:ind w:leftChars="200" w:left="480"/>
    </w:pPr>
  </w:style>
  <w:style w:type="paragraph" w:styleId="af7">
    <w:name w:val="Body Text"/>
    <w:link w:val="af8"/>
    <w:rsid w:val="00934CBA"/>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8">
    <w:name w:val="本文 字元"/>
    <w:basedOn w:val="a0"/>
    <w:link w:val="af7"/>
    <w:rsid w:val="00934CBA"/>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link w:val="001-2"/>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43852"/>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character" w:customStyle="1" w:styleId="001-2">
    <w:name w:val="001-(一) 字元"/>
    <w:link w:val="001-1"/>
    <w:rsid w:val="00503853"/>
    <w:rPr>
      <w:rFonts w:ascii="標楷體" w:eastAsia="標楷體" w:hAnsi="標楷體"/>
      <w:kern w:val="2"/>
      <w:sz w:val="24"/>
      <w:szCs w:val="24"/>
      <w:lang w:val="en-US" w:eastAsia="zh-TW" w:bidi="ar-SA"/>
    </w:rPr>
  </w:style>
  <w:style w:type="paragraph" w:styleId="aa">
    <w:name w:val="Balloon Text"/>
    <w:basedOn w:val="a"/>
    <w:semiHidden/>
    <w:rsid w:val="00127EE9"/>
    <w:pPr>
      <w:spacing w:line="325" w:lineRule="exact"/>
      <w:ind w:leftChars="0" w:left="0" w:rightChars="0" w:right="0"/>
    </w:pPr>
    <w:rPr>
      <w:rFonts w:ascii="Arial" w:eastAsia="新細明體" w:hAnsi="Arial"/>
      <w:sz w:val="18"/>
      <w:szCs w:val="18"/>
    </w:rPr>
  </w:style>
  <w:style w:type="paragraph" w:customStyle="1" w:styleId="002-100">
    <w:name w:val="002-10."/>
    <w:basedOn w:val="002-1"/>
    <w:rsid w:val="00503853"/>
    <w:pPr>
      <w:ind w:left="200" w:right="50" w:hangingChars="150" w:hanging="150"/>
    </w:pPr>
    <w:rPr>
      <w:u w:color="FF0000"/>
    </w:rPr>
  </w:style>
  <w:style w:type="paragraph" w:customStyle="1" w:styleId="ab">
    <w:name w:val="字元 字元 字元 字元"/>
    <w:basedOn w:val="a"/>
    <w:rsid w:val="008D0494"/>
    <w:pPr>
      <w:widowControl/>
      <w:adjustRightInd/>
      <w:snapToGrid/>
      <w:spacing w:after="160" w:line="240" w:lineRule="exact"/>
      <w:ind w:leftChars="0" w:left="0" w:rightChars="0" w:right="0"/>
      <w:jc w:val="left"/>
    </w:pPr>
    <w:rPr>
      <w:rFonts w:ascii="Tahoma" w:eastAsia="新細明體" w:hAnsi="Tahoma"/>
      <w:kern w:val="0"/>
      <w:sz w:val="20"/>
      <w:szCs w:val="20"/>
      <w:lang w:eastAsia="en-US"/>
    </w:rPr>
  </w:style>
  <w:style w:type="paragraph" w:customStyle="1" w:styleId="ac">
    <w:name w:val="( 一)"/>
    <w:rsid w:val="008D0494"/>
    <w:pPr>
      <w:adjustRightInd w:val="0"/>
      <w:snapToGrid w:val="0"/>
      <w:spacing w:line="325" w:lineRule="exact"/>
      <w:ind w:left="100" w:hangingChars="100" w:hanging="100"/>
    </w:pPr>
    <w:rPr>
      <w:rFonts w:ascii="標楷體" w:eastAsia="標楷體"/>
      <w:sz w:val="26"/>
    </w:rPr>
  </w:style>
  <w:style w:type="paragraph" w:customStyle="1" w:styleId="ad">
    <w:name w:val="(一)"/>
    <w:basedOn w:val="a"/>
    <w:rsid w:val="008D0494"/>
    <w:pPr>
      <w:kinsoku w:val="0"/>
      <w:adjustRightInd/>
      <w:snapToGrid/>
      <w:spacing w:line="283" w:lineRule="exact"/>
      <w:ind w:leftChars="215" w:left="451" w:rightChars="10" w:right="21"/>
    </w:pPr>
    <w:rPr>
      <w:rFonts w:ascii="Times New Roman" w:eastAsia="新細明體"/>
      <w:sz w:val="21"/>
    </w:rPr>
  </w:style>
  <w:style w:type="paragraph" w:customStyle="1" w:styleId="10">
    <w:name w:val="1.大遼內文"/>
    <w:basedOn w:val="a"/>
    <w:link w:val="11"/>
    <w:rsid w:val="00015882"/>
    <w:pPr>
      <w:adjustRightInd/>
      <w:spacing w:line="240" w:lineRule="auto"/>
      <w:ind w:leftChars="675" w:left="1620" w:rightChars="0" w:right="0" w:firstLineChars="190" w:firstLine="608"/>
    </w:pPr>
    <w:rPr>
      <w:rFonts w:hAnsi="標楷體"/>
      <w:color w:val="FF0000"/>
      <w:sz w:val="32"/>
      <w:szCs w:val="32"/>
    </w:rPr>
  </w:style>
  <w:style w:type="character" w:customStyle="1" w:styleId="11">
    <w:name w:val="1.大遼內文 字元"/>
    <w:link w:val="10"/>
    <w:rsid w:val="00015882"/>
    <w:rPr>
      <w:rFonts w:ascii="標楷體" w:eastAsia="標楷體" w:hAnsi="標楷體"/>
      <w:color w:val="FF0000"/>
      <w:kern w:val="2"/>
      <w:sz w:val="32"/>
      <w:szCs w:val="32"/>
      <w:lang w:val="en-US" w:eastAsia="zh-TW" w:bidi="ar-SA"/>
    </w:rPr>
  </w:style>
  <w:style w:type="character" w:styleId="ae">
    <w:name w:val="Hyperlink"/>
    <w:rsid w:val="00EC7BE3"/>
    <w:rPr>
      <w:color w:val="0000FF"/>
      <w:u w:val="single"/>
    </w:rPr>
  </w:style>
  <w:style w:type="character" w:customStyle="1" w:styleId="a8">
    <w:name w:val="頁尾 字元"/>
    <w:link w:val="a7"/>
    <w:uiPriority w:val="99"/>
    <w:rsid w:val="007F1774"/>
    <w:rPr>
      <w:rFonts w:ascii="標楷體" w:eastAsia="標楷體"/>
      <w:kern w:val="2"/>
    </w:rPr>
  </w:style>
  <w:style w:type="paragraph" w:styleId="af">
    <w:name w:val="Body Text Indent"/>
    <w:basedOn w:val="a"/>
    <w:link w:val="af0"/>
    <w:rsid w:val="00AB0BF2"/>
    <w:pPr>
      <w:spacing w:after="120"/>
      <w:ind w:leftChars="200" w:left="480"/>
    </w:pPr>
  </w:style>
  <w:style w:type="character" w:customStyle="1" w:styleId="af0">
    <w:name w:val="本文縮排 字元"/>
    <w:link w:val="af"/>
    <w:rsid w:val="00AB0BF2"/>
    <w:rPr>
      <w:rFonts w:ascii="標楷體" w:eastAsia="標楷體"/>
      <w:kern w:val="2"/>
      <w:sz w:val="24"/>
      <w:szCs w:val="24"/>
    </w:rPr>
  </w:style>
  <w:style w:type="character" w:styleId="af1">
    <w:name w:val="annotation reference"/>
    <w:rsid w:val="00C36E2C"/>
    <w:rPr>
      <w:sz w:val="18"/>
      <w:szCs w:val="18"/>
    </w:rPr>
  </w:style>
  <w:style w:type="paragraph" w:styleId="af2">
    <w:name w:val="annotation text"/>
    <w:basedOn w:val="a"/>
    <w:link w:val="af3"/>
    <w:rsid w:val="00C36E2C"/>
    <w:pPr>
      <w:jc w:val="left"/>
    </w:pPr>
  </w:style>
  <w:style w:type="character" w:customStyle="1" w:styleId="af3">
    <w:name w:val="註解文字 字元"/>
    <w:link w:val="af2"/>
    <w:rsid w:val="00C36E2C"/>
    <w:rPr>
      <w:rFonts w:ascii="標楷體" w:eastAsia="標楷體"/>
      <w:kern w:val="2"/>
      <w:sz w:val="24"/>
      <w:szCs w:val="24"/>
    </w:rPr>
  </w:style>
  <w:style w:type="paragraph" w:styleId="af4">
    <w:name w:val="annotation subject"/>
    <w:basedOn w:val="af2"/>
    <w:next w:val="af2"/>
    <w:link w:val="af5"/>
    <w:rsid w:val="00C36E2C"/>
    <w:rPr>
      <w:b/>
      <w:bCs/>
    </w:rPr>
  </w:style>
  <w:style w:type="character" w:customStyle="1" w:styleId="af5">
    <w:name w:val="註解主旨 字元"/>
    <w:link w:val="af4"/>
    <w:rsid w:val="00C36E2C"/>
    <w:rPr>
      <w:rFonts w:ascii="標楷體" w:eastAsia="標楷體"/>
      <w:b/>
      <w:bCs/>
      <w:kern w:val="2"/>
      <w:sz w:val="24"/>
      <w:szCs w:val="24"/>
    </w:rPr>
  </w:style>
  <w:style w:type="paragraph" w:customStyle="1" w:styleId="Default">
    <w:name w:val="Default"/>
    <w:rsid w:val="0048777C"/>
    <w:pPr>
      <w:widowControl w:val="0"/>
      <w:autoSpaceDE w:val="0"/>
      <w:autoSpaceDN w:val="0"/>
      <w:adjustRightInd w:val="0"/>
    </w:pPr>
    <w:rPr>
      <w:rFonts w:ascii="微軟正黑體" w:eastAsia="微軟正黑體" w:hAnsi="Calibri" w:cs="微軟正黑體"/>
      <w:color w:val="000000"/>
      <w:sz w:val="24"/>
      <w:szCs w:val="24"/>
    </w:rPr>
  </w:style>
  <w:style w:type="paragraph" w:styleId="af6">
    <w:name w:val="List Paragraph"/>
    <w:basedOn w:val="a"/>
    <w:uiPriority w:val="34"/>
    <w:qFormat/>
    <w:rsid w:val="001150BA"/>
    <w:pPr>
      <w:ind w:leftChars="200" w:left="480"/>
    </w:pPr>
  </w:style>
  <w:style w:type="paragraph" w:styleId="af7">
    <w:name w:val="Body Text"/>
    <w:link w:val="af8"/>
    <w:rsid w:val="00934CBA"/>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8">
    <w:name w:val="本文 字元"/>
    <w:basedOn w:val="a0"/>
    <w:link w:val="af7"/>
    <w:rsid w:val="00934CBA"/>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005">
      <w:bodyDiv w:val="1"/>
      <w:marLeft w:val="0"/>
      <w:marRight w:val="0"/>
      <w:marTop w:val="0"/>
      <w:marBottom w:val="0"/>
      <w:divBdr>
        <w:top w:val="none" w:sz="0" w:space="0" w:color="auto"/>
        <w:left w:val="none" w:sz="0" w:space="0" w:color="auto"/>
        <w:bottom w:val="none" w:sz="0" w:space="0" w:color="auto"/>
        <w:right w:val="none" w:sz="0" w:space="0" w:color="auto"/>
      </w:divBdr>
    </w:div>
    <w:div w:id="106970830">
      <w:bodyDiv w:val="1"/>
      <w:marLeft w:val="0"/>
      <w:marRight w:val="0"/>
      <w:marTop w:val="0"/>
      <w:marBottom w:val="0"/>
      <w:divBdr>
        <w:top w:val="none" w:sz="0" w:space="0" w:color="auto"/>
        <w:left w:val="none" w:sz="0" w:space="0" w:color="auto"/>
        <w:bottom w:val="none" w:sz="0" w:space="0" w:color="auto"/>
        <w:right w:val="none" w:sz="0" w:space="0" w:color="auto"/>
      </w:divBdr>
    </w:div>
    <w:div w:id="132987998">
      <w:bodyDiv w:val="1"/>
      <w:marLeft w:val="0"/>
      <w:marRight w:val="0"/>
      <w:marTop w:val="0"/>
      <w:marBottom w:val="0"/>
      <w:divBdr>
        <w:top w:val="none" w:sz="0" w:space="0" w:color="auto"/>
        <w:left w:val="none" w:sz="0" w:space="0" w:color="auto"/>
        <w:bottom w:val="none" w:sz="0" w:space="0" w:color="auto"/>
        <w:right w:val="none" w:sz="0" w:space="0" w:color="auto"/>
      </w:divBdr>
    </w:div>
    <w:div w:id="171800722">
      <w:bodyDiv w:val="1"/>
      <w:marLeft w:val="0"/>
      <w:marRight w:val="0"/>
      <w:marTop w:val="0"/>
      <w:marBottom w:val="0"/>
      <w:divBdr>
        <w:top w:val="none" w:sz="0" w:space="0" w:color="auto"/>
        <w:left w:val="none" w:sz="0" w:space="0" w:color="auto"/>
        <w:bottom w:val="none" w:sz="0" w:space="0" w:color="auto"/>
        <w:right w:val="none" w:sz="0" w:space="0" w:color="auto"/>
      </w:divBdr>
    </w:div>
    <w:div w:id="446509600">
      <w:bodyDiv w:val="1"/>
      <w:marLeft w:val="0"/>
      <w:marRight w:val="0"/>
      <w:marTop w:val="0"/>
      <w:marBottom w:val="0"/>
      <w:divBdr>
        <w:top w:val="none" w:sz="0" w:space="0" w:color="auto"/>
        <w:left w:val="none" w:sz="0" w:space="0" w:color="auto"/>
        <w:bottom w:val="none" w:sz="0" w:space="0" w:color="auto"/>
        <w:right w:val="none" w:sz="0" w:space="0" w:color="auto"/>
      </w:divBdr>
    </w:div>
    <w:div w:id="512379398">
      <w:bodyDiv w:val="1"/>
      <w:marLeft w:val="0"/>
      <w:marRight w:val="0"/>
      <w:marTop w:val="0"/>
      <w:marBottom w:val="0"/>
      <w:divBdr>
        <w:top w:val="none" w:sz="0" w:space="0" w:color="auto"/>
        <w:left w:val="none" w:sz="0" w:space="0" w:color="auto"/>
        <w:bottom w:val="none" w:sz="0" w:space="0" w:color="auto"/>
        <w:right w:val="none" w:sz="0" w:space="0" w:color="auto"/>
      </w:divBdr>
    </w:div>
    <w:div w:id="527060332">
      <w:bodyDiv w:val="1"/>
      <w:marLeft w:val="0"/>
      <w:marRight w:val="0"/>
      <w:marTop w:val="0"/>
      <w:marBottom w:val="0"/>
      <w:divBdr>
        <w:top w:val="none" w:sz="0" w:space="0" w:color="auto"/>
        <w:left w:val="none" w:sz="0" w:space="0" w:color="auto"/>
        <w:bottom w:val="none" w:sz="0" w:space="0" w:color="auto"/>
        <w:right w:val="none" w:sz="0" w:space="0" w:color="auto"/>
      </w:divBdr>
    </w:div>
    <w:div w:id="584998799">
      <w:bodyDiv w:val="1"/>
      <w:marLeft w:val="0"/>
      <w:marRight w:val="0"/>
      <w:marTop w:val="0"/>
      <w:marBottom w:val="0"/>
      <w:divBdr>
        <w:top w:val="none" w:sz="0" w:space="0" w:color="auto"/>
        <w:left w:val="none" w:sz="0" w:space="0" w:color="auto"/>
        <w:bottom w:val="none" w:sz="0" w:space="0" w:color="auto"/>
        <w:right w:val="none" w:sz="0" w:space="0" w:color="auto"/>
      </w:divBdr>
    </w:div>
    <w:div w:id="613754744">
      <w:bodyDiv w:val="1"/>
      <w:marLeft w:val="0"/>
      <w:marRight w:val="0"/>
      <w:marTop w:val="0"/>
      <w:marBottom w:val="0"/>
      <w:divBdr>
        <w:top w:val="none" w:sz="0" w:space="0" w:color="auto"/>
        <w:left w:val="none" w:sz="0" w:space="0" w:color="auto"/>
        <w:bottom w:val="none" w:sz="0" w:space="0" w:color="auto"/>
        <w:right w:val="none" w:sz="0" w:space="0" w:color="auto"/>
      </w:divBdr>
    </w:div>
    <w:div w:id="620379573">
      <w:bodyDiv w:val="1"/>
      <w:marLeft w:val="0"/>
      <w:marRight w:val="0"/>
      <w:marTop w:val="0"/>
      <w:marBottom w:val="0"/>
      <w:divBdr>
        <w:top w:val="none" w:sz="0" w:space="0" w:color="auto"/>
        <w:left w:val="none" w:sz="0" w:space="0" w:color="auto"/>
        <w:bottom w:val="none" w:sz="0" w:space="0" w:color="auto"/>
        <w:right w:val="none" w:sz="0" w:space="0" w:color="auto"/>
      </w:divBdr>
    </w:div>
    <w:div w:id="735131060">
      <w:bodyDiv w:val="1"/>
      <w:marLeft w:val="0"/>
      <w:marRight w:val="0"/>
      <w:marTop w:val="0"/>
      <w:marBottom w:val="0"/>
      <w:divBdr>
        <w:top w:val="none" w:sz="0" w:space="0" w:color="auto"/>
        <w:left w:val="none" w:sz="0" w:space="0" w:color="auto"/>
        <w:bottom w:val="none" w:sz="0" w:space="0" w:color="auto"/>
        <w:right w:val="none" w:sz="0" w:space="0" w:color="auto"/>
      </w:divBdr>
    </w:div>
    <w:div w:id="836304978">
      <w:bodyDiv w:val="1"/>
      <w:marLeft w:val="0"/>
      <w:marRight w:val="0"/>
      <w:marTop w:val="0"/>
      <w:marBottom w:val="0"/>
      <w:divBdr>
        <w:top w:val="none" w:sz="0" w:space="0" w:color="auto"/>
        <w:left w:val="none" w:sz="0" w:space="0" w:color="auto"/>
        <w:bottom w:val="none" w:sz="0" w:space="0" w:color="auto"/>
        <w:right w:val="none" w:sz="0" w:space="0" w:color="auto"/>
      </w:divBdr>
    </w:div>
    <w:div w:id="881552620">
      <w:bodyDiv w:val="1"/>
      <w:marLeft w:val="0"/>
      <w:marRight w:val="0"/>
      <w:marTop w:val="0"/>
      <w:marBottom w:val="0"/>
      <w:divBdr>
        <w:top w:val="none" w:sz="0" w:space="0" w:color="auto"/>
        <w:left w:val="none" w:sz="0" w:space="0" w:color="auto"/>
        <w:bottom w:val="none" w:sz="0" w:space="0" w:color="auto"/>
        <w:right w:val="none" w:sz="0" w:space="0" w:color="auto"/>
      </w:divBdr>
    </w:div>
    <w:div w:id="904611660">
      <w:bodyDiv w:val="1"/>
      <w:marLeft w:val="0"/>
      <w:marRight w:val="0"/>
      <w:marTop w:val="0"/>
      <w:marBottom w:val="0"/>
      <w:divBdr>
        <w:top w:val="none" w:sz="0" w:space="0" w:color="auto"/>
        <w:left w:val="none" w:sz="0" w:space="0" w:color="auto"/>
        <w:bottom w:val="none" w:sz="0" w:space="0" w:color="auto"/>
        <w:right w:val="none" w:sz="0" w:space="0" w:color="auto"/>
      </w:divBdr>
    </w:div>
    <w:div w:id="920065504">
      <w:bodyDiv w:val="1"/>
      <w:marLeft w:val="0"/>
      <w:marRight w:val="0"/>
      <w:marTop w:val="0"/>
      <w:marBottom w:val="0"/>
      <w:divBdr>
        <w:top w:val="none" w:sz="0" w:space="0" w:color="auto"/>
        <w:left w:val="none" w:sz="0" w:space="0" w:color="auto"/>
        <w:bottom w:val="none" w:sz="0" w:space="0" w:color="auto"/>
        <w:right w:val="none" w:sz="0" w:space="0" w:color="auto"/>
      </w:divBdr>
    </w:div>
    <w:div w:id="949775064">
      <w:bodyDiv w:val="1"/>
      <w:marLeft w:val="0"/>
      <w:marRight w:val="0"/>
      <w:marTop w:val="0"/>
      <w:marBottom w:val="0"/>
      <w:divBdr>
        <w:top w:val="none" w:sz="0" w:space="0" w:color="auto"/>
        <w:left w:val="none" w:sz="0" w:space="0" w:color="auto"/>
        <w:bottom w:val="none" w:sz="0" w:space="0" w:color="auto"/>
        <w:right w:val="none" w:sz="0" w:space="0" w:color="auto"/>
      </w:divBdr>
    </w:div>
    <w:div w:id="1041395461">
      <w:bodyDiv w:val="1"/>
      <w:marLeft w:val="0"/>
      <w:marRight w:val="0"/>
      <w:marTop w:val="0"/>
      <w:marBottom w:val="0"/>
      <w:divBdr>
        <w:top w:val="none" w:sz="0" w:space="0" w:color="auto"/>
        <w:left w:val="none" w:sz="0" w:space="0" w:color="auto"/>
        <w:bottom w:val="none" w:sz="0" w:space="0" w:color="auto"/>
        <w:right w:val="none" w:sz="0" w:space="0" w:color="auto"/>
      </w:divBdr>
    </w:div>
    <w:div w:id="1063597117">
      <w:bodyDiv w:val="1"/>
      <w:marLeft w:val="0"/>
      <w:marRight w:val="0"/>
      <w:marTop w:val="0"/>
      <w:marBottom w:val="0"/>
      <w:divBdr>
        <w:top w:val="none" w:sz="0" w:space="0" w:color="auto"/>
        <w:left w:val="none" w:sz="0" w:space="0" w:color="auto"/>
        <w:bottom w:val="none" w:sz="0" w:space="0" w:color="auto"/>
        <w:right w:val="none" w:sz="0" w:space="0" w:color="auto"/>
      </w:divBdr>
    </w:div>
    <w:div w:id="1067924268">
      <w:bodyDiv w:val="1"/>
      <w:marLeft w:val="0"/>
      <w:marRight w:val="0"/>
      <w:marTop w:val="0"/>
      <w:marBottom w:val="0"/>
      <w:divBdr>
        <w:top w:val="none" w:sz="0" w:space="0" w:color="auto"/>
        <w:left w:val="none" w:sz="0" w:space="0" w:color="auto"/>
        <w:bottom w:val="none" w:sz="0" w:space="0" w:color="auto"/>
        <w:right w:val="none" w:sz="0" w:space="0" w:color="auto"/>
      </w:divBdr>
    </w:div>
    <w:div w:id="1070153346">
      <w:bodyDiv w:val="1"/>
      <w:marLeft w:val="0"/>
      <w:marRight w:val="0"/>
      <w:marTop w:val="0"/>
      <w:marBottom w:val="0"/>
      <w:divBdr>
        <w:top w:val="none" w:sz="0" w:space="0" w:color="auto"/>
        <w:left w:val="none" w:sz="0" w:space="0" w:color="auto"/>
        <w:bottom w:val="none" w:sz="0" w:space="0" w:color="auto"/>
        <w:right w:val="none" w:sz="0" w:space="0" w:color="auto"/>
      </w:divBdr>
    </w:div>
    <w:div w:id="1168786143">
      <w:bodyDiv w:val="1"/>
      <w:marLeft w:val="0"/>
      <w:marRight w:val="0"/>
      <w:marTop w:val="0"/>
      <w:marBottom w:val="0"/>
      <w:divBdr>
        <w:top w:val="none" w:sz="0" w:space="0" w:color="auto"/>
        <w:left w:val="none" w:sz="0" w:space="0" w:color="auto"/>
        <w:bottom w:val="none" w:sz="0" w:space="0" w:color="auto"/>
        <w:right w:val="none" w:sz="0" w:space="0" w:color="auto"/>
      </w:divBdr>
    </w:div>
    <w:div w:id="1214077513">
      <w:bodyDiv w:val="1"/>
      <w:marLeft w:val="0"/>
      <w:marRight w:val="0"/>
      <w:marTop w:val="0"/>
      <w:marBottom w:val="0"/>
      <w:divBdr>
        <w:top w:val="none" w:sz="0" w:space="0" w:color="auto"/>
        <w:left w:val="none" w:sz="0" w:space="0" w:color="auto"/>
        <w:bottom w:val="none" w:sz="0" w:space="0" w:color="auto"/>
        <w:right w:val="none" w:sz="0" w:space="0" w:color="auto"/>
      </w:divBdr>
    </w:div>
    <w:div w:id="1231159824">
      <w:bodyDiv w:val="1"/>
      <w:marLeft w:val="0"/>
      <w:marRight w:val="0"/>
      <w:marTop w:val="0"/>
      <w:marBottom w:val="0"/>
      <w:divBdr>
        <w:top w:val="none" w:sz="0" w:space="0" w:color="auto"/>
        <w:left w:val="none" w:sz="0" w:space="0" w:color="auto"/>
        <w:bottom w:val="none" w:sz="0" w:space="0" w:color="auto"/>
        <w:right w:val="none" w:sz="0" w:space="0" w:color="auto"/>
      </w:divBdr>
    </w:div>
    <w:div w:id="1412116973">
      <w:bodyDiv w:val="1"/>
      <w:marLeft w:val="0"/>
      <w:marRight w:val="0"/>
      <w:marTop w:val="0"/>
      <w:marBottom w:val="0"/>
      <w:divBdr>
        <w:top w:val="none" w:sz="0" w:space="0" w:color="auto"/>
        <w:left w:val="none" w:sz="0" w:space="0" w:color="auto"/>
        <w:bottom w:val="none" w:sz="0" w:space="0" w:color="auto"/>
        <w:right w:val="none" w:sz="0" w:space="0" w:color="auto"/>
      </w:divBdr>
    </w:div>
    <w:div w:id="1497695623">
      <w:bodyDiv w:val="1"/>
      <w:marLeft w:val="0"/>
      <w:marRight w:val="0"/>
      <w:marTop w:val="0"/>
      <w:marBottom w:val="0"/>
      <w:divBdr>
        <w:top w:val="none" w:sz="0" w:space="0" w:color="auto"/>
        <w:left w:val="none" w:sz="0" w:space="0" w:color="auto"/>
        <w:bottom w:val="none" w:sz="0" w:space="0" w:color="auto"/>
        <w:right w:val="none" w:sz="0" w:space="0" w:color="auto"/>
      </w:divBdr>
    </w:div>
    <w:div w:id="1527865065">
      <w:bodyDiv w:val="1"/>
      <w:marLeft w:val="0"/>
      <w:marRight w:val="0"/>
      <w:marTop w:val="0"/>
      <w:marBottom w:val="0"/>
      <w:divBdr>
        <w:top w:val="none" w:sz="0" w:space="0" w:color="auto"/>
        <w:left w:val="none" w:sz="0" w:space="0" w:color="auto"/>
        <w:bottom w:val="none" w:sz="0" w:space="0" w:color="auto"/>
        <w:right w:val="none" w:sz="0" w:space="0" w:color="auto"/>
      </w:divBdr>
    </w:div>
    <w:div w:id="1576280349">
      <w:bodyDiv w:val="1"/>
      <w:marLeft w:val="0"/>
      <w:marRight w:val="0"/>
      <w:marTop w:val="0"/>
      <w:marBottom w:val="0"/>
      <w:divBdr>
        <w:top w:val="none" w:sz="0" w:space="0" w:color="auto"/>
        <w:left w:val="none" w:sz="0" w:space="0" w:color="auto"/>
        <w:bottom w:val="none" w:sz="0" w:space="0" w:color="auto"/>
        <w:right w:val="none" w:sz="0" w:space="0" w:color="auto"/>
      </w:divBdr>
    </w:div>
    <w:div w:id="1592157474">
      <w:bodyDiv w:val="1"/>
      <w:marLeft w:val="0"/>
      <w:marRight w:val="0"/>
      <w:marTop w:val="0"/>
      <w:marBottom w:val="0"/>
      <w:divBdr>
        <w:top w:val="none" w:sz="0" w:space="0" w:color="auto"/>
        <w:left w:val="none" w:sz="0" w:space="0" w:color="auto"/>
        <w:bottom w:val="none" w:sz="0" w:space="0" w:color="auto"/>
        <w:right w:val="none" w:sz="0" w:space="0" w:color="auto"/>
      </w:divBdr>
    </w:div>
    <w:div w:id="1662349720">
      <w:bodyDiv w:val="1"/>
      <w:marLeft w:val="0"/>
      <w:marRight w:val="0"/>
      <w:marTop w:val="0"/>
      <w:marBottom w:val="0"/>
      <w:divBdr>
        <w:top w:val="none" w:sz="0" w:space="0" w:color="auto"/>
        <w:left w:val="none" w:sz="0" w:space="0" w:color="auto"/>
        <w:bottom w:val="none" w:sz="0" w:space="0" w:color="auto"/>
        <w:right w:val="none" w:sz="0" w:space="0" w:color="auto"/>
      </w:divBdr>
    </w:div>
    <w:div w:id="1840001968">
      <w:bodyDiv w:val="1"/>
      <w:marLeft w:val="0"/>
      <w:marRight w:val="0"/>
      <w:marTop w:val="0"/>
      <w:marBottom w:val="0"/>
      <w:divBdr>
        <w:top w:val="none" w:sz="0" w:space="0" w:color="auto"/>
        <w:left w:val="none" w:sz="0" w:space="0" w:color="auto"/>
        <w:bottom w:val="none" w:sz="0" w:space="0" w:color="auto"/>
        <w:right w:val="none" w:sz="0" w:space="0" w:color="auto"/>
      </w:divBdr>
    </w:div>
    <w:div w:id="1848399384">
      <w:bodyDiv w:val="1"/>
      <w:marLeft w:val="0"/>
      <w:marRight w:val="0"/>
      <w:marTop w:val="0"/>
      <w:marBottom w:val="0"/>
      <w:divBdr>
        <w:top w:val="none" w:sz="0" w:space="0" w:color="auto"/>
        <w:left w:val="none" w:sz="0" w:space="0" w:color="auto"/>
        <w:bottom w:val="none" w:sz="0" w:space="0" w:color="auto"/>
        <w:right w:val="none" w:sz="0" w:space="0" w:color="auto"/>
      </w:divBdr>
    </w:div>
    <w:div w:id="1936285018">
      <w:bodyDiv w:val="1"/>
      <w:marLeft w:val="0"/>
      <w:marRight w:val="0"/>
      <w:marTop w:val="0"/>
      <w:marBottom w:val="0"/>
      <w:divBdr>
        <w:top w:val="none" w:sz="0" w:space="0" w:color="auto"/>
        <w:left w:val="none" w:sz="0" w:space="0" w:color="auto"/>
        <w:bottom w:val="none" w:sz="0" w:space="0" w:color="auto"/>
        <w:right w:val="none" w:sz="0" w:space="0" w:color="auto"/>
      </w:divBdr>
    </w:div>
    <w:div w:id="1995837716">
      <w:bodyDiv w:val="1"/>
      <w:marLeft w:val="0"/>
      <w:marRight w:val="0"/>
      <w:marTop w:val="0"/>
      <w:marBottom w:val="0"/>
      <w:divBdr>
        <w:top w:val="none" w:sz="0" w:space="0" w:color="auto"/>
        <w:left w:val="none" w:sz="0" w:space="0" w:color="auto"/>
        <w:bottom w:val="none" w:sz="0" w:space="0" w:color="auto"/>
        <w:right w:val="none" w:sz="0" w:space="0" w:color="auto"/>
      </w:divBdr>
    </w:div>
    <w:div w:id="2086418645">
      <w:bodyDiv w:val="1"/>
      <w:marLeft w:val="0"/>
      <w:marRight w:val="0"/>
      <w:marTop w:val="0"/>
      <w:marBottom w:val="0"/>
      <w:divBdr>
        <w:top w:val="none" w:sz="0" w:space="0" w:color="auto"/>
        <w:left w:val="none" w:sz="0" w:space="0" w:color="auto"/>
        <w:bottom w:val="none" w:sz="0" w:space="0" w:color="auto"/>
        <w:right w:val="none" w:sz="0" w:space="0" w:color="auto"/>
      </w:divBdr>
    </w:div>
    <w:div w:id="21358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91CE-D584-421C-BA02-B8EA18BE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2629</Words>
  <Characters>14986</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吳政達</cp:lastModifiedBy>
  <cp:revision>3</cp:revision>
  <cp:lastPrinted>2024-01-09T03:38:00Z</cp:lastPrinted>
  <dcterms:created xsi:type="dcterms:W3CDTF">2024-03-22T07:47:00Z</dcterms:created>
  <dcterms:modified xsi:type="dcterms:W3CDTF">2024-03-27T02:36:00Z</dcterms:modified>
</cp:coreProperties>
</file>