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5A" w:rsidRPr="00F51658" w:rsidRDefault="00BC7F4B" w:rsidP="003A66B3">
      <w:pPr>
        <w:pStyle w:val="000-"/>
        <w:overflowPunct w:val="0"/>
        <w:spacing w:before="180" w:after="180" w:line="360" w:lineRule="exact"/>
        <w:ind w:left="78" w:right="78"/>
        <w:rPr>
          <w:color w:val="000000" w:themeColor="text1"/>
          <w:sz w:val="24"/>
          <w:szCs w:val="24"/>
        </w:rPr>
      </w:pPr>
      <w:bookmarkStart w:id="0" w:name="_GoBack"/>
      <w:bookmarkEnd w:id="0"/>
      <w:r w:rsidRPr="00F51658">
        <w:rPr>
          <w:rFonts w:hint="eastAsia"/>
          <w:color w:val="000000" w:themeColor="text1"/>
          <w:sz w:val="40"/>
          <w:szCs w:val="40"/>
        </w:rPr>
        <w:t>高雄市政府</w:t>
      </w:r>
      <w:r w:rsidR="00854565" w:rsidRPr="00F51658">
        <w:rPr>
          <w:rFonts w:hint="eastAsia"/>
          <w:color w:val="000000" w:themeColor="text1"/>
          <w:sz w:val="40"/>
          <w:szCs w:val="40"/>
        </w:rPr>
        <w:t>都市發展</w:t>
      </w:r>
      <w:r w:rsidRPr="00F51658">
        <w:rPr>
          <w:rFonts w:hint="eastAsia"/>
          <w:color w:val="000000" w:themeColor="text1"/>
          <w:sz w:val="40"/>
          <w:szCs w:val="40"/>
        </w:rPr>
        <w:t>局1</w:t>
      </w:r>
      <w:r w:rsidR="00E12AC8" w:rsidRPr="00F51658">
        <w:rPr>
          <w:color w:val="000000" w:themeColor="text1"/>
          <w:sz w:val="40"/>
          <w:szCs w:val="40"/>
        </w:rPr>
        <w:t>1</w:t>
      </w:r>
      <w:r w:rsidR="00DC55BC" w:rsidRPr="00F51658">
        <w:rPr>
          <w:color w:val="000000" w:themeColor="text1"/>
          <w:sz w:val="40"/>
          <w:szCs w:val="40"/>
        </w:rPr>
        <w:t>1</w:t>
      </w:r>
      <w:r w:rsidRPr="00F51658">
        <w:rPr>
          <w:rFonts w:hint="eastAsia"/>
          <w:color w:val="000000" w:themeColor="text1"/>
          <w:sz w:val="40"/>
          <w:szCs w:val="40"/>
        </w:rPr>
        <w:t>年度施政績效成果報告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8"/>
        <w:gridCol w:w="7421"/>
      </w:tblGrid>
      <w:tr w:rsidR="00F51658" w:rsidRPr="00F51658" w:rsidTr="00A83130">
        <w:trPr>
          <w:trHeight w:val="652"/>
          <w:tblHeader/>
          <w:jc w:val="center"/>
        </w:trPr>
        <w:tc>
          <w:tcPr>
            <w:tcW w:w="1278" w:type="pct"/>
            <w:vAlign w:val="center"/>
          </w:tcPr>
          <w:p w:rsidR="003A6F5A" w:rsidRPr="00F51658" w:rsidRDefault="003A6F5A" w:rsidP="003A66B3">
            <w:pPr>
              <w:overflowPunct w:val="0"/>
              <w:spacing w:beforeLines="50" w:before="180" w:afterLines="50" w:after="180" w:line="360" w:lineRule="exact"/>
              <w:ind w:left="130" w:right="130"/>
              <w:jc w:val="center"/>
              <w:rPr>
                <w:rFonts w:hAnsi="標楷體"/>
                <w:b/>
                <w:color w:val="000000" w:themeColor="text1"/>
                <w:sz w:val="28"/>
                <w:szCs w:val="28"/>
              </w:rPr>
            </w:pPr>
            <w:r w:rsidRPr="00F51658">
              <w:rPr>
                <w:rFonts w:hAnsi="標楷體" w:hint="eastAsia"/>
                <w:b/>
                <w:color w:val="000000" w:themeColor="text1"/>
                <w:sz w:val="28"/>
                <w:szCs w:val="28"/>
              </w:rPr>
              <w:t>重要施政項目</w:t>
            </w:r>
          </w:p>
        </w:tc>
        <w:tc>
          <w:tcPr>
            <w:tcW w:w="3722" w:type="pct"/>
            <w:vAlign w:val="center"/>
          </w:tcPr>
          <w:p w:rsidR="003A6F5A" w:rsidRPr="00F51658" w:rsidRDefault="003A6F5A" w:rsidP="003A66B3">
            <w:pPr>
              <w:overflowPunct w:val="0"/>
              <w:spacing w:beforeLines="50" w:before="180" w:afterLines="50" w:after="180" w:line="360" w:lineRule="exact"/>
              <w:ind w:left="130" w:right="130"/>
              <w:jc w:val="center"/>
              <w:rPr>
                <w:rFonts w:hAnsi="標楷體"/>
                <w:b/>
                <w:snapToGrid w:val="0"/>
                <w:color w:val="000000" w:themeColor="text1"/>
                <w:kern w:val="0"/>
                <w:sz w:val="28"/>
                <w:szCs w:val="28"/>
              </w:rPr>
            </w:pPr>
            <w:r w:rsidRPr="00F51658">
              <w:rPr>
                <w:rFonts w:hAnsi="標楷體" w:hint="eastAsia"/>
                <w:b/>
                <w:snapToGrid w:val="0"/>
                <w:color w:val="000000" w:themeColor="text1"/>
                <w:kern w:val="0"/>
                <w:sz w:val="28"/>
                <w:szCs w:val="28"/>
              </w:rPr>
              <w:t>執　　行　　成　　果</w:t>
            </w:r>
            <w:r w:rsidR="00654030" w:rsidRPr="00F51658">
              <w:rPr>
                <w:rFonts w:hAnsi="標楷體" w:hint="eastAsia"/>
                <w:b/>
                <w:snapToGrid w:val="0"/>
                <w:color w:val="000000" w:themeColor="text1"/>
                <w:kern w:val="0"/>
                <w:sz w:val="28"/>
                <w:szCs w:val="28"/>
              </w:rPr>
              <w:t xml:space="preserve">　　</w:t>
            </w:r>
            <w:r w:rsidRPr="00F51658">
              <w:rPr>
                <w:rFonts w:hAnsi="標楷體" w:hint="eastAsia"/>
                <w:b/>
                <w:snapToGrid w:val="0"/>
                <w:color w:val="000000" w:themeColor="text1"/>
                <w:kern w:val="0"/>
                <w:sz w:val="28"/>
                <w:szCs w:val="28"/>
              </w:rPr>
              <w:t>與</w:t>
            </w:r>
            <w:r w:rsidR="00654030" w:rsidRPr="00F51658">
              <w:rPr>
                <w:rFonts w:hAnsi="標楷體" w:hint="eastAsia"/>
                <w:b/>
                <w:snapToGrid w:val="0"/>
                <w:color w:val="000000" w:themeColor="text1"/>
                <w:kern w:val="0"/>
                <w:sz w:val="28"/>
                <w:szCs w:val="28"/>
              </w:rPr>
              <w:t xml:space="preserve">　　</w:t>
            </w:r>
            <w:r w:rsidRPr="00F51658">
              <w:rPr>
                <w:rFonts w:hAnsi="標楷體" w:hint="eastAsia"/>
                <w:b/>
                <w:snapToGrid w:val="0"/>
                <w:color w:val="000000" w:themeColor="text1"/>
                <w:kern w:val="0"/>
                <w:sz w:val="28"/>
                <w:szCs w:val="28"/>
              </w:rPr>
              <w:t>效</w:t>
            </w:r>
            <w:r w:rsidR="00654030" w:rsidRPr="00F51658">
              <w:rPr>
                <w:rFonts w:hAnsi="標楷體" w:hint="eastAsia"/>
                <w:b/>
                <w:snapToGrid w:val="0"/>
                <w:color w:val="000000" w:themeColor="text1"/>
                <w:kern w:val="0"/>
                <w:sz w:val="28"/>
                <w:szCs w:val="28"/>
              </w:rPr>
              <w:t xml:space="preserve">　　</w:t>
            </w:r>
            <w:r w:rsidRPr="00F51658">
              <w:rPr>
                <w:rFonts w:hAnsi="標楷體" w:hint="eastAsia"/>
                <w:b/>
                <w:snapToGrid w:val="0"/>
                <w:color w:val="000000" w:themeColor="text1"/>
                <w:kern w:val="0"/>
                <w:sz w:val="28"/>
                <w:szCs w:val="28"/>
              </w:rPr>
              <w:t>益</w:t>
            </w:r>
          </w:p>
        </w:tc>
      </w:tr>
      <w:tr w:rsidR="00802DE9" w:rsidRPr="00F51658" w:rsidTr="00A83130">
        <w:trPr>
          <w:jc w:val="center"/>
        </w:trPr>
        <w:tc>
          <w:tcPr>
            <w:tcW w:w="1278" w:type="pct"/>
          </w:tcPr>
          <w:p w:rsidR="005A0CCE" w:rsidRPr="00F51658" w:rsidRDefault="005A0CCE" w:rsidP="00DF7105">
            <w:pPr>
              <w:pStyle w:val="001-0"/>
              <w:spacing w:line="300" w:lineRule="exact"/>
              <w:ind w:leftChars="50" w:left="346" w:right="130" w:hangingChars="83" w:hanging="216"/>
              <w:rPr>
                <w:b/>
                <w:color w:val="000000" w:themeColor="text1"/>
              </w:rPr>
            </w:pPr>
            <w:r w:rsidRPr="00F51658">
              <w:rPr>
                <w:b/>
                <w:color w:val="000000" w:themeColor="text1"/>
              </w:rPr>
              <w:t>壹、</w:t>
            </w:r>
            <w:r w:rsidR="00A9433F" w:rsidRPr="00F51658">
              <w:rPr>
                <w:b/>
                <w:color w:val="000000" w:themeColor="text1"/>
              </w:rPr>
              <w:t>綜合企劃</w:t>
            </w:r>
          </w:p>
          <w:p w:rsidR="005A0CCE" w:rsidRPr="00F51658" w:rsidRDefault="005A0CCE" w:rsidP="00DF7105">
            <w:pPr>
              <w:pStyle w:val="001-0"/>
              <w:spacing w:line="300" w:lineRule="exact"/>
              <w:ind w:left="780" w:right="130" w:hanging="520"/>
              <w:rPr>
                <w:bCs/>
                <w:color w:val="000000" w:themeColor="text1"/>
              </w:rPr>
            </w:pPr>
            <w:r w:rsidRPr="00F51658">
              <w:rPr>
                <w:rFonts w:hint="eastAsia"/>
                <w:color w:val="000000" w:themeColor="text1"/>
              </w:rPr>
              <w:t>一、</w:t>
            </w:r>
            <w:r w:rsidR="00A9433F" w:rsidRPr="00F51658">
              <w:rPr>
                <w:color w:val="000000" w:themeColor="text1"/>
              </w:rPr>
              <w:t>特貿三公辦都更招商</w:t>
            </w:r>
          </w:p>
          <w:p w:rsidR="005A0CCE" w:rsidRPr="00F51658" w:rsidRDefault="005A0CCE" w:rsidP="00DF7105">
            <w:pPr>
              <w:pStyle w:val="001-0"/>
              <w:spacing w:line="300" w:lineRule="exact"/>
              <w:ind w:leftChars="46" w:left="318" w:right="130" w:hangingChars="76" w:hanging="198"/>
              <w:rPr>
                <w:color w:val="000000" w:themeColor="text1"/>
              </w:rPr>
            </w:pPr>
          </w:p>
          <w:p w:rsidR="005A0CCE" w:rsidRPr="00F51658" w:rsidRDefault="005A0CCE" w:rsidP="00DF7105">
            <w:pPr>
              <w:pStyle w:val="001-0"/>
              <w:overflowPunct w:val="0"/>
              <w:spacing w:line="300" w:lineRule="exact"/>
              <w:ind w:leftChars="30" w:left="598" w:rightChars="30" w:right="78" w:firstLineChars="0" w:hanging="520"/>
              <w:rPr>
                <w:color w:val="000000" w:themeColor="text1"/>
              </w:rPr>
            </w:pPr>
          </w:p>
          <w:p w:rsidR="00855DFD" w:rsidRPr="00F51658" w:rsidRDefault="00855DFD" w:rsidP="00DF7105">
            <w:pPr>
              <w:pStyle w:val="001-0"/>
              <w:overflowPunct w:val="0"/>
              <w:spacing w:line="300" w:lineRule="exact"/>
              <w:ind w:leftChars="30" w:left="598" w:rightChars="30" w:right="78" w:firstLineChars="0" w:hanging="520"/>
              <w:rPr>
                <w:color w:val="000000" w:themeColor="text1"/>
              </w:rPr>
            </w:pPr>
          </w:p>
          <w:p w:rsidR="00855DFD" w:rsidRPr="00F51658" w:rsidRDefault="00855DFD" w:rsidP="00DF7105">
            <w:pPr>
              <w:pStyle w:val="001-0"/>
              <w:overflowPunct w:val="0"/>
              <w:spacing w:line="300" w:lineRule="exact"/>
              <w:ind w:leftChars="30" w:left="598" w:rightChars="30" w:right="78" w:firstLineChars="0" w:hanging="520"/>
              <w:rPr>
                <w:color w:val="000000" w:themeColor="text1"/>
              </w:rPr>
            </w:pPr>
          </w:p>
          <w:p w:rsidR="00855DFD" w:rsidRPr="00F51658" w:rsidRDefault="00855DFD" w:rsidP="00DF7105">
            <w:pPr>
              <w:pStyle w:val="001-0"/>
              <w:overflowPunct w:val="0"/>
              <w:spacing w:line="300" w:lineRule="exact"/>
              <w:ind w:leftChars="0" w:left="0" w:rightChars="30" w:right="78" w:firstLineChars="0" w:firstLine="0"/>
              <w:rPr>
                <w:color w:val="000000" w:themeColor="text1"/>
              </w:rPr>
            </w:pPr>
          </w:p>
          <w:p w:rsidR="00855DFD" w:rsidRPr="00F51658" w:rsidRDefault="00A9433F" w:rsidP="00DF7105">
            <w:pPr>
              <w:pStyle w:val="001-0"/>
              <w:spacing w:line="300" w:lineRule="exact"/>
              <w:ind w:left="780" w:right="130" w:hanging="520"/>
              <w:rPr>
                <w:color w:val="000000" w:themeColor="text1"/>
              </w:rPr>
            </w:pPr>
            <w:r w:rsidRPr="00F51658">
              <w:rPr>
                <w:color w:val="000000" w:themeColor="text1"/>
              </w:rPr>
              <w:t>二、臺銀商四土地都更招商評估</w:t>
            </w:r>
          </w:p>
          <w:p w:rsidR="00855DFD" w:rsidRPr="00F51658" w:rsidRDefault="00855DFD" w:rsidP="00DF7105">
            <w:pPr>
              <w:pStyle w:val="001-0"/>
              <w:overflowPunct w:val="0"/>
              <w:spacing w:line="300" w:lineRule="exact"/>
              <w:ind w:leftChars="30" w:left="642" w:rightChars="30" w:right="78" w:hangingChars="217" w:hanging="564"/>
              <w:rPr>
                <w:color w:val="000000" w:themeColor="text1"/>
              </w:rPr>
            </w:pPr>
          </w:p>
          <w:p w:rsidR="00A9433F" w:rsidRPr="00F51658" w:rsidRDefault="00A9433F" w:rsidP="00DF7105">
            <w:pPr>
              <w:pStyle w:val="001-0"/>
              <w:overflowPunct w:val="0"/>
              <w:spacing w:line="300" w:lineRule="exact"/>
              <w:ind w:leftChars="30" w:left="642" w:rightChars="30" w:right="78" w:hangingChars="217" w:hanging="564"/>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三、推動蓬萊商港碼頭土地轉型開發</w:t>
            </w:r>
          </w:p>
          <w:p w:rsidR="00855DFD" w:rsidRPr="00F51658" w:rsidRDefault="00855DFD" w:rsidP="00DF7105">
            <w:pPr>
              <w:pStyle w:val="001-0"/>
              <w:overflowPunct w:val="0"/>
              <w:spacing w:line="300" w:lineRule="exact"/>
              <w:ind w:leftChars="30" w:left="598" w:rightChars="30" w:right="78" w:firstLineChars="0" w:hanging="520"/>
              <w:rPr>
                <w:color w:val="000000" w:themeColor="text1"/>
              </w:rPr>
            </w:pPr>
          </w:p>
          <w:p w:rsidR="00A76A69" w:rsidRPr="00F51658" w:rsidRDefault="00A76A69" w:rsidP="00DF7105">
            <w:pPr>
              <w:pStyle w:val="001-0"/>
              <w:overflowPunct w:val="0"/>
              <w:spacing w:line="300" w:lineRule="exact"/>
              <w:ind w:leftChars="30" w:left="598" w:rightChars="30" w:right="78" w:firstLineChars="0" w:hanging="520"/>
              <w:rPr>
                <w:color w:val="000000" w:themeColor="text1"/>
              </w:rPr>
            </w:pPr>
          </w:p>
          <w:p w:rsidR="00A9433F" w:rsidRPr="00F51658" w:rsidRDefault="00A9433F" w:rsidP="00DF7105">
            <w:pPr>
              <w:pStyle w:val="001-0"/>
              <w:overflowPunct w:val="0"/>
              <w:spacing w:line="300" w:lineRule="exact"/>
              <w:ind w:leftChars="30" w:left="598" w:rightChars="30" w:right="78" w:firstLineChars="0" w:hanging="520"/>
              <w:rPr>
                <w:color w:val="000000" w:themeColor="text1"/>
              </w:rPr>
            </w:pPr>
          </w:p>
          <w:p w:rsidR="00A76A69" w:rsidRPr="00F51658" w:rsidRDefault="00A9433F" w:rsidP="00DF7105">
            <w:pPr>
              <w:pStyle w:val="001-0"/>
              <w:spacing w:line="300" w:lineRule="exact"/>
              <w:ind w:left="780" w:right="130" w:hanging="520"/>
              <w:rPr>
                <w:color w:val="000000" w:themeColor="text1"/>
              </w:rPr>
            </w:pPr>
            <w:r w:rsidRPr="00F51658">
              <w:rPr>
                <w:color w:val="000000" w:themeColor="text1"/>
              </w:rPr>
              <w:t>四、啟動亞灣都市計畫通盤檢討</w:t>
            </w:r>
          </w:p>
          <w:p w:rsidR="00A76A69" w:rsidRPr="00F51658" w:rsidRDefault="00A76A69" w:rsidP="00DF7105">
            <w:pPr>
              <w:pStyle w:val="001-0"/>
              <w:overflowPunct w:val="0"/>
              <w:spacing w:line="300" w:lineRule="exact"/>
              <w:ind w:leftChars="30" w:left="598" w:rightChars="30" w:right="78" w:firstLineChars="0" w:hanging="520"/>
              <w:rPr>
                <w:color w:val="000000" w:themeColor="text1"/>
              </w:rPr>
            </w:pPr>
          </w:p>
          <w:p w:rsidR="00A9433F" w:rsidRPr="00F51658" w:rsidRDefault="00A9433F" w:rsidP="00DF7105">
            <w:pPr>
              <w:pStyle w:val="001-0"/>
              <w:overflowPunct w:val="0"/>
              <w:spacing w:line="300" w:lineRule="exact"/>
              <w:ind w:leftChars="30" w:left="598" w:rightChars="30" w:right="78" w:firstLineChars="0" w:hanging="520"/>
              <w:rPr>
                <w:color w:val="000000" w:themeColor="text1"/>
              </w:rPr>
            </w:pPr>
          </w:p>
          <w:p w:rsidR="00A9433F" w:rsidRPr="00F51658" w:rsidRDefault="00A9433F" w:rsidP="00DF7105">
            <w:pPr>
              <w:pStyle w:val="001-0"/>
              <w:overflowPunct w:val="0"/>
              <w:spacing w:line="300" w:lineRule="exact"/>
              <w:ind w:leftChars="30" w:left="598" w:rightChars="30" w:right="78" w:firstLineChars="0" w:hanging="520"/>
              <w:rPr>
                <w:color w:val="000000" w:themeColor="text1"/>
              </w:rPr>
            </w:pPr>
          </w:p>
          <w:p w:rsidR="00A9433F" w:rsidRPr="00F51658" w:rsidRDefault="00A9433F" w:rsidP="00DF7105">
            <w:pPr>
              <w:pStyle w:val="001-0"/>
              <w:spacing w:line="300" w:lineRule="exact"/>
              <w:ind w:leftChars="50" w:left="346" w:right="130" w:hangingChars="83" w:hanging="216"/>
              <w:rPr>
                <w:b/>
                <w:color w:val="000000" w:themeColor="text1"/>
              </w:rPr>
            </w:pPr>
            <w:r w:rsidRPr="00F51658">
              <w:rPr>
                <w:b/>
                <w:color w:val="000000" w:themeColor="text1"/>
              </w:rPr>
              <w:t>貳、區域發展及審議</w:t>
            </w: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一、都市計畫及非都市土地開發許可審議業務</w:t>
            </w:r>
          </w:p>
          <w:p w:rsidR="00A9433F" w:rsidRPr="00F51658" w:rsidRDefault="00A9433F" w:rsidP="00DF7105">
            <w:pPr>
              <w:pStyle w:val="001-0"/>
              <w:overflowPunct w:val="0"/>
              <w:spacing w:line="300" w:lineRule="exact"/>
              <w:ind w:leftChars="30" w:left="598" w:rightChars="30" w:right="78" w:firstLineChars="0" w:hanging="520"/>
              <w:rPr>
                <w:color w:val="000000" w:themeColor="text1"/>
              </w:rPr>
            </w:pPr>
          </w:p>
          <w:p w:rsidR="00855DFD" w:rsidRPr="00F51658" w:rsidRDefault="00855DFD"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二、推動鄉村地區整體規劃</w:t>
            </w:r>
          </w:p>
          <w:p w:rsidR="00A9433F" w:rsidRPr="00F51658" w:rsidRDefault="00A9433F" w:rsidP="00DF7105">
            <w:pPr>
              <w:pStyle w:val="001-0"/>
              <w:spacing w:line="300" w:lineRule="exact"/>
              <w:ind w:leftChars="150" w:left="962" w:right="130" w:hangingChars="220" w:hanging="572"/>
              <w:rPr>
                <w:color w:val="000000" w:themeColor="text1"/>
              </w:rPr>
            </w:pPr>
            <w:r w:rsidRPr="00F51658">
              <w:rPr>
                <w:color w:val="000000" w:themeColor="text1"/>
              </w:rPr>
              <w:t>(一)六龜鄉村地區整體規劃</w:t>
            </w: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overflowPunct w:val="0"/>
              <w:spacing w:line="300" w:lineRule="exact"/>
              <w:ind w:leftChars="0" w:left="0" w:rightChars="30" w:right="78" w:firstLineChars="0" w:firstLine="0"/>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r w:rsidRPr="00F51658">
              <w:rPr>
                <w:color w:val="000000" w:themeColor="text1"/>
              </w:rPr>
              <w:t>(二)永安鄉村地區整體規劃</w:t>
            </w: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50" w:left="346" w:right="130" w:hangingChars="83" w:hanging="216"/>
              <w:rPr>
                <w:b/>
                <w:color w:val="000000" w:themeColor="text1"/>
              </w:rPr>
            </w:pPr>
            <w:r w:rsidRPr="00F51658">
              <w:rPr>
                <w:b/>
                <w:color w:val="000000" w:themeColor="text1"/>
              </w:rPr>
              <w:t>參、都市規劃</w:t>
            </w: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一、推動鳳山中城計畫</w:t>
            </w: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二、辦理本市都市計畫通盤檢討</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lastRenderedPageBreak/>
              <w:t>三、持續推動大林蒲遷村作業</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Default="00A9433F" w:rsidP="00DF7105">
            <w:pPr>
              <w:pStyle w:val="001-0"/>
              <w:spacing w:beforeLines="10" w:before="36" w:line="300" w:lineRule="exact"/>
              <w:ind w:left="780" w:right="130" w:hanging="520"/>
              <w:rPr>
                <w:color w:val="000000" w:themeColor="text1"/>
              </w:rPr>
            </w:pPr>
          </w:p>
          <w:p w:rsidR="00A06A9F" w:rsidRPr="00A06A9F" w:rsidRDefault="00A06A9F" w:rsidP="00DF7105">
            <w:pPr>
              <w:pStyle w:val="001-0"/>
              <w:spacing w:beforeLines="10" w:before="36" w:line="300" w:lineRule="exact"/>
              <w:ind w:left="780" w:right="130" w:hanging="520"/>
              <w:rPr>
                <w:color w:val="000000" w:themeColor="text1"/>
              </w:rPr>
            </w:pPr>
          </w:p>
          <w:p w:rsidR="00A9433F" w:rsidRPr="00F51658" w:rsidRDefault="00A9433F" w:rsidP="00DF7105">
            <w:pPr>
              <w:pStyle w:val="001-0"/>
              <w:spacing w:line="300" w:lineRule="exact"/>
              <w:ind w:leftChars="50" w:left="346" w:right="130" w:hangingChars="83" w:hanging="216"/>
              <w:rPr>
                <w:b/>
                <w:color w:val="000000" w:themeColor="text1"/>
              </w:rPr>
            </w:pPr>
            <w:r w:rsidRPr="00F51658">
              <w:rPr>
                <w:b/>
                <w:color w:val="000000" w:themeColor="text1"/>
              </w:rPr>
              <w:t>肆、都市設計</w:t>
            </w: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一、建置都市設計審議無紙化系統</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二、辦理都市設計基準專案通盤檢討</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Chars="50" w:left="346" w:right="130" w:hangingChars="83" w:hanging="216"/>
              <w:rPr>
                <w:b/>
                <w:color w:val="000000" w:themeColor="text1"/>
              </w:rPr>
            </w:pPr>
            <w:r w:rsidRPr="00F51658">
              <w:rPr>
                <w:b/>
                <w:color w:val="000000" w:themeColor="text1"/>
              </w:rPr>
              <w:t>伍、社區營造</w:t>
            </w: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一、推動社區自力營造城鄉亮點</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kern w:val="0"/>
                <w:szCs w:val="20"/>
              </w:rPr>
              <w:t>二、</w:t>
            </w:r>
            <w:r w:rsidRPr="00F51658">
              <w:rPr>
                <w:color w:val="000000" w:themeColor="text1"/>
                <w:spacing w:val="-20"/>
                <w:kern w:val="0"/>
              </w:rPr>
              <w:t>協助爭取「城鎮</w:t>
            </w:r>
            <w:r w:rsidRPr="00F51658">
              <w:rPr>
                <w:color w:val="000000" w:themeColor="text1"/>
                <w:spacing w:val="-20"/>
              </w:rPr>
              <w:t>風貌</w:t>
            </w:r>
            <w:r w:rsidRPr="00F51658">
              <w:rPr>
                <w:color w:val="000000" w:themeColor="text1"/>
                <w:spacing w:val="-20"/>
                <w:kern w:val="0"/>
              </w:rPr>
              <w:t>及創生環境營造計畫」</w:t>
            </w:r>
            <w:r w:rsidRPr="00F51658">
              <w:rPr>
                <w:color w:val="000000" w:themeColor="text1"/>
                <w:kern w:val="0"/>
              </w:rPr>
              <w:t>補助經費，推動市政建設</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b/>
                <w:color w:val="000000" w:themeColor="text1"/>
                <w:kern w:val="0"/>
              </w:rPr>
              <w:t>三、</w:t>
            </w:r>
            <w:r w:rsidRPr="00F51658">
              <w:rPr>
                <w:color w:val="000000" w:themeColor="text1"/>
                <w:kern w:val="0"/>
              </w:rPr>
              <w:t>爭取「地方創生公有建築空間整備</w:t>
            </w:r>
            <w:r w:rsidRPr="00F51658">
              <w:rPr>
                <w:color w:val="000000" w:themeColor="text1"/>
              </w:rPr>
              <w:t>活化</w:t>
            </w:r>
            <w:r w:rsidRPr="00F51658">
              <w:rPr>
                <w:color w:val="000000" w:themeColor="text1"/>
                <w:kern w:val="0"/>
              </w:rPr>
              <w:t>」</w:t>
            </w:r>
            <w:r w:rsidRPr="00F51658">
              <w:rPr>
                <w:color w:val="000000" w:themeColor="text1"/>
              </w:rPr>
              <w:t>經費</w:t>
            </w:r>
            <w:r w:rsidRPr="00F51658">
              <w:rPr>
                <w:color w:val="000000" w:themeColor="text1"/>
                <w:kern w:val="0"/>
              </w:rPr>
              <w:t>補助，活化閒置空間</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Chars="50" w:left="346" w:right="130" w:hangingChars="83" w:hanging="216"/>
              <w:rPr>
                <w:b/>
                <w:color w:val="000000" w:themeColor="text1"/>
              </w:rPr>
            </w:pPr>
            <w:r w:rsidRPr="00F51658">
              <w:rPr>
                <w:b/>
                <w:color w:val="000000" w:themeColor="text1"/>
              </w:rPr>
              <w:t>陸、都市更新</w:t>
            </w:r>
          </w:p>
          <w:p w:rsidR="00A9433F" w:rsidRPr="00F51658" w:rsidRDefault="00A9433F" w:rsidP="00DF7105">
            <w:pPr>
              <w:pStyle w:val="001-0"/>
              <w:spacing w:line="300" w:lineRule="exact"/>
              <w:ind w:left="780" w:right="130" w:hanging="520"/>
              <w:rPr>
                <w:color w:val="000000" w:themeColor="text1"/>
                <w:kern w:val="0"/>
              </w:rPr>
            </w:pPr>
            <w:r w:rsidRPr="00F51658">
              <w:rPr>
                <w:color w:val="000000" w:themeColor="text1"/>
                <w:kern w:val="0"/>
              </w:rPr>
              <w:t>一、都市更新開發</w:t>
            </w:r>
            <w:r w:rsidRPr="00F51658">
              <w:rPr>
                <w:color w:val="000000" w:themeColor="text1"/>
                <w:kern w:val="0"/>
              </w:rPr>
              <w:lastRenderedPageBreak/>
              <w:t>業務</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afterLines="10" w:after="36"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二、都市更新審議業務</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三、岡山新行政中心都更開發</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Chars="50" w:left="346" w:right="130" w:hangingChars="83" w:hanging="216"/>
              <w:rPr>
                <w:b/>
                <w:color w:val="000000" w:themeColor="text1"/>
              </w:rPr>
            </w:pPr>
            <w:r w:rsidRPr="00F51658">
              <w:rPr>
                <w:b/>
                <w:color w:val="000000" w:themeColor="text1"/>
              </w:rPr>
              <w:t>柒、住宅發展</w:t>
            </w: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一、凱旋青樹社會住宅落成</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二、加速社會住宅興辦</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三、擴大住宅補貼照顧市民</w:t>
            </w: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四、提供多元住宅方案</w:t>
            </w:r>
          </w:p>
          <w:p w:rsidR="00A9433F" w:rsidRPr="00F51658" w:rsidRDefault="00A9433F" w:rsidP="00DF7105">
            <w:pPr>
              <w:pStyle w:val="001-0"/>
              <w:spacing w:line="300" w:lineRule="exact"/>
              <w:ind w:leftChars="150" w:left="962" w:right="130" w:hangingChars="220" w:hanging="572"/>
              <w:rPr>
                <w:color w:val="000000" w:themeColor="text1"/>
              </w:rPr>
            </w:pPr>
            <w:r w:rsidRPr="00F51658">
              <w:rPr>
                <w:color w:val="000000" w:themeColor="text1"/>
              </w:rPr>
              <w:t>(一)長者無障礙換居社會住宅計畫</w:t>
            </w: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r w:rsidRPr="00F51658">
              <w:rPr>
                <w:color w:val="000000" w:themeColor="text1"/>
              </w:rPr>
              <w:lastRenderedPageBreak/>
              <w:t>(二)社會住宅包租代管第三期計畫</w:t>
            </w: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r w:rsidRPr="00F51658">
              <w:rPr>
                <w:color w:val="000000" w:themeColor="text1"/>
              </w:rPr>
              <w:t>(三)鳳山區五甲公宅出租住宅招租計畫</w:t>
            </w: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50" w:left="346" w:right="130" w:hangingChars="83" w:hanging="216"/>
              <w:rPr>
                <w:b/>
                <w:color w:val="000000" w:themeColor="text1"/>
              </w:rPr>
            </w:pPr>
            <w:r w:rsidRPr="00F51658">
              <w:rPr>
                <w:b/>
                <w:color w:val="000000" w:themeColor="text1"/>
              </w:rPr>
              <w:t>捌、都市開發</w:t>
            </w: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一、旗糖農創園區工程與營運</w:t>
            </w: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780" w:right="130" w:hanging="520"/>
              <w:rPr>
                <w:color w:val="000000" w:themeColor="text1"/>
              </w:rPr>
            </w:pPr>
            <w:r w:rsidRPr="00F51658">
              <w:rPr>
                <w:color w:val="000000" w:themeColor="text1"/>
              </w:rPr>
              <w:t>二、測設都市計畫樁位加速都市建設</w:t>
            </w:r>
          </w:p>
          <w:p w:rsidR="00A9433F" w:rsidRPr="00F51658" w:rsidRDefault="00A9433F" w:rsidP="00DF7105">
            <w:pPr>
              <w:pStyle w:val="001-0"/>
              <w:spacing w:line="300" w:lineRule="exact"/>
              <w:ind w:leftChars="150" w:left="962" w:right="130" w:hangingChars="220" w:hanging="572"/>
              <w:rPr>
                <w:color w:val="000000" w:themeColor="text1"/>
              </w:rPr>
            </w:pPr>
          </w:p>
          <w:p w:rsidR="00A9433F" w:rsidRPr="00F51658" w:rsidRDefault="00A9433F" w:rsidP="00DF7105">
            <w:pPr>
              <w:pStyle w:val="001-0"/>
              <w:spacing w:line="300" w:lineRule="exact"/>
              <w:ind w:leftChars="150" w:left="962" w:right="130" w:hangingChars="220" w:hanging="572"/>
              <w:rPr>
                <w:color w:val="000000" w:themeColor="text1"/>
              </w:rPr>
            </w:pPr>
          </w:p>
          <w:p w:rsidR="00043FBC" w:rsidRPr="00F51658" w:rsidRDefault="00043FBC" w:rsidP="00DF7105">
            <w:pPr>
              <w:pStyle w:val="001-0"/>
              <w:spacing w:line="300" w:lineRule="exact"/>
              <w:ind w:left="780" w:right="130" w:hanging="520"/>
              <w:rPr>
                <w:color w:val="000000" w:themeColor="text1"/>
              </w:rPr>
            </w:pPr>
            <w:r w:rsidRPr="00F51658">
              <w:rPr>
                <w:color w:val="000000" w:themeColor="text1"/>
              </w:rPr>
              <w:t>三、都市開發後續維護工程</w:t>
            </w:r>
          </w:p>
          <w:p w:rsidR="00043FBC" w:rsidRPr="00F51658" w:rsidRDefault="00043FBC" w:rsidP="00DF7105">
            <w:pPr>
              <w:pStyle w:val="001-0"/>
              <w:spacing w:line="300" w:lineRule="exact"/>
              <w:ind w:leftChars="150" w:left="962" w:right="130" w:hangingChars="220" w:hanging="572"/>
              <w:rPr>
                <w:color w:val="000000" w:themeColor="text1"/>
              </w:rPr>
            </w:pPr>
          </w:p>
          <w:p w:rsidR="00043FBC" w:rsidRPr="00F51658" w:rsidRDefault="00043FBC" w:rsidP="00DF7105">
            <w:pPr>
              <w:pStyle w:val="001-0"/>
              <w:spacing w:line="300" w:lineRule="exact"/>
              <w:ind w:leftChars="150" w:left="962" w:right="130" w:hangingChars="220" w:hanging="572"/>
              <w:rPr>
                <w:color w:val="000000" w:themeColor="text1"/>
              </w:rPr>
            </w:pPr>
          </w:p>
          <w:p w:rsidR="00043FBC" w:rsidRPr="00F51658" w:rsidRDefault="00043FBC" w:rsidP="00DF7105">
            <w:pPr>
              <w:pStyle w:val="001-0"/>
              <w:spacing w:line="300" w:lineRule="exact"/>
              <w:ind w:leftChars="150" w:left="962" w:right="130" w:hangingChars="220" w:hanging="572"/>
              <w:rPr>
                <w:color w:val="000000" w:themeColor="text1"/>
              </w:rPr>
            </w:pPr>
          </w:p>
          <w:p w:rsidR="00043FBC" w:rsidRPr="00F51658" w:rsidRDefault="00043FBC" w:rsidP="00DF7105">
            <w:pPr>
              <w:pStyle w:val="001-0"/>
              <w:spacing w:line="300" w:lineRule="exact"/>
              <w:ind w:leftChars="150" w:left="962" w:right="130" w:hangingChars="220" w:hanging="572"/>
              <w:rPr>
                <w:color w:val="000000" w:themeColor="text1"/>
              </w:rPr>
            </w:pPr>
          </w:p>
          <w:p w:rsidR="00043FBC" w:rsidRPr="00F51658" w:rsidRDefault="00043FBC" w:rsidP="00DF7105">
            <w:pPr>
              <w:pStyle w:val="001-0"/>
              <w:spacing w:line="300" w:lineRule="exact"/>
              <w:ind w:left="780" w:right="130" w:hanging="520"/>
              <w:rPr>
                <w:color w:val="000000" w:themeColor="text1"/>
              </w:rPr>
            </w:pPr>
            <w:r w:rsidRPr="00F51658">
              <w:rPr>
                <w:color w:val="000000" w:themeColor="text1"/>
              </w:rPr>
              <w:t>四、都市計畫書圖重製暨整合應用計畫</w:t>
            </w:r>
          </w:p>
          <w:p w:rsidR="00043FBC" w:rsidRPr="00F51658" w:rsidRDefault="00043FBC" w:rsidP="00DF7105">
            <w:pPr>
              <w:pStyle w:val="001-0"/>
              <w:spacing w:line="300" w:lineRule="exact"/>
              <w:ind w:leftChars="150" w:left="962" w:right="130" w:hangingChars="220" w:hanging="572"/>
              <w:rPr>
                <w:color w:val="000000" w:themeColor="text1"/>
              </w:rPr>
            </w:pPr>
          </w:p>
          <w:p w:rsidR="00043FBC" w:rsidRPr="00F51658" w:rsidRDefault="00043FBC" w:rsidP="00DF7105">
            <w:pPr>
              <w:pStyle w:val="001-0"/>
              <w:spacing w:line="300" w:lineRule="exact"/>
              <w:ind w:leftChars="150" w:left="962" w:right="130" w:hangingChars="220" w:hanging="572"/>
              <w:rPr>
                <w:color w:val="000000" w:themeColor="text1"/>
              </w:rPr>
            </w:pPr>
          </w:p>
          <w:p w:rsidR="00043FBC" w:rsidRPr="00F51658" w:rsidRDefault="00043FBC" w:rsidP="00DF7105">
            <w:pPr>
              <w:pStyle w:val="001-0"/>
              <w:spacing w:line="300" w:lineRule="exact"/>
              <w:ind w:left="780" w:right="130" w:hanging="520"/>
              <w:rPr>
                <w:color w:val="000000" w:themeColor="text1"/>
              </w:rPr>
            </w:pPr>
            <w:r w:rsidRPr="00F51658">
              <w:rPr>
                <w:color w:val="000000" w:themeColor="text1"/>
              </w:rPr>
              <w:t>五、</w:t>
            </w:r>
            <w:r w:rsidRPr="00F51658">
              <w:rPr>
                <w:color w:val="000000" w:themeColor="text1"/>
                <w:spacing w:val="-8"/>
              </w:rPr>
              <w:t>左營機20公辦</w:t>
            </w:r>
            <w:r w:rsidRPr="00F51658">
              <w:rPr>
                <w:color w:val="000000" w:themeColor="text1"/>
              </w:rPr>
              <w:t>都更招商</w:t>
            </w: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806" w:right="130" w:hangingChars="210" w:hanging="546"/>
              <w:rPr>
                <w:color w:val="000000" w:themeColor="text1"/>
              </w:rPr>
            </w:pPr>
            <w:r w:rsidRPr="00F51658">
              <w:rPr>
                <w:color w:val="000000" w:themeColor="text1"/>
              </w:rPr>
              <w:t>六、七賢國中舊校址轉型社宅</w:t>
            </w: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afterLines="10" w:after="36" w:line="300" w:lineRule="exact"/>
              <w:ind w:left="780" w:right="130" w:hanging="520"/>
              <w:rPr>
                <w:color w:val="000000" w:themeColor="text1"/>
              </w:rPr>
            </w:pPr>
          </w:p>
          <w:p w:rsidR="00043FBC" w:rsidRPr="00F51658" w:rsidRDefault="00043FBC" w:rsidP="00DF7105">
            <w:pPr>
              <w:pStyle w:val="001-0"/>
              <w:spacing w:line="300" w:lineRule="exact"/>
              <w:ind w:leftChars="50" w:left="703" w:right="130" w:hangingChars="220" w:hanging="573"/>
              <w:rPr>
                <w:b/>
                <w:color w:val="000000" w:themeColor="text1"/>
              </w:rPr>
            </w:pPr>
            <w:r w:rsidRPr="00F51658">
              <w:rPr>
                <w:b/>
                <w:color w:val="000000" w:themeColor="text1"/>
              </w:rPr>
              <w:t>玖、整體風險管理(含內部控制)推動情形</w:t>
            </w: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spacing w:line="300" w:lineRule="exact"/>
              <w:ind w:left="780" w:right="130" w:hanging="520"/>
              <w:rPr>
                <w:color w:val="000000" w:themeColor="text1"/>
              </w:rPr>
            </w:pPr>
          </w:p>
          <w:p w:rsidR="00043FBC" w:rsidRPr="00F51658" w:rsidRDefault="00043FBC" w:rsidP="00DF7105">
            <w:pPr>
              <w:pStyle w:val="001-0"/>
              <w:overflowPunct w:val="0"/>
              <w:spacing w:line="300" w:lineRule="exact"/>
              <w:ind w:leftChars="30" w:left="598" w:rightChars="30" w:right="78" w:firstLineChars="0" w:hanging="520"/>
              <w:rPr>
                <w:color w:val="000000" w:themeColor="text1"/>
              </w:rPr>
            </w:pPr>
          </w:p>
          <w:p w:rsidR="00043FBC" w:rsidRPr="00F51658" w:rsidRDefault="00043FBC" w:rsidP="00DF7105">
            <w:pPr>
              <w:pStyle w:val="001-0"/>
              <w:overflowPunct w:val="0"/>
              <w:spacing w:line="300" w:lineRule="exact"/>
              <w:ind w:leftChars="30" w:left="598" w:rightChars="30" w:right="78" w:firstLineChars="0" w:hanging="520"/>
              <w:rPr>
                <w:color w:val="000000" w:themeColor="text1"/>
              </w:rPr>
            </w:pPr>
          </w:p>
          <w:p w:rsidR="00043FBC" w:rsidRPr="00F51658" w:rsidRDefault="00043FBC" w:rsidP="00DF7105">
            <w:pPr>
              <w:pStyle w:val="001-0"/>
              <w:overflowPunct w:val="0"/>
              <w:spacing w:line="300" w:lineRule="exact"/>
              <w:ind w:leftChars="30" w:left="598" w:rightChars="30" w:right="78" w:firstLineChars="0" w:hanging="520"/>
              <w:rPr>
                <w:color w:val="000000" w:themeColor="text1"/>
              </w:rPr>
            </w:pPr>
          </w:p>
          <w:p w:rsidR="00043FBC" w:rsidRPr="00F51658" w:rsidRDefault="00043FBC" w:rsidP="00DF7105">
            <w:pPr>
              <w:pStyle w:val="001-0"/>
              <w:overflowPunct w:val="0"/>
              <w:spacing w:line="300" w:lineRule="exact"/>
              <w:ind w:leftChars="30" w:left="598" w:rightChars="30" w:right="78" w:firstLineChars="0" w:hanging="520"/>
              <w:rPr>
                <w:color w:val="000000" w:themeColor="text1"/>
              </w:rPr>
            </w:pPr>
          </w:p>
          <w:p w:rsidR="00043FBC" w:rsidRPr="00F51658" w:rsidRDefault="00043FBC" w:rsidP="00DF7105">
            <w:pPr>
              <w:pStyle w:val="001-0"/>
              <w:overflowPunct w:val="0"/>
              <w:spacing w:line="300" w:lineRule="exact"/>
              <w:ind w:leftChars="30" w:left="598" w:rightChars="30" w:right="78" w:firstLineChars="0" w:hanging="520"/>
              <w:rPr>
                <w:color w:val="000000" w:themeColor="text1"/>
              </w:rPr>
            </w:pPr>
          </w:p>
          <w:p w:rsidR="00043FBC" w:rsidRPr="00F51658" w:rsidRDefault="00043FBC" w:rsidP="00DF7105">
            <w:pPr>
              <w:pStyle w:val="001-0"/>
              <w:overflowPunct w:val="0"/>
              <w:spacing w:line="300" w:lineRule="exact"/>
              <w:ind w:leftChars="30" w:left="598" w:rightChars="30" w:right="78" w:firstLineChars="0" w:hanging="520"/>
              <w:rPr>
                <w:color w:val="000000" w:themeColor="text1"/>
              </w:rPr>
            </w:pPr>
          </w:p>
          <w:p w:rsidR="00043FBC" w:rsidRPr="00F51658" w:rsidRDefault="00043FBC" w:rsidP="00DF7105">
            <w:pPr>
              <w:pStyle w:val="001-0"/>
              <w:overflowPunct w:val="0"/>
              <w:spacing w:line="300" w:lineRule="exact"/>
              <w:ind w:leftChars="30" w:left="598" w:rightChars="30" w:right="78" w:firstLineChars="0" w:hanging="520"/>
              <w:rPr>
                <w:color w:val="000000" w:themeColor="text1"/>
              </w:rPr>
            </w:pPr>
          </w:p>
          <w:p w:rsidR="008C365C" w:rsidRDefault="008C365C"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p w:rsidR="00DF7105" w:rsidRPr="00DF7105" w:rsidRDefault="00DF7105" w:rsidP="00DF7105">
            <w:pPr>
              <w:pStyle w:val="001-0"/>
              <w:overflowPunct w:val="0"/>
              <w:spacing w:beforeLines="50" w:before="180" w:afterLines="50" w:after="180" w:line="300" w:lineRule="exact"/>
              <w:ind w:leftChars="0" w:left="0" w:rightChars="30" w:right="78" w:firstLineChars="0" w:firstLine="0"/>
              <w:rPr>
                <w:color w:val="000000" w:themeColor="text1"/>
              </w:rPr>
            </w:pPr>
          </w:p>
        </w:tc>
        <w:tc>
          <w:tcPr>
            <w:tcW w:w="3722" w:type="pct"/>
          </w:tcPr>
          <w:p w:rsidR="00B77124" w:rsidRPr="00F51658" w:rsidRDefault="00B77124" w:rsidP="00DF7105">
            <w:pPr>
              <w:overflowPunct w:val="0"/>
              <w:spacing w:line="300" w:lineRule="exact"/>
              <w:ind w:leftChars="30" w:left="78" w:rightChars="30" w:right="78"/>
              <w:rPr>
                <w:rFonts w:hAnsi="標楷體"/>
                <w:snapToGrid w:val="0"/>
                <w:color w:val="000000" w:themeColor="text1"/>
                <w:kern w:val="0"/>
              </w:rPr>
            </w:pPr>
          </w:p>
          <w:p w:rsidR="00AE6CFD" w:rsidRPr="00F51658" w:rsidRDefault="00A9433F" w:rsidP="00DF7105">
            <w:pPr>
              <w:adjustRightInd/>
              <w:snapToGrid/>
              <w:spacing w:line="300" w:lineRule="exact"/>
              <w:ind w:leftChars="0" w:left="170" w:rightChars="30" w:right="78"/>
              <w:rPr>
                <w:rFonts w:hAnsi="標楷體"/>
                <w:color w:val="000000" w:themeColor="text1"/>
                <w:szCs w:val="22"/>
              </w:rPr>
            </w:pPr>
            <w:r w:rsidRPr="00F51658">
              <w:rPr>
                <w:color w:val="000000" w:themeColor="text1"/>
              </w:rPr>
              <w:t xml:space="preserve">本案係本府與國營事業台電公司合作辦理，分三案招商，已分別於111年2月及5月完成契約簽訂，並提出都市更新事業及權利變換計畫草案，預計於112年續依都市更新條例辦理法定報核作業。本案配合5G </w:t>
            </w:r>
            <w:proofErr w:type="spellStart"/>
            <w:r w:rsidRPr="00F51658">
              <w:rPr>
                <w:color w:val="000000" w:themeColor="text1"/>
              </w:rPr>
              <w:t>AIoT</w:t>
            </w:r>
            <w:proofErr w:type="spellEnd"/>
            <w:r w:rsidRPr="00F51658">
              <w:rPr>
                <w:color w:val="000000" w:themeColor="text1"/>
              </w:rPr>
              <w:t xml:space="preserve">產業推動，預計興建智慧建築、智慧零售體驗館及產業設計館、5G </w:t>
            </w:r>
            <w:proofErr w:type="spellStart"/>
            <w:r w:rsidRPr="00F51658">
              <w:rPr>
                <w:color w:val="000000" w:themeColor="text1"/>
              </w:rPr>
              <w:t>AIoT</w:t>
            </w:r>
            <w:proofErr w:type="spellEnd"/>
            <w:r w:rsidRPr="00F51658">
              <w:rPr>
                <w:color w:val="000000" w:themeColor="text1"/>
              </w:rPr>
              <w:t xml:space="preserve">創意交流中心、智匯學院及托育中心等，與高雄軟體園區互補形成5G </w:t>
            </w:r>
            <w:proofErr w:type="spellStart"/>
            <w:r w:rsidRPr="00F51658">
              <w:rPr>
                <w:color w:val="000000" w:themeColor="text1"/>
              </w:rPr>
              <w:t>AIoT</w:t>
            </w:r>
            <w:proofErr w:type="spellEnd"/>
            <w:r w:rsidRPr="00F51658">
              <w:rPr>
                <w:color w:val="000000" w:themeColor="text1"/>
              </w:rPr>
              <w:t>產業聚落。</w:t>
            </w:r>
          </w:p>
          <w:p w:rsidR="00A31AAC" w:rsidRPr="00F51658" w:rsidRDefault="00A31AAC" w:rsidP="00DF7105">
            <w:pPr>
              <w:adjustRightInd/>
              <w:snapToGrid/>
              <w:spacing w:line="300" w:lineRule="exact"/>
              <w:ind w:leftChars="30" w:left="325" w:rightChars="30" w:right="78" w:hangingChars="95" w:hanging="247"/>
              <w:jc w:val="left"/>
              <w:rPr>
                <w:rFonts w:hAnsi="標楷體"/>
                <w:color w:val="000000" w:themeColor="text1"/>
                <w:szCs w:val="22"/>
              </w:rPr>
            </w:pPr>
          </w:p>
          <w:p w:rsidR="00D10472" w:rsidRPr="00F51658" w:rsidRDefault="00A9433F" w:rsidP="00DF7105">
            <w:pPr>
              <w:adjustRightInd/>
              <w:snapToGrid/>
              <w:spacing w:line="300" w:lineRule="exact"/>
              <w:ind w:leftChars="0" w:left="170" w:rightChars="30" w:right="78"/>
              <w:rPr>
                <w:color w:val="000000" w:themeColor="text1"/>
              </w:rPr>
            </w:pPr>
            <w:r w:rsidRPr="00F51658">
              <w:rPr>
                <w:color w:val="000000" w:themeColor="text1"/>
              </w:rPr>
              <w:t>為推動亞灣區國營事業土地開發，本府已完成商四土地結合捷運地下連通道整體規劃都市更新合作企劃書，並函送臺銀公司評估</w:t>
            </w:r>
            <w:r w:rsidR="00CC7B54" w:rsidRPr="00F51658">
              <w:rPr>
                <w:rFonts w:hint="eastAsia"/>
                <w:color w:val="000000" w:themeColor="text1"/>
              </w:rPr>
              <w:t>委託</w:t>
            </w:r>
            <w:r w:rsidR="00650A24" w:rsidRPr="00F51658">
              <w:rPr>
                <w:rFonts w:hint="eastAsia"/>
                <w:color w:val="000000" w:themeColor="text1"/>
              </w:rPr>
              <w:t>本</w:t>
            </w:r>
            <w:r w:rsidR="00CC7B54" w:rsidRPr="00F51658">
              <w:rPr>
                <w:rFonts w:hint="eastAsia"/>
                <w:color w:val="000000" w:themeColor="text1"/>
              </w:rPr>
              <w:t>府辦理</w:t>
            </w:r>
            <w:r w:rsidRPr="00F51658">
              <w:rPr>
                <w:color w:val="000000" w:themeColor="text1"/>
              </w:rPr>
              <w:t>，預計112年啟動都市更新招商先期規劃。</w:t>
            </w:r>
          </w:p>
          <w:p w:rsidR="00A9433F" w:rsidRPr="00F51658" w:rsidRDefault="00A9433F" w:rsidP="00DF7105">
            <w:pPr>
              <w:adjustRightInd/>
              <w:snapToGrid/>
              <w:spacing w:line="300" w:lineRule="exact"/>
              <w:ind w:leftChars="0" w:left="170" w:rightChars="30" w:right="78"/>
              <w:rPr>
                <w:color w:val="000000" w:themeColor="text1"/>
              </w:rPr>
            </w:pPr>
          </w:p>
          <w:p w:rsidR="00A9433F" w:rsidRPr="00F51658" w:rsidRDefault="00A9433F" w:rsidP="00DF7105">
            <w:pPr>
              <w:adjustRightInd/>
              <w:snapToGrid/>
              <w:spacing w:line="300" w:lineRule="exact"/>
              <w:ind w:leftChars="0" w:left="170" w:rightChars="30" w:right="78"/>
              <w:rPr>
                <w:color w:val="000000" w:themeColor="text1"/>
              </w:rPr>
            </w:pPr>
            <w:r w:rsidRPr="00F51658">
              <w:rPr>
                <w:color w:val="000000" w:themeColor="text1"/>
              </w:rPr>
              <w:t>持續促成高雄港蓬萊商港區1-10、16-18、21號碼頭土地及棧倉庫群轉型開發，已完成蓬萊商港區倉庫群環境更新、第三船渠大港橋及愛河灣遊艇碼頭設置，並透過國慶煙火、臺灣燈會及臺灣設計展等大型活動，擴大高雄港灣城市文創、休閒及觀光遊憩等特色能量。</w:t>
            </w:r>
          </w:p>
          <w:p w:rsidR="00A9433F" w:rsidRPr="00F51658" w:rsidRDefault="00A9433F" w:rsidP="00DF7105">
            <w:pPr>
              <w:adjustRightInd/>
              <w:snapToGrid/>
              <w:spacing w:line="300" w:lineRule="exact"/>
              <w:ind w:leftChars="0" w:left="170" w:rightChars="30" w:right="78"/>
              <w:rPr>
                <w:color w:val="000000" w:themeColor="text1"/>
              </w:rPr>
            </w:pPr>
          </w:p>
          <w:p w:rsidR="00A9433F" w:rsidRPr="00F51658" w:rsidRDefault="00A9433F" w:rsidP="00DF7105">
            <w:pPr>
              <w:adjustRightInd/>
              <w:snapToGrid/>
              <w:spacing w:line="300" w:lineRule="exact"/>
              <w:ind w:leftChars="0" w:left="170" w:rightChars="30" w:right="78"/>
              <w:rPr>
                <w:color w:val="000000" w:themeColor="text1"/>
              </w:rPr>
            </w:pPr>
            <w:r w:rsidRPr="00F51658">
              <w:rPr>
                <w:color w:val="000000" w:themeColor="text1"/>
              </w:rPr>
              <w:t xml:space="preserve">配合亞灣5G </w:t>
            </w:r>
            <w:proofErr w:type="spellStart"/>
            <w:r w:rsidRPr="00F51658">
              <w:rPr>
                <w:color w:val="000000" w:themeColor="text1"/>
              </w:rPr>
              <w:t>AIoT</w:t>
            </w:r>
            <w:proofErr w:type="spellEnd"/>
            <w:r w:rsidRPr="00F51658">
              <w:rPr>
                <w:color w:val="000000" w:themeColor="text1"/>
              </w:rPr>
              <w:t>創新園區及亞灣2.0計畫，啟動多功能經貿園區都市計畫通盤檢討，以彈性土地使用管制及獎勵等誘因，創造產業投資及就業機會，並朝企業區域總部、研發中心、應用技術訓練中心及其附屬設施等產業群聚發展。</w:t>
            </w:r>
          </w:p>
          <w:p w:rsidR="00A9433F" w:rsidRPr="00F51658" w:rsidRDefault="00A9433F" w:rsidP="00DF7105">
            <w:pPr>
              <w:adjustRightInd/>
              <w:snapToGrid/>
              <w:spacing w:line="300" w:lineRule="exact"/>
              <w:ind w:leftChars="0" w:left="170" w:rightChars="30" w:right="78"/>
              <w:rPr>
                <w:color w:val="000000" w:themeColor="text1"/>
              </w:rPr>
            </w:pPr>
          </w:p>
          <w:p w:rsidR="00A9433F" w:rsidRPr="00F51658" w:rsidRDefault="00A9433F" w:rsidP="00DF7105">
            <w:pPr>
              <w:adjustRightInd/>
              <w:snapToGrid/>
              <w:spacing w:line="300" w:lineRule="exact"/>
              <w:ind w:leftChars="0" w:left="170" w:rightChars="30" w:right="78"/>
              <w:rPr>
                <w:color w:val="000000" w:themeColor="text1"/>
              </w:rPr>
            </w:pPr>
          </w:p>
          <w:p w:rsidR="00A9433F" w:rsidRPr="00F51658" w:rsidRDefault="00A9433F" w:rsidP="00DF7105">
            <w:pPr>
              <w:pStyle w:val="ae"/>
              <w:autoSpaceDE w:val="0"/>
              <w:spacing w:line="300" w:lineRule="exact"/>
              <w:ind w:left="650" w:right="130" w:hanging="520"/>
              <w:rPr>
                <w:color w:val="000000" w:themeColor="text1"/>
              </w:rPr>
            </w:pPr>
            <w:r w:rsidRPr="00F51658">
              <w:rPr>
                <w:color w:val="000000" w:themeColor="text1"/>
                <w:sz w:val="24"/>
              </w:rPr>
              <w:t>1.</w:t>
            </w:r>
            <w:r w:rsidRPr="00F51658">
              <w:rPr>
                <w:color w:val="000000" w:themeColor="text1"/>
                <w:sz w:val="24"/>
              </w:rPr>
              <w:t>都市計畫審議通過重要案件</w:t>
            </w:r>
          </w:p>
          <w:p w:rsidR="00A9433F" w:rsidRPr="00F51658" w:rsidRDefault="00A9433F" w:rsidP="00DF7105">
            <w:pPr>
              <w:pStyle w:val="ae"/>
              <w:autoSpaceDE w:val="0"/>
              <w:spacing w:line="300" w:lineRule="exact"/>
              <w:ind w:left="680" w:right="130" w:hanging="340"/>
              <w:rPr>
                <w:color w:val="000000" w:themeColor="text1"/>
              </w:rPr>
            </w:pPr>
            <w:r w:rsidRPr="00F51658">
              <w:rPr>
                <w:color w:val="000000" w:themeColor="text1"/>
                <w:sz w:val="24"/>
              </w:rPr>
              <w:t>(1)</w:t>
            </w:r>
            <w:proofErr w:type="spellStart"/>
            <w:r w:rsidRPr="00F51658">
              <w:rPr>
                <w:color w:val="000000" w:themeColor="text1"/>
                <w:sz w:val="24"/>
              </w:rPr>
              <w:t>促進產業發展：原中油高雄煉油廠細部計畫、前鎮漁港細部計畫、和發產業園區土地使用分區管制等案</w:t>
            </w:r>
            <w:proofErr w:type="spellEnd"/>
            <w:r w:rsidRPr="00F51658">
              <w:rPr>
                <w:color w:val="000000" w:themeColor="text1"/>
                <w:sz w:val="24"/>
              </w:rPr>
              <w:t>。</w:t>
            </w:r>
          </w:p>
          <w:p w:rsidR="00A9433F" w:rsidRPr="00F51658" w:rsidRDefault="00A9433F" w:rsidP="00DF7105">
            <w:pPr>
              <w:pStyle w:val="ae"/>
              <w:autoSpaceDE w:val="0"/>
              <w:spacing w:line="300" w:lineRule="exact"/>
              <w:ind w:left="680" w:right="130" w:hanging="340"/>
              <w:rPr>
                <w:color w:val="000000" w:themeColor="text1"/>
                <w:sz w:val="24"/>
              </w:rPr>
            </w:pPr>
            <w:r w:rsidRPr="00F51658">
              <w:rPr>
                <w:color w:val="000000" w:themeColor="text1"/>
                <w:sz w:val="24"/>
              </w:rPr>
              <w:t>(2)</w:t>
            </w:r>
            <w:proofErr w:type="spellStart"/>
            <w:r w:rsidRPr="00F51658">
              <w:rPr>
                <w:color w:val="000000" w:themeColor="text1"/>
                <w:sz w:val="24"/>
              </w:rPr>
              <w:t>改善交通系統：翠華路明潭路至世運大道段拓寬案、南科高雄橋頭園區增設橋科匝道及聯絡道新設工程案</w:t>
            </w:r>
            <w:proofErr w:type="spellEnd"/>
            <w:r w:rsidRPr="00F51658">
              <w:rPr>
                <w:color w:val="000000" w:themeColor="text1"/>
                <w:sz w:val="24"/>
              </w:rPr>
              <w:t>。</w:t>
            </w:r>
          </w:p>
          <w:p w:rsidR="00A9433F" w:rsidRPr="00F51658" w:rsidRDefault="00A9433F" w:rsidP="00DF7105">
            <w:pPr>
              <w:pStyle w:val="ae"/>
              <w:autoSpaceDE w:val="0"/>
              <w:spacing w:line="300" w:lineRule="exact"/>
              <w:ind w:left="680" w:right="130" w:hanging="340"/>
              <w:rPr>
                <w:color w:val="000000" w:themeColor="text1"/>
                <w:sz w:val="24"/>
              </w:rPr>
            </w:pPr>
            <w:r w:rsidRPr="00F51658">
              <w:rPr>
                <w:color w:val="000000" w:themeColor="text1"/>
                <w:sz w:val="24"/>
              </w:rPr>
              <w:t>(3)</w:t>
            </w:r>
            <w:r w:rsidRPr="00F51658">
              <w:rPr>
                <w:color w:val="000000" w:themeColor="text1"/>
                <w:sz w:val="24"/>
              </w:rPr>
              <w:t>配合捷運開發：岡山路竹延伸線</w:t>
            </w:r>
            <w:r w:rsidRPr="00F51658">
              <w:rPr>
                <w:color w:val="000000" w:themeColor="text1"/>
                <w:sz w:val="24"/>
              </w:rPr>
              <w:t>RK1</w:t>
            </w:r>
            <w:r w:rsidRPr="00F51658">
              <w:rPr>
                <w:color w:val="000000" w:themeColor="text1"/>
                <w:sz w:val="24"/>
              </w:rPr>
              <w:t>站、捷運黃線</w:t>
            </w:r>
            <w:r w:rsidRPr="00F51658">
              <w:rPr>
                <w:color w:val="000000" w:themeColor="text1"/>
                <w:sz w:val="24"/>
              </w:rPr>
              <w:t>Y3</w:t>
            </w:r>
            <w:r w:rsidRPr="00F51658">
              <w:rPr>
                <w:color w:val="000000" w:themeColor="text1"/>
                <w:sz w:val="24"/>
              </w:rPr>
              <w:t>站、</w:t>
            </w:r>
            <w:r w:rsidRPr="00F51658">
              <w:rPr>
                <w:color w:val="000000" w:themeColor="text1"/>
                <w:sz w:val="24"/>
              </w:rPr>
              <w:t>Y15</w:t>
            </w:r>
            <w:r w:rsidRPr="00F51658">
              <w:rPr>
                <w:color w:val="000000" w:themeColor="text1"/>
                <w:sz w:val="24"/>
              </w:rPr>
              <w:t>站捷運開發區、捷運橘線</w:t>
            </w:r>
            <w:r w:rsidRPr="00F51658">
              <w:rPr>
                <w:color w:val="000000" w:themeColor="text1"/>
                <w:sz w:val="24"/>
              </w:rPr>
              <w:t>O9</w:t>
            </w:r>
            <w:r w:rsidRPr="00F51658">
              <w:rPr>
                <w:color w:val="000000" w:themeColor="text1"/>
                <w:sz w:val="24"/>
              </w:rPr>
              <w:t>站、</w:t>
            </w:r>
            <w:r w:rsidRPr="00F51658">
              <w:rPr>
                <w:color w:val="000000" w:themeColor="text1"/>
                <w:sz w:val="24"/>
              </w:rPr>
              <w:t>O10</w:t>
            </w:r>
            <w:r w:rsidRPr="00F51658">
              <w:rPr>
                <w:color w:val="000000" w:themeColor="text1"/>
                <w:sz w:val="24"/>
              </w:rPr>
              <w:t>站土地開發、捷運黃線主機廠</w:t>
            </w:r>
            <w:r w:rsidRPr="00F51658">
              <w:rPr>
                <w:color w:val="000000" w:themeColor="text1"/>
                <w:sz w:val="24"/>
              </w:rPr>
              <w:t>Y1</w:t>
            </w:r>
            <w:r w:rsidRPr="00F51658">
              <w:rPr>
                <w:color w:val="000000" w:themeColor="text1"/>
                <w:sz w:val="24"/>
              </w:rPr>
              <w:t>站、</w:t>
            </w:r>
            <w:r w:rsidRPr="00F51658">
              <w:rPr>
                <w:color w:val="000000" w:themeColor="text1"/>
                <w:sz w:val="24"/>
              </w:rPr>
              <w:t>Y5</w:t>
            </w:r>
            <w:r w:rsidRPr="00F51658">
              <w:rPr>
                <w:color w:val="000000" w:themeColor="text1"/>
                <w:sz w:val="24"/>
              </w:rPr>
              <w:t>站交通用地等案。</w:t>
            </w:r>
          </w:p>
          <w:p w:rsidR="00A9433F" w:rsidRPr="00F51658" w:rsidRDefault="00A9433F" w:rsidP="00DF7105">
            <w:pPr>
              <w:pStyle w:val="ae"/>
              <w:autoSpaceDE w:val="0"/>
              <w:spacing w:line="300" w:lineRule="exact"/>
              <w:ind w:left="680" w:right="130" w:hanging="340"/>
              <w:rPr>
                <w:color w:val="000000" w:themeColor="text1"/>
                <w:sz w:val="24"/>
              </w:rPr>
            </w:pPr>
            <w:r w:rsidRPr="00F51658">
              <w:rPr>
                <w:color w:val="000000" w:themeColor="text1"/>
                <w:sz w:val="24"/>
              </w:rPr>
              <w:t>(4)</w:t>
            </w:r>
            <w:r w:rsidRPr="00F51658">
              <w:rPr>
                <w:color w:val="000000" w:themeColor="text1"/>
                <w:sz w:val="24"/>
              </w:rPr>
              <w:t>促進地方發展：岡山原行政中心主要及細部計畫、大社附帶條件地區專案通盤檢討、左營高鐵站轉運專用區變更、左營海軍明德新村眷村文化保存計畫、凹子底停</w:t>
            </w:r>
            <w:r w:rsidRPr="00F51658">
              <w:rPr>
                <w:color w:val="000000" w:themeColor="text1"/>
                <w:sz w:val="24"/>
              </w:rPr>
              <w:t>4</w:t>
            </w:r>
            <w:r w:rsidRPr="00F51658">
              <w:rPr>
                <w:color w:val="000000" w:themeColor="text1"/>
                <w:sz w:val="24"/>
              </w:rPr>
              <w:t>變更為市場用地等案。</w:t>
            </w:r>
          </w:p>
          <w:p w:rsidR="00A9433F" w:rsidRPr="00F51658" w:rsidRDefault="00A9433F" w:rsidP="00DF7105">
            <w:pPr>
              <w:pStyle w:val="ae"/>
              <w:autoSpaceDE w:val="0"/>
              <w:spacing w:line="300" w:lineRule="exact"/>
              <w:ind w:left="680" w:right="130" w:hanging="340"/>
              <w:rPr>
                <w:color w:val="000000" w:themeColor="text1"/>
                <w:sz w:val="24"/>
              </w:rPr>
            </w:pPr>
            <w:r w:rsidRPr="00F51658">
              <w:rPr>
                <w:color w:val="000000" w:themeColor="text1"/>
                <w:sz w:val="24"/>
              </w:rPr>
              <w:t>(5)</w:t>
            </w:r>
            <w:r w:rsidRPr="00F51658">
              <w:rPr>
                <w:color w:val="000000" w:themeColor="text1"/>
                <w:sz w:val="24"/>
              </w:rPr>
              <w:t>增進社會福利：七賢國中舊址社會住宅、三民區莊敬國小、旗山區鼓山國小、鼓山區鼓岩國小、苓雅區福康國小、前鎮區愛群國小等閒置校舍作社會福利設施臨時使用。</w:t>
            </w:r>
          </w:p>
          <w:p w:rsidR="00A9433F" w:rsidRPr="00F51658" w:rsidRDefault="00A9433F" w:rsidP="00DF7105">
            <w:pPr>
              <w:pStyle w:val="ae"/>
              <w:autoSpaceDE w:val="0"/>
              <w:spacing w:line="300" w:lineRule="exact"/>
              <w:ind w:left="680" w:right="130" w:hanging="340"/>
              <w:rPr>
                <w:color w:val="000000" w:themeColor="text1"/>
                <w:sz w:val="24"/>
              </w:rPr>
            </w:pPr>
            <w:r w:rsidRPr="00F51658">
              <w:rPr>
                <w:color w:val="000000" w:themeColor="text1"/>
                <w:sz w:val="24"/>
              </w:rPr>
              <w:t>(6)</w:t>
            </w:r>
            <w:proofErr w:type="spellStart"/>
            <w:r w:rsidRPr="00F51658">
              <w:rPr>
                <w:color w:val="000000" w:themeColor="text1"/>
                <w:sz w:val="24"/>
              </w:rPr>
              <w:t>推動都市更新：河濱商城都市更新、劃定原舊市議會更新地區、左營海軍眷村都市更新計畫、澄清湖棒球場周邊都市更新計畫等案</w:t>
            </w:r>
            <w:proofErr w:type="spellEnd"/>
            <w:r w:rsidRPr="00F51658">
              <w:rPr>
                <w:color w:val="000000" w:themeColor="text1"/>
                <w:sz w:val="24"/>
              </w:rPr>
              <w:t>。</w:t>
            </w:r>
          </w:p>
          <w:p w:rsidR="00A9433F" w:rsidRPr="00F51658" w:rsidRDefault="00A9433F" w:rsidP="00DF7105">
            <w:pPr>
              <w:pStyle w:val="ae"/>
              <w:autoSpaceDE w:val="0"/>
              <w:spacing w:line="300" w:lineRule="exact"/>
              <w:ind w:left="650" w:right="130" w:hanging="520"/>
              <w:rPr>
                <w:color w:val="000000" w:themeColor="text1"/>
              </w:rPr>
            </w:pPr>
            <w:r w:rsidRPr="00F51658">
              <w:rPr>
                <w:color w:val="000000" w:themeColor="text1"/>
                <w:sz w:val="24"/>
              </w:rPr>
              <w:lastRenderedPageBreak/>
              <w:t>2.</w:t>
            </w:r>
            <w:r w:rsidRPr="00F51658">
              <w:rPr>
                <w:color w:val="000000" w:themeColor="text1"/>
                <w:sz w:val="24"/>
              </w:rPr>
              <w:t>非都市土地開發許可審議通過重要案件</w:t>
            </w:r>
          </w:p>
          <w:p w:rsidR="00A9433F" w:rsidRPr="00F51658" w:rsidRDefault="00A9433F" w:rsidP="00DF7105">
            <w:pPr>
              <w:pStyle w:val="ae"/>
              <w:autoSpaceDE w:val="0"/>
              <w:spacing w:line="300" w:lineRule="exact"/>
              <w:ind w:left="680" w:right="130" w:hanging="340"/>
              <w:rPr>
                <w:color w:val="000000" w:themeColor="text1"/>
                <w:sz w:val="24"/>
              </w:rPr>
            </w:pPr>
            <w:r w:rsidRPr="00F51658">
              <w:rPr>
                <w:color w:val="000000" w:themeColor="text1"/>
                <w:sz w:val="24"/>
              </w:rPr>
              <w:t>(1)</w:t>
            </w:r>
            <w:r w:rsidRPr="00F51658">
              <w:rPr>
                <w:color w:val="000000" w:themeColor="text1"/>
                <w:sz w:val="24"/>
              </w:rPr>
              <w:t>設施型使用分區：路竹阿蓮區域性垃圾衛生掩埋場開發計畫、樹德科技大學南校區開發計畫變更、永安區誠毅紙器工業園區開發計畫變更等案。</w:t>
            </w:r>
          </w:p>
          <w:p w:rsidR="00A9433F" w:rsidRPr="00F51658" w:rsidRDefault="00A9433F" w:rsidP="00DF7105">
            <w:pPr>
              <w:pStyle w:val="ae"/>
              <w:autoSpaceDE w:val="0"/>
              <w:spacing w:line="300" w:lineRule="exact"/>
              <w:ind w:left="680" w:right="130" w:hanging="340"/>
              <w:rPr>
                <w:color w:val="000000" w:themeColor="text1"/>
                <w:sz w:val="24"/>
                <w:lang w:eastAsia="zh-TW"/>
              </w:rPr>
            </w:pPr>
            <w:r w:rsidRPr="00F51658">
              <w:rPr>
                <w:color w:val="000000" w:themeColor="text1"/>
                <w:sz w:val="24"/>
              </w:rPr>
              <w:t>(2)</w:t>
            </w:r>
            <w:r w:rsidRPr="00F51658">
              <w:rPr>
                <w:color w:val="000000" w:themeColor="text1"/>
                <w:sz w:val="24"/>
              </w:rPr>
              <w:t>資源型使用分區：高雄市非都市土地山坡地保育區使用分區檢討變更、高雄市非都市土地第一次劃定各種使用分區及編定各種使用地類別、高雄市非都市土地使用分區更正等案。</w:t>
            </w:r>
          </w:p>
          <w:p w:rsidR="00A9433F" w:rsidRPr="00F51658" w:rsidRDefault="00A9433F" w:rsidP="00DF7105">
            <w:pPr>
              <w:pStyle w:val="ae"/>
              <w:autoSpaceDE w:val="0"/>
              <w:spacing w:line="300" w:lineRule="exact"/>
              <w:ind w:left="680" w:right="130" w:hanging="340"/>
              <w:rPr>
                <w:color w:val="000000" w:themeColor="text1"/>
                <w:sz w:val="24"/>
                <w:lang w:eastAsia="zh-TW"/>
              </w:rPr>
            </w:pPr>
          </w:p>
          <w:p w:rsidR="00A9433F" w:rsidRPr="00F51658" w:rsidRDefault="00A9433F" w:rsidP="00DF7105">
            <w:pPr>
              <w:pStyle w:val="ae"/>
              <w:autoSpaceDE w:val="0"/>
              <w:spacing w:line="300" w:lineRule="exact"/>
              <w:ind w:left="680" w:right="130" w:hanging="340"/>
              <w:rPr>
                <w:color w:val="000000" w:themeColor="text1"/>
                <w:sz w:val="24"/>
                <w:lang w:eastAsia="zh-TW"/>
              </w:rPr>
            </w:pPr>
          </w:p>
          <w:p w:rsidR="00A9433F" w:rsidRPr="00F51658" w:rsidRDefault="00A9433F" w:rsidP="00DF7105">
            <w:pPr>
              <w:pStyle w:val="ae"/>
              <w:autoSpaceDE w:val="0"/>
              <w:spacing w:line="300" w:lineRule="exact"/>
              <w:ind w:left="680" w:right="130" w:hanging="34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rPr>
            </w:pPr>
            <w:r w:rsidRPr="00F51658">
              <w:rPr>
                <w:color w:val="000000" w:themeColor="text1"/>
                <w:sz w:val="24"/>
              </w:rPr>
              <w:t>110</w:t>
            </w:r>
            <w:r w:rsidRPr="00F51658">
              <w:rPr>
                <w:color w:val="000000" w:themeColor="text1"/>
                <w:sz w:val="24"/>
              </w:rPr>
              <w:t>年獲內政部補助經費辦理六龜鄉村地區整體規劃，預計</w:t>
            </w:r>
            <w:r w:rsidRPr="00F51658">
              <w:rPr>
                <w:color w:val="000000" w:themeColor="text1"/>
                <w:sz w:val="24"/>
              </w:rPr>
              <w:t>113</w:t>
            </w:r>
            <w:r w:rsidRPr="00F51658">
              <w:rPr>
                <w:color w:val="000000" w:themeColor="text1"/>
                <w:sz w:val="24"/>
              </w:rPr>
              <w:t>年</w:t>
            </w:r>
            <w:r w:rsidRPr="00F51658">
              <w:rPr>
                <w:color w:val="000000" w:themeColor="text1"/>
                <w:sz w:val="24"/>
              </w:rPr>
              <w:t>10</w:t>
            </w:r>
            <w:r w:rsidRPr="00F51658">
              <w:rPr>
                <w:color w:val="000000" w:themeColor="text1"/>
                <w:sz w:val="24"/>
              </w:rPr>
              <w:t>月完成，</w:t>
            </w:r>
            <w:r w:rsidRPr="00F51658">
              <w:rPr>
                <w:color w:val="000000" w:themeColor="text1"/>
                <w:sz w:val="24"/>
              </w:rPr>
              <w:t>111</w:t>
            </w:r>
            <w:r w:rsidRPr="00F51658">
              <w:rPr>
                <w:color w:val="000000" w:themeColor="text1"/>
                <w:sz w:val="24"/>
              </w:rPr>
              <w:t>年成果如下：</w:t>
            </w:r>
          </w:p>
          <w:p w:rsidR="00A9433F" w:rsidRPr="00F51658" w:rsidRDefault="00A9433F" w:rsidP="00DF7105">
            <w:pPr>
              <w:pStyle w:val="ae"/>
              <w:autoSpaceDE w:val="0"/>
              <w:spacing w:line="300" w:lineRule="exact"/>
              <w:ind w:left="357" w:right="130" w:hanging="227"/>
              <w:rPr>
                <w:color w:val="000000" w:themeColor="text1"/>
              </w:rPr>
            </w:pPr>
            <w:r w:rsidRPr="00F51658">
              <w:rPr>
                <w:color w:val="000000" w:themeColor="text1"/>
                <w:sz w:val="24"/>
              </w:rPr>
              <w:t>1.</w:t>
            </w:r>
            <w:proofErr w:type="spellStart"/>
            <w:r w:rsidRPr="00F51658">
              <w:rPr>
                <w:color w:val="000000" w:themeColor="text1"/>
                <w:sz w:val="24"/>
              </w:rPr>
              <w:t>盤點六龜鄉村地區空間資源，分析重要空間議題與研擬因應對策</w:t>
            </w:r>
            <w:proofErr w:type="spellEnd"/>
            <w:r w:rsidRPr="00F51658">
              <w:rPr>
                <w:color w:val="000000" w:themeColor="text1"/>
                <w:sz w:val="24"/>
              </w:rPr>
              <w:t>，</w:t>
            </w:r>
            <w:r w:rsidRPr="00F51658">
              <w:rPr>
                <w:color w:val="000000" w:themeColor="text1"/>
                <w:sz w:val="24"/>
              </w:rPr>
              <w:t xml:space="preserve"> </w:t>
            </w:r>
            <w:proofErr w:type="spellStart"/>
            <w:r w:rsidRPr="00F51658">
              <w:rPr>
                <w:color w:val="000000" w:themeColor="text1"/>
                <w:sz w:val="24"/>
              </w:rPr>
              <w:t>提出初步空間發展構想與因地制宜土地使用管制內容</w:t>
            </w:r>
            <w:proofErr w:type="spellEnd"/>
            <w:r w:rsidRPr="00F51658">
              <w:rPr>
                <w:color w:val="000000" w:themeColor="text1"/>
                <w:sz w:val="24"/>
              </w:rPr>
              <w:t>。</w:t>
            </w:r>
          </w:p>
          <w:p w:rsidR="00A9433F" w:rsidRPr="00F51658" w:rsidRDefault="00A9433F" w:rsidP="00DF7105">
            <w:pPr>
              <w:pStyle w:val="ae"/>
              <w:autoSpaceDE w:val="0"/>
              <w:spacing w:line="300" w:lineRule="exact"/>
              <w:ind w:left="357" w:right="130" w:hanging="227"/>
              <w:rPr>
                <w:color w:val="000000" w:themeColor="text1"/>
                <w:sz w:val="24"/>
              </w:rPr>
            </w:pPr>
            <w:r w:rsidRPr="00F51658">
              <w:rPr>
                <w:color w:val="000000" w:themeColor="text1"/>
                <w:sz w:val="24"/>
              </w:rPr>
              <w:t>2.</w:t>
            </w:r>
            <w:r w:rsidRPr="00F51658">
              <w:rPr>
                <w:color w:val="000000" w:themeColor="text1"/>
                <w:sz w:val="24"/>
              </w:rPr>
              <w:t>就聚落居住、產業、農業、運輸、公共設施等空間發展需求，召開</w:t>
            </w:r>
            <w:r w:rsidRPr="00F51658">
              <w:rPr>
                <w:color w:val="000000" w:themeColor="text1"/>
                <w:sz w:val="24"/>
              </w:rPr>
              <w:t>3</w:t>
            </w:r>
            <w:r w:rsidRPr="00F51658">
              <w:rPr>
                <w:color w:val="000000" w:themeColor="text1"/>
                <w:sz w:val="24"/>
              </w:rPr>
              <w:t>場地區工作坊及</w:t>
            </w:r>
            <w:r w:rsidRPr="00F51658">
              <w:rPr>
                <w:color w:val="000000" w:themeColor="text1"/>
                <w:sz w:val="24"/>
              </w:rPr>
              <w:t>1</w:t>
            </w:r>
            <w:r w:rsidRPr="00F51658">
              <w:rPr>
                <w:color w:val="000000" w:themeColor="text1"/>
                <w:sz w:val="24"/>
              </w:rPr>
              <w:t>場議題座談會，徵詢地方發展需求與意見交流，並召開</w:t>
            </w:r>
            <w:r w:rsidRPr="00F51658">
              <w:rPr>
                <w:color w:val="000000" w:themeColor="text1"/>
                <w:sz w:val="24"/>
              </w:rPr>
              <w:t>1</w:t>
            </w:r>
            <w:r w:rsidRPr="00F51658">
              <w:rPr>
                <w:color w:val="000000" w:themeColor="text1"/>
                <w:sz w:val="24"/>
              </w:rPr>
              <w:t>場專家學者座談會研商空間規劃策略方向。</w:t>
            </w:r>
          </w:p>
          <w:p w:rsidR="00A9433F" w:rsidRPr="00F51658" w:rsidRDefault="00A9433F" w:rsidP="00DF7105">
            <w:pPr>
              <w:pStyle w:val="ae"/>
              <w:autoSpaceDE w:val="0"/>
              <w:spacing w:line="300" w:lineRule="exact"/>
              <w:ind w:left="680" w:right="130" w:hanging="34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rPr>
            </w:pPr>
            <w:r w:rsidRPr="00F51658">
              <w:rPr>
                <w:color w:val="000000" w:themeColor="text1"/>
                <w:sz w:val="24"/>
              </w:rPr>
              <w:t>111</w:t>
            </w:r>
            <w:r w:rsidRPr="00F51658">
              <w:rPr>
                <w:color w:val="000000" w:themeColor="text1"/>
                <w:sz w:val="24"/>
              </w:rPr>
              <w:t>年獲內政部補助經費辦理永安鄉村地區整體規劃，預計</w:t>
            </w:r>
            <w:r w:rsidRPr="00F51658">
              <w:rPr>
                <w:color w:val="000000" w:themeColor="text1"/>
                <w:sz w:val="24"/>
              </w:rPr>
              <w:t>113</w:t>
            </w:r>
            <w:r w:rsidRPr="00F51658">
              <w:rPr>
                <w:color w:val="000000" w:themeColor="text1"/>
                <w:sz w:val="24"/>
              </w:rPr>
              <w:t>年</w:t>
            </w:r>
            <w:r w:rsidRPr="00F51658">
              <w:rPr>
                <w:color w:val="000000" w:themeColor="text1"/>
                <w:sz w:val="24"/>
              </w:rPr>
              <w:t>12</w:t>
            </w:r>
            <w:r w:rsidRPr="00F51658">
              <w:rPr>
                <w:color w:val="000000" w:themeColor="text1"/>
                <w:sz w:val="24"/>
              </w:rPr>
              <w:t>月完成。</w:t>
            </w:r>
          </w:p>
          <w:p w:rsidR="00A9433F" w:rsidRPr="00F51658" w:rsidRDefault="00A9433F" w:rsidP="00DF7105">
            <w:pPr>
              <w:pStyle w:val="ae"/>
              <w:autoSpaceDE w:val="0"/>
              <w:spacing w:line="300" w:lineRule="exact"/>
              <w:ind w:right="130"/>
              <w:rPr>
                <w:color w:val="000000" w:themeColor="text1"/>
                <w:lang w:eastAsia="zh-TW"/>
              </w:rPr>
            </w:pPr>
          </w:p>
          <w:p w:rsidR="00A9433F" w:rsidRPr="00F51658" w:rsidRDefault="00A9433F" w:rsidP="00DF7105">
            <w:pPr>
              <w:pStyle w:val="ae"/>
              <w:autoSpaceDE w:val="0"/>
              <w:spacing w:line="300" w:lineRule="exact"/>
              <w:ind w:right="13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鳳山中城計畫以「表演藝術產業」</w:t>
            </w:r>
            <w:r w:rsidRPr="00F51658">
              <w:rPr>
                <w:color w:val="000000" w:themeColor="text1"/>
                <w:sz w:val="24"/>
              </w:rPr>
              <w:t>(</w:t>
            </w:r>
            <w:r w:rsidRPr="00F51658">
              <w:rPr>
                <w:color w:val="000000" w:themeColor="text1"/>
                <w:sz w:val="24"/>
              </w:rPr>
              <w:t>衛武營為核心</w:t>
            </w:r>
            <w:r w:rsidRPr="00F51658">
              <w:rPr>
                <w:color w:val="000000" w:themeColor="text1"/>
                <w:sz w:val="24"/>
              </w:rPr>
              <w:t>)</w:t>
            </w:r>
            <w:r w:rsidRPr="00F51658">
              <w:rPr>
                <w:color w:val="000000" w:themeColor="text1"/>
                <w:sz w:val="24"/>
              </w:rPr>
              <w:t>、「設計文創產業」</w:t>
            </w:r>
            <w:r w:rsidRPr="00F51658">
              <w:rPr>
                <w:color w:val="000000" w:themeColor="text1"/>
                <w:sz w:val="24"/>
              </w:rPr>
              <w:t>(</w:t>
            </w:r>
            <w:r w:rsidRPr="00F51658">
              <w:rPr>
                <w:color w:val="000000" w:themeColor="text1"/>
                <w:sz w:val="24"/>
              </w:rPr>
              <w:t>台鐵高雄機廠為核心</w:t>
            </w:r>
            <w:r w:rsidRPr="00F51658">
              <w:rPr>
                <w:color w:val="000000" w:themeColor="text1"/>
                <w:sz w:val="24"/>
              </w:rPr>
              <w:t>)</w:t>
            </w:r>
            <w:r w:rsidRPr="00F51658">
              <w:rPr>
                <w:color w:val="000000" w:themeColor="text1"/>
                <w:sz w:val="24"/>
              </w:rPr>
              <w:t>二大核心發展。在表演藝術產業核心，活化衛武營公園三連棟建築作為藝文聚落之先期進駐基地，已邀請在地藝術團體及具藝術領域大學進駐設點，並啟動建軍站商業區聯合開發作業，為帶動國泰重劃區開發，已協助台糖公司將建蔽率提高。此外設計文創產業核心，透過台鐵高雄機廠都計檢討等，引導土地適性發展，取得市政儲備土地。</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357" w:right="130" w:hanging="227"/>
              <w:rPr>
                <w:color w:val="000000" w:themeColor="text1"/>
                <w:sz w:val="24"/>
              </w:rPr>
            </w:pPr>
            <w:r w:rsidRPr="00F51658">
              <w:rPr>
                <w:color w:val="000000" w:themeColor="text1"/>
                <w:sz w:val="24"/>
              </w:rPr>
              <w:t>1.</w:t>
            </w:r>
            <w:r w:rsidRPr="00F51658">
              <w:rPr>
                <w:color w:val="000000" w:themeColor="text1"/>
                <w:sz w:val="24"/>
              </w:rPr>
              <w:t>配合捷運岡山路竹延伸線及小港林園線獲行政院核定帶來產業轉型契機，推動沿線都市計畫區通盤檢討作業。岡山都市計畫第三次通盤檢討草案已完成公告公開展覽及市都委會審議，將提請內政部都委會續審；大坪頂以東地區都市計畫</w:t>
            </w:r>
            <w:r w:rsidRPr="00F51658">
              <w:rPr>
                <w:color w:val="000000" w:themeColor="text1"/>
                <w:sz w:val="24"/>
              </w:rPr>
              <w:t>(</w:t>
            </w:r>
            <w:r w:rsidRPr="00F51658">
              <w:rPr>
                <w:color w:val="000000" w:themeColor="text1"/>
                <w:sz w:val="24"/>
              </w:rPr>
              <w:t>林園地區</w:t>
            </w:r>
            <w:r w:rsidRPr="00F51658">
              <w:rPr>
                <w:color w:val="000000" w:themeColor="text1"/>
                <w:sz w:val="24"/>
              </w:rPr>
              <w:t>)</w:t>
            </w:r>
            <w:r w:rsidRPr="00F51658">
              <w:rPr>
                <w:color w:val="000000" w:themeColor="text1"/>
                <w:sz w:val="24"/>
              </w:rPr>
              <w:t>專案通盤檢討已完成公告徵求意見及草案公開展覽，將續提本市都委會審議。</w:t>
            </w:r>
          </w:p>
          <w:p w:rsidR="00A9433F" w:rsidRPr="00F51658" w:rsidRDefault="00A9433F" w:rsidP="00DF7105">
            <w:pPr>
              <w:pStyle w:val="ae"/>
              <w:autoSpaceDE w:val="0"/>
              <w:spacing w:line="300" w:lineRule="exact"/>
              <w:ind w:left="357" w:right="130" w:hanging="227"/>
              <w:rPr>
                <w:color w:val="000000" w:themeColor="text1"/>
                <w:sz w:val="24"/>
              </w:rPr>
            </w:pPr>
            <w:r w:rsidRPr="00F51658">
              <w:rPr>
                <w:color w:val="000000" w:themeColor="text1"/>
                <w:sz w:val="24"/>
              </w:rPr>
              <w:t>2.</w:t>
            </w:r>
            <w:r w:rsidRPr="00F51658">
              <w:rPr>
                <w:color w:val="000000" w:themeColor="text1"/>
                <w:sz w:val="24"/>
              </w:rPr>
              <w:t>在兼顧都市發展需要及維護地主權益的前提下，針對本市非必要性的都市計畫區私有「公共設施保留地」，推動</w:t>
            </w:r>
            <w:r w:rsidRPr="00F51658">
              <w:rPr>
                <w:color w:val="000000" w:themeColor="text1"/>
                <w:sz w:val="24"/>
              </w:rPr>
              <w:t>18</w:t>
            </w:r>
            <w:r w:rsidRPr="00F51658">
              <w:rPr>
                <w:color w:val="000000" w:themeColor="text1"/>
                <w:sz w:val="24"/>
              </w:rPr>
              <w:t>個都市計畫區之專案通盤檢討。截至</w:t>
            </w:r>
            <w:r w:rsidRPr="00F51658">
              <w:rPr>
                <w:color w:val="000000" w:themeColor="text1"/>
                <w:sz w:val="24"/>
              </w:rPr>
              <w:t>111</w:t>
            </w:r>
            <w:r w:rsidRPr="00F51658">
              <w:rPr>
                <w:color w:val="000000" w:themeColor="text1"/>
                <w:sz w:val="24"/>
              </w:rPr>
              <w:t>年</w:t>
            </w:r>
            <w:r w:rsidRPr="00F51658">
              <w:rPr>
                <w:color w:val="000000" w:themeColor="text1"/>
                <w:sz w:val="24"/>
              </w:rPr>
              <w:t>12</w:t>
            </w:r>
            <w:r w:rsidRPr="00F51658">
              <w:rPr>
                <w:color w:val="000000" w:themeColor="text1"/>
                <w:sz w:val="24"/>
              </w:rPr>
              <w:t>月底，美濃湖、大寮、仁武、原市地區</w:t>
            </w:r>
            <w:r w:rsidRPr="00F51658">
              <w:rPr>
                <w:color w:val="000000" w:themeColor="text1"/>
                <w:sz w:val="24"/>
              </w:rPr>
              <w:t>(</w:t>
            </w:r>
            <w:r w:rsidRPr="00F51658">
              <w:rPr>
                <w:color w:val="000000" w:themeColor="text1"/>
                <w:sz w:val="24"/>
              </w:rPr>
              <w:t>第一階段</w:t>
            </w:r>
            <w:r w:rsidRPr="00F51658">
              <w:rPr>
                <w:color w:val="000000" w:themeColor="text1"/>
                <w:sz w:val="24"/>
              </w:rPr>
              <w:t>)</w:t>
            </w:r>
            <w:r w:rsidRPr="00F51658">
              <w:rPr>
                <w:color w:val="000000" w:themeColor="text1"/>
                <w:sz w:val="24"/>
              </w:rPr>
              <w:t>都計區已發布實施；澄清湖、茄萣、美濃、旗山、燕巢、岡山交流道、阿蓮等</w:t>
            </w:r>
            <w:r w:rsidRPr="00F51658">
              <w:rPr>
                <w:color w:val="000000" w:themeColor="text1"/>
                <w:sz w:val="24"/>
              </w:rPr>
              <w:t>7</w:t>
            </w:r>
            <w:r w:rsidRPr="00F51658">
              <w:rPr>
                <w:color w:val="000000" w:themeColor="text1"/>
                <w:sz w:val="24"/>
              </w:rPr>
              <w:t>處都計區內政部已審定；其餘</w:t>
            </w:r>
            <w:r w:rsidRPr="00F51658">
              <w:rPr>
                <w:color w:val="000000" w:themeColor="text1"/>
                <w:sz w:val="24"/>
              </w:rPr>
              <w:t>7</w:t>
            </w:r>
            <w:r w:rsidRPr="00F51658">
              <w:rPr>
                <w:color w:val="000000" w:themeColor="text1"/>
                <w:sz w:val="24"/>
              </w:rPr>
              <w:t>處都計區刻於內政部審議中。</w:t>
            </w:r>
          </w:p>
          <w:p w:rsidR="00A9433F" w:rsidRPr="00F51658" w:rsidRDefault="00A9433F" w:rsidP="00DF7105">
            <w:pPr>
              <w:pStyle w:val="ae"/>
              <w:autoSpaceDE w:val="0"/>
              <w:spacing w:line="300" w:lineRule="exact"/>
              <w:ind w:left="130" w:right="130"/>
              <w:rPr>
                <w:color w:val="000000" w:themeColor="text1"/>
                <w:lang w:eastAsia="zh-TW"/>
              </w:rPr>
            </w:pPr>
          </w:p>
          <w:p w:rsidR="00341427" w:rsidRPr="00F51658" w:rsidRDefault="00341427" w:rsidP="00DF7105">
            <w:pPr>
              <w:spacing w:line="300" w:lineRule="exact"/>
              <w:ind w:left="130" w:right="130"/>
              <w:rPr>
                <w:color w:val="000000" w:themeColor="text1"/>
              </w:rPr>
            </w:pPr>
            <w:r w:rsidRPr="00F51658">
              <w:rPr>
                <w:rFonts w:hint="eastAsia"/>
                <w:color w:val="000000" w:themeColor="text1"/>
              </w:rPr>
              <w:lastRenderedPageBreak/>
              <w:t>本府於110年2月公開遷村計畫書(草案)，並分別於110年3月、111年3月及111年7月及112年2月召開4場公開說明會，向民眾傳達本府將爭取最優遷村條件，讓居民歡喜遷村之立場。透過說明會彙整民眾意見，納入遷村計畫修訂參考，並在合法、合理的前提下，持續協同經濟部向中央爭取優惠的遷村條件。同時設立大林蒲(小港沿海六里)遷村服務中心，可就鄉親個別條件提供一對一諮詢服務，並受理建築物補調查、複查申請。</w:t>
            </w:r>
          </w:p>
          <w:p w:rsidR="00341427" w:rsidRPr="00F51658" w:rsidRDefault="00341427" w:rsidP="00DF7105">
            <w:pPr>
              <w:pStyle w:val="ae"/>
              <w:autoSpaceDE w:val="0"/>
              <w:spacing w:line="300" w:lineRule="exact"/>
              <w:ind w:left="130" w:right="130"/>
              <w:rPr>
                <w:color w:val="000000" w:themeColor="text1"/>
                <w:sz w:val="24"/>
                <w:lang w:val="en-US"/>
              </w:rPr>
            </w:pPr>
          </w:p>
          <w:p w:rsidR="00A9433F" w:rsidRPr="00F51658" w:rsidRDefault="00A9433F" w:rsidP="00DF7105">
            <w:pPr>
              <w:pStyle w:val="ae"/>
              <w:autoSpaceDE w:val="0"/>
              <w:spacing w:afterLines="20" w:after="72" w:line="300" w:lineRule="exact"/>
              <w:ind w:left="130" w:right="13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rPr>
            </w:pPr>
            <w:r w:rsidRPr="00F51658">
              <w:rPr>
                <w:color w:val="000000" w:themeColor="text1"/>
                <w:sz w:val="24"/>
              </w:rPr>
              <w:t>為提高都市設計審議案量及效能，本府都發局建置「都市設計審議無紙化系統」，結合科技創新應用、簡化服務流程、作業公開透明與案件即時追蹤。經教育訓練講習、平行上線測試與使用者回饋意見調整後，於</w:t>
            </w:r>
            <w:r w:rsidRPr="00F51658">
              <w:rPr>
                <w:color w:val="000000" w:themeColor="text1"/>
                <w:sz w:val="24"/>
              </w:rPr>
              <w:t>111</w:t>
            </w:r>
            <w:r w:rsidRPr="00F51658">
              <w:rPr>
                <w:color w:val="000000" w:themeColor="text1"/>
                <w:sz w:val="24"/>
              </w:rPr>
              <w:t>年</w:t>
            </w:r>
            <w:r w:rsidRPr="00F51658">
              <w:rPr>
                <w:color w:val="000000" w:themeColor="text1"/>
                <w:sz w:val="24"/>
              </w:rPr>
              <w:t>7</w:t>
            </w:r>
            <w:r w:rsidRPr="00F51658">
              <w:rPr>
                <w:color w:val="000000" w:themeColor="text1"/>
                <w:sz w:val="24"/>
              </w:rPr>
              <w:t>月</w:t>
            </w:r>
            <w:r w:rsidRPr="00F51658">
              <w:rPr>
                <w:color w:val="000000" w:themeColor="text1"/>
                <w:sz w:val="24"/>
              </w:rPr>
              <w:t>15</w:t>
            </w:r>
            <w:r w:rsidRPr="00F51658">
              <w:rPr>
                <w:color w:val="000000" w:themeColor="text1"/>
                <w:sz w:val="24"/>
              </w:rPr>
              <w:t>日正式啟用「高雄市都市設計審議服務平台」。</w:t>
            </w:r>
          </w:p>
          <w:p w:rsidR="00A9433F" w:rsidRPr="00F51658" w:rsidRDefault="00A9433F" w:rsidP="00DF7105">
            <w:pPr>
              <w:pStyle w:val="ae"/>
              <w:autoSpaceDE w:val="0"/>
              <w:spacing w:line="300" w:lineRule="exact"/>
              <w:ind w:left="130" w:right="13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rPr>
            </w:pPr>
            <w:r w:rsidRPr="00F51658">
              <w:rPr>
                <w:color w:val="000000" w:themeColor="text1"/>
                <w:sz w:val="24"/>
              </w:rPr>
              <w:t>為使都市設計審議相關規範更加簡要及明確化，於</w:t>
            </w:r>
            <w:r w:rsidRPr="00F51658">
              <w:rPr>
                <w:color w:val="000000" w:themeColor="text1"/>
                <w:sz w:val="24"/>
              </w:rPr>
              <w:t>111</w:t>
            </w:r>
            <w:r w:rsidRPr="00F51658">
              <w:rPr>
                <w:color w:val="000000" w:themeColor="text1"/>
                <w:sz w:val="24"/>
              </w:rPr>
              <w:t>年下半年啟動「都市設計基準專案通盤檢討」，全面檢修</w:t>
            </w:r>
            <w:r w:rsidRPr="00F51658">
              <w:rPr>
                <w:color w:val="000000" w:themeColor="text1"/>
                <w:sz w:val="24"/>
              </w:rPr>
              <w:t>57</w:t>
            </w:r>
            <w:r w:rsidRPr="00F51658">
              <w:rPr>
                <w:color w:val="000000" w:themeColor="text1"/>
                <w:sz w:val="24"/>
              </w:rPr>
              <w:t>處都審地區設計基準，刪除不合時宜的規定，於</w:t>
            </w:r>
            <w:r w:rsidRPr="00F51658">
              <w:rPr>
                <w:color w:val="000000" w:themeColor="text1"/>
                <w:sz w:val="24"/>
              </w:rPr>
              <w:t>111</w:t>
            </w:r>
            <w:r w:rsidRPr="00F51658">
              <w:rPr>
                <w:color w:val="000000" w:themeColor="text1"/>
                <w:sz w:val="24"/>
              </w:rPr>
              <w:t>年</w:t>
            </w:r>
            <w:r w:rsidRPr="00F51658">
              <w:rPr>
                <w:color w:val="000000" w:themeColor="text1"/>
                <w:sz w:val="24"/>
              </w:rPr>
              <w:t>7</w:t>
            </w:r>
            <w:r w:rsidRPr="00F51658">
              <w:rPr>
                <w:color w:val="000000" w:themeColor="text1"/>
                <w:sz w:val="24"/>
              </w:rPr>
              <w:t>月至</w:t>
            </w:r>
            <w:r w:rsidRPr="00F51658">
              <w:rPr>
                <w:color w:val="000000" w:themeColor="text1"/>
                <w:sz w:val="24"/>
              </w:rPr>
              <w:t>12</w:t>
            </w:r>
            <w:r w:rsidRPr="00F51658">
              <w:rPr>
                <w:color w:val="000000" w:themeColor="text1"/>
                <w:sz w:val="24"/>
              </w:rPr>
              <w:t>月召開</w:t>
            </w:r>
            <w:r w:rsidRPr="00F51658">
              <w:rPr>
                <w:color w:val="000000" w:themeColor="text1"/>
                <w:sz w:val="24"/>
              </w:rPr>
              <w:t>4</w:t>
            </w:r>
            <w:r w:rsidRPr="00F51658">
              <w:rPr>
                <w:color w:val="000000" w:themeColor="text1"/>
                <w:sz w:val="24"/>
              </w:rPr>
              <w:t>場次工作會議、</w:t>
            </w:r>
            <w:r w:rsidRPr="00F51658">
              <w:rPr>
                <w:color w:val="000000" w:themeColor="text1"/>
                <w:sz w:val="24"/>
              </w:rPr>
              <w:t>8</w:t>
            </w:r>
            <w:r w:rsidRPr="00F51658">
              <w:rPr>
                <w:color w:val="000000" w:themeColor="text1"/>
                <w:sz w:val="24"/>
              </w:rPr>
              <w:t>場專家學者研商會議、</w:t>
            </w:r>
            <w:r w:rsidRPr="00F51658">
              <w:rPr>
                <w:color w:val="000000" w:themeColor="text1"/>
                <w:sz w:val="24"/>
              </w:rPr>
              <w:t>2</w:t>
            </w:r>
            <w:r w:rsidRPr="00F51658">
              <w:rPr>
                <w:color w:val="000000" w:themeColor="text1"/>
                <w:sz w:val="24"/>
              </w:rPr>
              <w:t>場公會與機關座談會議，以加速審查效能並兼顧都市設計品質。</w:t>
            </w:r>
          </w:p>
          <w:p w:rsidR="00A9433F" w:rsidRPr="00F51658" w:rsidRDefault="00A9433F" w:rsidP="00DF7105">
            <w:pPr>
              <w:pStyle w:val="ae"/>
              <w:autoSpaceDE w:val="0"/>
              <w:spacing w:line="300" w:lineRule="exact"/>
              <w:ind w:left="130" w:right="13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為鼓勵社區動員志工改善生活環境，並維持社區營造亮點，本府提供社區申請新增社造點營造及既有社造點維護之輔導及補助。</w:t>
            </w:r>
            <w:r w:rsidRPr="00F51658">
              <w:rPr>
                <w:color w:val="000000" w:themeColor="text1"/>
                <w:sz w:val="24"/>
              </w:rPr>
              <w:t>111</w:t>
            </w:r>
            <w:r w:rsidRPr="00F51658">
              <w:rPr>
                <w:color w:val="000000" w:themeColor="text1"/>
                <w:sz w:val="24"/>
              </w:rPr>
              <w:t>年推行「社區營造多元輔助方案」，包括社區的綠美化、大學生根、創生、維護管理等四項輔助，完成新增社造點</w:t>
            </w:r>
            <w:r w:rsidRPr="00F51658">
              <w:rPr>
                <w:color w:val="000000" w:themeColor="text1"/>
                <w:sz w:val="24"/>
              </w:rPr>
              <w:t>20</w:t>
            </w:r>
            <w:r w:rsidRPr="00F51658">
              <w:rPr>
                <w:color w:val="000000" w:themeColor="text1"/>
                <w:sz w:val="24"/>
              </w:rPr>
              <w:t>處，並累計已完成</w:t>
            </w:r>
            <w:r w:rsidRPr="00F51658">
              <w:rPr>
                <w:color w:val="000000" w:themeColor="text1"/>
                <w:sz w:val="24"/>
              </w:rPr>
              <w:t>574</w:t>
            </w:r>
            <w:r w:rsidRPr="00F51658">
              <w:rPr>
                <w:color w:val="000000" w:themeColor="text1"/>
                <w:sz w:val="24"/>
              </w:rPr>
              <w:t>處營造，以及維護管理</w:t>
            </w:r>
            <w:r w:rsidRPr="00F51658">
              <w:rPr>
                <w:color w:val="000000" w:themeColor="text1"/>
                <w:sz w:val="24"/>
              </w:rPr>
              <w:t>77</w:t>
            </w:r>
            <w:r w:rsidRPr="00F51658">
              <w:rPr>
                <w:color w:val="000000" w:themeColor="text1"/>
                <w:sz w:val="24"/>
              </w:rPr>
              <w:t>件。本市路竹竹東社區「城市綠洲」、鳳山快樂北門社區「大陳驛站」</w:t>
            </w:r>
            <w:r w:rsidRPr="00F51658">
              <w:rPr>
                <w:color w:val="000000" w:themeColor="text1"/>
                <w:sz w:val="24"/>
              </w:rPr>
              <w:t>2</w:t>
            </w:r>
            <w:r w:rsidRPr="00F51658">
              <w:rPr>
                <w:color w:val="000000" w:themeColor="text1"/>
                <w:sz w:val="24"/>
              </w:rPr>
              <w:t>處社造點獲頒</w:t>
            </w:r>
            <w:r w:rsidRPr="00F51658">
              <w:rPr>
                <w:color w:val="000000" w:themeColor="text1"/>
                <w:sz w:val="24"/>
              </w:rPr>
              <w:t>111</w:t>
            </w:r>
            <w:r w:rsidRPr="00F51658">
              <w:rPr>
                <w:color w:val="000000" w:themeColor="text1"/>
                <w:sz w:val="24"/>
              </w:rPr>
              <w:t>年度「建築園冶獎」；大樹檨腳社區「綠新檨腳」榮獲</w:t>
            </w:r>
            <w:r w:rsidRPr="00F51658">
              <w:rPr>
                <w:color w:val="000000" w:themeColor="text1"/>
                <w:sz w:val="24"/>
              </w:rPr>
              <w:t>2021</w:t>
            </w:r>
            <w:r w:rsidRPr="00F51658">
              <w:rPr>
                <w:color w:val="000000" w:themeColor="text1"/>
                <w:sz w:val="24"/>
              </w:rPr>
              <w:t>致敬城鄉魅力大賞佳作殊榮。</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協助本府爭取營建署「城鎮風貌及創生環境營造計畫」補助經費，於</w:t>
            </w:r>
            <w:r w:rsidRPr="00F51658">
              <w:rPr>
                <w:color w:val="000000" w:themeColor="text1"/>
                <w:sz w:val="24"/>
              </w:rPr>
              <w:t>111</w:t>
            </w:r>
            <w:r w:rsidRPr="00F51658">
              <w:rPr>
                <w:color w:val="000000" w:themeColor="text1"/>
                <w:sz w:val="24"/>
              </w:rPr>
              <w:t>年</w:t>
            </w:r>
            <w:r w:rsidRPr="00F51658">
              <w:rPr>
                <w:color w:val="000000" w:themeColor="text1"/>
                <w:sz w:val="24"/>
              </w:rPr>
              <w:t>5</w:t>
            </w:r>
            <w:r w:rsidRPr="00F51658">
              <w:rPr>
                <w:color w:val="000000" w:themeColor="text1"/>
                <w:sz w:val="24"/>
              </w:rPr>
              <w:t>月獲該署匡列本府競爭型提案「半屏山地區周邊環境改善計畫」總經費計</w:t>
            </w:r>
            <w:r w:rsidRPr="00F51658">
              <w:rPr>
                <w:color w:val="000000" w:themeColor="text1"/>
                <w:sz w:val="24"/>
              </w:rPr>
              <w:t>3,600</w:t>
            </w:r>
            <w:r w:rsidRPr="00F51658">
              <w:rPr>
                <w:color w:val="000000" w:themeColor="text1"/>
                <w:sz w:val="24"/>
              </w:rPr>
              <w:t>萬元（中央補助款</w:t>
            </w:r>
            <w:r w:rsidRPr="00F51658">
              <w:rPr>
                <w:color w:val="000000" w:themeColor="text1"/>
                <w:sz w:val="24"/>
              </w:rPr>
              <w:t>2,810.9</w:t>
            </w:r>
            <w:r w:rsidRPr="00F51658">
              <w:rPr>
                <w:color w:val="000000" w:themeColor="text1"/>
                <w:sz w:val="24"/>
              </w:rPr>
              <w:t>萬元）及「美濃文化生態散步策」總經費</w:t>
            </w:r>
            <w:r w:rsidRPr="00F51658">
              <w:rPr>
                <w:color w:val="000000" w:themeColor="text1"/>
                <w:sz w:val="24"/>
              </w:rPr>
              <w:t>4,082.3</w:t>
            </w:r>
            <w:r w:rsidRPr="00F51658">
              <w:rPr>
                <w:color w:val="000000" w:themeColor="text1"/>
                <w:sz w:val="24"/>
              </w:rPr>
              <w:t>萬元（中央補助款</w:t>
            </w:r>
            <w:r w:rsidRPr="00F51658">
              <w:rPr>
                <w:color w:val="000000" w:themeColor="text1"/>
                <w:sz w:val="24"/>
              </w:rPr>
              <w:t>3189</w:t>
            </w:r>
            <w:r w:rsidRPr="00F51658">
              <w:rPr>
                <w:color w:val="000000" w:themeColor="text1"/>
                <w:sz w:val="24"/>
              </w:rPr>
              <w:t>萬元）。</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爭取國家發展委員會「地方創生公有建築空間整備活化」補助，於</w:t>
            </w:r>
            <w:r w:rsidRPr="00F51658">
              <w:rPr>
                <w:color w:val="000000" w:themeColor="text1"/>
                <w:sz w:val="24"/>
              </w:rPr>
              <w:t>111</w:t>
            </w:r>
            <w:r w:rsidRPr="00F51658">
              <w:rPr>
                <w:color w:val="000000" w:themeColor="text1"/>
                <w:sz w:val="24"/>
              </w:rPr>
              <w:t>年</w:t>
            </w:r>
            <w:r w:rsidRPr="00F51658">
              <w:rPr>
                <w:color w:val="000000" w:themeColor="text1"/>
                <w:sz w:val="24"/>
              </w:rPr>
              <w:t>3</w:t>
            </w:r>
            <w:r w:rsidRPr="00F51658">
              <w:rPr>
                <w:color w:val="000000" w:themeColor="text1"/>
                <w:sz w:val="24"/>
              </w:rPr>
              <w:t>月獲該會核定本府「燕巢橫山共創基地</w:t>
            </w:r>
            <w:r w:rsidRPr="00F51658">
              <w:rPr>
                <w:color w:val="000000" w:themeColor="text1"/>
                <w:sz w:val="24"/>
              </w:rPr>
              <w:t>104</w:t>
            </w:r>
            <w:r w:rsidRPr="00F51658">
              <w:rPr>
                <w:color w:val="000000" w:themeColor="text1"/>
                <w:sz w:val="24"/>
              </w:rPr>
              <w:t>房舍空間整備計畫」總經費計</w:t>
            </w:r>
            <w:r w:rsidRPr="00F51658">
              <w:rPr>
                <w:color w:val="000000" w:themeColor="text1"/>
                <w:sz w:val="24"/>
              </w:rPr>
              <w:t>625</w:t>
            </w:r>
            <w:r w:rsidRPr="00F51658">
              <w:rPr>
                <w:color w:val="000000" w:themeColor="text1"/>
                <w:sz w:val="24"/>
              </w:rPr>
              <w:t>萬元（中央補助款</w:t>
            </w:r>
            <w:r w:rsidRPr="00F51658">
              <w:rPr>
                <w:color w:val="000000" w:themeColor="text1"/>
                <w:sz w:val="24"/>
              </w:rPr>
              <w:t>500</w:t>
            </w:r>
            <w:r w:rsidRPr="00F51658">
              <w:rPr>
                <w:color w:val="000000" w:themeColor="text1"/>
                <w:sz w:val="24"/>
              </w:rPr>
              <w:t>萬元）。</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推動公有土地公辦都更活化資產，包含岡山行政中心、岡山、</w:t>
            </w:r>
            <w:r w:rsidRPr="00F51658">
              <w:rPr>
                <w:color w:val="000000" w:themeColor="text1"/>
                <w:sz w:val="24"/>
              </w:rPr>
              <w:lastRenderedPageBreak/>
              <w:t>大寮等基地推動公辦都更，活絡地方發展。同時，積極輔導社區自主都市更新，協助設立</w:t>
            </w:r>
            <w:r w:rsidRPr="00F51658">
              <w:rPr>
                <w:color w:val="000000" w:themeColor="text1"/>
                <w:sz w:val="24"/>
              </w:rPr>
              <w:t>4</w:t>
            </w:r>
            <w:r w:rsidRPr="00F51658">
              <w:rPr>
                <w:color w:val="000000" w:themeColor="text1"/>
                <w:sz w:val="24"/>
              </w:rPr>
              <w:t>處區域型都更工作站，協助社區申請中央都市更新基金補助，以整建、維護或重建方式，強化居住機能與社區品質。</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精進都市更新案件審議時程，於</w:t>
            </w:r>
            <w:r w:rsidRPr="00F51658">
              <w:rPr>
                <w:color w:val="000000" w:themeColor="text1"/>
                <w:sz w:val="24"/>
              </w:rPr>
              <w:t>111</w:t>
            </w:r>
            <w:r w:rsidRPr="00F51658">
              <w:rPr>
                <w:color w:val="000000" w:themeColor="text1"/>
                <w:sz w:val="24"/>
              </w:rPr>
              <w:t>年度完成並公告核定五塊厝博愛案，並持續加速辦理高雄客運站前大港案、高雄車站站都宿舍案及三民區陽明段案都更重建案</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完成岡山新行政中心案主要計畫、細部計畫及更新計畫法定程序，並辦理招商前座談會確認招商內容，研擬公開徵求實施者草案，準備啟動公辦都市更新公開徵求實施者招商作業。</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rPr>
            </w:pPr>
            <w:r w:rsidRPr="00F51658">
              <w:rPr>
                <w:color w:val="000000" w:themeColor="text1"/>
                <w:sz w:val="24"/>
              </w:rPr>
              <w:t>凱旋青樹社會住宅坐落於高雄鐵路地下化新生綠園道軸線，是南台灣第一座新建型社會住宅，規劃</w:t>
            </w:r>
            <w:r w:rsidRPr="00F51658">
              <w:rPr>
                <w:color w:val="000000" w:themeColor="text1"/>
                <w:sz w:val="24"/>
              </w:rPr>
              <w:t>2</w:t>
            </w:r>
            <w:r w:rsidRPr="00F51658">
              <w:rPr>
                <w:color w:val="000000" w:themeColor="text1"/>
                <w:sz w:val="24"/>
              </w:rPr>
              <w:t>棟地上</w:t>
            </w:r>
            <w:r w:rsidRPr="00F51658">
              <w:rPr>
                <w:color w:val="000000" w:themeColor="text1"/>
                <w:sz w:val="24"/>
              </w:rPr>
              <w:t>13</w:t>
            </w:r>
            <w:r w:rsidRPr="00F51658">
              <w:rPr>
                <w:color w:val="000000" w:themeColor="text1"/>
                <w:sz w:val="24"/>
              </w:rPr>
              <w:t>、</w:t>
            </w:r>
            <w:r w:rsidRPr="00F51658">
              <w:rPr>
                <w:color w:val="000000" w:themeColor="text1"/>
                <w:sz w:val="24"/>
              </w:rPr>
              <w:t>14</w:t>
            </w:r>
            <w:r w:rsidRPr="00F51658">
              <w:rPr>
                <w:color w:val="000000" w:themeColor="text1"/>
                <w:sz w:val="24"/>
              </w:rPr>
              <w:t>層、地下</w:t>
            </w:r>
            <w:r w:rsidRPr="00F51658">
              <w:rPr>
                <w:color w:val="000000" w:themeColor="text1"/>
                <w:sz w:val="24"/>
              </w:rPr>
              <w:t>2</w:t>
            </w:r>
            <w:r w:rsidRPr="00F51658">
              <w:rPr>
                <w:color w:val="000000" w:themeColor="text1"/>
                <w:sz w:val="24"/>
              </w:rPr>
              <w:t>層的建築物，提供</w:t>
            </w:r>
            <w:r w:rsidRPr="00F51658">
              <w:rPr>
                <w:color w:val="000000" w:themeColor="text1"/>
                <w:sz w:val="24"/>
              </w:rPr>
              <w:t>245</w:t>
            </w:r>
            <w:r w:rsidRPr="00F51658">
              <w:rPr>
                <w:color w:val="000000" w:themeColor="text1"/>
                <w:sz w:val="24"/>
              </w:rPr>
              <w:t>戶社宅單元、店鋪及社會局公托中心，提供優質的社會住宅服務，更於</w:t>
            </w:r>
            <w:r w:rsidRPr="00F51658">
              <w:rPr>
                <w:color w:val="000000" w:themeColor="text1"/>
                <w:sz w:val="24"/>
              </w:rPr>
              <w:t>111</w:t>
            </w:r>
            <w:r w:rsidRPr="00F51658">
              <w:rPr>
                <w:color w:val="000000" w:themeColor="text1"/>
                <w:sz w:val="24"/>
              </w:rPr>
              <w:t>年</w:t>
            </w:r>
            <w:r w:rsidRPr="00F51658">
              <w:rPr>
                <w:color w:val="000000" w:themeColor="text1"/>
                <w:sz w:val="24"/>
              </w:rPr>
              <w:t>8</w:t>
            </w:r>
            <w:r w:rsidRPr="00F51658">
              <w:rPr>
                <w:color w:val="000000" w:themeColor="text1"/>
                <w:sz w:val="24"/>
              </w:rPr>
              <w:t>月</w:t>
            </w:r>
            <w:r w:rsidRPr="00F51658">
              <w:rPr>
                <w:color w:val="000000" w:themeColor="text1"/>
                <w:sz w:val="24"/>
              </w:rPr>
              <w:t>19</w:t>
            </w:r>
            <w:r w:rsidRPr="00F51658">
              <w:rPr>
                <w:color w:val="000000" w:themeColor="text1"/>
                <w:sz w:val="24"/>
              </w:rPr>
              <w:t>日獲得國家卓越建築最佳規劃設計類金質獎及最佳社會住宅類特別獎。本案業於</w:t>
            </w:r>
            <w:r w:rsidRPr="00F51658">
              <w:rPr>
                <w:color w:val="000000" w:themeColor="text1"/>
                <w:sz w:val="24"/>
              </w:rPr>
              <w:t>111</w:t>
            </w:r>
            <w:r w:rsidRPr="00F51658">
              <w:rPr>
                <w:color w:val="000000" w:themeColor="text1"/>
                <w:sz w:val="24"/>
              </w:rPr>
              <w:t>年</w:t>
            </w:r>
            <w:r w:rsidRPr="00F51658">
              <w:rPr>
                <w:color w:val="000000" w:themeColor="text1"/>
                <w:sz w:val="24"/>
              </w:rPr>
              <w:t>11</w:t>
            </w:r>
            <w:r w:rsidRPr="00F51658">
              <w:rPr>
                <w:color w:val="000000" w:themeColor="text1"/>
                <w:sz w:val="24"/>
              </w:rPr>
              <w:t>月</w:t>
            </w:r>
            <w:r w:rsidR="00951461" w:rsidRPr="00F51658">
              <w:rPr>
                <w:rFonts w:hint="eastAsia"/>
                <w:color w:val="000000" w:themeColor="text1"/>
                <w:sz w:val="24"/>
                <w:lang w:eastAsia="zh-TW"/>
              </w:rPr>
              <w:t>29</w:t>
            </w:r>
            <w:r w:rsidR="00951461" w:rsidRPr="00F51658">
              <w:rPr>
                <w:rFonts w:hint="eastAsia"/>
                <w:color w:val="000000" w:themeColor="text1"/>
                <w:sz w:val="24"/>
                <w:lang w:eastAsia="zh-TW"/>
              </w:rPr>
              <w:t>日</w:t>
            </w:r>
            <w:r w:rsidRPr="00F51658">
              <w:rPr>
                <w:color w:val="000000" w:themeColor="text1"/>
                <w:sz w:val="24"/>
              </w:rPr>
              <w:t>完工，並於</w:t>
            </w:r>
            <w:r w:rsidRPr="00F51658">
              <w:rPr>
                <w:color w:val="000000" w:themeColor="text1"/>
                <w:sz w:val="24"/>
              </w:rPr>
              <w:t>112</w:t>
            </w:r>
            <w:r w:rsidRPr="00F51658">
              <w:rPr>
                <w:color w:val="000000" w:themeColor="text1"/>
                <w:sz w:val="24"/>
              </w:rPr>
              <w:t>年</w:t>
            </w:r>
            <w:r w:rsidRPr="00F51658">
              <w:rPr>
                <w:color w:val="000000" w:themeColor="text1"/>
                <w:sz w:val="24"/>
              </w:rPr>
              <w:t>1</w:t>
            </w:r>
            <w:r w:rsidRPr="00F51658">
              <w:rPr>
                <w:color w:val="000000" w:themeColor="text1"/>
                <w:sz w:val="24"/>
              </w:rPr>
              <w:t>月</w:t>
            </w:r>
            <w:r w:rsidR="00951461" w:rsidRPr="00F51658">
              <w:rPr>
                <w:rFonts w:hint="eastAsia"/>
                <w:color w:val="000000" w:themeColor="text1"/>
                <w:sz w:val="24"/>
                <w:lang w:eastAsia="zh-TW"/>
              </w:rPr>
              <w:t>4</w:t>
            </w:r>
            <w:r w:rsidR="00951461" w:rsidRPr="00F51658">
              <w:rPr>
                <w:rFonts w:hint="eastAsia"/>
                <w:color w:val="000000" w:themeColor="text1"/>
                <w:sz w:val="24"/>
                <w:lang w:eastAsia="zh-TW"/>
              </w:rPr>
              <w:t>日</w:t>
            </w:r>
            <w:r w:rsidRPr="00F51658">
              <w:rPr>
                <w:color w:val="000000" w:themeColor="text1"/>
                <w:sz w:val="24"/>
              </w:rPr>
              <w:t>辦理公告招租，預定</w:t>
            </w:r>
            <w:r w:rsidRPr="00F51658">
              <w:rPr>
                <w:color w:val="000000" w:themeColor="text1"/>
                <w:sz w:val="24"/>
              </w:rPr>
              <w:t>112</w:t>
            </w:r>
            <w:r w:rsidRPr="00F51658">
              <w:rPr>
                <w:color w:val="000000" w:themeColor="text1"/>
                <w:sz w:val="24"/>
              </w:rPr>
              <w:t>年</w:t>
            </w:r>
            <w:r w:rsidRPr="00F51658">
              <w:rPr>
                <w:color w:val="000000" w:themeColor="text1"/>
                <w:sz w:val="24"/>
              </w:rPr>
              <w:t>2</w:t>
            </w:r>
            <w:r w:rsidRPr="00F51658">
              <w:rPr>
                <w:color w:val="000000" w:themeColor="text1"/>
                <w:sz w:val="24"/>
              </w:rPr>
              <w:t>月</w:t>
            </w:r>
            <w:r w:rsidRPr="00F51658">
              <w:rPr>
                <w:color w:val="000000" w:themeColor="text1"/>
                <w:sz w:val="24"/>
              </w:rPr>
              <w:t>7</w:t>
            </w:r>
            <w:r w:rsidRPr="00F51658">
              <w:rPr>
                <w:color w:val="000000" w:themeColor="text1"/>
                <w:sz w:val="24"/>
              </w:rPr>
              <w:t>日至</w:t>
            </w:r>
            <w:r w:rsidRPr="00F51658">
              <w:rPr>
                <w:color w:val="000000" w:themeColor="text1"/>
                <w:sz w:val="24"/>
              </w:rPr>
              <w:t>3</w:t>
            </w:r>
            <w:r w:rsidRPr="00F51658">
              <w:rPr>
                <w:color w:val="000000" w:themeColor="text1"/>
                <w:sz w:val="24"/>
              </w:rPr>
              <w:t>月</w:t>
            </w:r>
            <w:r w:rsidRPr="00F51658">
              <w:rPr>
                <w:color w:val="000000" w:themeColor="text1"/>
                <w:sz w:val="24"/>
              </w:rPr>
              <w:t>1</w:t>
            </w:r>
            <w:r w:rsidRPr="00F51658">
              <w:rPr>
                <w:color w:val="000000" w:themeColor="text1"/>
                <w:sz w:val="24"/>
              </w:rPr>
              <w:t>日受理申請。</w:t>
            </w:r>
          </w:p>
          <w:p w:rsidR="00A9433F" w:rsidRPr="00F51658" w:rsidRDefault="00A9433F" w:rsidP="00DF7105">
            <w:pPr>
              <w:pStyle w:val="ae"/>
              <w:autoSpaceDE w:val="0"/>
              <w:spacing w:line="300" w:lineRule="exact"/>
              <w:ind w:left="130" w:right="13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為照顧市民、青年及弱勢居住需求，積極協調內政部擴大社會住宅興建目標戶數至</w:t>
            </w:r>
            <w:r w:rsidRPr="00F51658">
              <w:rPr>
                <w:color w:val="000000" w:themeColor="text1"/>
                <w:sz w:val="24"/>
              </w:rPr>
              <w:t>12,000</w:t>
            </w:r>
            <w:r w:rsidRPr="00F51658">
              <w:rPr>
                <w:color w:val="000000" w:themeColor="text1"/>
                <w:sz w:val="24"/>
              </w:rPr>
              <w:t>戶，未來四年將以高雄市社宅</w:t>
            </w:r>
            <w:r w:rsidRPr="00F51658">
              <w:rPr>
                <w:color w:val="000000" w:themeColor="text1"/>
                <w:sz w:val="24"/>
              </w:rPr>
              <w:t>15,000</w:t>
            </w:r>
            <w:r w:rsidRPr="00F51658">
              <w:rPr>
                <w:color w:val="000000" w:themeColor="text1"/>
                <w:sz w:val="24"/>
              </w:rPr>
              <w:t>戶為總目標持續興辦。自</w:t>
            </w:r>
            <w:r w:rsidRPr="00F51658">
              <w:rPr>
                <w:color w:val="000000" w:themeColor="text1"/>
                <w:sz w:val="24"/>
              </w:rPr>
              <w:t>110</w:t>
            </w:r>
            <w:r w:rsidRPr="00F51658">
              <w:rPr>
                <w:color w:val="000000" w:themeColor="text1"/>
                <w:sz w:val="24"/>
              </w:rPr>
              <w:t>年至</w:t>
            </w:r>
            <w:r w:rsidRPr="00F51658">
              <w:rPr>
                <w:color w:val="000000" w:themeColor="text1"/>
                <w:sz w:val="24"/>
              </w:rPr>
              <w:t>111</w:t>
            </w:r>
            <w:r w:rsidRPr="00F51658">
              <w:rPr>
                <w:color w:val="000000" w:themeColor="text1"/>
                <w:sz w:val="24"/>
              </w:rPr>
              <w:t>年底，已召開</w:t>
            </w:r>
            <w:r w:rsidRPr="00F51658">
              <w:rPr>
                <w:color w:val="000000" w:themeColor="text1"/>
                <w:sz w:val="24"/>
              </w:rPr>
              <w:t>13</w:t>
            </w:r>
            <w:r w:rsidRPr="00F51658">
              <w:rPr>
                <w:color w:val="000000" w:themeColor="text1"/>
                <w:sz w:val="24"/>
              </w:rPr>
              <w:t>場高雄市社會住宅推動平台會議，協助中央解決推動社會住宅課題及加速整體進度。截至</w:t>
            </w:r>
            <w:r w:rsidRPr="00F51658">
              <w:rPr>
                <w:color w:val="000000" w:themeColor="text1"/>
                <w:sz w:val="24"/>
              </w:rPr>
              <w:t>111</w:t>
            </w:r>
            <w:r w:rsidRPr="00F51658">
              <w:rPr>
                <w:color w:val="000000" w:themeColor="text1"/>
                <w:sz w:val="24"/>
              </w:rPr>
              <w:t>年底，已有</w:t>
            </w:r>
            <w:r w:rsidRPr="00F51658">
              <w:rPr>
                <w:color w:val="000000" w:themeColor="text1"/>
                <w:sz w:val="24"/>
              </w:rPr>
              <w:t>16</w:t>
            </w:r>
            <w:r w:rsidRPr="00F51658">
              <w:rPr>
                <w:color w:val="000000" w:themeColor="text1"/>
                <w:sz w:val="24"/>
              </w:rPr>
              <w:t>處基地</w:t>
            </w:r>
            <w:r w:rsidRPr="00F51658">
              <w:rPr>
                <w:color w:val="000000" w:themeColor="text1"/>
                <w:sz w:val="24"/>
              </w:rPr>
              <w:t>7,910</w:t>
            </w:r>
            <w:r w:rsidRPr="00F51658">
              <w:rPr>
                <w:color w:val="000000" w:themeColor="text1"/>
                <w:sz w:val="24"/>
              </w:rPr>
              <w:t>戶工程決標、並有</w:t>
            </w:r>
            <w:r w:rsidRPr="00F51658">
              <w:rPr>
                <w:color w:val="000000" w:themeColor="text1"/>
                <w:sz w:val="24"/>
              </w:rPr>
              <w:t>14</w:t>
            </w:r>
            <w:r w:rsidRPr="00F51658">
              <w:rPr>
                <w:color w:val="000000" w:themeColor="text1"/>
                <w:sz w:val="24"/>
              </w:rPr>
              <w:t>處基地</w:t>
            </w:r>
            <w:r w:rsidRPr="00F51658">
              <w:rPr>
                <w:color w:val="000000" w:themeColor="text1"/>
                <w:sz w:val="24"/>
              </w:rPr>
              <w:t>7,009</w:t>
            </w:r>
            <w:r w:rsidRPr="00F51658">
              <w:rPr>
                <w:color w:val="000000" w:themeColor="text1"/>
                <w:sz w:val="24"/>
              </w:rPr>
              <w:t>戶動土，預計</w:t>
            </w:r>
            <w:r w:rsidRPr="00F51658">
              <w:rPr>
                <w:color w:val="000000" w:themeColor="text1"/>
                <w:sz w:val="24"/>
              </w:rPr>
              <w:t>114</w:t>
            </w:r>
            <w:r w:rsidRPr="00F51658">
              <w:rPr>
                <w:color w:val="000000" w:themeColor="text1"/>
                <w:sz w:val="24"/>
              </w:rPr>
              <w:t>年後陸續完工啟用。</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bCs/>
                <w:color w:val="000000" w:themeColor="text1"/>
                <w:sz w:val="24"/>
                <w:lang w:eastAsia="zh-TW"/>
              </w:rPr>
            </w:pPr>
            <w:r w:rsidRPr="00F51658">
              <w:rPr>
                <w:bCs/>
                <w:color w:val="000000" w:themeColor="text1"/>
                <w:sz w:val="24"/>
              </w:rPr>
              <w:t>為照顧青年族群居住需求，本府運用囤房稅增加之稅收，並配合內政部</w:t>
            </w:r>
            <w:r w:rsidRPr="00F51658">
              <w:rPr>
                <w:bCs/>
                <w:color w:val="000000" w:themeColor="text1"/>
                <w:sz w:val="24"/>
              </w:rPr>
              <w:t>300</w:t>
            </w:r>
            <w:r w:rsidRPr="00F51658">
              <w:rPr>
                <w:bCs/>
                <w:color w:val="000000" w:themeColor="text1"/>
                <w:sz w:val="24"/>
              </w:rPr>
              <w:t>億元擴大租金補貼專案，辦理「高雄市增額租金補貼」，針對家庭所得條件符合平均每人每月最低生活費</w:t>
            </w:r>
            <w:r w:rsidRPr="00F51658">
              <w:rPr>
                <w:bCs/>
                <w:color w:val="000000" w:themeColor="text1"/>
                <w:sz w:val="24"/>
              </w:rPr>
              <w:t>3</w:t>
            </w:r>
            <w:r w:rsidRPr="00F51658">
              <w:rPr>
                <w:bCs/>
                <w:color w:val="000000" w:themeColor="text1"/>
                <w:sz w:val="24"/>
              </w:rPr>
              <w:t>倍至</w:t>
            </w:r>
            <w:r w:rsidRPr="00F51658">
              <w:rPr>
                <w:bCs/>
                <w:color w:val="000000" w:themeColor="text1"/>
                <w:sz w:val="24"/>
              </w:rPr>
              <w:t>3.5</w:t>
            </w:r>
            <w:r w:rsidRPr="00F51658">
              <w:rPr>
                <w:bCs/>
                <w:color w:val="000000" w:themeColor="text1"/>
                <w:sz w:val="24"/>
              </w:rPr>
              <w:t>倍（</w:t>
            </w:r>
            <w:r w:rsidRPr="00F51658">
              <w:rPr>
                <w:bCs/>
                <w:color w:val="000000" w:themeColor="text1"/>
                <w:sz w:val="24"/>
              </w:rPr>
              <w:t>43,258</w:t>
            </w:r>
            <w:r w:rsidRPr="00F51658">
              <w:rPr>
                <w:bCs/>
                <w:color w:val="000000" w:themeColor="text1"/>
                <w:sz w:val="24"/>
              </w:rPr>
              <w:t>元至</w:t>
            </w:r>
            <w:r w:rsidRPr="00F51658">
              <w:rPr>
                <w:bCs/>
                <w:color w:val="000000" w:themeColor="text1"/>
                <w:sz w:val="24"/>
              </w:rPr>
              <w:t>50,467</w:t>
            </w:r>
            <w:r w:rsidRPr="00F51658">
              <w:rPr>
                <w:bCs/>
                <w:color w:val="000000" w:themeColor="text1"/>
                <w:sz w:val="24"/>
              </w:rPr>
              <w:t>元）有租屋需求者，給予增額租金補貼，以減輕初入社會單身青年、新婚、育兒家庭及弱勢戶等之租屋負擔。本市</w:t>
            </w:r>
            <w:r w:rsidRPr="00F51658">
              <w:rPr>
                <w:bCs/>
                <w:color w:val="000000" w:themeColor="text1"/>
                <w:sz w:val="24"/>
              </w:rPr>
              <w:t>111</w:t>
            </w:r>
            <w:r w:rsidRPr="00F51658">
              <w:rPr>
                <w:bCs/>
                <w:color w:val="000000" w:themeColor="text1"/>
                <w:sz w:val="24"/>
              </w:rPr>
              <w:t>年度住宅補貼申請踴躍，經審查合格，最受民眾青睞的「租金補貼」合計有</w:t>
            </w:r>
            <w:r w:rsidRPr="00F51658">
              <w:rPr>
                <w:bCs/>
                <w:color w:val="000000" w:themeColor="text1"/>
                <w:sz w:val="24"/>
              </w:rPr>
              <w:t>36,</w:t>
            </w:r>
            <w:r w:rsidR="00790D03" w:rsidRPr="00F51658">
              <w:rPr>
                <w:rFonts w:hint="eastAsia"/>
                <w:bCs/>
                <w:color w:val="000000" w:themeColor="text1"/>
                <w:sz w:val="24"/>
                <w:lang w:eastAsia="zh-TW"/>
              </w:rPr>
              <w:t>690</w:t>
            </w:r>
            <w:r w:rsidRPr="00F51658">
              <w:rPr>
                <w:bCs/>
                <w:color w:val="000000" w:themeColor="text1"/>
                <w:sz w:val="24"/>
              </w:rPr>
              <w:t>戶</w:t>
            </w:r>
            <w:r w:rsidRPr="00F51658">
              <w:rPr>
                <w:bCs/>
                <w:color w:val="000000" w:themeColor="text1"/>
                <w:sz w:val="24"/>
              </w:rPr>
              <w:t>(</w:t>
            </w:r>
            <w:r w:rsidRPr="00F51658">
              <w:rPr>
                <w:bCs/>
                <w:color w:val="000000" w:themeColor="text1"/>
                <w:sz w:val="24"/>
              </w:rPr>
              <w:t>內政部</w:t>
            </w:r>
            <w:r w:rsidRPr="00F51658">
              <w:rPr>
                <w:bCs/>
                <w:color w:val="000000" w:themeColor="text1"/>
                <w:sz w:val="24"/>
              </w:rPr>
              <w:t>300</w:t>
            </w:r>
            <w:r w:rsidRPr="00F51658">
              <w:rPr>
                <w:bCs/>
                <w:color w:val="000000" w:themeColor="text1"/>
                <w:sz w:val="24"/>
              </w:rPr>
              <w:t>億元及高雄增額租金補貼方案</w:t>
            </w:r>
            <w:r w:rsidRPr="00F51658">
              <w:rPr>
                <w:bCs/>
                <w:color w:val="000000" w:themeColor="text1"/>
                <w:sz w:val="24"/>
              </w:rPr>
              <w:t>)</w:t>
            </w:r>
            <w:r w:rsidRPr="00F51658">
              <w:rPr>
                <w:bCs/>
                <w:color w:val="000000" w:themeColor="text1"/>
                <w:sz w:val="24"/>
              </w:rPr>
              <w:t>、「自購住宅貸款利息補貼」</w:t>
            </w:r>
            <w:r w:rsidRPr="00F51658">
              <w:rPr>
                <w:bCs/>
                <w:color w:val="000000" w:themeColor="text1"/>
                <w:sz w:val="24"/>
              </w:rPr>
              <w:t>842</w:t>
            </w:r>
            <w:r w:rsidRPr="00F51658">
              <w:rPr>
                <w:bCs/>
                <w:color w:val="000000" w:themeColor="text1"/>
                <w:sz w:val="24"/>
              </w:rPr>
              <w:t>戶、「修繕住宅貸款利息補貼」</w:t>
            </w:r>
            <w:r w:rsidRPr="00F51658">
              <w:rPr>
                <w:bCs/>
                <w:color w:val="000000" w:themeColor="text1"/>
                <w:sz w:val="24"/>
              </w:rPr>
              <w:t>77</w:t>
            </w:r>
            <w:r w:rsidRPr="00F51658">
              <w:rPr>
                <w:bCs/>
                <w:color w:val="000000" w:themeColor="text1"/>
                <w:sz w:val="24"/>
              </w:rPr>
              <w:t>戶，共計</w:t>
            </w:r>
            <w:r w:rsidRPr="00F51658">
              <w:rPr>
                <w:bCs/>
                <w:color w:val="000000" w:themeColor="text1"/>
                <w:sz w:val="24"/>
              </w:rPr>
              <w:t>37,</w:t>
            </w:r>
            <w:r w:rsidR="00790D03" w:rsidRPr="00F51658">
              <w:rPr>
                <w:rFonts w:hint="eastAsia"/>
                <w:bCs/>
                <w:color w:val="000000" w:themeColor="text1"/>
                <w:sz w:val="24"/>
                <w:lang w:eastAsia="zh-TW"/>
              </w:rPr>
              <w:t>609</w:t>
            </w:r>
            <w:r w:rsidRPr="00F51658">
              <w:rPr>
                <w:bCs/>
                <w:color w:val="000000" w:themeColor="text1"/>
                <w:sz w:val="24"/>
              </w:rPr>
              <w:t>戶受惠。</w:t>
            </w:r>
          </w:p>
          <w:p w:rsidR="00A9433F" w:rsidRPr="00F51658" w:rsidRDefault="00A9433F" w:rsidP="00DF7105">
            <w:pPr>
              <w:pStyle w:val="ae"/>
              <w:autoSpaceDE w:val="0"/>
              <w:spacing w:line="300" w:lineRule="exact"/>
              <w:ind w:left="130" w:right="130"/>
              <w:rPr>
                <w:bCs/>
                <w:color w:val="000000" w:themeColor="text1"/>
                <w:sz w:val="24"/>
                <w:lang w:eastAsia="zh-TW"/>
              </w:rPr>
            </w:pPr>
          </w:p>
          <w:p w:rsidR="00A9433F" w:rsidRPr="00F51658" w:rsidRDefault="00A9433F" w:rsidP="00DF7105">
            <w:pPr>
              <w:pStyle w:val="ae"/>
              <w:autoSpaceDE w:val="0"/>
              <w:spacing w:line="300" w:lineRule="exact"/>
              <w:ind w:left="130" w:right="130"/>
              <w:rPr>
                <w:bCs/>
                <w:color w:val="000000" w:themeColor="text1"/>
                <w:sz w:val="24"/>
                <w:lang w:eastAsia="zh-TW"/>
              </w:rPr>
            </w:pPr>
          </w:p>
          <w:p w:rsidR="00A9433F" w:rsidRPr="00F51658" w:rsidRDefault="00A9433F" w:rsidP="00DF7105">
            <w:pPr>
              <w:pStyle w:val="ae"/>
              <w:autoSpaceDE w:val="0"/>
              <w:spacing w:line="300" w:lineRule="exact"/>
              <w:ind w:left="130" w:right="130"/>
              <w:rPr>
                <w:bCs/>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rPr>
            </w:pPr>
            <w:r w:rsidRPr="00F51658">
              <w:rPr>
                <w:bCs/>
                <w:color w:val="000000" w:themeColor="text1"/>
                <w:sz w:val="24"/>
              </w:rPr>
              <w:t>因應老宅困老人之居住環境限制</w:t>
            </w:r>
            <w:r w:rsidRPr="00F51658">
              <w:rPr>
                <w:color w:val="000000" w:themeColor="text1"/>
                <w:sz w:val="24"/>
              </w:rPr>
              <w:t>，本府於</w:t>
            </w:r>
            <w:r w:rsidRPr="00F51658">
              <w:rPr>
                <w:color w:val="000000" w:themeColor="text1"/>
                <w:sz w:val="24"/>
              </w:rPr>
              <w:t>111</w:t>
            </w:r>
            <w:r w:rsidRPr="00F51658">
              <w:rPr>
                <w:color w:val="000000" w:themeColor="text1"/>
                <w:sz w:val="24"/>
              </w:rPr>
              <w:t>年</w:t>
            </w:r>
            <w:r w:rsidRPr="00F51658">
              <w:rPr>
                <w:color w:val="000000" w:themeColor="text1"/>
                <w:sz w:val="24"/>
              </w:rPr>
              <w:t>8</w:t>
            </w:r>
            <w:r w:rsidRPr="00F51658">
              <w:rPr>
                <w:color w:val="000000" w:themeColor="text1"/>
                <w:sz w:val="24"/>
              </w:rPr>
              <w:t>月啟動長者與身障者換居社會住宅計畫，協助</w:t>
            </w:r>
            <w:r w:rsidRPr="00F51658">
              <w:rPr>
                <w:color w:val="000000" w:themeColor="text1"/>
                <w:sz w:val="24"/>
              </w:rPr>
              <w:t>65</w:t>
            </w:r>
            <w:r w:rsidRPr="00F51658">
              <w:rPr>
                <w:color w:val="000000" w:themeColor="text1"/>
                <w:sz w:val="24"/>
              </w:rPr>
              <w:t>歲以上長者及身障市民換居至有電梯的社會住宅，並</w:t>
            </w:r>
            <w:r w:rsidRPr="00F51658">
              <w:rPr>
                <w:bCs/>
                <w:color w:val="000000" w:themeColor="text1"/>
                <w:sz w:val="24"/>
              </w:rPr>
              <w:t>111</w:t>
            </w:r>
            <w:r w:rsidRPr="00F51658">
              <w:rPr>
                <w:color w:val="000000" w:themeColor="text1"/>
                <w:sz w:val="24"/>
              </w:rPr>
              <w:t>年</w:t>
            </w:r>
            <w:r w:rsidRPr="00F51658">
              <w:rPr>
                <w:color w:val="000000" w:themeColor="text1"/>
                <w:sz w:val="24"/>
              </w:rPr>
              <w:t>10</w:t>
            </w:r>
            <w:r w:rsidRPr="00F51658">
              <w:rPr>
                <w:color w:val="000000" w:themeColor="text1"/>
                <w:sz w:val="24"/>
              </w:rPr>
              <w:t>月</w:t>
            </w:r>
            <w:r w:rsidRPr="00F51658">
              <w:rPr>
                <w:color w:val="000000" w:themeColor="text1"/>
                <w:sz w:val="24"/>
              </w:rPr>
              <w:t>26</w:t>
            </w:r>
            <w:r w:rsidRPr="00F51658">
              <w:rPr>
                <w:color w:val="000000" w:themeColor="text1"/>
                <w:sz w:val="24"/>
              </w:rPr>
              <w:t>日完成本市首例長者換居簽約入住，業已完成</w:t>
            </w:r>
            <w:r w:rsidRPr="00F51658">
              <w:rPr>
                <w:color w:val="000000" w:themeColor="text1"/>
                <w:sz w:val="24"/>
              </w:rPr>
              <w:t>4</w:t>
            </w:r>
            <w:r w:rsidRPr="00F51658">
              <w:rPr>
                <w:color w:val="000000" w:themeColor="text1"/>
                <w:sz w:val="24"/>
              </w:rPr>
              <w:t>戶民眾簽約入住。</w:t>
            </w: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lastRenderedPageBreak/>
              <w:t>社會住宅包租代管第三期計畫於</w:t>
            </w:r>
            <w:r w:rsidRPr="00F51658">
              <w:rPr>
                <w:color w:val="000000" w:themeColor="text1"/>
                <w:sz w:val="24"/>
              </w:rPr>
              <w:t>110</w:t>
            </w:r>
            <w:r w:rsidRPr="00F51658">
              <w:rPr>
                <w:color w:val="000000" w:themeColor="text1"/>
                <w:sz w:val="24"/>
              </w:rPr>
              <w:t>年</w:t>
            </w:r>
            <w:r w:rsidRPr="00F51658">
              <w:rPr>
                <w:color w:val="000000" w:themeColor="text1"/>
                <w:sz w:val="24"/>
              </w:rPr>
              <w:t>9</w:t>
            </w:r>
            <w:r w:rsidRPr="00F51658">
              <w:rPr>
                <w:color w:val="000000" w:themeColor="text1"/>
                <w:sz w:val="24"/>
              </w:rPr>
              <w:t>月底開辦，計畫戶數</w:t>
            </w:r>
            <w:r w:rsidRPr="00F51658">
              <w:rPr>
                <w:color w:val="000000" w:themeColor="text1"/>
                <w:sz w:val="24"/>
              </w:rPr>
              <w:t>1,000</w:t>
            </w:r>
            <w:r w:rsidRPr="00F51658">
              <w:rPr>
                <w:color w:val="000000" w:themeColor="text1"/>
                <w:sz w:val="24"/>
              </w:rPr>
              <w:t>戶，截至</w:t>
            </w:r>
            <w:r w:rsidRPr="00F51658">
              <w:rPr>
                <w:color w:val="000000" w:themeColor="text1"/>
                <w:sz w:val="24"/>
              </w:rPr>
              <w:t>111</w:t>
            </w:r>
            <w:r w:rsidRPr="00F51658">
              <w:rPr>
                <w:color w:val="000000" w:themeColor="text1"/>
                <w:sz w:val="24"/>
              </w:rPr>
              <w:t>年</w:t>
            </w:r>
            <w:r w:rsidRPr="00F51658">
              <w:rPr>
                <w:color w:val="000000" w:themeColor="text1"/>
                <w:sz w:val="24"/>
              </w:rPr>
              <w:t>12</w:t>
            </w:r>
            <w:r w:rsidRPr="00F51658">
              <w:rPr>
                <w:color w:val="000000" w:themeColor="text1"/>
                <w:sz w:val="24"/>
              </w:rPr>
              <w:t>月已媒合成功</w:t>
            </w:r>
            <w:r w:rsidRPr="00F51658">
              <w:rPr>
                <w:color w:val="000000" w:themeColor="text1"/>
                <w:sz w:val="24"/>
              </w:rPr>
              <w:t>908</w:t>
            </w:r>
            <w:r w:rsidRPr="00F51658">
              <w:rPr>
                <w:color w:val="000000" w:themeColor="text1"/>
                <w:sz w:val="24"/>
              </w:rPr>
              <w:t>件，執行率已達</w:t>
            </w:r>
            <w:r w:rsidRPr="00F51658">
              <w:rPr>
                <w:color w:val="000000" w:themeColor="text1"/>
                <w:sz w:val="24"/>
              </w:rPr>
              <w:t>91%</w:t>
            </w:r>
            <w:r w:rsidRPr="00F51658">
              <w:rPr>
                <w:color w:val="000000" w:themeColor="text1"/>
                <w:sz w:val="24"/>
              </w:rPr>
              <w:t>。</w:t>
            </w:r>
          </w:p>
          <w:p w:rsidR="00A9433F" w:rsidRPr="00F51658" w:rsidRDefault="00A9433F" w:rsidP="00DF7105">
            <w:pPr>
              <w:pStyle w:val="ae"/>
              <w:autoSpaceDE w:val="0"/>
              <w:spacing w:line="300" w:lineRule="exact"/>
              <w:ind w:left="130" w:right="130"/>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rPr>
            </w:pPr>
            <w:r w:rsidRPr="00F51658">
              <w:rPr>
                <w:color w:val="000000" w:themeColor="text1"/>
                <w:sz w:val="24"/>
              </w:rPr>
              <w:t>鳳山五甲公宅於</w:t>
            </w:r>
            <w:r w:rsidRPr="00F51658">
              <w:rPr>
                <w:color w:val="000000" w:themeColor="text1"/>
                <w:sz w:val="24"/>
              </w:rPr>
              <w:t>111</w:t>
            </w:r>
            <w:r w:rsidRPr="00F51658">
              <w:rPr>
                <w:color w:val="000000" w:themeColor="text1"/>
                <w:sz w:val="24"/>
              </w:rPr>
              <w:t>年</w:t>
            </w:r>
            <w:r w:rsidRPr="00F51658">
              <w:rPr>
                <w:color w:val="000000" w:themeColor="text1"/>
                <w:sz w:val="24"/>
              </w:rPr>
              <w:t>7</w:t>
            </w:r>
            <w:r w:rsidRPr="00F51658">
              <w:rPr>
                <w:color w:val="000000" w:themeColor="text1"/>
                <w:sz w:val="24"/>
              </w:rPr>
              <w:t>月</w:t>
            </w:r>
            <w:r w:rsidRPr="00F51658">
              <w:rPr>
                <w:color w:val="000000" w:themeColor="text1"/>
                <w:sz w:val="24"/>
              </w:rPr>
              <w:t>14</w:t>
            </w:r>
            <w:r w:rsidRPr="00F51658">
              <w:rPr>
                <w:color w:val="000000" w:themeColor="text1"/>
                <w:sz w:val="24"/>
              </w:rPr>
              <w:t>日至</w:t>
            </w:r>
            <w:r w:rsidRPr="00F51658">
              <w:rPr>
                <w:color w:val="000000" w:themeColor="text1"/>
                <w:sz w:val="24"/>
              </w:rPr>
              <w:t>7</w:t>
            </w:r>
            <w:r w:rsidRPr="00F51658">
              <w:rPr>
                <w:color w:val="000000" w:themeColor="text1"/>
                <w:sz w:val="24"/>
              </w:rPr>
              <w:t>月</w:t>
            </w:r>
            <w:r w:rsidRPr="00F51658">
              <w:rPr>
                <w:color w:val="000000" w:themeColor="text1"/>
                <w:sz w:val="24"/>
              </w:rPr>
              <w:t>27</w:t>
            </w:r>
            <w:r w:rsidRPr="00F51658">
              <w:rPr>
                <w:color w:val="000000" w:themeColor="text1"/>
                <w:sz w:val="24"/>
              </w:rPr>
              <w:t>日開放受理申請，計有</w:t>
            </w:r>
            <w:r w:rsidRPr="00F51658">
              <w:rPr>
                <w:color w:val="000000" w:themeColor="text1"/>
                <w:sz w:val="24"/>
              </w:rPr>
              <w:t>1,142</w:t>
            </w:r>
            <w:r w:rsidRPr="00F51658">
              <w:rPr>
                <w:color w:val="000000" w:themeColor="text1"/>
                <w:sz w:val="24"/>
              </w:rPr>
              <w:t>件申請，</w:t>
            </w:r>
            <w:r w:rsidRPr="00F51658">
              <w:rPr>
                <w:color w:val="000000" w:themeColor="text1"/>
                <w:sz w:val="24"/>
              </w:rPr>
              <w:t>513</w:t>
            </w:r>
            <w:r w:rsidRPr="00F51658">
              <w:rPr>
                <w:color w:val="000000" w:themeColor="text1"/>
                <w:sz w:val="24"/>
              </w:rPr>
              <w:t>件審查合格。經本府都發局於</w:t>
            </w:r>
            <w:r w:rsidRPr="00F51658">
              <w:rPr>
                <w:color w:val="000000" w:themeColor="text1"/>
                <w:sz w:val="24"/>
              </w:rPr>
              <w:t>111</w:t>
            </w:r>
            <w:r w:rsidRPr="00F51658">
              <w:rPr>
                <w:color w:val="000000" w:themeColor="text1"/>
                <w:sz w:val="24"/>
              </w:rPr>
              <w:t>年</w:t>
            </w:r>
            <w:r w:rsidRPr="00F51658">
              <w:rPr>
                <w:color w:val="000000" w:themeColor="text1"/>
                <w:sz w:val="24"/>
              </w:rPr>
              <w:t>10</w:t>
            </w:r>
            <w:r w:rsidRPr="00F51658">
              <w:rPr>
                <w:color w:val="000000" w:themeColor="text1"/>
                <w:sz w:val="24"/>
              </w:rPr>
              <w:t>月</w:t>
            </w:r>
            <w:r w:rsidRPr="00F51658">
              <w:rPr>
                <w:color w:val="000000" w:themeColor="text1"/>
                <w:sz w:val="24"/>
              </w:rPr>
              <w:t>28</w:t>
            </w:r>
            <w:r w:rsidRPr="00F51658">
              <w:rPr>
                <w:color w:val="000000" w:themeColor="text1"/>
                <w:sz w:val="24"/>
              </w:rPr>
              <w:t>日以電腦抽籤方式抽出選屋順位，並於</w:t>
            </w:r>
            <w:r w:rsidRPr="00F51658">
              <w:rPr>
                <w:color w:val="000000" w:themeColor="text1"/>
                <w:sz w:val="24"/>
              </w:rPr>
              <w:t>111</w:t>
            </w:r>
            <w:r w:rsidRPr="00F51658">
              <w:rPr>
                <w:color w:val="000000" w:themeColor="text1"/>
                <w:sz w:val="24"/>
              </w:rPr>
              <w:t>年</w:t>
            </w:r>
            <w:r w:rsidRPr="00F51658">
              <w:rPr>
                <w:color w:val="000000" w:themeColor="text1"/>
                <w:sz w:val="24"/>
              </w:rPr>
              <w:t>11</w:t>
            </w:r>
            <w:r w:rsidRPr="00F51658">
              <w:rPr>
                <w:color w:val="000000" w:themeColor="text1"/>
                <w:sz w:val="24"/>
              </w:rPr>
              <w:t>月</w:t>
            </w:r>
            <w:r w:rsidRPr="00F51658">
              <w:rPr>
                <w:color w:val="000000" w:themeColor="text1"/>
                <w:sz w:val="24"/>
              </w:rPr>
              <w:t>11</w:t>
            </w:r>
            <w:r w:rsidRPr="00F51658">
              <w:rPr>
                <w:color w:val="000000" w:themeColor="text1"/>
                <w:sz w:val="24"/>
              </w:rPr>
              <w:t>日辦理選屋簽約入住。</w:t>
            </w:r>
          </w:p>
          <w:p w:rsidR="00A9433F" w:rsidRPr="00F51658" w:rsidRDefault="00A9433F" w:rsidP="00DF7105">
            <w:pPr>
              <w:pStyle w:val="ae"/>
              <w:autoSpaceDE w:val="0"/>
              <w:spacing w:line="300" w:lineRule="exact"/>
              <w:ind w:left="130" w:right="130"/>
              <w:rPr>
                <w:color w:val="000000" w:themeColor="text1"/>
                <w:lang w:eastAsia="zh-TW"/>
              </w:rPr>
            </w:pPr>
          </w:p>
          <w:p w:rsidR="00A9433F" w:rsidRPr="00F51658" w:rsidRDefault="00A9433F" w:rsidP="00DF7105">
            <w:pPr>
              <w:pStyle w:val="ae"/>
              <w:autoSpaceDE w:val="0"/>
              <w:spacing w:line="300" w:lineRule="exact"/>
              <w:ind w:left="130" w:right="130"/>
              <w:rPr>
                <w:color w:val="000000" w:themeColor="text1"/>
                <w:lang w:eastAsia="zh-TW"/>
              </w:rPr>
            </w:pPr>
          </w:p>
          <w:p w:rsidR="00A9433F" w:rsidRPr="00F51658" w:rsidRDefault="00A9433F" w:rsidP="00DF7105">
            <w:pPr>
              <w:pStyle w:val="ae"/>
              <w:autoSpaceDE w:val="0"/>
              <w:spacing w:line="300" w:lineRule="exact"/>
              <w:ind w:left="357" w:right="130" w:hanging="227"/>
              <w:rPr>
                <w:color w:val="000000" w:themeColor="text1"/>
                <w:sz w:val="24"/>
              </w:rPr>
            </w:pPr>
            <w:r w:rsidRPr="00F51658">
              <w:rPr>
                <w:color w:val="000000" w:themeColor="text1"/>
                <w:sz w:val="24"/>
              </w:rPr>
              <w:t>1.</w:t>
            </w:r>
            <w:r w:rsidRPr="00F51658">
              <w:rPr>
                <w:color w:val="000000" w:themeColor="text1"/>
                <w:sz w:val="24"/>
              </w:rPr>
              <w:t>為強化東高雄的特色產業、行銷地方物產和推廣農創觀光，本府與台糖公司合作，在山城東九區的門戶旗山，把百年歷史的糖廠改造為農創園區，讓自然與文史懷舊並存。本府都發局向經濟部爭取計畫補助，分年進行糖廠建物修繕及景觀改造，保存歷史及循古蹟修復技術修繕，回復了日治初期典型辦公廳舍式樣。園區</w:t>
            </w:r>
            <w:r w:rsidRPr="00F51658">
              <w:rPr>
                <w:color w:val="000000" w:themeColor="text1"/>
                <w:sz w:val="24"/>
              </w:rPr>
              <w:t>111</w:t>
            </w:r>
            <w:r w:rsidRPr="00F51658">
              <w:rPr>
                <w:color w:val="000000" w:themeColor="text1"/>
                <w:sz w:val="24"/>
              </w:rPr>
              <w:t>年並分別榮獲「第</w:t>
            </w:r>
            <w:r w:rsidRPr="00F51658">
              <w:rPr>
                <w:color w:val="000000" w:themeColor="text1"/>
                <w:sz w:val="24"/>
              </w:rPr>
              <w:t>30</w:t>
            </w:r>
            <w:r w:rsidRPr="00F51658">
              <w:rPr>
                <w:color w:val="000000" w:themeColor="text1"/>
                <w:sz w:val="24"/>
              </w:rPr>
              <w:t>屆中華建築金石獎」及「</w:t>
            </w:r>
            <w:r w:rsidRPr="00F51658">
              <w:rPr>
                <w:color w:val="000000" w:themeColor="text1"/>
                <w:sz w:val="24"/>
              </w:rPr>
              <w:t>2022</w:t>
            </w:r>
            <w:r w:rsidRPr="00F51658">
              <w:rPr>
                <w:color w:val="000000" w:themeColor="text1"/>
                <w:sz w:val="24"/>
              </w:rPr>
              <w:t>國家卓越建設獎</w:t>
            </w:r>
            <w:r w:rsidRPr="00F51658">
              <w:rPr>
                <w:color w:val="000000" w:themeColor="text1"/>
                <w:sz w:val="24"/>
              </w:rPr>
              <w:t>-</w:t>
            </w:r>
            <w:r w:rsidRPr="00F51658">
              <w:rPr>
                <w:color w:val="000000" w:themeColor="text1"/>
                <w:sz w:val="24"/>
              </w:rPr>
              <w:t>金質獎」</w:t>
            </w:r>
            <w:r w:rsidRPr="00F51658">
              <w:rPr>
                <w:color w:val="000000" w:themeColor="text1"/>
                <w:sz w:val="24"/>
              </w:rPr>
              <w:t>2</w:t>
            </w:r>
            <w:r w:rsidRPr="00F51658">
              <w:rPr>
                <w:color w:val="000000" w:themeColor="text1"/>
                <w:sz w:val="24"/>
              </w:rPr>
              <w:t>項殊榮。</w:t>
            </w:r>
          </w:p>
          <w:p w:rsidR="00A9433F" w:rsidRPr="00F51658" w:rsidRDefault="00A9433F" w:rsidP="00DF7105">
            <w:pPr>
              <w:pStyle w:val="ae"/>
              <w:autoSpaceDE w:val="0"/>
              <w:spacing w:line="300" w:lineRule="exact"/>
              <w:ind w:left="357" w:right="130" w:hanging="227"/>
              <w:rPr>
                <w:color w:val="000000" w:themeColor="text1"/>
                <w:sz w:val="24"/>
              </w:rPr>
            </w:pPr>
            <w:r w:rsidRPr="00F51658">
              <w:rPr>
                <w:color w:val="000000" w:themeColor="text1"/>
                <w:sz w:val="24"/>
              </w:rPr>
              <w:t>2.</w:t>
            </w:r>
            <w:r w:rsidRPr="00F51658">
              <w:rPr>
                <w:color w:val="000000" w:themeColor="text1"/>
                <w:sz w:val="24"/>
              </w:rPr>
              <w:t>旗糖農創園區截至</w:t>
            </w:r>
            <w:r w:rsidRPr="00F51658">
              <w:rPr>
                <w:color w:val="000000" w:themeColor="text1"/>
                <w:sz w:val="24"/>
              </w:rPr>
              <w:t>111</w:t>
            </w:r>
            <w:r w:rsidRPr="00F51658">
              <w:rPr>
                <w:color w:val="000000" w:themeColor="text1"/>
                <w:sz w:val="24"/>
              </w:rPr>
              <w:t>年</w:t>
            </w:r>
            <w:r w:rsidRPr="00F51658">
              <w:rPr>
                <w:color w:val="000000" w:themeColor="text1"/>
                <w:sz w:val="24"/>
              </w:rPr>
              <w:t>12</w:t>
            </w:r>
            <w:r w:rsidRPr="00F51658">
              <w:rPr>
                <w:color w:val="000000" w:themeColor="text1"/>
                <w:sz w:val="24"/>
              </w:rPr>
              <w:t>月，農產加工區已全數招租完竣，倉庫店鋪已招租</w:t>
            </w:r>
            <w:r w:rsidRPr="00F51658">
              <w:rPr>
                <w:color w:val="000000" w:themeColor="text1"/>
                <w:sz w:val="24"/>
              </w:rPr>
              <w:t>9</w:t>
            </w:r>
            <w:r w:rsidRPr="00F51658">
              <w:rPr>
                <w:color w:val="000000" w:themeColor="text1"/>
                <w:sz w:val="24"/>
              </w:rPr>
              <w:t>間廠商進駐，並持續媒合商家進駐。</w:t>
            </w:r>
          </w:p>
          <w:p w:rsidR="00A9433F" w:rsidRPr="00F51658" w:rsidRDefault="00A9433F" w:rsidP="00DF7105">
            <w:pPr>
              <w:pStyle w:val="ae"/>
              <w:autoSpaceDE w:val="0"/>
              <w:spacing w:line="300" w:lineRule="exact"/>
              <w:ind w:left="357" w:right="130" w:hanging="227"/>
              <w:rPr>
                <w:color w:val="000000" w:themeColor="text1"/>
                <w:sz w:val="24"/>
                <w:lang w:eastAsia="zh-TW"/>
              </w:rPr>
            </w:pPr>
            <w:r w:rsidRPr="00F51658">
              <w:rPr>
                <w:color w:val="000000" w:themeColor="text1"/>
                <w:sz w:val="24"/>
              </w:rPr>
              <w:t>3.</w:t>
            </w:r>
            <w:r w:rsidRPr="00F51658">
              <w:rPr>
                <w:color w:val="000000" w:themeColor="text1"/>
                <w:sz w:val="24"/>
              </w:rPr>
              <w:t>農創園區服務中心於</w:t>
            </w:r>
            <w:r w:rsidRPr="00F51658">
              <w:rPr>
                <w:color w:val="000000" w:themeColor="text1"/>
                <w:sz w:val="24"/>
              </w:rPr>
              <w:t>111</w:t>
            </w:r>
            <w:r w:rsidRPr="00F51658">
              <w:rPr>
                <w:color w:val="000000" w:themeColor="text1"/>
                <w:sz w:val="24"/>
              </w:rPr>
              <w:t>年</w:t>
            </w:r>
            <w:r w:rsidRPr="00F51658">
              <w:rPr>
                <w:color w:val="000000" w:themeColor="text1"/>
                <w:sz w:val="24"/>
              </w:rPr>
              <w:t>2</w:t>
            </w:r>
            <w:r w:rsidRPr="00F51658">
              <w:rPr>
                <w:color w:val="000000" w:themeColor="text1"/>
                <w:sz w:val="24"/>
              </w:rPr>
              <w:t>月開幕，於</w:t>
            </w:r>
            <w:r w:rsidRPr="00F51658">
              <w:rPr>
                <w:color w:val="000000" w:themeColor="text1"/>
                <w:sz w:val="24"/>
              </w:rPr>
              <w:t>111</w:t>
            </w:r>
            <w:r w:rsidRPr="00F51658">
              <w:rPr>
                <w:color w:val="000000" w:themeColor="text1"/>
                <w:sz w:val="24"/>
              </w:rPr>
              <w:t>年</w:t>
            </w:r>
            <w:r w:rsidRPr="00F51658">
              <w:rPr>
                <w:color w:val="000000" w:themeColor="text1"/>
                <w:sz w:val="24"/>
              </w:rPr>
              <w:t>2</w:t>
            </w:r>
            <w:r w:rsidRPr="00F51658">
              <w:rPr>
                <w:color w:val="000000" w:themeColor="text1"/>
                <w:sz w:val="24"/>
              </w:rPr>
              <w:t>月</w:t>
            </w:r>
            <w:r w:rsidRPr="00F51658">
              <w:rPr>
                <w:color w:val="000000" w:themeColor="text1"/>
                <w:sz w:val="24"/>
              </w:rPr>
              <w:t>26</w:t>
            </w:r>
            <w:r w:rsidRPr="00F51658">
              <w:rPr>
                <w:color w:val="000000" w:themeColor="text1"/>
                <w:sz w:val="24"/>
              </w:rPr>
              <w:t>日至</w:t>
            </w:r>
            <w:r w:rsidRPr="00F51658">
              <w:rPr>
                <w:color w:val="000000" w:themeColor="text1"/>
                <w:sz w:val="24"/>
              </w:rPr>
              <w:t>2</w:t>
            </w:r>
            <w:r w:rsidRPr="00F51658">
              <w:rPr>
                <w:color w:val="000000" w:themeColor="text1"/>
                <w:sz w:val="24"/>
              </w:rPr>
              <w:t>月</w:t>
            </w:r>
            <w:r w:rsidRPr="00F51658">
              <w:rPr>
                <w:color w:val="000000" w:themeColor="text1"/>
                <w:sz w:val="24"/>
              </w:rPr>
              <w:t>28</w:t>
            </w:r>
            <w:r w:rsidRPr="00F51658">
              <w:rPr>
                <w:color w:val="000000" w:themeColor="text1"/>
                <w:sz w:val="24"/>
              </w:rPr>
              <w:t>日舉辦進駐商家聯合行銷、潛力商家形象快閃店等，</w:t>
            </w:r>
            <w:r w:rsidRPr="00F51658">
              <w:rPr>
                <w:color w:val="000000" w:themeColor="text1"/>
                <w:sz w:val="24"/>
              </w:rPr>
              <w:t>3</w:t>
            </w:r>
            <w:r w:rsidRPr="00F51658">
              <w:rPr>
                <w:color w:val="000000" w:themeColor="text1"/>
                <w:sz w:val="24"/>
              </w:rPr>
              <w:t>天活動約有</w:t>
            </w:r>
            <w:r w:rsidRPr="00F51658">
              <w:rPr>
                <w:color w:val="000000" w:themeColor="text1"/>
                <w:sz w:val="24"/>
              </w:rPr>
              <w:t>1,200</w:t>
            </w:r>
            <w:r w:rsidRPr="00F51658">
              <w:rPr>
                <w:color w:val="000000" w:themeColor="text1"/>
                <w:sz w:val="24"/>
              </w:rPr>
              <w:t>人次造訪；復於</w:t>
            </w:r>
            <w:r w:rsidRPr="00F51658">
              <w:rPr>
                <w:color w:val="000000" w:themeColor="text1"/>
                <w:sz w:val="24"/>
              </w:rPr>
              <w:t>111</w:t>
            </w:r>
            <w:r w:rsidRPr="00F51658">
              <w:rPr>
                <w:color w:val="000000" w:themeColor="text1"/>
                <w:sz w:val="24"/>
              </w:rPr>
              <w:t>年</w:t>
            </w:r>
            <w:r w:rsidRPr="00F51658">
              <w:rPr>
                <w:color w:val="000000" w:themeColor="text1"/>
                <w:sz w:val="24"/>
              </w:rPr>
              <w:t>8</w:t>
            </w:r>
            <w:r w:rsidRPr="00F51658">
              <w:rPr>
                <w:color w:val="000000" w:themeColor="text1"/>
                <w:sz w:val="24"/>
              </w:rPr>
              <w:t>月</w:t>
            </w:r>
            <w:r w:rsidRPr="00F51658">
              <w:rPr>
                <w:color w:val="000000" w:themeColor="text1"/>
                <w:sz w:val="24"/>
              </w:rPr>
              <w:t>13</w:t>
            </w:r>
            <w:r w:rsidRPr="00F51658">
              <w:rPr>
                <w:color w:val="000000" w:themeColor="text1"/>
                <w:sz w:val="24"/>
              </w:rPr>
              <w:t>、</w:t>
            </w:r>
            <w:r w:rsidRPr="00F51658">
              <w:rPr>
                <w:color w:val="000000" w:themeColor="text1"/>
                <w:sz w:val="24"/>
              </w:rPr>
              <w:t>14</w:t>
            </w:r>
            <w:r w:rsidRPr="00F51658">
              <w:rPr>
                <w:color w:val="000000" w:themeColor="text1"/>
                <w:sz w:val="24"/>
              </w:rPr>
              <w:t>、</w:t>
            </w:r>
            <w:r w:rsidRPr="00F51658">
              <w:rPr>
                <w:color w:val="000000" w:themeColor="text1"/>
                <w:sz w:val="24"/>
              </w:rPr>
              <w:t>20</w:t>
            </w:r>
            <w:r w:rsidRPr="00F51658">
              <w:rPr>
                <w:color w:val="000000" w:themeColor="text1"/>
                <w:sz w:val="24"/>
              </w:rPr>
              <w:t>、</w:t>
            </w:r>
            <w:r w:rsidRPr="00F51658">
              <w:rPr>
                <w:color w:val="000000" w:themeColor="text1"/>
                <w:sz w:val="24"/>
              </w:rPr>
              <w:t>21</w:t>
            </w:r>
            <w:r w:rsidRPr="00F51658">
              <w:rPr>
                <w:color w:val="000000" w:themeColor="text1"/>
                <w:sz w:val="24"/>
              </w:rPr>
              <w:t>日舉辦為期四天主題活動，包含約翰湯姆生影像展、戲水樂園及氣墊樂園等，約</w:t>
            </w:r>
            <w:r w:rsidRPr="00F51658">
              <w:rPr>
                <w:color w:val="000000" w:themeColor="text1"/>
                <w:sz w:val="24"/>
              </w:rPr>
              <w:t>120</w:t>
            </w:r>
            <w:r w:rsidRPr="00F51658">
              <w:rPr>
                <w:color w:val="000000" w:themeColor="text1"/>
                <w:sz w:val="24"/>
              </w:rPr>
              <w:t>家攤商聯合擺攤，帶動約</w:t>
            </w:r>
            <w:r w:rsidRPr="00F51658">
              <w:rPr>
                <w:color w:val="000000" w:themeColor="text1"/>
                <w:sz w:val="24"/>
              </w:rPr>
              <w:t>8,350</w:t>
            </w:r>
            <w:r w:rsidRPr="00F51658">
              <w:rPr>
                <w:color w:val="000000" w:themeColor="text1"/>
                <w:sz w:val="24"/>
              </w:rPr>
              <w:t>人次入園人潮。</w:t>
            </w:r>
          </w:p>
          <w:p w:rsidR="00A9433F" w:rsidRPr="00F51658" w:rsidRDefault="00A9433F" w:rsidP="00DF7105">
            <w:pPr>
              <w:pStyle w:val="ae"/>
              <w:autoSpaceDE w:val="0"/>
              <w:spacing w:line="300" w:lineRule="exact"/>
              <w:ind w:left="357" w:right="130" w:hanging="227"/>
              <w:rPr>
                <w:color w:val="000000" w:themeColor="text1"/>
                <w:sz w:val="24"/>
                <w:lang w:eastAsia="zh-TW"/>
              </w:rPr>
            </w:pPr>
          </w:p>
          <w:p w:rsidR="00A9433F" w:rsidRPr="00F51658" w:rsidRDefault="00A9433F" w:rsidP="00DF7105">
            <w:pPr>
              <w:pStyle w:val="ae"/>
              <w:autoSpaceDE w:val="0"/>
              <w:spacing w:line="300" w:lineRule="exact"/>
              <w:ind w:left="130" w:right="130"/>
              <w:rPr>
                <w:color w:val="000000" w:themeColor="text1"/>
                <w:sz w:val="24"/>
                <w:lang w:eastAsia="zh-TW"/>
              </w:rPr>
            </w:pPr>
            <w:r w:rsidRPr="00F51658">
              <w:rPr>
                <w:color w:val="000000" w:themeColor="text1"/>
                <w:sz w:val="24"/>
              </w:rPr>
              <w:t>為促使都市建設順利推動並加速完成，依公共工程或防洪工程等需求，辦理都市計畫樁測設，</w:t>
            </w:r>
            <w:r w:rsidRPr="00F51658">
              <w:rPr>
                <w:color w:val="000000" w:themeColor="text1"/>
                <w:sz w:val="24"/>
              </w:rPr>
              <w:t>111</w:t>
            </w:r>
            <w:r w:rsidRPr="00F51658">
              <w:rPr>
                <w:color w:val="000000" w:themeColor="text1"/>
                <w:sz w:val="24"/>
              </w:rPr>
              <w:t>年已完成變更高雄市都市計畫（前金、新興、苓雅地區）產業專用區細部計畫案等</w:t>
            </w:r>
            <w:r w:rsidRPr="00F51658">
              <w:rPr>
                <w:color w:val="000000" w:themeColor="text1"/>
                <w:sz w:val="24"/>
              </w:rPr>
              <w:t>64</w:t>
            </w:r>
            <w:r w:rsidRPr="00F51658">
              <w:rPr>
                <w:color w:val="000000" w:themeColor="text1"/>
                <w:sz w:val="24"/>
              </w:rPr>
              <w:t>案之樁位測定作業。</w:t>
            </w:r>
          </w:p>
          <w:p w:rsidR="00043FBC" w:rsidRPr="00F51658" w:rsidRDefault="00043FBC" w:rsidP="00DF7105">
            <w:pPr>
              <w:pStyle w:val="ae"/>
              <w:autoSpaceDE w:val="0"/>
              <w:spacing w:line="300" w:lineRule="exact"/>
              <w:ind w:left="130" w:right="130"/>
              <w:rPr>
                <w:color w:val="000000" w:themeColor="text1"/>
                <w:sz w:val="24"/>
                <w:lang w:eastAsia="zh-TW"/>
              </w:rPr>
            </w:pPr>
          </w:p>
          <w:p w:rsidR="00043FBC" w:rsidRPr="00F51658" w:rsidRDefault="00043FBC" w:rsidP="00DF7105">
            <w:pPr>
              <w:pStyle w:val="ae"/>
              <w:autoSpaceDE w:val="0"/>
              <w:spacing w:line="300" w:lineRule="exact"/>
              <w:ind w:left="130" w:right="130"/>
              <w:rPr>
                <w:color w:val="000000" w:themeColor="text1"/>
                <w:sz w:val="24"/>
                <w:lang w:eastAsia="zh-TW"/>
              </w:rPr>
            </w:pPr>
            <w:r w:rsidRPr="00F51658">
              <w:rPr>
                <w:color w:val="000000" w:themeColor="text1"/>
                <w:sz w:val="24"/>
              </w:rPr>
              <w:t>為維護國定古蹟大樹舊鐵橋並維持民眾參觀品質，文化部文化資產局於</w:t>
            </w:r>
            <w:r w:rsidRPr="00F51658">
              <w:rPr>
                <w:color w:val="000000" w:themeColor="text1"/>
                <w:sz w:val="24"/>
              </w:rPr>
              <w:t>111</w:t>
            </w:r>
            <w:r w:rsidRPr="00F51658">
              <w:rPr>
                <w:color w:val="000000" w:themeColor="text1"/>
                <w:sz w:val="24"/>
              </w:rPr>
              <w:t>年</w:t>
            </w:r>
            <w:r w:rsidRPr="00F51658">
              <w:rPr>
                <w:color w:val="000000" w:themeColor="text1"/>
                <w:sz w:val="24"/>
              </w:rPr>
              <w:t>11</w:t>
            </w:r>
            <w:r w:rsidRPr="00F51658">
              <w:rPr>
                <w:color w:val="000000" w:themeColor="text1"/>
                <w:sz w:val="24"/>
              </w:rPr>
              <w:t>月</w:t>
            </w:r>
            <w:r w:rsidRPr="00F51658">
              <w:rPr>
                <w:color w:val="000000" w:themeColor="text1"/>
                <w:sz w:val="24"/>
              </w:rPr>
              <w:t>29</w:t>
            </w:r>
            <w:r w:rsidRPr="00F51658">
              <w:rPr>
                <w:color w:val="000000" w:themeColor="text1"/>
                <w:sz w:val="24"/>
              </w:rPr>
              <w:t>日核定總經費</w:t>
            </w:r>
            <w:r w:rsidRPr="00F51658">
              <w:rPr>
                <w:color w:val="000000" w:themeColor="text1"/>
                <w:sz w:val="24"/>
              </w:rPr>
              <w:t>249</w:t>
            </w:r>
            <w:r w:rsidRPr="00F51658">
              <w:rPr>
                <w:color w:val="000000" w:themeColor="text1"/>
                <w:sz w:val="24"/>
              </w:rPr>
              <w:t>萬</w:t>
            </w:r>
            <w:r w:rsidRPr="00F51658">
              <w:rPr>
                <w:color w:val="000000" w:themeColor="text1"/>
                <w:sz w:val="24"/>
              </w:rPr>
              <w:t>5,000</w:t>
            </w:r>
            <w:r w:rsidRPr="00F51658">
              <w:rPr>
                <w:color w:val="000000" w:themeColor="text1"/>
                <w:sz w:val="24"/>
              </w:rPr>
              <w:t>元（中央補助</w:t>
            </w:r>
            <w:r w:rsidRPr="00F51658">
              <w:rPr>
                <w:color w:val="000000" w:themeColor="text1"/>
                <w:sz w:val="24"/>
              </w:rPr>
              <w:t>149</w:t>
            </w:r>
            <w:r w:rsidRPr="00F51658">
              <w:rPr>
                <w:color w:val="000000" w:themeColor="text1"/>
                <w:sz w:val="24"/>
              </w:rPr>
              <w:t>萬</w:t>
            </w:r>
            <w:r w:rsidRPr="00F51658">
              <w:rPr>
                <w:color w:val="000000" w:themeColor="text1"/>
                <w:sz w:val="24"/>
              </w:rPr>
              <w:t>7,000</w:t>
            </w:r>
            <w:r w:rsidRPr="00F51658">
              <w:rPr>
                <w:color w:val="000000" w:themeColor="text1"/>
                <w:sz w:val="24"/>
              </w:rPr>
              <w:t>元，本府配合款</w:t>
            </w:r>
            <w:r w:rsidRPr="00F51658">
              <w:rPr>
                <w:color w:val="000000" w:themeColor="text1"/>
                <w:sz w:val="24"/>
              </w:rPr>
              <w:t>99</w:t>
            </w:r>
            <w:r w:rsidRPr="00F51658">
              <w:rPr>
                <w:color w:val="000000" w:themeColor="text1"/>
                <w:sz w:val="24"/>
              </w:rPr>
              <w:t>萬</w:t>
            </w:r>
            <w:r w:rsidRPr="00F51658">
              <w:rPr>
                <w:color w:val="000000" w:themeColor="text1"/>
                <w:sz w:val="24"/>
              </w:rPr>
              <w:t>8,000</w:t>
            </w:r>
            <w:r w:rsidRPr="00F51658">
              <w:rPr>
                <w:color w:val="000000" w:themeColor="text1"/>
                <w:sz w:val="24"/>
              </w:rPr>
              <w:t>元），期程自</w:t>
            </w:r>
            <w:r w:rsidRPr="00F51658">
              <w:rPr>
                <w:color w:val="000000" w:themeColor="text1"/>
                <w:sz w:val="24"/>
              </w:rPr>
              <w:t>111</w:t>
            </w:r>
            <w:r w:rsidRPr="00F51658">
              <w:rPr>
                <w:color w:val="000000" w:themeColor="text1"/>
                <w:sz w:val="24"/>
              </w:rPr>
              <w:t>年</w:t>
            </w:r>
            <w:r w:rsidRPr="00F51658">
              <w:rPr>
                <w:color w:val="000000" w:themeColor="text1"/>
                <w:sz w:val="24"/>
              </w:rPr>
              <w:t>12</w:t>
            </w:r>
            <w:r w:rsidRPr="00F51658">
              <w:rPr>
                <w:color w:val="000000" w:themeColor="text1"/>
                <w:sz w:val="24"/>
              </w:rPr>
              <w:t>月至</w:t>
            </w:r>
            <w:r w:rsidRPr="00F51658">
              <w:rPr>
                <w:color w:val="000000" w:themeColor="text1"/>
                <w:sz w:val="24"/>
              </w:rPr>
              <w:t>112</w:t>
            </w:r>
            <w:r w:rsidRPr="00F51658">
              <w:rPr>
                <w:color w:val="000000" w:themeColor="text1"/>
                <w:sz w:val="24"/>
              </w:rPr>
              <w:t>年</w:t>
            </w:r>
            <w:r w:rsidRPr="00F51658">
              <w:rPr>
                <w:color w:val="000000" w:themeColor="text1"/>
                <w:sz w:val="24"/>
              </w:rPr>
              <w:t>11</w:t>
            </w:r>
            <w:r w:rsidRPr="00F51658">
              <w:rPr>
                <w:color w:val="000000" w:themeColor="text1"/>
                <w:sz w:val="24"/>
              </w:rPr>
              <w:t>月，強化日常保養維修，並落實古蹟永續保存及活化利用目標。</w:t>
            </w:r>
          </w:p>
          <w:p w:rsidR="00043FBC" w:rsidRPr="00F51658" w:rsidRDefault="00043FBC" w:rsidP="00DF7105">
            <w:pPr>
              <w:pStyle w:val="ae"/>
              <w:autoSpaceDE w:val="0"/>
              <w:spacing w:line="300" w:lineRule="exact"/>
              <w:ind w:left="130" w:right="130"/>
              <w:rPr>
                <w:color w:val="000000" w:themeColor="text1"/>
                <w:sz w:val="24"/>
                <w:lang w:eastAsia="zh-TW"/>
              </w:rPr>
            </w:pPr>
          </w:p>
          <w:p w:rsidR="00043FBC" w:rsidRPr="00F51658" w:rsidRDefault="00043FBC" w:rsidP="00DF7105">
            <w:pPr>
              <w:pStyle w:val="ae"/>
              <w:autoSpaceDE w:val="0"/>
              <w:spacing w:line="300" w:lineRule="exact"/>
              <w:ind w:left="130" w:right="130"/>
              <w:rPr>
                <w:color w:val="000000" w:themeColor="text1"/>
                <w:sz w:val="24"/>
                <w:lang w:eastAsia="zh-TW"/>
              </w:rPr>
            </w:pPr>
            <w:r w:rsidRPr="00F51658">
              <w:rPr>
                <w:color w:val="000000" w:themeColor="text1"/>
                <w:sz w:val="24"/>
              </w:rPr>
              <w:t>為提升都市計畫圖精度、解決原紙圖不易保存及伸縮變形，並維護民眾合法權益，辦理都市計畫書圖重製專案通檢。</w:t>
            </w:r>
            <w:r w:rsidRPr="00F51658">
              <w:rPr>
                <w:color w:val="000000" w:themeColor="text1"/>
                <w:sz w:val="24"/>
              </w:rPr>
              <w:t>111</w:t>
            </w:r>
            <w:r w:rsidRPr="00F51658">
              <w:rPr>
                <w:color w:val="000000" w:themeColor="text1"/>
                <w:sz w:val="24"/>
              </w:rPr>
              <w:t>年完成梓官都市計畫區發布實施，另興達港漁業特定區已經內政部審議通過，刻正辦理後續作業。</w:t>
            </w:r>
          </w:p>
          <w:p w:rsidR="00043FBC" w:rsidRPr="00F51658" w:rsidRDefault="00043FBC" w:rsidP="00DF7105">
            <w:pPr>
              <w:pStyle w:val="ae"/>
              <w:autoSpaceDE w:val="0"/>
              <w:spacing w:line="300" w:lineRule="exact"/>
              <w:ind w:left="130" w:right="130"/>
              <w:rPr>
                <w:color w:val="000000" w:themeColor="text1"/>
                <w:sz w:val="24"/>
                <w:lang w:eastAsia="zh-TW"/>
              </w:rPr>
            </w:pPr>
          </w:p>
          <w:p w:rsidR="00043FBC" w:rsidRPr="00F51658" w:rsidRDefault="00043FBC" w:rsidP="00DF7105">
            <w:pPr>
              <w:pStyle w:val="ae"/>
              <w:autoSpaceDE w:val="0"/>
              <w:spacing w:line="300" w:lineRule="exact"/>
              <w:ind w:left="130" w:right="130"/>
              <w:rPr>
                <w:color w:val="000000" w:themeColor="text1"/>
                <w:sz w:val="24"/>
                <w:lang w:eastAsia="zh-TW"/>
              </w:rPr>
            </w:pPr>
            <w:r w:rsidRPr="00F51658">
              <w:rPr>
                <w:color w:val="000000" w:themeColor="text1"/>
                <w:sz w:val="24"/>
              </w:rPr>
              <w:t>位於左營區大中路與民族路口機關用地（機</w:t>
            </w:r>
            <w:r w:rsidRPr="00F51658">
              <w:rPr>
                <w:color w:val="000000" w:themeColor="text1"/>
                <w:sz w:val="24"/>
              </w:rPr>
              <w:t>20</w:t>
            </w:r>
            <w:r w:rsidRPr="00F51658">
              <w:rPr>
                <w:color w:val="000000" w:themeColor="text1"/>
                <w:sz w:val="24"/>
              </w:rPr>
              <w:t>），</w:t>
            </w:r>
            <w:proofErr w:type="spellStart"/>
            <w:r w:rsidRPr="00F51658">
              <w:rPr>
                <w:color w:val="000000" w:themeColor="text1"/>
                <w:sz w:val="24"/>
              </w:rPr>
              <w:t>採公辦都更方式開發，規劃為住宅、商場（店</w:t>
            </w:r>
            <w:proofErr w:type="spellEnd"/>
            <w:r w:rsidRPr="00F51658">
              <w:rPr>
                <w:color w:val="000000" w:themeColor="text1"/>
                <w:sz w:val="24"/>
              </w:rPr>
              <w:t>），</w:t>
            </w:r>
            <w:proofErr w:type="spellStart"/>
            <w:r w:rsidR="00650A24" w:rsidRPr="00F51658">
              <w:rPr>
                <w:rFonts w:hint="eastAsia"/>
                <w:color w:val="000000" w:themeColor="text1"/>
                <w:sz w:val="24"/>
                <w:lang w:eastAsia="zh-TW"/>
              </w:rPr>
              <w:t>本</w:t>
            </w:r>
            <w:r w:rsidR="003B1CFE" w:rsidRPr="00F51658">
              <w:rPr>
                <w:rFonts w:hint="eastAsia"/>
                <w:color w:val="000000" w:themeColor="text1"/>
                <w:sz w:val="24"/>
                <w:lang w:eastAsia="zh-TW"/>
              </w:rPr>
              <w:t>府可取得</w:t>
            </w:r>
            <w:proofErr w:type="spellEnd"/>
            <w:r w:rsidRPr="00F51658">
              <w:rPr>
                <w:color w:val="000000" w:themeColor="text1"/>
                <w:sz w:val="24"/>
              </w:rPr>
              <w:t>提供日照中心、身心障礙機構、社會住宅及辦公空間等公益設施。本府於</w:t>
            </w:r>
            <w:r w:rsidRPr="00F51658">
              <w:rPr>
                <w:color w:val="000000" w:themeColor="text1"/>
                <w:sz w:val="24"/>
              </w:rPr>
              <w:t>111</w:t>
            </w:r>
            <w:r w:rsidRPr="00F51658">
              <w:rPr>
                <w:color w:val="000000" w:themeColor="text1"/>
                <w:sz w:val="24"/>
              </w:rPr>
              <w:t>年</w:t>
            </w:r>
            <w:r w:rsidRPr="00F51658">
              <w:rPr>
                <w:color w:val="000000" w:themeColor="text1"/>
                <w:sz w:val="24"/>
              </w:rPr>
              <w:t>3</w:t>
            </w:r>
            <w:r w:rsidRPr="00F51658">
              <w:rPr>
                <w:color w:val="000000" w:themeColor="text1"/>
                <w:sz w:val="24"/>
              </w:rPr>
              <w:t>月公告招商徵求實施者，惟因勞動市場動力嚴重不足，</w:t>
            </w:r>
            <w:r w:rsidRPr="00F51658">
              <w:rPr>
                <w:color w:val="000000" w:themeColor="text1"/>
                <w:sz w:val="24"/>
              </w:rPr>
              <w:lastRenderedPageBreak/>
              <w:t>物價大幅上漲造成營建成本變動劇烈，至等標期</w:t>
            </w:r>
            <w:r w:rsidRPr="00F51658">
              <w:rPr>
                <w:color w:val="000000" w:themeColor="text1"/>
                <w:sz w:val="24"/>
              </w:rPr>
              <w:t>111</w:t>
            </w:r>
            <w:r w:rsidRPr="00F51658">
              <w:rPr>
                <w:color w:val="000000" w:themeColor="text1"/>
                <w:sz w:val="24"/>
              </w:rPr>
              <w:t>年</w:t>
            </w:r>
            <w:r w:rsidRPr="00F51658">
              <w:rPr>
                <w:color w:val="000000" w:themeColor="text1"/>
                <w:sz w:val="24"/>
              </w:rPr>
              <w:t>10</w:t>
            </w:r>
            <w:r w:rsidRPr="00F51658">
              <w:rPr>
                <w:color w:val="000000" w:themeColor="text1"/>
                <w:sz w:val="24"/>
              </w:rPr>
              <w:t>月</w:t>
            </w:r>
            <w:r w:rsidRPr="00F51658">
              <w:rPr>
                <w:color w:val="000000" w:themeColor="text1"/>
                <w:sz w:val="24"/>
              </w:rPr>
              <w:t>4</w:t>
            </w:r>
            <w:r w:rsidRPr="00F51658">
              <w:rPr>
                <w:color w:val="000000" w:themeColor="text1"/>
                <w:sz w:val="24"/>
              </w:rPr>
              <w:t>日截止，未有廠商投標，將</w:t>
            </w:r>
            <w:r w:rsidR="003B1CFE" w:rsidRPr="00F51658">
              <w:rPr>
                <w:rFonts w:hint="eastAsia"/>
                <w:color w:val="000000" w:themeColor="text1"/>
                <w:sz w:val="24"/>
                <w:lang w:eastAsia="zh-TW"/>
              </w:rPr>
              <w:t>檢討招標文件後</w:t>
            </w:r>
            <w:proofErr w:type="spellStart"/>
            <w:r w:rsidRPr="00F51658">
              <w:rPr>
                <w:color w:val="000000" w:themeColor="text1"/>
                <w:sz w:val="24"/>
              </w:rPr>
              <w:t>重新公告徵求實施者</w:t>
            </w:r>
            <w:proofErr w:type="spellEnd"/>
            <w:r w:rsidRPr="00F51658">
              <w:rPr>
                <w:color w:val="000000" w:themeColor="text1"/>
                <w:sz w:val="24"/>
              </w:rPr>
              <w:t>。</w:t>
            </w:r>
          </w:p>
          <w:p w:rsidR="00043FBC" w:rsidRPr="00F51658" w:rsidRDefault="00043FBC" w:rsidP="00DF7105">
            <w:pPr>
              <w:pStyle w:val="ae"/>
              <w:autoSpaceDE w:val="0"/>
              <w:spacing w:line="300" w:lineRule="exact"/>
              <w:ind w:left="130" w:right="130"/>
              <w:rPr>
                <w:color w:val="000000" w:themeColor="text1"/>
                <w:sz w:val="24"/>
                <w:lang w:eastAsia="zh-TW"/>
              </w:rPr>
            </w:pPr>
          </w:p>
          <w:p w:rsidR="00043FBC" w:rsidRPr="00F51658" w:rsidRDefault="00043FBC" w:rsidP="00DF7105">
            <w:pPr>
              <w:pStyle w:val="ae"/>
              <w:autoSpaceDE w:val="0"/>
              <w:spacing w:line="300" w:lineRule="exact"/>
              <w:ind w:left="130" w:right="130"/>
              <w:rPr>
                <w:color w:val="000000" w:themeColor="text1"/>
              </w:rPr>
            </w:pPr>
            <w:r w:rsidRPr="00F51658">
              <w:rPr>
                <w:color w:val="000000" w:themeColor="text1"/>
                <w:sz w:val="24"/>
              </w:rPr>
              <w:t>七賢國中舊校址東側土地配合本府「公益性跨區區段徵收」方案，與城中城原址辦理跨區區段徵收，都市計畫細部計畫已於</w:t>
            </w:r>
            <w:r w:rsidRPr="00F51658">
              <w:rPr>
                <w:color w:val="000000" w:themeColor="text1"/>
                <w:sz w:val="24"/>
              </w:rPr>
              <w:t>111</w:t>
            </w:r>
            <w:r w:rsidRPr="00F51658">
              <w:rPr>
                <w:color w:val="000000" w:themeColor="text1"/>
                <w:sz w:val="24"/>
              </w:rPr>
              <w:t>年</w:t>
            </w:r>
            <w:r w:rsidRPr="00F51658">
              <w:rPr>
                <w:color w:val="000000" w:themeColor="text1"/>
                <w:sz w:val="24"/>
              </w:rPr>
              <w:t>2</w:t>
            </w:r>
            <w:r w:rsidRPr="00F51658">
              <w:rPr>
                <w:color w:val="000000" w:themeColor="text1"/>
                <w:sz w:val="24"/>
              </w:rPr>
              <w:t>月</w:t>
            </w:r>
            <w:r w:rsidRPr="00F51658">
              <w:rPr>
                <w:color w:val="000000" w:themeColor="text1"/>
                <w:sz w:val="24"/>
              </w:rPr>
              <w:t>10</w:t>
            </w:r>
            <w:r w:rsidRPr="00F51658">
              <w:rPr>
                <w:color w:val="000000" w:themeColor="text1"/>
                <w:sz w:val="24"/>
              </w:rPr>
              <w:t>日公告發布實施，七賢國中舊校址東側土地調整為區段徵收抵價地的配地及七賢安居社宅基地。七賢安居社宅由國家住都中心出資近</w:t>
            </w:r>
            <w:r w:rsidRPr="00F51658">
              <w:rPr>
                <w:color w:val="000000" w:themeColor="text1"/>
                <w:sz w:val="24"/>
              </w:rPr>
              <w:t>35.8</w:t>
            </w:r>
            <w:r w:rsidRPr="00F51658">
              <w:rPr>
                <w:color w:val="000000" w:themeColor="text1"/>
                <w:sz w:val="24"/>
              </w:rPr>
              <w:t>億，規劃興建地下</w:t>
            </w:r>
            <w:r w:rsidRPr="00F51658">
              <w:rPr>
                <w:color w:val="000000" w:themeColor="text1"/>
                <w:sz w:val="24"/>
              </w:rPr>
              <w:t>3</w:t>
            </w:r>
            <w:r w:rsidRPr="00F51658">
              <w:rPr>
                <w:color w:val="000000" w:themeColor="text1"/>
                <w:sz w:val="24"/>
              </w:rPr>
              <w:t>層，地上</w:t>
            </w:r>
            <w:r w:rsidRPr="00F51658">
              <w:rPr>
                <w:color w:val="000000" w:themeColor="text1"/>
                <w:sz w:val="24"/>
              </w:rPr>
              <w:t>17</w:t>
            </w:r>
            <w:r w:rsidRPr="00F51658">
              <w:rPr>
                <w:color w:val="000000" w:themeColor="text1"/>
                <w:sz w:val="24"/>
              </w:rPr>
              <w:t>層，提供</w:t>
            </w:r>
            <w:r w:rsidRPr="00F51658">
              <w:rPr>
                <w:color w:val="000000" w:themeColor="text1"/>
                <w:sz w:val="24"/>
              </w:rPr>
              <w:t>606</w:t>
            </w:r>
            <w:r w:rsidRPr="00F51658">
              <w:rPr>
                <w:color w:val="000000" w:themeColor="text1"/>
                <w:sz w:val="24"/>
              </w:rPr>
              <w:t>戶社會住宅與</w:t>
            </w:r>
            <w:r w:rsidRPr="00F51658">
              <w:rPr>
                <w:color w:val="000000" w:themeColor="text1"/>
                <w:sz w:val="24"/>
              </w:rPr>
              <w:t>1,948</w:t>
            </w:r>
            <w:r w:rsidRPr="00F51658">
              <w:rPr>
                <w:color w:val="000000" w:themeColor="text1"/>
                <w:sz w:val="24"/>
              </w:rPr>
              <w:t>坪公益設施，已於</w:t>
            </w:r>
            <w:r w:rsidRPr="00F51658">
              <w:rPr>
                <w:color w:val="000000" w:themeColor="text1"/>
                <w:sz w:val="24"/>
              </w:rPr>
              <w:t>111</w:t>
            </w:r>
            <w:r w:rsidRPr="00F51658">
              <w:rPr>
                <w:color w:val="000000" w:themeColor="text1"/>
                <w:sz w:val="24"/>
              </w:rPr>
              <w:t>年</w:t>
            </w:r>
            <w:r w:rsidRPr="00F51658">
              <w:rPr>
                <w:color w:val="000000" w:themeColor="text1"/>
                <w:sz w:val="24"/>
              </w:rPr>
              <w:t>12</w:t>
            </w:r>
            <w:r w:rsidRPr="00F51658">
              <w:rPr>
                <w:color w:val="000000" w:themeColor="text1"/>
                <w:sz w:val="24"/>
              </w:rPr>
              <w:t>月</w:t>
            </w:r>
            <w:r w:rsidRPr="00F51658">
              <w:rPr>
                <w:color w:val="000000" w:themeColor="text1"/>
                <w:sz w:val="24"/>
              </w:rPr>
              <w:t>30</w:t>
            </w:r>
            <w:r w:rsidRPr="00F51658">
              <w:rPr>
                <w:color w:val="000000" w:themeColor="text1"/>
                <w:sz w:val="24"/>
              </w:rPr>
              <w:t>日舉行動土典禮。</w:t>
            </w:r>
          </w:p>
          <w:p w:rsidR="00043FBC" w:rsidRPr="00F51658" w:rsidRDefault="00043FBC" w:rsidP="00DF7105">
            <w:pPr>
              <w:pStyle w:val="ae"/>
              <w:autoSpaceDE w:val="0"/>
              <w:spacing w:line="300" w:lineRule="exact"/>
              <w:ind w:left="130" w:right="130"/>
              <w:rPr>
                <w:color w:val="000000" w:themeColor="text1"/>
                <w:lang w:eastAsia="zh-TW"/>
              </w:rPr>
            </w:pPr>
          </w:p>
          <w:p w:rsidR="00043FBC" w:rsidRPr="00F51658" w:rsidRDefault="00043FBC" w:rsidP="00DF7105">
            <w:pPr>
              <w:pStyle w:val="ae"/>
              <w:autoSpaceDE w:val="0"/>
              <w:spacing w:line="300" w:lineRule="exact"/>
              <w:ind w:left="130" w:right="130"/>
              <w:rPr>
                <w:color w:val="000000" w:themeColor="text1"/>
                <w:lang w:eastAsia="zh-TW"/>
              </w:rPr>
            </w:pPr>
            <w:r w:rsidRPr="00F51658">
              <w:rPr>
                <w:color w:val="000000" w:themeColor="text1"/>
                <w:sz w:val="24"/>
              </w:rPr>
              <w:t>本府都發局已依「行政院及所屬各機關風險管理及危機處理作業原則」，將風險管理（含內部控制）融入日常作業與決策運作，考量可能影響目標達成之風險，據以擇選合宜可行之策略及設定機關之目標（含關鍵策略目標），並透過辨識及評估風險，採取內部控制或其他處理機制，以合理確保達成施政目標。</w:t>
            </w:r>
          </w:p>
        </w:tc>
      </w:tr>
    </w:tbl>
    <w:p w:rsidR="00361B89" w:rsidRPr="00F51658" w:rsidRDefault="00361B89" w:rsidP="00043FBC">
      <w:pPr>
        <w:overflowPunct w:val="0"/>
        <w:spacing w:line="360" w:lineRule="exact"/>
        <w:ind w:leftChars="0" w:left="0" w:right="130"/>
        <w:rPr>
          <w:rFonts w:hAnsi="標楷體"/>
          <w:color w:val="000000" w:themeColor="text1"/>
        </w:rPr>
      </w:pPr>
    </w:p>
    <w:sectPr w:rsidR="00361B89" w:rsidRPr="00F51658" w:rsidSect="008E3D3B">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0" w:footer="227" w:gutter="0"/>
      <w:pgNumType w:start="177"/>
      <w:cols w:space="425"/>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12" w:rsidRDefault="00741312" w:rsidP="00B221C8">
      <w:pPr>
        <w:spacing w:line="240" w:lineRule="auto"/>
        <w:ind w:left="120" w:right="120"/>
      </w:pPr>
      <w:r>
        <w:separator/>
      </w:r>
    </w:p>
  </w:endnote>
  <w:endnote w:type="continuationSeparator" w:id="0">
    <w:p w:rsidR="00741312" w:rsidRDefault="00741312" w:rsidP="00B221C8">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Y..">
    <w:altName w:val="新細明體"/>
    <w:panose1 w:val="00000000000000000000"/>
    <w:charset w:val="88"/>
    <w:family w:val="roman"/>
    <w:notTrueType/>
    <w:pitch w:val="default"/>
    <w:sig w:usb0="00000001" w:usb1="08080000" w:usb2="00000010" w:usb3="00000000" w:csb0="0010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F" w:rsidRDefault="00A9433F" w:rsidP="001738EC">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rsidR="00A9433F" w:rsidRDefault="00A9433F" w:rsidP="00B221C8">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F" w:rsidRDefault="00A9433F" w:rsidP="00031869">
    <w:pPr>
      <w:pStyle w:val="a7"/>
      <w:ind w:left="120" w:right="120"/>
      <w:jc w:val="center"/>
      <w:rPr>
        <w:rFonts w:ascii="Times New Roman"/>
        <w:lang w:eastAsia="zh-TW"/>
      </w:rPr>
    </w:pPr>
    <w:r w:rsidRPr="0098751C">
      <w:rPr>
        <w:rFonts w:ascii="Times New Roman"/>
      </w:rPr>
      <w:fldChar w:fldCharType="begin"/>
    </w:r>
    <w:r w:rsidRPr="0098751C">
      <w:rPr>
        <w:rFonts w:ascii="Times New Roman"/>
      </w:rPr>
      <w:instrText>PAGE   \* MERGEFORMAT</w:instrText>
    </w:r>
    <w:r w:rsidRPr="0098751C">
      <w:rPr>
        <w:rFonts w:ascii="Times New Roman"/>
      </w:rPr>
      <w:fldChar w:fldCharType="separate"/>
    </w:r>
    <w:r w:rsidR="008E3D3B" w:rsidRPr="008E3D3B">
      <w:rPr>
        <w:rFonts w:ascii="Times New Roman"/>
        <w:noProof/>
        <w:lang w:val="zh-TW" w:eastAsia="zh-TW"/>
      </w:rPr>
      <w:t>182</w:t>
    </w:r>
    <w:r w:rsidRPr="0098751C">
      <w:rPr>
        <w:rFonts w:ascii="Times New Roman"/>
      </w:rPr>
      <w:fldChar w:fldCharType="end"/>
    </w:r>
  </w:p>
  <w:p w:rsidR="00A9433F" w:rsidRPr="001738EC" w:rsidRDefault="00A9433F" w:rsidP="00CB615C">
    <w:pPr>
      <w:pStyle w:val="a7"/>
      <w:ind w:left="120" w:right="120"/>
      <w:jc w:val="center"/>
      <w:rPr>
        <w:sz w:val="24"/>
        <w:szCs w:val="24"/>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F" w:rsidRDefault="00A9433F" w:rsidP="00057DEC">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12" w:rsidRDefault="00741312" w:rsidP="00B221C8">
      <w:pPr>
        <w:spacing w:line="240" w:lineRule="auto"/>
        <w:ind w:left="120" w:right="120"/>
      </w:pPr>
      <w:r>
        <w:separator/>
      </w:r>
    </w:p>
  </w:footnote>
  <w:footnote w:type="continuationSeparator" w:id="0">
    <w:p w:rsidR="00741312" w:rsidRDefault="00741312" w:rsidP="00B221C8">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F" w:rsidRDefault="00A9433F" w:rsidP="00057DEC">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F" w:rsidRPr="00041BCC" w:rsidRDefault="00A9433F" w:rsidP="00031869">
    <w:pPr>
      <w:pStyle w:val="a3"/>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3F" w:rsidRDefault="00A9433F" w:rsidP="00057DEC">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5A9A"/>
    <w:multiLevelType w:val="hybridMultilevel"/>
    <w:tmpl w:val="16F28572"/>
    <w:lvl w:ilvl="0" w:tplc="3BB2A464">
      <w:start w:val="1"/>
      <w:numFmt w:val="decimal"/>
      <w:lvlText w:val="%1."/>
      <w:lvlJc w:val="left"/>
      <w:pPr>
        <w:ind w:left="438" w:hanging="360"/>
      </w:pPr>
      <w:rPr>
        <w:rFonts w:hAnsi="Times New Roman"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1">
    <w:nsid w:val="36A62F7E"/>
    <w:multiLevelType w:val="hybridMultilevel"/>
    <w:tmpl w:val="E9D4F0EE"/>
    <w:lvl w:ilvl="0" w:tplc="4EDA70F6">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
    <w:nsid w:val="43B664CC"/>
    <w:multiLevelType w:val="hybridMultilevel"/>
    <w:tmpl w:val="E688AF7E"/>
    <w:lvl w:ilvl="0" w:tplc="0409000F">
      <w:start w:val="1"/>
      <w:numFmt w:val="decimal"/>
      <w:lvlText w:val="%1."/>
      <w:lvlJc w:val="left"/>
      <w:pPr>
        <w:ind w:left="558" w:hanging="480"/>
      </w:p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3">
    <w:nsid w:val="4CFF1EBD"/>
    <w:multiLevelType w:val="hybridMultilevel"/>
    <w:tmpl w:val="12AC947C"/>
    <w:lvl w:ilvl="0" w:tplc="5C860E9E">
      <w:start w:val="1"/>
      <w:numFmt w:val="decimal"/>
      <w:lvlText w:val="%1."/>
      <w:lvlJc w:val="left"/>
      <w:pPr>
        <w:ind w:left="438" w:hanging="360"/>
      </w:pPr>
      <w:rPr>
        <w:rFonts w:hint="default"/>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4">
    <w:nsid w:val="50312B53"/>
    <w:multiLevelType w:val="hybridMultilevel"/>
    <w:tmpl w:val="717AD19E"/>
    <w:lvl w:ilvl="0" w:tplc="FFFFFFFF">
      <w:start w:val="1"/>
      <w:numFmt w:val="decimal"/>
      <w:lvlText w:val="(%1)"/>
      <w:lvlJc w:val="left"/>
      <w:pPr>
        <w:ind w:left="1052" w:hanging="360"/>
      </w:pPr>
      <w:rPr>
        <w:rFonts w:hint="default"/>
      </w:rPr>
    </w:lvl>
    <w:lvl w:ilvl="1" w:tplc="FFFFFFFF" w:tentative="1">
      <w:start w:val="1"/>
      <w:numFmt w:val="ideographTraditional"/>
      <w:lvlText w:val="%2、"/>
      <w:lvlJc w:val="left"/>
      <w:pPr>
        <w:ind w:left="1652" w:hanging="480"/>
      </w:pPr>
    </w:lvl>
    <w:lvl w:ilvl="2" w:tplc="FFFFFFFF" w:tentative="1">
      <w:start w:val="1"/>
      <w:numFmt w:val="lowerRoman"/>
      <w:lvlText w:val="%3."/>
      <w:lvlJc w:val="right"/>
      <w:pPr>
        <w:ind w:left="2132" w:hanging="480"/>
      </w:pPr>
    </w:lvl>
    <w:lvl w:ilvl="3" w:tplc="FFFFFFFF" w:tentative="1">
      <w:start w:val="1"/>
      <w:numFmt w:val="decimal"/>
      <w:lvlText w:val="%4."/>
      <w:lvlJc w:val="left"/>
      <w:pPr>
        <w:ind w:left="2612" w:hanging="480"/>
      </w:pPr>
    </w:lvl>
    <w:lvl w:ilvl="4" w:tplc="FFFFFFFF" w:tentative="1">
      <w:start w:val="1"/>
      <w:numFmt w:val="ideographTraditional"/>
      <w:lvlText w:val="%5、"/>
      <w:lvlJc w:val="left"/>
      <w:pPr>
        <w:ind w:left="3092" w:hanging="480"/>
      </w:pPr>
    </w:lvl>
    <w:lvl w:ilvl="5" w:tplc="FFFFFFFF" w:tentative="1">
      <w:start w:val="1"/>
      <w:numFmt w:val="lowerRoman"/>
      <w:lvlText w:val="%6."/>
      <w:lvlJc w:val="right"/>
      <w:pPr>
        <w:ind w:left="3572" w:hanging="480"/>
      </w:pPr>
    </w:lvl>
    <w:lvl w:ilvl="6" w:tplc="FFFFFFFF" w:tentative="1">
      <w:start w:val="1"/>
      <w:numFmt w:val="decimal"/>
      <w:lvlText w:val="%7."/>
      <w:lvlJc w:val="left"/>
      <w:pPr>
        <w:ind w:left="4052" w:hanging="480"/>
      </w:pPr>
    </w:lvl>
    <w:lvl w:ilvl="7" w:tplc="FFFFFFFF" w:tentative="1">
      <w:start w:val="1"/>
      <w:numFmt w:val="ideographTraditional"/>
      <w:lvlText w:val="%8、"/>
      <w:lvlJc w:val="left"/>
      <w:pPr>
        <w:ind w:left="4532" w:hanging="480"/>
      </w:pPr>
    </w:lvl>
    <w:lvl w:ilvl="8" w:tplc="FFFFFFFF" w:tentative="1">
      <w:start w:val="1"/>
      <w:numFmt w:val="lowerRoman"/>
      <w:lvlText w:val="%9."/>
      <w:lvlJc w:val="right"/>
      <w:pPr>
        <w:ind w:left="5012" w:hanging="480"/>
      </w:pPr>
    </w:lvl>
  </w:abstractNum>
  <w:abstractNum w:abstractNumId="5">
    <w:nsid w:val="58EA5A96"/>
    <w:multiLevelType w:val="hybridMultilevel"/>
    <w:tmpl w:val="717AD19E"/>
    <w:lvl w:ilvl="0" w:tplc="4E94E674">
      <w:start w:val="1"/>
      <w:numFmt w:val="decimal"/>
      <w:lvlText w:val="(%1)"/>
      <w:lvlJc w:val="left"/>
      <w:pPr>
        <w:ind w:left="1052" w:hanging="360"/>
      </w:pPr>
      <w:rPr>
        <w:rFonts w:hint="default"/>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6">
    <w:nsid w:val="6EF90746"/>
    <w:multiLevelType w:val="hybridMultilevel"/>
    <w:tmpl w:val="70B667CC"/>
    <w:lvl w:ilvl="0" w:tplc="ED9E612C">
      <w:start w:val="1"/>
      <w:numFmt w:val="decimal"/>
      <w:lvlText w:val="%1."/>
      <w:lvlJc w:val="left"/>
      <w:pPr>
        <w:ind w:left="438" w:hanging="360"/>
      </w:pPr>
      <w:rPr>
        <w:rFonts w:hint="default"/>
        <w:color w:val="auto"/>
      </w:r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abstractNum w:abstractNumId="7">
    <w:nsid w:val="724500EF"/>
    <w:multiLevelType w:val="hybridMultilevel"/>
    <w:tmpl w:val="186E9C18"/>
    <w:lvl w:ilvl="0" w:tplc="0409000F">
      <w:start w:val="1"/>
      <w:numFmt w:val="decimal"/>
      <w:lvlText w:val="%1."/>
      <w:lvlJc w:val="left"/>
      <w:pPr>
        <w:ind w:left="558" w:hanging="480"/>
      </w:pPr>
    </w:lvl>
    <w:lvl w:ilvl="1" w:tplc="04090019" w:tentative="1">
      <w:start w:val="1"/>
      <w:numFmt w:val="ideographTraditional"/>
      <w:lvlText w:val="%2、"/>
      <w:lvlJc w:val="left"/>
      <w:pPr>
        <w:ind w:left="1038" w:hanging="480"/>
      </w:pPr>
    </w:lvl>
    <w:lvl w:ilvl="2" w:tplc="0409001B" w:tentative="1">
      <w:start w:val="1"/>
      <w:numFmt w:val="lowerRoman"/>
      <w:lvlText w:val="%3."/>
      <w:lvlJc w:val="right"/>
      <w:pPr>
        <w:ind w:left="1518" w:hanging="480"/>
      </w:pPr>
    </w:lvl>
    <w:lvl w:ilvl="3" w:tplc="0409000F" w:tentative="1">
      <w:start w:val="1"/>
      <w:numFmt w:val="decimal"/>
      <w:lvlText w:val="%4."/>
      <w:lvlJc w:val="left"/>
      <w:pPr>
        <w:ind w:left="1998" w:hanging="480"/>
      </w:pPr>
    </w:lvl>
    <w:lvl w:ilvl="4" w:tplc="04090019" w:tentative="1">
      <w:start w:val="1"/>
      <w:numFmt w:val="ideographTraditional"/>
      <w:lvlText w:val="%5、"/>
      <w:lvlJc w:val="left"/>
      <w:pPr>
        <w:ind w:left="2478" w:hanging="480"/>
      </w:pPr>
    </w:lvl>
    <w:lvl w:ilvl="5" w:tplc="0409001B" w:tentative="1">
      <w:start w:val="1"/>
      <w:numFmt w:val="lowerRoman"/>
      <w:lvlText w:val="%6."/>
      <w:lvlJc w:val="right"/>
      <w:pPr>
        <w:ind w:left="2958" w:hanging="480"/>
      </w:pPr>
    </w:lvl>
    <w:lvl w:ilvl="6" w:tplc="0409000F" w:tentative="1">
      <w:start w:val="1"/>
      <w:numFmt w:val="decimal"/>
      <w:lvlText w:val="%7."/>
      <w:lvlJc w:val="left"/>
      <w:pPr>
        <w:ind w:left="3438" w:hanging="480"/>
      </w:pPr>
    </w:lvl>
    <w:lvl w:ilvl="7" w:tplc="04090019" w:tentative="1">
      <w:start w:val="1"/>
      <w:numFmt w:val="ideographTraditional"/>
      <w:lvlText w:val="%8、"/>
      <w:lvlJc w:val="left"/>
      <w:pPr>
        <w:ind w:left="3918" w:hanging="480"/>
      </w:pPr>
    </w:lvl>
    <w:lvl w:ilvl="8" w:tplc="0409001B" w:tentative="1">
      <w:start w:val="1"/>
      <w:numFmt w:val="lowerRoman"/>
      <w:lvlText w:val="%9."/>
      <w:lvlJc w:val="right"/>
      <w:pPr>
        <w:ind w:left="4398" w:hanging="480"/>
      </w:pPr>
    </w:lvl>
  </w:abstractNum>
  <w:num w:numId="1">
    <w:abstractNumId w:val="2"/>
  </w:num>
  <w:num w:numId="2">
    <w:abstractNumId w:val="7"/>
  </w:num>
  <w:num w:numId="3">
    <w:abstractNumId w:val="3"/>
  </w:num>
  <w:num w:numId="4">
    <w:abstractNumId w:val="0"/>
  </w:num>
  <w:num w:numId="5">
    <w:abstractNumId w:val="1"/>
  </w:num>
  <w:num w:numId="6">
    <w:abstractNumId w:val="5"/>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13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0BB9"/>
    <w:rsid w:val="0000182C"/>
    <w:rsid w:val="00002487"/>
    <w:rsid w:val="00002DF5"/>
    <w:rsid w:val="00003523"/>
    <w:rsid w:val="0000405B"/>
    <w:rsid w:val="00004346"/>
    <w:rsid w:val="000050C7"/>
    <w:rsid w:val="00005E5B"/>
    <w:rsid w:val="0000703D"/>
    <w:rsid w:val="000075C2"/>
    <w:rsid w:val="000119E9"/>
    <w:rsid w:val="00013252"/>
    <w:rsid w:val="00015029"/>
    <w:rsid w:val="0001664E"/>
    <w:rsid w:val="00016D03"/>
    <w:rsid w:val="0002220A"/>
    <w:rsid w:val="000227C0"/>
    <w:rsid w:val="00022F94"/>
    <w:rsid w:val="00023B90"/>
    <w:rsid w:val="0002401F"/>
    <w:rsid w:val="00027A36"/>
    <w:rsid w:val="000304D4"/>
    <w:rsid w:val="00031869"/>
    <w:rsid w:val="000323C0"/>
    <w:rsid w:val="000329AD"/>
    <w:rsid w:val="00033B78"/>
    <w:rsid w:val="000374E5"/>
    <w:rsid w:val="0003776C"/>
    <w:rsid w:val="00037F12"/>
    <w:rsid w:val="000400B8"/>
    <w:rsid w:val="000401EB"/>
    <w:rsid w:val="000410AA"/>
    <w:rsid w:val="00041BCC"/>
    <w:rsid w:val="00041CE7"/>
    <w:rsid w:val="00042A44"/>
    <w:rsid w:val="00043FBC"/>
    <w:rsid w:val="00045E1D"/>
    <w:rsid w:val="000466CC"/>
    <w:rsid w:val="000475B9"/>
    <w:rsid w:val="00050A11"/>
    <w:rsid w:val="00052B5E"/>
    <w:rsid w:val="00053E3B"/>
    <w:rsid w:val="000552E1"/>
    <w:rsid w:val="000562DE"/>
    <w:rsid w:val="00057131"/>
    <w:rsid w:val="00057DEC"/>
    <w:rsid w:val="000601F1"/>
    <w:rsid w:val="0006033D"/>
    <w:rsid w:val="000605A1"/>
    <w:rsid w:val="00060721"/>
    <w:rsid w:val="0006168A"/>
    <w:rsid w:val="00063191"/>
    <w:rsid w:val="0006408C"/>
    <w:rsid w:val="00064239"/>
    <w:rsid w:val="000654E9"/>
    <w:rsid w:val="00066A2E"/>
    <w:rsid w:val="0007136B"/>
    <w:rsid w:val="00074008"/>
    <w:rsid w:val="000747E8"/>
    <w:rsid w:val="00074FF6"/>
    <w:rsid w:val="000762E7"/>
    <w:rsid w:val="00080DBB"/>
    <w:rsid w:val="0008119C"/>
    <w:rsid w:val="00081EB6"/>
    <w:rsid w:val="00084477"/>
    <w:rsid w:val="0008598B"/>
    <w:rsid w:val="00085C6C"/>
    <w:rsid w:val="0008628A"/>
    <w:rsid w:val="000875F8"/>
    <w:rsid w:val="0008770C"/>
    <w:rsid w:val="000931B6"/>
    <w:rsid w:val="000A0D0F"/>
    <w:rsid w:val="000A2762"/>
    <w:rsid w:val="000A2F2B"/>
    <w:rsid w:val="000A3131"/>
    <w:rsid w:val="000A3FEF"/>
    <w:rsid w:val="000A5F1C"/>
    <w:rsid w:val="000A7B23"/>
    <w:rsid w:val="000B06BD"/>
    <w:rsid w:val="000B28F0"/>
    <w:rsid w:val="000B331E"/>
    <w:rsid w:val="000B334F"/>
    <w:rsid w:val="000B33FB"/>
    <w:rsid w:val="000B3F26"/>
    <w:rsid w:val="000B47A9"/>
    <w:rsid w:val="000B5198"/>
    <w:rsid w:val="000B6CAC"/>
    <w:rsid w:val="000B716B"/>
    <w:rsid w:val="000C0FC4"/>
    <w:rsid w:val="000C1D12"/>
    <w:rsid w:val="000C2388"/>
    <w:rsid w:val="000C26C4"/>
    <w:rsid w:val="000C3108"/>
    <w:rsid w:val="000C38E0"/>
    <w:rsid w:val="000C4DD0"/>
    <w:rsid w:val="000C55B1"/>
    <w:rsid w:val="000C6B07"/>
    <w:rsid w:val="000D05F5"/>
    <w:rsid w:val="000D0DA0"/>
    <w:rsid w:val="000D13B3"/>
    <w:rsid w:val="000D2FD0"/>
    <w:rsid w:val="000D623E"/>
    <w:rsid w:val="000D6FE2"/>
    <w:rsid w:val="000E0295"/>
    <w:rsid w:val="000E0347"/>
    <w:rsid w:val="000E181E"/>
    <w:rsid w:val="000E2076"/>
    <w:rsid w:val="000E27CC"/>
    <w:rsid w:val="000E3544"/>
    <w:rsid w:val="000E6443"/>
    <w:rsid w:val="000E6607"/>
    <w:rsid w:val="000E6A25"/>
    <w:rsid w:val="000F2C91"/>
    <w:rsid w:val="000F4715"/>
    <w:rsid w:val="000F59C2"/>
    <w:rsid w:val="000F5CCD"/>
    <w:rsid w:val="000F6574"/>
    <w:rsid w:val="000F7FE0"/>
    <w:rsid w:val="0010008D"/>
    <w:rsid w:val="0010092A"/>
    <w:rsid w:val="00101127"/>
    <w:rsid w:val="00101CBE"/>
    <w:rsid w:val="001023BE"/>
    <w:rsid w:val="00103318"/>
    <w:rsid w:val="00104461"/>
    <w:rsid w:val="00104740"/>
    <w:rsid w:val="00106ED8"/>
    <w:rsid w:val="00110624"/>
    <w:rsid w:val="00111490"/>
    <w:rsid w:val="00111986"/>
    <w:rsid w:val="0011505A"/>
    <w:rsid w:val="00120409"/>
    <w:rsid w:val="001209FD"/>
    <w:rsid w:val="0012129C"/>
    <w:rsid w:val="001227D5"/>
    <w:rsid w:val="001239BB"/>
    <w:rsid w:val="00126F20"/>
    <w:rsid w:val="001407E2"/>
    <w:rsid w:val="0014324D"/>
    <w:rsid w:val="0014327C"/>
    <w:rsid w:val="00150173"/>
    <w:rsid w:val="00150400"/>
    <w:rsid w:val="001507B6"/>
    <w:rsid w:val="001508AC"/>
    <w:rsid w:val="00150A56"/>
    <w:rsid w:val="001527C7"/>
    <w:rsid w:val="00154AC9"/>
    <w:rsid w:val="001601B5"/>
    <w:rsid w:val="0016045E"/>
    <w:rsid w:val="00161442"/>
    <w:rsid w:val="001620CB"/>
    <w:rsid w:val="00162D1B"/>
    <w:rsid w:val="0016330F"/>
    <w:rsid w:val="00163970"/>
    <w:rsid w:val="0016408F"/>
    <w:rsid w:val="00165A79"/>
    <w:rsid w:val="00165B10"/>
    <w:rsid w:val="00166EF5"/>
    <w:rsid w:val="001705BD"/>
    <w:rsid w:val="00170D0E"/>
    <w:rsid w:val="001737AF"/>
    <w:rsid w:val="00173814"/>
    <w:rsid w:val="001738EC"/>
    <w:rsid w:val="00173F59"/>
    <w:rsid w:val="00175289"/>
    <w:rsid w:val="00175E55"/>
    <w:rsid w:val="0017616D"/>
    <w:rsid w:val="001769AC"/>
    <w:rsid w:val="0017704D"/>
    <w:rsid w:val="00177301"/>
    <w:rsid w:val="00180DB4"/>
    <w:rsid w:val="0018166E"/>
    <w:rsid w:val="001831F0"/>
    <w:rsid w:val="00183396"/>
    <w:rsid w:val="0018355B"/>
    <w:rsid w:val="00184E86"/>
    <w:rsid w:val="001853F5"/>
    <w:rsid w:val="00185D65"/>
    <w:rsid w:val="0018612E"/>
    <w:rsid w:val="00186A4D"/>
    <w:rsid w:val="00186CF5"/>
    <w:rsid w:val="00187C49"/>
    <w:rsid w:val="001902AE"/>
    <w:rsid w:val="001904D4"/>
    <w:rsid w:val="0019274E"/>
    <w:rsid w:val="001946A8"/>
    <w:rsid w:val="00194CE2"/>
    <w:rsid w:val="00196B4C"/>
    <w:rsid w:val="00197311"/>
    <w:rsid w:val="001A0130"/>
    <w:rsid w:val="001A1010"/>
    <w:rsid w:val="001A1FC0"/>
    <w:rsid w:val="001A6793"/>
    <w:rsid w:val="001A6EC0"/>
    <w:rsid w:val="001A7D1A"/>
    <w:rsid w:val="001B0F80"/>
    <w:rsid w:val="001B28A3"/>
    <w:rsid w:val="001B6260"/>
    <w:rsid w:val="001B7C22"/>
    <w:rsid w:val="001C1A48"/>
    <w:rsid w:val="001C2E12"/>
    <w:rsid w:val="001C3180"/>
    <w:rsid w:val="001C3268"/>
    <w:rsid w:val="001C6D11"/>
    <w:rsid w:val="001D0142"/>
    <w:rsid w:val="001D1B55"/>
    <w:rsid w:val="001D2225"/>
    <w:rsid w:val="001D41F5"/>
    <w:rsid w:val="001D5263"/>
    <w:rsid w:val="001D5481"/>
    <w:rsid w:val="001D5902"/>
    <w:rsid w:val="001D59FC"/>
    <w:rsid w:val="001D7B8C"/>
    <w:rsid w:val="001D7BAA"/>
    <w:rsid w:val="001D7EED"/>
    <w:rsid w:val="001E4280"/>
    <w:rsid w:val="001E4348"/>
    <w:rsid w:val="001E435F"/>
    <w:rsid w:val="001E48FB"/>
    <w:rsid w:val="001E5424"/>
    <w:rsid w:val="001F0B50"/>
    <w:rsid w:val="001F1210"/>
    <w:rsid w:val="001F1FCF"/>
    <w:rsid w:val="001F29E3"/>
    <w:rsid w:val="001F4BF8"/>
    <w:rsid w:val="001F61AB"/>
    <w:rsid w:val="002033D8"/>
    <w:rsid w:val="002047BB"/>
    <w:rsid w:val="00211560"/>
    <w:rsid w:val="0021390C"/>
    <w:rsid w:val="00213AAC"/>
    <w:rsid w:val="00214418"/>
    <w:rsid w:val="00214B00"/>
    <w:rsid w:val="00214E31"/>
    <w:rsid w:val="00215241"/>
    <w:rsid w:val="0021569E"/>
    <w:rsid w:val="00221960"/>
    <w:rsid w:val="002219EE"/>
    <w:rsid w:val="002241BA"/>
    <w:rsid w:val="002252AB"/>
    <w:rsid w:val="00227411"/>
    <w:rsid w:val="00227E0F"/>
    <w:rsid w:val="002327A6"/>
    <w:rsid w:val="00232B57"/>
    <w:rsid w:val="00233B1B"/>
    <w:rsid w:val="00235322"/>
    <w:rsid w:val="00237CF3"/>
    <w:rsid w:val="0024096F"/>
    <w:rsid w:val="002417C7"/>
    <w:rsid w:val="0024303C"/>
    <w:rsid w:val="002450F3"/>
    <w:rsid w:val="00246157"/>
    <w:rsid w:val="00247268"/>
    <w:rsid w:val="00250766"/>
    <w:rsid w:val="002508C6"/>
    <w:rsid w:val="00251F4E"/>
    <w:rsid w:val="0025253A"/>
    <w:rsid w:val="00252C9F"/>
    <w:rsid w:val="00254BC2"/>
    <w:rsid w:val="00261527"/>
    <w:rsid w:val="002621A0"/>
    <w:rsid w:val="00262261"/>
    <w:rsid w:val="00264CBF"/>
    <w:rsid w:val="00265847"/>
    <w:rsid w:val="00265FF3"/>
    <w:rsid w:val="0026612F"/>
    <w:rsid w:val="00266A02"/>
    <w:rsid w:val="00267485"/>
    <w:rsid w:val="002713B0"/>
    <w:rsid w:val="002730B9"/>
    <w:rsid w:val="00273782"/>
    <w:rsid w:val="00274A9E"/>
    <w:rsid w:val="0027538F"/>
    <w:rsid w:val="0027573F"/>
    <w:rsid w:val="0028051B"/>
    <w:rsid w:val="002812A3"/>
    <w:rsid w:val="00281579"/>
    <w:rsid w:val="00281724"/>
    <w:rsid w:val="00281EE2"/>
    <w:rsid w:val="00285F7C"/>
    <w:rsid w:val="0028757C"/>
    <w:rsid w:val="00291BBD"/>
    <w:rsid w:val="0029209F"/>
    <w:rsid w:val="002926A7"/>
    <w:rsid w:val="00294436"/>
    <w:rsid w:val="00295DFF"/>
    <w:rsid w:val="00297B39"/>
    <w:rsid w:val="002A081F"/>
    <w:rsid w:val="002A45B4"/>
    <w:rsid w:val="002A5953"/>
    <w:rsid w:val="002A6794"/>
    <w:rsid w:val="002B0C29"/>
    <w:rsid w:val="002B1339"/>
    <w:rsid w:val="002B157F"/>
    <w:rsid w:val="002B2354"/>
    <w:rsid w:val="002B250C"/>
    <w:rsid w:val="002B2569"/>
    <w:rsid w:val="002B4193"/>
    <w:rsid w:val="002B60F1"/>
    <w:rsid w:val="002B66C6"/>
    <w:rsid w:val="002B794B"/>
    <w:rsid w:val="002C20D7"/>
    <w:rsid w:val="002C3DB7"/>
    <w:rsid w:val="002C474E"/>
    <w:rsid w:val="002C56FB"/>
    <w:rsid w:val="002C5F40"/>
    <w:rsid w:val="002D06F1"/>
    <w:rsid w:val="002D53C4"/>
    <w:rsid w:val="002D5E93"/>
    <w:rsid w:val="002D6247"/>
    <w:rsid w:val="002D650D"/>
    <w:rsid w:val="002D6C1B"/>
    <w:rsid w:val="002D7D79"/>
    <w:rsid w:val="002E0475"/>
    <w:rsid w:val="002E1FA4"/>
    <w:rsid w:val="002E2005"/>
    <w:rsid w:val="002E2227"/>
    <w:rsid w:val="002E2CDB"/>
    <w:rsid w:val="002E5CFD"/>
    <w:rsid w:val="002E67C2"/>
    <w:rsid w:val="002E6BB1"/>
    <w:rsid w:val="002E6C61"/>
    <w:rsid w:val="002E6CD3"/>
    <w:rsid w:val="002E7CA0"/>
    <w:rsid w:val="002F0AF1"/>
    <w:rsid w:val="002F0DA5"/>
    <w:rsid w:val="002F1E7C"/>
    <w:rsid w:val="002F257E"/>
    <w:rsid w:val="002F2E90"/>
    <w:rsid w:val="002F312F"/>
    <w:rsid w:val="002F5E0C"/>
    <w:rsid w:val="002F7E95"/>
    <w:rsid w:val="0030062B"/>
    <w:rsid w:val="00300D17"/>
    <w:rsid w:val="00302A4F"/>
    <w:rsid w:val="00302AAE"/>
    <w:rsid w:val="0030326E"/>
    <w:rsid w:val="003037A2"/>
    <w:rsid w:val="003043EA"/>
    <w:rsid w:val="00304E9C"/>
    <w:rsid w:val="00312510"/>
    <w:rsid w:val="00312593"/>
    <w:rsid w:val="003129D1"/>
    <w:rsid w:val="00312A64"/>
    <w:rsid w:val="00312A6D"/>
    <w:rsid w:val="00312B43"/>
    <w:rsid w:val="00313574"/>
    <w:rsid w:val="003135AC"/>
    <w:rsid w:val="00313DD4"/>
    <w:rsid w:val="003140A9"/>
    <w:rsid w:val="0031465F"/>
    <w:rsid w:val="00315C02"/>
    <w:rsid w:val="00315CF0"/>
    <w:rsid w:val="00322F7F"/>
    <w:rsid w:val="003237BC"/>
    <w:rsid w:val="00323B21"/>
    <w:rsid w:val="003246AE"/>
    <w:rsid w:val="0032698E"/>
    <w:rsid w:val="00326E70"/>
    <w:rsid w:val="0032789D"/>
    <w:rsid w:val="00335C47"/>
    <w:rsid w:val="00340AE1"/>
    <w:rsid w:val="00340F2D"/>
    <w:rsid w:val="00341427"/>
    <w:rsid w:val="003417A5"/>
    <w:rsid w:val="00343379"/>
    <w:rsid w:val="00345341"/>
    <w:rsid w:val="00345691"/>
    <w:rsid w:val="00346C18"/>
    <w:rsid w:val="0035536A"/>
    <w:rsid w:val="00356B9B"/>
    <w:rsid w:val="00357577"/>
    <w:rsid w:val="0036054A"/>
    <w:rsid w:val="00361506"/>
    <w:rsid w:val="00361B89"/>
    <w:rsid w:val="003634B7"/>
    <w:rsid w:val="0036700C"/>
    <w:rsid w:val="0036766B"/>
    <w:rsid w:val="003720CE"/>
    <w:rsid w:val="00373DF9"/>
    <w:rsid w:val="003775F6"/>
    <w:rsid w:val="00377F21"/>
    <w:rsid w:val="0038092E"/>
    <w:rsid w:val="003819A7"/>
    <w:rsid w:val="00382310"/>
    <w:rsid w:val="00383151"/>
    <w:rsid w:val="00385116"/>
    <w:rsid w:val="00385795"/>
    <w:rsid w:val="00385924"/>
    <w:rsid w:val="00385FB0"/>
    <w:rsid w:val="0038603D"/>
    <w:rsid w:val="00393050"/>
    <w:rsid w:val="003940B2"/>
    <w:rsid w:val="003943D4"/>
    <w:rsid w:val="0039495C"/>
    <w:rsid w:val="00395954"/>
    <w:rsid w:val="00397318"/>
    <w:rsid w:val="00397E7B"/>
    <w:rsid w:val="003A0540"/>
    <w:rsid w:val="003A05CE"/>
    <w:rsid w:val="003A0C8D"/>
    <w:rsid w:val="003A11E6"/>
    <w:rsid w:val="003A1707"/>
    <w:rsid w:val="003A328C"/>
    <w:rsid w:val="003A481F"/>
    <w:rsid w:val="003A52D3"/>
    <w:rsid w:val="003A6002"/>
    <w:rsid w:val="003A66B3"/>
    <w:rsid w:val="003A6F5A"/>
    <w:rsid w:val="003B00C4"/>
    <w:rsid w:val="003B02F9"/>
    <w:rsid w:val="003B14B1"/>
    <w:rsid w:val="003B1CFE"/>
    <w:rsid w:val="003B34FD"/>
    <w:rsid w:val="003B3520"/>
    <w:rsid w:val="003B3CCD"/>
    <w:rsid w:val="003B4429"/>
    <w:rsid w:val="003B6A06"/>
    <w:rsid w:val="003B7F41"/>
    <w:rsid w:val="003C1E55"/>
    <w:rsid w:val="003C6DAA"/>
    <w:rsid w:val="003C772B"/>
    <w:rsid w:val="003C7B48"/>
    <w:rsid w:val="003C7D3E"/>
    <w:rsid w:val="003C7F50"/>
    <w:rsid w:val="003D05D2"/>
    <w:rsid w:val="003D0E81"/>
    <w:rsid w:val="003D1345"/>
    <w:rsid w:val="003D19BF"/>
    <w:rsid w:val="003D270C"/>
    <w:rsid w:val="003D48B1"/>
    <w:rsid w:val="003D4D9C"/>
    <w:rsid w:val="003D5A78"/>
    <w:rsid w:val="003D5A9B"/>
    <w:rsid w:val="003D63AA"/>
    <w:rsid w:val="003D669E"/>
    <w:rsid w:val="003D692E"/>
    <w:rsid w:val="003D6996"/>
    <w:rsid w:val="003D71FA"/>
    <w:rsid w:val="003E276D"/>
    <w:rsid w:val="003E2EA0"/>
    <w:rsid w:val="003E3947"/>
    <w:rsid w:val="003E637A"/>
    <w:rsid w:val="003E6B49"/>
    <w:rsid w:val="003F242C"/>
    <w:rsid w:val="003F37AB"/>
    <w:rsid w:val="003F5F71"/>
    <w:rsid w:val="003F755E"/>
    <w:rsid w:val="004016F8"/>
    <w:rsid w:val="00404141"/>
    <w:rsid w:val="004041D6"/>
    <w:rsid w:val="004066A2"/>
    <w:rsid w:val="00407659"/>
    <w:rsid w:val="004079A1"/>
    <w:rsid w:val="00410697"/>
    <w:rsid w:val="00410CEC"/>
    <w:rsid w:val="00410DB2"/>
    <w:rsid w:val="00411036"/>
    <w:rsid w:val="00411316"/>
    <w:rsid w:val="004123AE"/>
    <w:rsid w:val="00414395"/>
    <w:rsid w:val="00414C18"/>
    <w:rsid w:val="00416847"/>
    <w:rsid w:val="00417C60"/>
    <w:rsid w:val="00417DA8"/>
    <w:rsid w:val="004201ED"/>
    <w:rsid w:val="00420641"/>
    <w:rsid w:val="00420A8F"/>
    <w:rsid w:val="00420FC4"/>
    <w:rsid w:val="00422AA0"/>
    <w:rsid w:val="0042574D"/>
    <w:rsid w:val="004260BE"/>
    <w:rsid w:val="00432B63"/>
    <w:rsid w:val="00434B59"/>
    <w:rsid w:val="004362DA"/>
    <w:rsid w:val="00437D0F"/>
    <w:rsid w:val="0044303E"/>
    <w:rsid w:val="0044326D"/>
    <w:rsid w:val="00445F8F"/>
    <w:rsid w:val="00446352"/>
    <w:rsid w:val="00451DC3"/>
    <w:rsid w:val="004530D7"/>
    <w:rsid w:val="004533E2"/>
    <w:rsid w:val="0045553B"/>
    <w:rsid w:val="00455BCE"/>
    <w:rsid w:val="0046003C"/>
    <w:rsid w:val="00460F04"/>
    <w:rsid w:val="004611D4"/>
    <w:rsid w:val="00461B4D"/>
    <w:rsid w:val="00462F37"/>
    <w:rsid w:val="00463285"/>
    <w:rsid w:val="00465188"/>
    <w:rsid w:val="00466E5A"/>
    <w:rsid w:val="0047181F"/>
    <w:rsid w:val="00471BED"/>
    <w:rsid w:val="004721E5"/>
    <w:rsid w:val="00472C5D"/>
    <w:rsid w:val="00473CE1"/>
    <w:rsid w:val="00475898"/>
    <w:rsid w:val="0047695C"/>
    <w:rsid w:val="004803AF"/>
    <w:rsid w:val="00480703"/>
    <w:rsid w:val="00482089"/>
    <w:rsid w:val="00483A8A"/>
    <w:rsid w:val="00485573"/>
    <w:rsid w:val="00485868"/>
    <w:rsid w:val="004861C0"/>
    <w:rsid w:val="00486D8A"/>
    <w:rsid w:val="00487CA6"/>
    <w:rsid w:val="00491B45"/>
    <w:rsid w:val="00492C42"/>
    <w:rsid w:val="00492FBF"/>
    <w:rsid w:val="004939CE"/>
    <w:rsid w:val="00493B01"/>
    <w:rsid w:val="004946E0"/>
    <w:rsid w:val="00495BB8"/>
    <w:rsid w:val="00496D8B"/>
    <w:rsid w:val="00497248"/>
    <w:rsid w:val="004A0BB0"/>
    <w:rsid w:val="004A16B5"/>
    <w:rsid w:val="004A2CC8"/>
    <w:rsid w:val="004A3690"/>
    <w:rsid w:val="004A475C"/>
    <w:rsid w:val="004A4D1E"/>
    <w:rsid w:val="004A5003"/>
    <w:rsid w:val="004A54A2"/>
    <w:rsid w:val="004A700A"/>
    <w:rsid w:val="004A71AC"/>
    <w:rsid w:val="004A7AD2"/>
    <w:rsid w:val="004A7C8B"/>
    <w:rsid w:val="004A7E91"/>
    <w:rsid w:val="004B16B1"/>
    <w:rsid w:val="004B2C38"/>
    <w:rsid w:val="004B37D4"/>
    <w:rsid w:val="004B3848"/>
    <w:rsid w:val="004B6C9F"/>
    <w:rsid w:val="004B71B6"/>
    <w:rsid w:val="004B75E5"/>
    <w:rsid w:val="004C13F4"/>
    <w:rsid w:val="004C20F6"/>
    <w:rsid w:val="004C255E"/>
    <w:rsid w:val="004C3AC4"/>
    <w:rsid w:val="004C3CBE"/>
    <w:rsid w:val="004C6397"/>
    <w:rsid w:val="004C77CF"/>
    <w:rsid w:val="004D0333"/>
    <w:rsid w:val="004D0D9D"/>
    <w:rsid w:val="004D19AD"/>
    <w:rsid w:val="004D33D2"/>
    <w:rsid w:val="004D4D3F"/>
    <w:rsid w:val="004E01CA"/>
    <w:rsid w:val="004E0331"/>
    <w:rsid w:val="004E1BA3"/>
    <w:rsid w:val="004E1E12"/>
    <w:rsid w:val="004E351F"/>
    <w:rsid w:val="004E3AAC"/>
    <w:rsid w:val="004E55AE"/>
    <w:rsid w:val="004E66AD"/>
    <w:rsid w:val="004F00BB"/>
    <w:rsid w:val="004F03B6"/>
    <w:rsid w:val="004F0CC2"/>
    <w:rsid w:val="004F1682"/>
    <w:rsid w:val="004F1C6E"/>
    <w:rsid w:val="004F23CE"/>
    <w:rsid w:val="004F35DF"/>
    <w:rsid w:val="004F6B71"/>
    <w:rsid w:val="004F6EC8"/>
    <w:rsid w:val="004F7B26"/>
    <w:rsid w:val="005008D6"/>
    <w:rsid w:val="005019F9"/>
    <w:rsid w:val="00502204"/>
    <w:rsid w:val="00502707"/>
    <w:rsid w:val="005030EC"/>
    <w:rsid w:val="00507D34"/>
    <w:rsid w:val="00510730"/>
    <w:rsid w:val="0051159C"/>
    <w:rsid w:val="00511696"/>
    <w:rsid w:val="005127A3"/>
    <w:rsid w:val="00514972"/>
    <w:rsid w:val="00515104"/>
    <w:rsid w:val="00515821"/>
    <w:rsid w:val="005159A9"/>
    <w:rsid w:val="00515A55"/>
    <w:rsid w:val="005163B2"/>
    <w:rsid w:val="00516D32"/>
    <w:rsid w:val="005173FB"/>
    <w:rsid w:val="005174CB"/>
    <w:rsid w:val="0051786E"/>
    <w:rsid w:val="00517CE4"/>
    <w:rsid w:val="0052069A"/>
    <w:rsid w:val="00521649"/>
    <w:rsid w:val="005245B9"/>
    <w:rsid w:val="00524C77"/>
    <w:rsid w:val="00525F53"/>
    <w:rsid w:val="00527C7E"/>
    <w:rsid w:val="00532298"/>
    <w:rsid w:val="00534604"/>
    <w:rsid w:val="00535BCE"/>
    <w:rsid w:val="00535FCB"/>
    <w:rsid w:val="00542EA3"/>
    <w:rsid w:val="005443C1"/>
    <w:rsid w:val="00545B53"/>
    <w:rsid w:val="005461C1"/>
    <w:rsid w:val="00546F5A"/>
    <w:rsid w:val="0055010C"/>
    <w:rsid w:val="00552245"/>
    <w:rsid w:val="005542B7"/>
    <w:rsid w:val="005557FC"/>
    <w:rsid w:val="005560A4"/>
    <w:rsid w:val="00561F0D"/>
    <w:rsid w:val="005626B3"/>
    <w:rsid w:val="0056349B"/>
    <w:rsid w:val="00563DF1"/>
    <w:rsid w:val="005640BF"/>
    <w:rsid w:val="00565245"/>
    <w:rsid w:val="005656C1"/>
    <w:rsid w:val="00565F96"/>
    <w:rsid w:val="005664B9"/>
    <w:rsid w:val="0056680F"/>
    <w:rsid w:val="00566D78"/>
    <w:rsid w:val="005671F5"/>
    <w:rsid w:val="00570278"/>
    <w:rsid w:val="00570939"/>
    <w:rsid w:val="005723FD"/>
    <w:rsid w:val="0057331C"/>
    <w:rsid w:val="0057500F"/>
    <w:rsid w:val="005752A2"/>
    <w:rsid w:val="00576B15"/>
    <w:rsid w:val="005808E7"/>
    <w:rsid w:val="00580D41"/>
    <w:rsid w:val="00581CF4"/>
    <w:rsid w:val="00581F07"/>
    <w:rsid w:val="0058276F"/>
    <w:rsid w:val="005835A4"/>
    <w:rsid w:val="00583E75"/>
    <w:rsid w:val="00584C59"/>
    <w:rsid w:val="00590CA2"/>
    <w:rsid w:val="00596C98"/>
    <w:rsid w:val="00597F6F"/>
    <w:rsid w:val="005A0CCE"/>
    <w:rsid w:val="005A104F"/>
    <w:rsid w:val="005A3222"/>
    <w:rsid w:val="005A5942"/>
    <w:rsid w:val="005B06EE"/>
    <w:rsid w:val="005B1AAD"/>
    <w:rsid w:val="005B1B69"/>
    <w:rsid w:val="005B52EA"/>
    <w:rsid w:val="005B691B"/>
    <w:rsid w:val="005C2BC2"/>
    <w:rsid w:val="005C533F"/>
    <w:rsid w:val="005C54F3"/>
    <w:rsid w:val="005C7F4C"/>
    <w:rsid w:val="005D1643"/>
    <w:rsid w:val="005D4FD9"/>
    <w:rsid w:val="005D7EF1"/>
    <w:rsid w:val="005E226A"/>
    <w:rsid w:val="005E279A"/>
    <w:rsid w:val="005E29A9"/>
    <w:rsid w:val="005E3435"/>
    <w:rsid w:val="005E424C"/>
    <w:rsid w:val="005E5879"/>
    <w:rsid w:val="005E5ADA"/>
    <w:rsid w:val="005E6312"/>
    <w:rsid w:val="005E7D4E"/>
    <w:rsid w:val="005F05CD"/>
    <w:rsid w:val="005F07D5"/>
    <w:rsid w:val="005F0E65"/>
    <w:rsid w:val="005F1C9A"/>
    <w:rsid w:val="005F1FBE"/>
    <w:rsid w:val="005F2116"/>
    <w:rsid w:val="005F3657"/>
    <w:rsid w:val="005F4496"/>
    <w:rsid w:val="005F5CED"/>
    <w:rsid w:val="005F63B2"/>
    <w:rsid w:val="00600DE6"/>
    <w:rsid w:val="006015D8"/>
    <w:rsid w:val="00602775"/>
    <w:rsid w:val="00603529"/>
    <w:rsid w:val="0060359D"/>
    <w:rsid w:val="006040C1"/>
    <w:rsid w:val="00605568"/>
    <w:rsid w:val="00605878"/>
    <w:rsid w:val="00607E2B"/>
    <w:rsid w:val="00610F36"/>
    <w:rsid w:val="006116C3"/>
    <w:rsid w:val="006116D6"/>
    <w:rsid w:val="00611A71"/>
    <w:rsid w:val="006126AE"/>
    <w:rsid w:val="00612776"/>
    <w:rsid w:val="006135CF"/>
    <w:rsid w:val="006149BF"/>
    <w:rsid w:val="0061587A"/>
    <w:rsid w:val="00615EA2"/>
    <w:rsid w:val="00616703"/>
    <w:rsid w:val="00617B62"/>
    <w:rsid w:val="00621339"/>
    <w:rsid w:val="006228DE"/>
    <w:rsid w:val="00623E8F"/>
    <w:rsid w:val="00624475"/>
    <w:rsid w:val="006265CD"/>
    <w:rsid w:val="00627948"/>
    <w:rsid w:val="006300DB"/>
    <w:rsid w:val="006314F7"/>
    <w:rsid w:val="00632410"/>
    <w:rsid w:val="00632FF8"/>
    <w:rsid w:val="00633813"/>
    <w:rsid w:val="00634274"/>
    <w:rsid w:val="00634300"/>
    <w:rsid w:val="00634CA9"/>
    <w:rsid w:val="00637928"/>
    <w:rsid w:val="00640CA4"/>
    <w:rsid w:val="00640F2A"/>
    <w:rsid w:val="0064254E"/>
    <w:rsid w:val="006446E8"/>
    <w:rsid w:val="00645897"/>
    <w:rsid w:val="00645A76"/>
    <w:rsid w:val="00647628"/>
    <w:rsid w:val="00647C0C"/>
    <w:rsid w:val="00650180"/>
    <w:rsid w:val="0065092C"/>
    <w:rsid w:val="00650A24"/>
    <w:rsid w:val="006510D3"/>
    <w:rsid w:val="00651F39"/>
    <w:rsid w:val="006529B5"/>
    <w:rsid w:val="0065347E"/>
    <w:rsid w:val="0065365C"/>
    <w:rsid w:val="00654030"/>
    <w:rsid w:val="006551A6"/>
    <w:rsid w:val="00656985"/>
    <w:rsid w:val="00656E4D"/>
    <w:rsid w:val="00657075"/>
    <w:rsid w:val="00660706"/>
    <w:rsid w:val="00661901"/>
    <w:rsid w:val="00662313"/>
    <w:rsid w:val="0066424F"/>
    <w:rsid w:val="00665F0C"/>
    <w:rsid w:val="006660DE"/>
    <w:rsid w:val="0066685C"/>
    <w:rsid w:val="006676D2"/>
    <w:rsid w:val="00670692"/>
    <w:rsid w:val="00671418"/>
    <w:rsid w:val="00672559"/>
    <w:rsid w:val="0067403D"/>
    <w:rsid w:val="00676140"/>
    <w:rsid w:val="00676A96"/>
    <w:rsid w:val="006779FE"/>
    <w:rsid w:val="006805BA"/>
    <w:rsid w:val="006806D4"/>
    <w:rsid w:val="006820CC"/>
    <w:rsid w:val="0068254C"/>
    <w:rsid w:val="006825C6"/>
    <w:rsid w:val="006841A1"/>
    <w:rsid w:val="00684586"/>
    <w:rsid w:val="00685638"/>
    <w:rsid w:val="00685FB7"/>
    <w:rsid w:val="006870C7"/>
    <w:rsid w:val="00687925"/>
    <w:rsid w:val="00690AE1"/>
    <w:rsid w:val="0069476B"/>
    <w:rsid w:val="006950CE"/>
    <w:rsid w:val="0069671F"/>
    <w:rsid w:val="0069726A"/>
    <w:rsid w:val="0069726B"/>
    <w:rsid w:val="006A144F"/>
    <w:rsid w:val="006A195C"/>
    <w:rsid w:val="006A295C"/>
    <w:rsid w:val="006A3056"/>
    <w:rsid w:val="006A3A2B"/>
    <w:rsid w:val="006A479F"/>
    <w:rsid w:val="006A482C"/>
    <w:rsid w:val="006A733D"/>
    <w:rsid w:val="006B00B8"/>
    <w:rsid w:val="006B0158"/>
    <w:rsid w:val="006B3B4B"/>
    <w:rsid w:val="006B555C"/>
    <w:rsid w:val="006B7597"/>
    <w:rsid w:val="006B77FC"/>
    <w:rsid w:val="006C04CE"/>
    <w:rsid w:val="006C1377"/>
    <w:rsid w:val="006C1AFE"/>
    <w:rsid w:val="006C1B7D"/>
    <w:rsid w:val="006C2B75"/>
    <w:rsid w:val="006C5320"/>
    <w:rsid w:val="006D0413"/>
    <w:rsid w:val="006D1BDD"/>
    <w:rsid w:val="006D4C7D"/>
    <w:rsid w:val="006D520D"/>
    <w:rsid w:val="006D715D"/>
    <w:rsid w:val="006D7258"/>
    <w:rsid w:val="006D73D8"/>
    <w:rsid w:val="006D7D0F"/>
    <w:rsid w:val="006E148B"/>
    <w:rsid w:val="006E2ACA"/>
    <w:rsid w:val="006E2CD0"/>
    <w:rsid w:val="006E39DF"/>
    <w:rsid w:val="006E4A52"/>
    <w:rsid w:val="006E5E77"/>
    <w:rsid w:val="006E6B96"/>
    <w:rsid w:val="006F043A"/>
    <w:rsid w:val="006F1FEF"/>
    <w:rsid w:val="006F2503"/>
    <w:rsid w:val="006F3301"/>
    <w:rsid w:val="006F406F"/>
    <w:rsid w:val="006F5E85"/>
    <w:rsid w:val="006F785E"/>
    <w:rsid w:val="006F7FC1"/>
    <w:rsid w:val="007006E8"/>
    <w:rsid w:val="00700BA3"/>
    <w:rsid w:val="00703081"/>
    <w:rsid w:val="00703862"/>
    <w:rsid w:val="00703CCC"/>
    <w:rsid w:val="007046C4"/>
    <w:rsid w:val="0070580D"/>
    <w:rsid w:val="0070640E"/>
    <w:rsid w:val="0070756E"/>
    <w:rsid w:val="007077E1"/>
    <w:rsid w:val="007133FA"/>
    <w:rsid w:val="007134F3"/>
    <w:rsid w:val="00714622"/>
    <w:rsid w:val="0071583D"/>
    <w:rsid w:val="0071619B"/>
    <w:rsid w:val="00720DEB"/>
    <w:rsid w:val="007217D7"/>
    <w:rsid w:val="00721DC9"/>
    <w:rsid w:val="00722AAE"/>
    <w:rsid w:val="00723887"/>
    <w:rsid w:val="00725B73"/>
    <w:rsid w:val="00726574"/>
    <w:rsid w:val="00726E49"/>
    <w:rsid w:val="00727C32"/>
    <w:rsid w:val="00732E03"/>
    <w:rsid w:val="00734E6F"/>
    <w:rsid w:val="00735130"/>
    <w:rsid w:val="00735643"/>
    <w:rsid w:val="007361A0"/>
    <w:rsid w:val="00736AC3"/>
    <w:rsid w:val="0073747B"/>
    <w:rsid w:val="007406FD"/>
    <w:rsid w:val="007408CF"/>
    <w:rsid w:val="00740CCF"/>
    <w:rsid w:val="00741211"/>
    <w:rsid w:val="00741312"/>
    <w:rsid w:val="00742D58"/>
    <w:rsid w:val="00743929"/>
    <w:rsid w:val="0074489C"/>
    <w:rsid w:val="00746B52"/>
    <w:rsid w:val="0075002C"/>
    <w:rsid w:val="007538A8"/>
    <w:rsid w:val="007551B6"/>
    <w:rsid w:val="007570E3"/>
    <w:rsid w:val="0076021B"/>
    <w:rsid w:val="007603A5"/>
    <w:rsid w:val="00760CB1"/>
    <w:rsid w:val="007612AE"/>
    <w:rsid w:val="0076164F"/>
    <w:rsid w:val="00763AA4"/>
    <w:rsid w:val="007649D2"/>
    <w:rsid w:val="00764B3B"/>
    <w:rsid w:val="0076554F"/>
    <w:rsid w:val="00766DFF"/>
    <w:rsid w:val="00770A8D"/>
    <w:rsid w:val="007727ED"/>
    <w:rsid w:val="00773FC6"/>
    <w:rsid w:val="00774A3C"/>
    <w:rsid w:val="007769FB"/>
    <w:rsid w:val="007773FF"/>
    <w:rsid w:val="00777D2A"/>
    <w:rsid w:val="0078022D"/>
    <w:rsid w:val="007808BE"/>
    <w:rsid w:val="0078156E"/>
    <w:rsid w:val="007817A9"/>
    <w:rsid w:val="0078250B"/>
    <w:rsid w:val="00782A21"/>
    <w:rsid w:val="00782FE1"/>
    <w:rsid w:val="00783B0D"/>
    <w:rsid w:val="007841BF"/>
    <w:rsid w:val="007842C2"/>
    <w:rsid w:val="00784762"/>
    <w:rsid w:val="007875C5"/>
    <w:rsid w:val="00787B0B"/>
    <w:rsid w:val="00790D03"/>
    <w:rsid w:val="0079173B"/>
    <w:rsid w:val="00792E91"/>
    <w:rsid w:val="00792F3B"/>
    <w:rsid w:val="0079304A"/>
    <w:rsid w:val="00794CC5"/>
    <w:rsid w:val="007A0CEC"/>
    <w:rsid w:val="007A1C1C"/>
    <w:rsid w:val="007A2143"/>
    <w:rsid w:val="007A2634"/>
    <w:rsid w:val="007A2F28"/>
    <w:rsid w:val="007A3D01"/>
    <w:rsid w:val="007A4EF9"/>
    <w:rsid w:val="007A6FD1"/>
    <w:rsid w:val="007B024D"/>
    <w:rsid w:val="007B1E07"/>
    <w:rsid w:val="007B2270"/>
    <w:rsid w:val="007B39A5"/>
    <w:rsid w:val="007B3BD7"/>
    <w:rsid w:val="007B3D79"/>
    <w:rsid w:val="007B490E"/>
    <w:rsid w:val="007B4C67"/>
    <w:rsid w:val="007B5AFE"/>
    <w:rsid w:val="007B6479"/>
    <w:rsid w:val="007B76E8"/>
    <w:rsid w:val="007C0D50"/>
    <w:rsid w:val="007C27CB"/>
    <w:rsid w:val="007C4271"/>
    <w:rsid w:val="007C6006"/>
    <w:rsid w:val="007C6011"/>
    <w:rsid w:val="007C61CA"/>
    <w:rsid w:val="007C701D"/>
    <w:rsid w:val="007D02A4"/>
    <w:rsid w:val="007D04FA"/>
    <w:rsid w:val="007D2ACC"/>
    <w:rsid w:val="007E219F"/>
    <w:rsid w:val="007E2CE9"/>
    <w:rsid w:val="007E397A"/>
    <w:rsid w:val="007E47A1"/>
    <w:rsid w:val="007E4AE3"/>
    <w:rsid w:val="007E56E9"/>
    <w:rsid w:val="007E582B"/>
    <w:rsid w:val="007E64AB"/>
    <w:rsid w:val="007E7D9A"/>
    <w:rsid w:val="007F0F11"/>
    <w:rsid w:val="007F127D"/>
    <w:rsid w:val="007F2991"/>
    <w:rsid w:val="007F51C0"/>
    <w:rsid w:val="007F55FC"/>
    <w:rsid w:val="008000C8"/>
    <w:rsid w:val="008005AD"/>
    <w:rsid w:val="00801A1D"/>
    <w:rsid w:val="00802DE9"/>
    <w:rsid w:val="00804A69"/>
    <w:rsid w:val="008057CE"/>
    <w:rsid w:val="00811008"/>
    <w:rsid w:val="00811633"/>
    <w:rsid w:val="00811AA7"/>
    <w:rsid w:val="00811F33"/>
    <w:rsid w:val="00814182"/>
    <w:rsid w:val="00814645"/>
    <w:rsid w:val="00814EC2"/>
    <w:rsid w:val="008161AB"/>
    <w:rsid w:val="00816394"/>
    <w:rsid w:val="00817BC2"/>
    <w:rsid w:val="00820536"/>
    <w:rsid w:val="00820B48"/>
    <w:rsid w:val="00821535"/>
    <w:rsid w:val="00821CC9"/>
    <w:rsid w:val="0082201C"/>
    <w:rsid w:val="00822082"/>
    <w:rsid w:val="0082267C"/>
    <w:rsid w:val="00827068"/>
    <w:rsid w:val="00827895"/>
    <w:rsid w:val="00827EAE"/>
    <w:rsid w:val="0083001D"/>
    <w:rsid w:val="00832176"/>
    <w:rsid w:val="0083656D"/>
    <w:rsid w:val="00837F0C"/>
    <w:rsid w:val="00840F15"/>
    <w:rsid w:val="00841607"/>
    <w:rsid w:val="00841EF6"/>
    <w:rsid w:val="008458C2"/>
    <w:rsid w:val="00846CF8"/>
    <w:rsid w:val="008470FC"/>
    <w:rsid w:val="00847CEA"/>
    <w:rsid w:val="00850343"/>
    <w:rsid w:val="00852C60"/>
    <w:rsid w:val="00854565"/>
    <w:rsid w:val="00855DFD"/>
    <w:rsid w:val="00856308"/>
    <w:rsid w:val="008567D6"/>
    <w:rsid w:val="00856C78"/>
    <w:rsid w:val="00857DA3"/>
    <w:rsid w:val="00860DE5"/>
    <w:rsid w:val="00861C7A"/>
    <w:rsid w:val="00864191"/>
    <w:rsid w:val="00864973"/>
    <w:rsid w:val="00864A9C"/>
    <w:rsid w:val="00864BF9"/>
    <w:rsid w:val="00867262"/>
    <w:rsid w:val="00867D2A"/>
    <w:rsid w:val="00867EB3"/>
    <w:rsid w:val="00870328"/>
    <w:rsid w:val="00870B5E"/>
    <w:rsid w:val="00871426"/>
    <w:rsid w:val="00873B17"/>
    <w:rsid w:val="00874032"/>
    <w:rsid w:val="00874FF0"/>
    <w:rsid w:val="0087577D"/>
    <w:rsid w:val="0087604E"/>
    <w:rsid w:val="00876762"/>
    <w:rsid w:val="008777D8"/>
    <w:rsid w:val="00883BF1"/>
    <w:rsid w:val="00883CE3"/>
    <w:rsid w:val="00884855"/>
    <w:rsid w:val="008855B7"/>
    <w:rsid w:val="00885C6B"/>
    <w:rsid w:val="00885E0D"/>
    <w:rsid w:val="00885FB0"/>
    <w:rsid w:val="008865A1"/>
    <w:rsid w:val="00886714"/>
    <w:rsid w:val="00886DC0"/>
    <w:rsid w:val="00887957"/>
    <w:rsid w:val="00887FB4"/>
    <w:rsid w:val="0089057B"/>
    <w:rsid w:val="00890A28"/>
    <w:rsid w:val="00890F4E"/>
    <w:rsid w:val="008932D4"/>
    <w:rsid w:val="008937DA"/>
    <w:rsid w:val="00894BB8"/>
    <w:rsid w:val="00895AAB"/>
    <w:rsid w:val="00895F2D"/>
    <w:rsid w:val="008A2CB9"/>
    <w:rsid w:val="008A2FFF"/>
    <w:rsid w:val="008A43C2"/>
    <w:rsid w:val="008A5031"/>
    <w:rsid w:val="008A5760"/>
    <w:rsid w:val="008A6837"/>
    <w:rsid w:val="008B0978"/>
    <w:rsid w:val="008B3370"/>
    <w:rsid w:val="008B3FC1"/>
    <w:rsid w:val="008B5A93"/>
    <w:rsid w:val="008C0131"/>
    <w:rsid w:val="008C0FAC"/>
    <w:rsid w:val="008C365C"/>
    <w:rsid w:val="008C41C0"/>
    <w:rsid w:val="008C4F4C"/>
    <w:rsid w:val="008C5596"/>
    <w:rsid w:val="008D0179"/>
    <w:rsid w:val="008D118A"/>
    <w:rsid w:val="008D17A4"/>
    <w:rsid w:val="008D28C1"/>
    <w:rsid w:val="008D3135"/>
    <w:rsid w:val="008D79E1"/>
    <w:rsid w:val="008D7E70"/>
    <w:rsid w:val="008E02DF"/>
    <w:rsid w:val="008E073B"/>
    <w:rsid w:val="008E1615"/>
    <w:rsid w:val="008E2E94"/>
    <w:rsid w:val="008E3D3B"/>
    <w:rsid w:val="008E41C5"/>
    <w:rsid w:val="008E4883"/>
    <w:rsid w:val="008E4F71"/>
    <w:rsid w:val="008E516E"/>
    <w:rsid w:val="008E5CC7"/>
    <w:rsid w:val="008E5EEB"/>
    <w:rsid w:val="008E7AE1"/>
    <w:rsid w:val="008F0518"/>
    <w:rsid w:val="008F0ED4"/>
    <w:rsid w:val="008F25A7"/>
    <w:rsid w:val="008F3A39"/>
    <w:rsid w:val="008F3EF6"/>
    <w:rsid w:val="008F488F"/>
    <w:rsid w:val="008F555A"/>
    <w:rsid w:val="008F6E68"/>
    <w:rsid w:val="008F6FC8"/>
    <w:rsid w:val="00903BB7"/>
    <w:rsid w:val="00903ED2"/>
    <w:rsid w:val="00910606"/>
    <w:rsid w:val="00910F3B"/>
    <w:rsid w:val="009111E3"/>
    <w:rsid w:val="009115A8"/>
    <w:rsid w:val="00912742"/>
    <w:rsid w:val="009140E6"/>
    <w:rsid w:val="00915D03"/>
    <w:rsid w:val="00915F2F"/>
    <w:rsid w:val="009160B0"/>
    <w:rsid w:val="009167A3"/>
    <w:rsid w:val="00917CF5"/>
    <w:rsid w:val="0092066D"/>
    <w:rsid w:val="00922B0A"/>
    <w:rsid w:val="009252F8"/>
    <w:rsid w:val="00925FB0"/>
    <w:rsid w:val="009264B2"/>
    <w:rsid w:val="00931C98"/>
    <w:rsid w:val="00933713"/>
    <w:rsid w:val="00934F60"/>
    <w:rsid w:val="009351C0"/>
    <w:rsid w:val="00935FC6"/>
    <w:rsid w:val="00936CFA"/>
    <w:rsid w:val="009373C1"/>
    <w:rsid w:val="00940385"/>
    <w:rsid w:val="00942603"/>
    <w:rsid w:val="0094331D"/>
    <w:rsid w:val="00944775"/>
    <w:rsid w:val="009448FB"/>
    <w:rsid w:val="00950049"/>
    <w:rsid w:val="00950535"/>
    <w:rsid w:val="00951461"/>
    <w:rsid w:val="009515A9"/>
    <w:rsid w:val="00951DBE"/>
    <w:rsid w:val="00953899"/>
    <w:rsid w:val="00953F97"/>
    <w:rsid w:val="00956C99"/>
    <w:rsid w:val="0095719B"/>
    <w:rsid w:val="00964F44"/>
    <w:rsid w:val="0096571C"/>
    <w:rsid w:val="0096662D"/>
    <w:rsid w:val="009669FE"/>
    <w:rsid w:val="0096770A"/>
    <w:rsid w:val="00967D8F"/>
    <w:rsid w:val="0097161B"/>
    <w:rsid w:val="00972F3F"/>
    <w:rsid w:val="009762C8"/>
    <w:rsid w:val="00976E10"/>
    <w:rsid w:val="009773D2"/>
    <w:rsid w:val="009815FC"/>
    <w:rsid w:val="00981E2C"/>
    <w:rsid w:val="00983A9E"/>
    <w:rsid w:val="00984017"/>
    <w:rsid w:val="00984184"/>
    <w:rsid w:val="00986417"/>
    <w:rsid w:val="00986856"/>
    <w:rsid w:val="0098751C"/>
    <w:rsid w:val="00990724"/>
    <w:rsid w:val="00990E39"/>
    <w:rsid w:val="00991031"/>
    <w:rsid w:val="009911E7"/>
    <w:rsid w:val="009929EA"/>
    <w:rsid w:val="00993167"/>
    <w:rsid w:val="00997C41"/>
    <w:rsid w:val="009A38F9"/>
    <w:rsid w:val="009A3AEE"/>
    <w:rsid w:val="009A3E48"/>
    <w:rsid w:val="009A4071"/>
    <w:rsid w:val="009A60C7"/>
    <w:rsid w:val="009A6BE5"/>
    <w:rsid w:val="009A6F80"/>
    <w:rsid w:val="009A7BB2"/>
    <w:rsid w:val="009A7DC0"/>
    <w:rsid w:val="009B024A"/>
    <w:rsid w:val="009B0D12"/>
    <w:rsid w:val="009B118A"/>
    <w:rsid w:val="009B2979"/>
    <w:rsid w:val="009B3705"/>
    <w:rsid w:val="009B404F"/>
    <w:rsid w:val="009B72C5"/>
    <w:rsid w:val="009B7711"/>
    <w:rsid w:val="009C3C3C"/>
    <w:rsid w:val="009C40D2"/>
    <w:rsid w:val="009C59EB"/>
    <w:rsid w:val="009C5F0A"/>
    <w:rsid w:val="009D0456"/>
    <w:rsid w:val="009D106E"/>
    <w:rsid w:val="009D16C1"/>
    <w:rsid w:val="009D21F0"/>
    <w:rsid w:val="009D2B52"/>
    <w:rsid w:val="009D3331"/>
    <w:rsid w:val="009D356A"/>
    <w:rsid w:val="009D5333"/>
    <w:rsid w:val="009D5433"/>
    <w:rsid w:val="009D5A12"/>
    <w:rsid w:val="009D5CB9"/>
    <w:rsid w:val="009D7F54"/>
    <w:rsid w:val="009E2082"/>
    <w:rsid w:val="009E22B8"/>
    <w:rsid w:val="009E2870"/>
    <w:rsid w:val="009E398B"/>
    <w:rsid w:val="009E4BFA"/>
    <w:rsid w:val="009E4CF3"/>
    <w:rsid w:val="009E762B"/>
    <w:rsid w:val="009E7E38"/>
    <w:rsid w:val="009F0038"/>
    <w:rsid w:val="009F0D6F"/>
    <w:rsid w:val="009F1510"/>
    <w:rsid w:val="009F1FA2"/>
    <w:rsid w:val="009F2969"/>
    <w:rsid w:val="009F44A8"/>
    <w:rsid w:val="009F7C7B"/>
    <w:rsid w:val="00A018CA"/>
    <w:rsid w:val="00A02ED4"/>
    <w:rsid w:val="00A02F68"/>
    <w:rsid w:val="00A03828"/>
    <w:rsid w:val="00A055B5"/>
    <w:rsid w:val="00A065DC"/>
    <w:rsid w:val="00A067DA"/>
    <w:rsid w:val="00A06843"/>
    <w:rsid w:val="00A06A9F"/>
    <w:rsid w:val="00A10920"/>
    <w:rsid w:val="00A12F66"/>
    <w:rsid w:val="00A13DE1"/>
    <w:rsid w:val="00A13E1B"/>
    <w:rsid w:val="00A14807"/>
    <w:rsid w:val="00A15ECD"/>
    <w:rsid w:val="00A20B75"/>
    <w:rsid w:val="00A20EDD"/>
    <w:rsid w:val="00A223BE"/>
    <w:rsid w:val="00A22C31"/>
    <w:rsid w:val="00A22FAA"/>
    <w:rsid w:val="00A23F02"/>
    <w:rsid w:val="00A242AF"/>
    <w:rsid w:val="00A25959"/>
    <w:rsid w:val="00A276CA"/>
    <w:rsid w:val="00A27894"/>
    <w:rsid w:val="00A31282"/>
    <w:rsid w:val="00A31AAC"/>
    <w:rsid w:val="00A32C24"/>
    <w:rsid w:val="00A334F6"/>
    <w:rsid w:val="00A345A4"/>
    <w:rsid w:val="00A35C4E"/>
    <w:rsid w:val="00A35E21"/>
    <w:rsid w:val="00A35FC2"/>
    <w:rsid w:val="00A363D5"/>
    <w:rsid w:val="00A36AA9"/>
    <w:rsid w:val="00A37A9A"/>
    <w:rsid w:val="00A408A6"/>
    <w:rsid w:val="00A4272E"/>
    <w:rsid w:val="00A4320D"/>
    <w:rsid w:val="00A45D9F"/>
    <w:rsid w:val="00A466FC"/>
    <w:rsid w:val="00A46A29"/>
    <w:rsid w:val="00A50007"/>
    <w:rsid w:val="00A540BC"/>
    <w:rsid w:val="00A549EF"/>
    <w:rsid w:val="00A55403"/>
    <w:rsid w:val="00A5547B"/>
    <w:rsid w:val="00A5587A"/>
    <w:rsid w:val="00A56492"/>
    <w:rsid w:val="00A56988"/>
    <w:rsid w:val="00A56DBE"/>
    <w:rsid w:val="00A613C7"/>
    <w:rsid w:val="00A61986"/>
    <w:rsid w:val="00A61F07"/>
    <w:rsid w:val="00A632DB"/>
    <w:rsid w:val="00A63ADC"/>
    <w:rsid w:val="00A63DE7"/>
    <w:rsid w:val="00A642FD"/>
    <w:rsid w:val="00A6519F"/>
    <w:rsid w:val="00A66214"/>
    <w:rsid w:val="00A66680"/>
    <w:rsid w:val="00A66F0F"/>
    <w:rsid w:val="00A67BA5"/>
    <w:rsid w:val="00A71776"/>
    <w:rsid w:val="00A71BEB"/>
    <w:rsid w:val="00A72210"/>
    <w:rsid w:val="00A7248B"/>
    <w:rsid w:val="00A7261D"/>
    <w:rsid w:val="00A73339"/>
    <w:rsid w:val="00A75CF4"/>
    <w:rsid w:val="00A76A69"/>
    <w:rsid w:val="00A76D12"/>
    <w:rsid w:val="00A7729D"/>
    <w:rsid w:val="00A8008B"/>
    <w:rsid w:val="00A83130"/>
    <w:rsid w:val="00A83657"/>
    <w:rsid w:val="00A846E6"/>
    <w:rsid w:val="00A84717"/>
    <w:rsid w:val="00A84AAF"/>
    <w:rsid w:val="00A856A3"/>
    <w:rsid w:val="00A857CE"/>
    <w:rsid w:val="00A877FC"/>
    <w:rsid w:val="00A92260"/>
    <w:rsid w:val="00A938E4"/>
    <w:rsid w:val="00A9433F"/>
    <w:rsid w:val="00A96701"/>
    <w:rsid w:val="00A96D57"/>
    <w:rsid w:val="00A97C60"/>
    <w:rsid w:val="00AA184E"/>
    <w:rsid w:val="00AA2FED"/>
    <w:rsid w:val="00AA492C"/>
    <w:rsid w:val="00AA56CC"/>
    <w:rsid w:val="00AA6BD6"/>
    <w:rsid w:val="00AB0F5E"/>
    <w:rsid w:val="00AB1CA7"/>
    <w:rsid w:val="00AB24F1"/>
    <w:rsid w:val="00AB284E"/>
    <w:rsid w:val="00AB3B83"/>
    <w:rsid w:val="00AB3CCF"/>
    <w:rsid w:val="00AB4326"/>
    <w:rsid w:val="00AB5E7A"/>
    <w:rsid w:val="00AB6B62"/>
    <w:rsid w:val="00AB7EB9"/>
    <w:rsid w:val="00AB7ED4"/>
    <w:rsid w:val="00AC01A4"/>
    <w:rsid w:val="00AC0F28"/>
    <w:rsid w:val="00AC207D"/>
    <w:rsid w:val="00AC3BC3"/>
    <w:rsid w:val="00AC3DB0"/>
    <w:rsid w:val="00AC4EDD"/>
    <w:rsid w:val="00AC5F83"/>
    <w:rsid w:val="00AC68DB"/>
    <w:rsid w:val="00AD013F"/>
    <w:rsid w:val="00AD01CB"/>
    <w:rsid w:val="00AD0881"/>
    <w:rsid w:val="00AD1746"/>
    <w:rsid w:val="00AD454E"/>
    <w:rsid w:val="00AD4940"/>
    <w:rsid w:val="00AD5577"/>
    <w:rsid w:val="00AD5F1C"/>
    <w:rsid w:val="00AD6245"/>
    <w:rsid w:val="00AD6A6E"/>
    <w:rsid w:val="00AD6C27"/>
    <w:rsid w:val="00AD72F3"/>
    <w:rsid w:val="00AE0454"/>
    <w:rsid w:val="00AE1701"/>
    <w:rsid w:val="00AE182C"/>
    <w:rsid w:val="00AE1CDF"/>
    <w:rsid w:val="00AE2936"/>
    <w:rsid w:val="00AE342C"/>
    <w:rsid w:val="00AE34B4"/>
    <w:rsid w:val="00AE37E3"/>
    <w:rsid w:val="00AE42D5"/>
    <w:rsid w:val="00AE69BF"/>
    <w:rsid w:val="00AE6CFD"/>
    <w:rsid w:val="00AF3A13"/>
    <w:rsid w:val="00AF598B"/>
    <w:rsid w:val="00AF5A9B"/>
    <w:rsid w:val="00AF62AC"/>
    <w:rsid w:val="00B003F4"/>
    <w:rsid w:val="00B01173"/>
    <w:rsid w:val="00B01D47"/>
    <w:rsid w:val="00B01DA8"/>
    <w:rsid w:val="00B01E32"/>
    <w:rsid w:val="00B02D4D"/>
    <w:rsid w:val="00B03573"/>
    <w:rsid w:val="00B0380C"/>
    <w:rsid w:val="00B038D6"/>
    <w:rsid w:val="00B03A76"/>
    <w:rsid w:val="00B044DB"/>
    <w:rsid w:val="00B04F9B"/>
    <w:rsid w:val="00B052C5"/>
    <w:rsid w:val="00B06C97"/>
    <w:rsid w:val="00B102A1"/>
    <w:rsid w:val="00B11D4C"/>
    <w:rsid w:val="00B13A21"/>
    <w:rsid w:val="00B13E89"/>
    <w:rsid w:val="00B1417C"/>
    <w:rsid w:val="00B16844"/>
    <w:rsid w:val="00B17F19"/>
    <w:rsid w:val="00B2043D"/>
    <w:rsid w:val="00B206F7"/>
    <w:rsid w:val="00B21C0D"/>
    <w:rsid w:val="00B221C8"/>
    <w:rsid w:val="00B23782"/>
    <w:rsid w:val="00B2446A"/>
    <w:rsid w:val="00B25106"/>
    <w:rsid w:val="00B2599B"/>
    <w:rsid w:val="00B30350"/>
    <w:rsid w:val="00B309A5"/>
    <w:rsid w:val="00B32790"/>
    <w:rsid w:val="00B3395B"/>
    <w:rsid w:val="00B34F51"/>
    <w:rsid w:val="00B35195"/>
    <w:rsid w:val="00B3547C"/>
    <w:rsid w:val="00B35E0F"/>
    <w:rsid w:val="00B36DE3"/>
    <w:rsid w:val="00B40E8D"/>
    <w:rsid w:val="00B41569"/>
    <w:rsid w:val="00B41D24"/>
    <w:rsid w:val="00B4278F"/>
    <w:rsid w:val="00B435A7"/>
    <w:rsid w:val="00B44ACE"/>
    <w:rsid w:val="00B45167"/>
    <w:rsid w:val="00B4559C"/>
    <w:rsid w:val="00B459C4"/>
    <w:rsid w:val="00B461A0"/>
    <w:rsid w:val="00B5082A"/>
    <w:rsid w:val="00B51031"/>
    <w:rsid w:val="00B51C75"/>
    <w:rsid w:val="00B51F6A"/>
    <w:rsid w:val="00B52D62"/>
    <w:rsid w:val="00B53419"/>
    <w:rsid w:val="00B57A2E"/>
    <w:rsid w:val="00B62D30"/>
    <w:rsid w:val="00B63930"/>
    <w:rsid w:val="00B64A8D"/>
    <w:rsid w:val="00B65794"/>
    <w:rsid w:val="00B70276"/>
    <w:rsid w:val="00B70605"/>
    <w:rsid w:val="00B709D4"/>
    <w:rsid w:val="00B71AD0"/>
    <w:rsid w:val="00B71B0A"/>
    <w:rsid w:val="00B724FD"/>
    <w:rsid w:val="00B7307E"/>
    <w:rsid w:val="00B75AFA"/>
    <w:rsid w:val="00B77124"/>
    <w:rsid w:val="00B77909"/>
    <w:rsid w:val="00B77947"/>
    <w:rsid w:val="00B77B37"/>
    <w:rsid w:val="00B819AE"/>
    <w:rsid w:val="00B82D98"/>
    <w:rsid w:val="00B836DF"/>
    <w:rsid w:val="00B839F7"/>
    <w:rsid w:val="00B843DF"/>
    <w:rsid w:val="00B8463F"/>
    <w:rsid w:val="00B85B00"/>
    <w:rsid w:val="00B85F9F"/>
    <w:rsid w:val="00B92430"/>
    <w:rsid w:val="00B96C2F"/>
    <w:rsid w:val="00B97625"/>
    <w:rsid w:val="00BA1800"/>
    <w:rsid w:val="00BA2F37"/>
    <w:rsid w:val="00BA4535"/>
    <w:rsid w:val="00BA66C6"/>
    <w:rsid w:val="00BA66E9"/>
    <w:rsid w:val="00BA6D01"/>
    <w:rsid w:val="00BA6DC2"/>
    <w:rsid w:val="00BA74E7"/>
    <w:rsid w:val="00BA7EF7"/>
    <w:rsid w:val="00BB02E1"/>
    <w:rsid w:val="00BB0D5A"/>
    <w:rsid w:val="00BB0EC1"/>
    <w:rsid w:val="00BB131F"/>
    <w:rsid w:val="00BB1CCE"/>
    <w:rsid w:val="00BB63E4"/>
    <w:rsid w:val="00BC10B2"/>
    <w:rsid w:val="00BC145F"/>
    <w:rsid w:val="00BC2F4A"/>
    <w:rsid w:val="00BC36DA"/>
    <w:rsid w:val="00BC48A5"/>
    <w:rsid w:val="00BC48DE"/>
    <w:rsid w:val="00BC4D96"/>
    <w:rsid w:val="00BC5059"/>
    <w:rsid w:val="00BC7E03"/>
    <w:rsid w:val="00BC7F4B"/>
    <w:rsid w:val="00BD19FA"/>
    <w:rsid w:val="00BD2079"/>
    <w:rsid w:val="00BD2CFA"/>
    <w:rsid w:val="00BD4317"/>
    <w:rsid w:val="00BD4BF8"/>
    <w:rsid w:val="00BD5BE4"/>
    <w:rsid w:val="00BD7EC2"/>
    <w:rsid w:val="00BE33E3"/>
    <w:rsid w:val="00BE5225"/>
    <w:rsid w:val="00BE5634"/>
    <w:rsid w:val="00BE6845"/>
    <w:rsid w:val="00BE6929"/>
    <w:rsid w:val="00BE7CFA"/>
    <w:rsid w:val="00BF134C"/>
    <w:rsid w:val="00BF1776"/>
    <w:rsid w:val="00BF259C"/>
    <w:rsid w:val="00BF2D0B"/>
    <w:rsid w:val="00BF3A40"/>
    <w:rsid w:val="00BF3DBC"/>
    <w:rsid w:val="00BF5CC6"/>
    <w:rsid w:val="00BF6DE9"/>
    <w:rsid w:val="00C00378"/>
    <w:rsid w:val="00C007B3"/>
    <w:rsid w:val="00C01E3B"/>
    <w:rsid w:val="00C0324B"/>
    <w:rsid w:val="00C04C32"/>
    <w:rsid w:val="00C06077"/>
    <w:rsid w:val="00C07D0C"/>
    <w:rsid w:val="00C101BD"/>
    <w:rsid w:val="00C1021D"/>
    <w:rsid w:val="00C10B83"/>
    <w:rsid w:val="00C11FBC"/>
    <w:rsid w:val="00C122CE"/>
    <w:rsid w:val="00C123EC"/>
    <w:rsid w:val="00C128B9"/>
    <w:rsid w:val="00C13C95"/>
    <w:rsid w:val="00C14E02"/>
    <w:rsid w:val="00C15D2B"/>
    <w:rsid w:val="00C21490"/>
    <w:rsid w:val="00C26F76"/>
    <w:rsid w:val="00C27B46"/>
    <w:rsid w:val="00C27CA6"/>
    <w:rsid w:val="00C34108"/>
    <w:rsid w:val="00C34254"/>
    <w:rsid w:val="00C34F1A"/>
    <w:rsid w:val="00C358D7"/>
    <w:rsid w:val="00C37FA3"/>
    <w:rsid w:val="00C409D0"/>
    <w:rsid w:val="00C41057"/>
    <w:rsid w:val="00C43890"/>
    <w:rsid w:val="00C450A0"/>
    <w:rsid w:val="00C47F8A"/>
    <w:rsid w:val="00C50160"/>
    <w:rsid w:val="00C51F87"/>
    <w:rsid w:val="00C52185"/>
    <w:rsid w:val="00C530F9"/>
    <w:rsid w:val="00C54BB6"/>
    <w:rsid w:val="00C56219"/>
    <w:rsid w:val="00C57AF2"/>
    <w:rsid w:val="00C57F33"/>
    <w:rsid w:val="00C6087F"/>
    <w:rsid w:val="00C620BF"/>
    <w:rsid w:val="00C62793"/>
    <w:rsid w:val="00C65516"/>
    <w:rsid w:val="00C65B84"/>
    <w:rsid w:val="00C6658D"/>
    <w:rsid w:val="00C70601"/>
    <w:rsid w:val="00C70848"/>
    <w:rsid w:val="00C71926"/>
    <w:rsid w:val="00C71BD5"/>
    <w:rsid w:val="00C71D3D"/>
    <w:rsid w:val="00C746CF"/>
    <w:rsid w:val="00C7491A"/>
    <w:rsid w:val="00C7508C"/>
    <w:rsid w:val="00C75E3F"/>
    <w:rsid w:val="00C76120"/>
    <w:rsid w:val="00C81BDB"/>
    <w:rsid w:val="00C81C06"/>
    <w:rsid w:val="00C84005"/>
    <w:rsid w:val="00C85BA4"/>
    <w:rsid w:val="00C87B0D"/>
    <w:rsid w:val="00C9434F"/>
    <w:rsid w:val="00C96B93"/>
    <w:rsid w:val="00C96E15"/>
    <w:rsid w:val="00CA27E2"/>
    <w:rsid w:val="00CA4EF4"/>
    <w:rsid w:val="00CA5CC7"/>
    <w:rsid w:val="00CA6433"/>
    <w:rsid w:val="00CA748E"/>
    <w:rsid w:val="00CA797F"/>
    <w:rsid w:val="00CA7CF1"/>
    <w:rsid w:val="00CB23EA"/>
    <w:rsid w:val="00CB2723"/>
    <w:rsid w:val="00CB2D23"/>
    <w:rsid w:val="00CB39DD"/>
    <w:rsid w:val="00CB591B"/>
    <w:rsid w:val="00CB615C"/>
    <w:rsid w:val="00CB70D0"/>
    <w:rsid w:val="00CB7C31"/>
    <w:rsid w:val="00CC27EB"/>
    <w:rsid w:val="00CC32DA"/>
    <w:rsid w:val="00CC3C3B"/>
    <w:rsid w:val="00CC517B"/>
    <w:rsid w:val="00CC6178"/>
    <w:rsid w:val="00CC692E"/>
    <w:rsid w:val="00CC75D3"/>
    <w:rsid w:val="00CC7B54"/>
    <w:rsid w:val="00CD1ED0"/>
    <w:rsid w:val="00CD215A"/>
    <w:rsid w:val="00CD27FC"/>
    <w:rsid w:val="00CD2DDD"/>
    <w:rsid w:val="00CD3E5F"/>
    <w:rsid w:val="00CD5A90"/>
    <w:rsid w:val="00CD5ACC"/>
    <w:rsid w:val="00CD6125"/>
    <w:rsid w:val="00CD782F"/>
    <w:rsid w:val="00CE57E3"/>
    <w:rsid w:val="00CE711B"/>
    <w:rsid w:val="00CF0ED0"/>
    <w:rsid w:val="00CF1388"/>
    <w:rsid w:val="00CF2122"/>
    <w:rsid w:val="00CF2599"/>
    <w:rsid w:val="00CF3922"/>
    <w:rsid w:val="00CF3AA9"/>
    <w:rsid w:val="00CF3E21"/>
    <w:rsid w:val="00CF4654"/>
    <w:rsid w:val="00CF678B"/>
    <w:rsid w:val="00CF69D7"/>
    <w:rsid w:val="00CF7A4E"/>
    <w:rsid w:val="00D01B7D"/>
    <w:rsid w:val="00D01EAB"/>
    <w:rsid w:val="00D01EF6"/>
    <w:rsid w:val="00D0384C"/>
    <w:rsid w:val="00D03D62"/>
    <w:rsid w:val="00D07041"/>
    <w:rsid w:val="00D100BF"/>
    <w:rsid w:val="00D10472"/>
    <w:rsid w:val="00D11028"/>
    <w:rsid w:val="00D117BF"/>
    <w:rsid w:val="00D12D23"/>
    <w:rsid w:val="00D13F09"/>
    <w:rsid w:val="00D14E20"/>
    <w:rsid w:val="00D15852"/>
    <w:rsid w:val="00D222B4"/>
    <w:rsid w:val="00D22C9E"/>
    <w:rsid w:val="00D23BEA"/>
    <w:rsid w:val="00D25A82"/>
    <w:rsid w:val="00D26AE4"/>
    <w:rsid w:val="00D2749C"/>
    <w:rsid w:val="00D274A6"/>
    <w:rsid w:val="00D301C9"/>
    <w:rsid w:val="00D306E7"/>
    <w:rsid w:val="00D33F5E"/>
    <w:rsid w:val="00D34063"/>
    <w:rsid w:val="00D343B8"/>
    <w:rsid w:val="00D34494"/>
    <w:rsid w:val="00D35A68"/>
    <w:rsid w:val="00D36394"/>
    <w:rsid w:val="00D36963"/>
    <w:rsid w:val="00D36A92"/>
    <w:rsid w:val="00D376D0"/>
    <w:rsid w:val="00D376FF"/>
    <w:rsid w:val="00D4236B"/>
    <w:rsid w:val="00D42BFC"/>
    <w:rsid w:val="00D42CEA"/>
    <w:rsid w:val="00D433CF"/>
    <w:rsid w:val="00D43882"/>
    <w:rsid w:val="00D43B49"/>
    <w:rsid w:val="00D44FE3"/>
    <w:rsid w:val="00D45038"/>
    <w:rsid w:val="00D4588C"/>
    <w:rsid w:val="00D5011C"/>
    <w:rsid w:val="00D5102B"/>
    <w:rsid w:val="00D51920"/>
    <w:rsid w:val="00D525CC"/>
    <w:rsid w:val="00D52EDE"/>
    <w:rsid w:val="00D5310F"/>
    <w:rsid w:val="00D54DDF"/>
    <w:rsid w:val="00D5548B"/>
    <w:rsid w:val="00D55DA9"/>
    <w:rsid w:val="00D55E77"/>
    <w:rsid w:val="00D560BF"/>
    <w:rsid w:val="00D60104"/>
    <w:rsid w:val="00D61745"/>
    <w:rsid w:val="00D61CFF"/>
    <w:rsid w:val="00D61DB9"/>
    <w:rsid w:val="00D6299B"/>
    <w:rsid w:val="00D62C86"/>
    <w:rsid w:val="00D63146"/>
    <w:rsid w:val="00D63FB6"/>
    <w:rsid w:val="00D64EFD"/>
    <w:rsid w:val="00D65ACF"/>
    <w:rsid w:val="00D65ED1"/>
    <w:rsid w:val="00D67139"/>
    <w:rsid w:val="00D672B6"/>
    <w:rsid w:val="00D67774"/>
    <w:rsid w:val="00D67858"/>
    <w:rsid w:val="00D70674"/>
    <w:rsid w:val="00D72945"/>
    <w:rsid w:val="00D72F24"/>
    <w:rsid w:val="00D74877"/>
    <w:rsid w:val="00D7497E"/>
    <w:rsid w:val="00D76D01"/>
    <w:rsid w:val="00D76E62"/>
    <w:rsid w:val="00D7786C"/>
    <w:rsid w:val="00D77A5F"/>
    <w:rsid w:val="00D77B54"/>
    <w:rsid w:val="00D77C1D"/>
    <w:rsid w:val="00D805A1"/>
    <w:rsid w:val="00D81629"/>
    <w:rsid w:val="00D81F50"/>
    <w:rsid w:val="00D832C8"/>
    <w:rsid w:val="00D8500E"/>
    <w:rsid w:val="00D901A5"/>
    <w:rsid w:val="00D92245"/>
    <w:rsid w:val="00D9572E"/>
    <w:rsid w:val="00D958F6"/>
    <w:rsid w:val="00D95C56"/>
    <w:rsid w:val="00D967BF"/>
    <w:rsid w:val="00D97F2C"/>
    <w:rsid w:val="00DA03BD"/>
    <w:rsid w:val="00DA0F1E"/>
    <w:rsid w:val="00DA1928"/>
    <w:rsid w:val="00DA2A03"/>
    <w:rsid w:val="00DA4C82"/>
    <w:rsid w:val="00DA5FEA"/>
    <w:rsid w:val="00DA6FCE"/>
    <w:rsid w:val="00DA75B5"/>
    <w:rsid w:val="00DA7F22"/>
    <w:rsid w:val="00DB1B65"/>
    <w:rsid w:val="00DB3828"/>
    <w:rsid w:val="00DB4890"/>
    <w:rsid w:val="00DC0BE9"/>
    <w:rsid w:val="00DC0D2A"/>
    <w:rsid w:val="00DC147E"/>
    <w:rsid w:val="00DC1817"/>
    <w:rsid w:val="00DC1B71"/>
    <w:rsid w:val="00DC2073"/>
    <w:rsid w:val="00DC342B"/>
    <w:rsid w:val="00DC3702"/>
    <w:rsid w:val="00DC375A"/>
    <w:rsid w:val="00DC37C4"/>
    <w:rsid w:val="00DC3D63"/>
    <w:rsid w:val="00DC4CF8"/>
    <w:rsid w:val="00DC55BC"/>
    <w:rsid w:val="00DC56C2"/>
    <w:rsid w:val="00DC5E1A"/>
    <w:rsid w:val="00DD0214"/>
    <w:rsid w:val="00DD2499"/>
    <w:rsid w:val="00DD47A8"/>
    <w:rsid w:val="00DD484D"/>
    <w:rsid w:val="00DD6C42"/>
    <w:rsid w:val="00DE12A1"/>
    <w:rsid w:val="00DE14C1"/>
    <w:rsid w:val="00DE21A7"/>
    <w:rsid w:val="00DE5854"/>
    <w:rsid w:val="00DE5F42"/>
    <w:rsid w:val="00DE6128"/>
    <w:rsid w:val="00DE6A10"/>
    <w:rsid w:val="00DE6B03"/>
    <w:rsid w:val="00DE78F7"/>
    <w:rsid w:val="00DE7997"/>
    <w:rsid w:val="00DF43F5"/>
    <w:rsid w:val="00DF4888"/>
    <w:rsid w:val="00DF4CBA"/>
    <w:rsid w:val="00DF7091"/>
    <w:rsid w:val="00DF7105"/>
    <w:rsid w:val="00E002C9"/>
    <w:rsid w:val="00E00845"/>
    <w:rsid w:val="00E02910"/>
    <w:rsid w:val="00E02F06"/>
    <w:rsid w:val="00E03A50"/>
    <w:rsid w:val="00E0424F"/>
    <w:rsid w:val="00E10479"/>
    <w:rsid w:val="00E10AD7"/>
    <w:rsid w:val="00E10C45"/>
    <w:rsid w:val="00E11C48"/>
    <w:rsid w:val="00E12AC8"/>
    <w:rsid w:val="00E12AF5"/>
    <w:rsid w:val="00E12D20"/>
    <w:rsid w:val="00E137DE"/>
    <w:rsid w:val="00E144FE"/>
    <w:rsid w:val="00E15981"/>
    <w:rsid w:val="00E207ED"/>
    <w:rsid w:val="00E20D4A"/>
    <w:rsid w:val="00E24B55"/>
    <w:rsid w:val="00E24E57"/>
    <w:rsid w:val="00E2630E"/>
    <w:rsid w:val="00E26AD1"/>
    <w:rsid w:val="00E32D67"/>
    <w:rsid w:val="00E34684"/>
    <w:rsid w:val="00E34930"/>
    <w:rsid w:val="00E359F7"/>
    <w:rsid w:val="00E3670D"/>
    <w:rsid w:val="00E37AC9"/>
    <w:rsid w:val="00E42A52"/>
    <w:rsid w:val="00E45857"/>
    <w:rsid w:val="00E47E0F"/>
    <w:rsid w:val="00E5068A"/>
    <w:rsid w:val="00E53C60"/>
    <w:rsid w:val="00E5474F"/>
    <w:rsid w:val="00E5524A"/>
    <w:rsid w:val="00E55AA3"/>
    <w:rsid w:val="00E56CFE"/>
    <w:rsid w:val="00E5770B"/>
    <w:rsid w:val="00E601DD"/>
    <w:rsid w:val="00E60558"/>
    <w:rsid w:val="00E61B39"/>
    <w:rsid w:val="00E61C6C"/>
    <w:rsid w:val="00E61F26"/>
    <w:rsid w:val="00E62FEF"/>
    <w:rsid w:val="00E66A2D"/>
    <w:rsid w:val="00E66F0D"/>
    <w:rsid w:val="00E6746E"/>
    <w:rsid w:val="00E67BEA"/>
    <w:rsid w:val="00E70934"/>
    <w:rsid w:val="00E744DE"/>
    <w:rsid w:val="00E745A9"/>
    <w:rsid w:val="00E74D8A"/>
    <w:rsid w:val="00E75BAB"/>
    <w:rsid w:val="00E770EC"/>
    <w:rsid w:val="00E8008D"/>
    <w:rsid w:val="00E8022E"/>
    <w:rsid w:val="00E80A68"/>
    <w:rsid w:val="00E81368"/>
    <w:rsid w:val="00E8260F"/>
    <w:rsid w:val="00E84600"/>
    <w:rsid w:val="00E869A5"/>
    <w:rsid w:val="00E907D4"/>
    <w:rsid w:val="00E914E7"/>
    <w:rsid w:val="00E94A14"/>
    <w:rsid w:val="00E95DB2"/>
    <w:rsid w:val="00E96744"/>
    <w:rsid w:val="00E96C8A"/>
    <w:rsid w:val="00E96D14"/>
    <w:rsid w:val="00E973E1"/>
    <w:rsid w:val="00E977AC"/>
    <w:rsid w:val="00E97A0A"/>
    <w:rsid w:val="00E97B17"/>
    <w:rsid w:val="00EA014D"/>
    <w:rsid w:val="00EA180B"/>
    <w:rsid w:val="00EA36BF"/>
    <w:rsid w:val="00EA3F23"/>
    <w:rsid w:val="00EA52CE"/>
    <w:rsid w:val="00EB2B94"/>
    <w:rsid w:val="00EB4319"/>
    <w:rsid w:val="00EB6B06"/>
    <w:rsid w:val="00EC4134"/>
    <w:rsid w:val="00EC6BCA"/>
    <w:rsid w:val="00EC7794"/>
    <w:rsid w:val="00ED0A4C"/>
    <w:rsid w:val="00ED1D8D"/>
    <w:rsid w:val="00ED1E65"/>
    <w:rsid w:val="00ED7ED1"/>
    <w:rsid w:val="00EE04E2"/>
    <w:rsid w:val="00EE1715"/>
    <w:rsid w:val="00EE3F95"/>
    <w:rsid w:val="00EE6937"/>
    <w:rsid w:val="00EE6A43"/>
    <w:rsid w:val="00EF0015"/>
    <w:rsid w:val="00EF1464"/>
    <w:rsid w:val="00EF3CDD"/>
    <w:rsid w:val="00EF4466"/>
    <w:rsid w:val="00F0029B"/>
    <w:rsid w:val="00F01FFD"/>
    <w:rsid w:val="00F029DC"/>
    <w:rsid w:val="00F04BF9"/>
    <w:rsid w:val="00F06597"/>
    <w:rsid w:val="00F07CD9"/>
    <w:rsid w:val="00F10345"/>
    <w:rsid w:val="00F11ED7"/>
    <w:rsid w:val="00F12054"/>
    <w:rsid w:val="00F12ABA"/>
    <w:rsid w:val="00F12E49"/>
    <w:rsid w:val="00F15D4E"/>
    <w:rsid w:val="00F207AA"/>
    <w:rsid w:val="00F21ACB"/>
    <w:rsid w:val="00F21EBE"/>
    <w:rsid w:val="00F25251"/>
    <w:rsid w:val="00F26142"/>
    <w:rsid w:val="00F27FE3"/>
    <w:rsid w:val="00F30178"/>
    <w:rsid w:val="00F310CF"/>
    <w:rsid w:val="00F326D3"/>
    <w:rsid w:val="00F34316"/>
    <w:rsid w:val="00F348CC"/>
    <w:rsid w:val="00F356C7"/>
    <w:rsid w:val="00F35C53"/>
    <w:rsid w:val="00F3638A"/>
    <w:rsid w:val="00F364A0"/>
    <w:rsid w:val="00F3651A"/>
    <w:rsid w:val="00F36CA5"/>
    <w:rsid w:val="00F375AF"/>
    <w:rsid w:val="00F376A4"/>
    <w:rsid w:val="00F42C84"/>
    <w:rsid w:val="00F4425E"/>
    <w:rsid w:val="00F4452E"/>
    <w:rsid w:val="00F47A1B"/>
    <w:rsid w:val="00F507FE"/>
    <w:rsid w:val="00F51658"/>
    <w:rsid w:val="00F51C85"/>
    <w:rsid w:val="00F52F59"/>
    <w:rsid w:val="00F53E29"/>
    <w:rsid w:val="00F54C0D"/>
    <w:rsid w:val="00F614E6"/>
    <w:rsid w:val="00F618C2"/>
    <w:rsid w:val="00F6377F"/>
    <w:rsid w:val="00F6418E"/>
    <w:rsid w:val="00F64277"/>
    <w:rsid w:val="00F644FC"/>
    <w:rsid w:val="00F6542B"/>
    <w:rsid w:val="00F65E53"/>
    <w:rsid w:val="00F66EDE"/>
    <w:rsid w:val="00F671A3"/>
    <w:rsid w:val="00F71075"/>
    <w:rsid w:val="00F71E82"/>
    <w:rsid w:val="00F72AAF"/>
    <w:rsid w:val="00F7328B"/>
    <w:rsid w:val="00F7336F"/>
    <w:rsid w:val="00F735E1"/>
    <w:rsid w:val="00F74FF2"/>
    <w:rsid w:val="00F769A2"/>
    <w:rsid w:val="00F76BBC"/>
    <w:rsid w:val="00F80732"/>
    <w:rsid w:val="00F807A5"/>
    <w:rsid w:val="00F818EF"/>
    <w:rsid w:val="00F81B5C"/>
    <w:rsid w:val="00F827AB"/>
    <w:rsid w:val="00F83658"/>
    <w:rsid w:val="00F847FB"/>
    <w:rsid w:val="00F8529E"/>
    <w:rsid w:val="00F86456"/>
    <w:rsid w:val="00F86F47"/>
    <w:rsid w:val="00F875F4"/>
    <w:rsid w:val="00F87861"/>
    <w:rsid w:val="00F8790C"/>
    <w:rsid w:val="00F9025B"/>
    <w:rsid w:val="00F908C4"/>
    <w:rsid w:val="00F91CDC"/>
    <w:rsid w:val="00F91EF5"/>
    <w:rsid w:val="00F924C8"/>
    <w:rsid w:val="00F92B60"/>
    <w:rsid w:val="00F94088"/>
    <w:rsid w:val="00F9658E"/>
    <w:rsid w:val="00F969AC"/>
    <w:rsid w:val="00F973B1"/>
    <w:rsid w:val="00F9774B"/>
    <w:rsid w:val="00FA007E"/>
    <w:rsid w:val="00FA110F"/>
    <w:rsid w:val="00FA1696"/>
    <w:rsid w:val="00FA18F3"/>
    <w:rsid w:val="00FA2293"/>
    <w:rsid w:val="00FA3A62"/>
    <w:rsid w:val="00FA547E"/>
    <w:rsid w:val="00FB06DE"/>
    <w:rsid w:val="00FB544C"/>
    <w:rsid w:val="00FB5C87"/>
    <w:rsid w:val="00FB5F1C"/>
    <w:rsid w:val="00FC4930"/>
    <w:rsid w:val="00FC7411"/>
    <w:rsid w:val="00FD00E9"/>
    <w:rsid w:val="00FD06B5"/>
    <w:rsid w:val="00FD33D4"/>
    <w:rsid w:val="00FD3A8C"/>
    <w:rsid w:val="00FD667C"/>
    <w:rsid w:val="00FD6683"/>
    <w:rsid w:val="00FD6997"/>
    <w:rsid w:val="00FD6EF5"/>
    <w:rsid w:val="00FD6FB4"/>
    <w:rsid w:val="00FD7BA8"/>
    <w:rsid w:val="00FD7ED9"/>
    <w:rsid w:val="00FE01D1"/>
    <w:rsid w:val="00FE2FCD"/>
    <w:rsid w:val="00FE3712"/>
    <w:rsid w:val="00FE3B7F"/>
    <w:rsid w:val="00FE3F7B"/>
    <w:rsid w:val="00FE4E2C"/>
    <w:rsid w:val="00FE5FF4"/>
    <w:rsid w:val="00FF0371"/>
    <w:rsid w:val="00FF0AA2"/>
    <w:rsid w:val="00FF3824"/>
    <w:rsid w:val="00FF396F"/>
    <w:rsid w:val="00FF3DA2"/>
    <w:rsid w:val="00FF50E8"/>
    <w:rsid w:val="00FF587E"/>
    <w:rsid w:val="00FF5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75"/>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B75AFA"/>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aa">
    <w:name w:val="( 一)"/>
    <w:rsid w:val="008A5031"/>
    <w:pPr>
      <w:adjustRightInd w:val="0"/>
      <w:snapToGrid w:val="0"/>
      <w:spacing w:line="325" w:lineRule="exact"/>
      <w:ind w:left="100" w:hangingChars="100" w:hanging="100"/>
    </w:pPr>
    <w:rPr>
      <w:rFonts w:ascii="標楷體" w:eastAsia="標楷體"/>
      <w:sz w:val="26"/>
    </w:rPr>
  </w:style>
  <w:style w:type="paragraph" w:styleId="ab">
    <w:name w:val="Plain Text"/>
    <w:basedOn w:val="a"/>
    <w:link w:val="ac"/>
    <w:rsid w:val="008A5031"/>
    <w:pPr>
      <w:adjustRightInd/>
      <w:snapToGrid/>
      <w:spacing w:line="240" w:lineRule="auto"/>
      <w:ind w:leftChars="0" w:left="0" w:rightChars="0" w:right="0"/>
      <w:jc w:val="left"/>
    </w:pPr>
    <w:rPr>
      <w:rFonts w:ascii="細明體" w:eastAsia="細明體" w:hAnsi="Courier New"/>
      <w:sz w:val="40"/>
      <w:szCs w:val="20"/>
    </w:rPr>
  </w:style>
  <w:style w:type="character" w:customStyle="1" w:styleId="ac">
    <w:name w:val="純文字 字元"/>
    <w:link w:val="ab"/>
    <w:rsid w:val="008A5031"/>
    <w:rPr>
      <w:rFonts w:ascii="細明體" w:eastAsia="細明體" w:hAnsi="Courier New"/>
      <w:kern w:val="2"/>
      <w:sz w:val="40"/>
      <w:lang w:val="en-US" w:eastAsia="zh-TW" w:bidi="ar-SA"/>
    </w:rPr>
  </w:style>
  <w:style w:type="paragraph" w:customStyle="1" w:styleId="001-2">
    <w:name w:val="001-十一"/>
    <w:basedOn w:val="001-0"/>
    <w:rsid w:val="00015029"/>
    <w:pPr>
      <w:ind w:left="400" w:hangingChars="300" w:hanging="300"/>
    </w:pPr>
  </w:style>
  <w:style w:type="paragraph" w:styleId="ad">
    <w:name w:val="List Paragraph"/>
    <w:basedOn w:val="a"/>
    <w:uiPriority w:val="34"/>
    <w:qFormat/>
    <w:rsid w:val="00EA52CE"/>
    <w:pPr>
      <w:adjustRightInd/>
      <w:snapToGrid/>
      <w:spacing w:line="240" w:lineRule="auto"/>
      <w:ind w:leftChars="200" w:left="480" w:rightChars="0" w:right="0"/>
      <w:jc w:val="left"/>
    </w:pPr>
    <w:rPr>
      <w:rFonts w:ascii="Calibri" w:eastAsia="新細明體" w:hAnsi="Calibri"/>
      <w:szCs w:val="22"/>
    </w:rPr>
  </w:style>
  <w:style w:type="paragraph" w:styleId="ae">
    <w:name w:val="Body Text"/>
    <w:basedOn w:val="a"/>
    <w:link w:val="af"/>
    <w:rsid w:val="000401EB"/>
    <w:pPr>
      <w:spacing w:line="325" w:lineRule="exact"/>
      <w:ind w:leftChars="0" w:left="0" w:rightChars="0" w:right="0"/>
    </w:pPr>
    <w:rPr>
      <w:rFonts w:ascii="Times New Roman"/>
      <w:sz w:val="26"/>
      <w:szCs w:val="20"/>
      <w:lang w:val="x-none" w:eastAsia="x-none"/>
    </w:rPr>
  </w:style>
  <w:style w:type="character" w:customStyle="1" w:styleId="af">
    <w:name w:val="本文 字元"/>
    <w:link w:val="ae"/>
    <w:rsid w:val="000401EB"/>
    <w:rPr>
      <w:rFonts w:eastAsia="標楷體"/>
      <w:kern w:val="2"/>
      <w:sz w:val="26"/>
    </w:rPr>
  </w:style>
  <w:style w:type="paragraph" w:styleId="HTML">
    <w:name w:val="HTML Preformatted"/>
    <w:basedOn w:val="a"/>
    <w:link w:val="HTML0"/>
    <w:rsid w:val="00170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leftChars="0" w:left="0" w:rightChars="0" w:right="0"/>
      <w:jc w:val="left"/>
    </w:pPr>
    <w:rPr>
      <w:rFonts w:ascii="細明體" w:eastAsia="細明體" w:hAnsi="細明體"/>
      <w:kern w:val="0"/>
      <w:lang w:val="x-none" w:eastAsia="x-none"/>
    </w:rPr>
  </w:style>
  <w:style w:type="character" w:customStyle="1" w:styleId="HTML0">
    <w:name w:val="HTML 預設格式 字元"/>
    <w:link w:val="HTML"/>
    <w:rsid w:val="001705BD"/>
    <w:rPr>
      <w:rFonts w:ascii="細明體" w:eastAsia="細明體" w:hAnsi="細明體" w:cs="細明體"/>
      <w:sz w:val="24"/>
      <w:szCs w:val="24"/>
    </w:rPr>
  </w:style>
  <w:style w:type="character" w:customStyle="1" w:styleId="a8">
    <w:name w:val="頁尾 字元"/>
    <w:link w:val="a7"/>
    <w:uiPriority w:val="99"/>
    <w:rsid w:val="0017616D"/>
    <w:rPr>
      <w:rFonts w:ascii="標楷體" w:eastAsia="標楷體"/>
      <w:kern w:val="2"/>
    </w:rPr>
  </w:style>
  <w:style w:type="paragraph" w:styleId="af0">
    <w:name w:val="Balloon Text"/>
    <w:basedOn w:val="a"/>
    <w:link w:val="af1"/>
    <w:rsid w:val="002219EE"/>
    <w:pPr>
      <w:spacing w:line="240" w:lineRule="auto"/>
    </w:pPr>
    <w:rPr>
      <w:rFonts w:ascii="Cambria" w:eastAsia="新細明體" w:hAnsi="Cambria"/>
      <w:sz w:val="18"/>
      <w:szCs w:val="18"/>
      <w:lang w:val="x-none" w:eastAsia="x-none"/>
    </w:rPr>
  </w:style>
  <w:style w:type="character" w:customStyle="1" w:styleId="af1">
    <w:name w:val="註解方塊文字 字元"/>
    <w:link w:val="af0"/>
    <w:rsid w:val="002219EE"/>
    <w:rPr>
      <w:rFonts w:ascii="Cambria" w:eastAsia="新細明體" w:hAnsi="Cambria" w:cs="Times New Roman"/>
      <w:kern w:val="2"/>
      <w:sz w:val="18"/>
      <w:szCs w:val="18"/>
    </w:rPr>
  </w:style>
  <w:style w:type="paragraph" w:styleId="af2">
    <w:name w:val="annotation text"/>
    <w:basedOn w:val="a"/>
    <w:semiHidden/>
    <w:rsid w:val="006A195C"/>
    <w:pPr>
      <w:adjustRightInd/>
      <w:snapToGrid/>
      <w:spacing w:line="240" w:lineRule="auto"/>
      <w:ind w:leftChars="0" w:left="0" w:rightChars="0" w:right="0"/>
      <w:jc w:val="left"/>
    </w:pPr>
    <w:rPr>
      <w:rFonts w:ascii="Times New Roman"/>
      <w:sz w:val="32"/>
      <w:szCs w:val="32"/>
      <w:lang w:val="x-none" w:eastAsia="x-none"/>
    </w:rPr>
  </w:style>
  <w:style w:type="paragraph" w:customStyle="1" w:styleId="10">
    <w:name w:val="清單段落1"/>
    <w:basedOn w:val="a"/>
    <w:rsid w:val="00C37FA3"/>
    <w:pPr>
      <w:adjustRightInd/>
      <w:snapToGrid/>
      <w:spacing w:line="240" w:lineRule="auto"/>
      <w:ind w:leftChars="200" w:left="480" w:rightChars="0" w:right="0"/>
      <w:jc w:val="left"/>
    </w:pPr>
    <w:rPr>
      <w:rFonts w:ascii="Calibri" w:eastAsia="新細明體" w:hAnsi="Calibri"/>
      <w:szCs w:val="22"/>
    </w:rPr>
  </w:style>
  <w:style w:type="character" w:customStyle="1" w:styleId="scayt-misspell">
    <w:name w:val="scayt-misspell"/>
    <w:rsid w:val="00841EF6"/>
  </w:style>
  <w:style w:type="character" w:customStyle="1" w:styleId="menutitle1">
    <w:name w:val="menu_title1"/>
    <w:rsid w:val="00841EF6"/>
    <w:rPr>
      <w:color w:val="666666"/>
    </w:rPr>
  </w:style>
  <w:style w:type="paragraph" w:customStyle="1" w:styleId="100">
    <w:name w:val="(1)0標題"/>
    <w:basedOn w:val="a"/>
    <w:link w:val="101"/>
    <w:rsid w:val="008E073B"/>
    <w:pPr>
      <w:adjustRightInd/>
      <w:spacing w:line="240" w:lineRule="auto"/>
      <w:ind w:leftChars="674" w:left="2098" w:rightChars="0" w:right="0" w:hanging="480"/>
    </w:pPr>
    <w:rPr>
      <w:rFonts w:hAnsi="標楷體"/>
      <w:color w:val="0000FF"/>
      <w:sz w:val="32"/>
      <w:szCs w:val="32"/>
    </w:rPr>
  </w:style>
  <w:style w:type="paragraph" w:customStyle="1" w:styleId="tab42">
    <w:name w:val="_tab42一"/>
    <w:basedOn w:val="a"/>
    <w:rsid w:val="00F0029B"/>
    <w:pPr>
      <w:adjustRightInd/>
      <w:snapToGrid/>
      <w:ind w:leftChars="0" w:left="200" w:rightChars="0" w:right="0" w:hangingChars="200" w:hanging="200"/>
    </w:pPr>
    <w:rPr>
      <w:rFonts w:ascii="Times New Roman"/>
      <w:color w:val="993300"/>
      <w:sz w:val="32"/>
    </w:rPr>
  </w:style>
  <w:style w:type="character" w:customStyle="1" w:styleId="11">
    <w:name w:val="(1)內文 字元"/>
    <w:link w:val="12"/>
    <w:locked/>
    <w:rsid w:val="00A4272E"/>
    <w:rPr>
      <w:rFonts w:ascii="標楷體" w:eastAsia="標楷體" w:hAnsi="標楷體"/>
      <w:color w:val="0000FF"/>
      <w:kern w:val="2"/>
      <w:sz w:val="32"/>
      <w:szCs w:val="32"/>
    </w:rPr>
  </w:style>
  <w:style w:type="paragraph" w:customStyle="1" w:styleId="12">
    <w:name w:val="(1)內文"/>
    <w:basedOn w:val="a"/>
    <w:link w:val="11"/>
    <w:rsid w:val="00A4272E"/>
    <w:pPr>
      <w:adjustRightInd/>
      <w:spacing w:line="240" w:lineRule="auto"/>
      <w:ind w:leftChars="870" w:left="2088" w:rightChars="0" w:right="0" w:firstLine="652"/>
    </w:pPr>
    <w:rPr>
      <w:rFonts w:hAnsi="標楷體"/>
      <w:color w:val="0000FF"/>
      <w:sz w:val="32"/>
      <w:szCs w:val="32"/>
    </w:rPr>
  </w:style>
  <w:style w:type="character" w:customStyle="1" w:styleId="101">
    <w:name w:val="(1)0標題 字元"/>
    <w:link w:val="100"/>
    <w:locked/>
    <w:rsid w:val="00DB4890"/>
    <w:rPr>
      <w:rFonts w:ascii="標楷體" w:eastAsia="標楷體" w:hAnsi="標楷體"/>
      <w:color w:val="0000FF"/>
      <w:kern w:val="2"/>
      <w:sz w:val="32"/>
      <w:szCs w:val="32"/>
    </w:rPr>
  </w:style>
  <w:style w:type="paragraph" w:customStyle="1" w:styleId="0">
    <w:name w:val="(一)0全部標題"/>
    <w:basedOn w:val="a"/>
    <w:rsid w:val="009C40D2"/>
    <w:pPr>
      <w:adjustRightInd/>
      <w:spacing w:line="240" w:lineRule="auto"/>
      <w:ind w:leftChars="281" w:left="1315" w:rightChars="0" w:right="0" w:hangingChars="200" w:hanging="641"/>
      <w:outlineLvl w:val="1"/>
    </w:pPr>
    <w:rPr>
      <w:rFonts w:hAnsi="標楷體"/>
      <w:b/>
      <w:color w:val="0000FF"/>
      <w:sz w:val="32"/>
      <w:szCs w:val="32"/>
    </w:rPr>
  </w:style>
  <w:style w:type="character" w:styleId="af3">
    <w:name w:val="Emphasis"/>
    <w:uiPriority w:val="20"/>
    <w:qFormat/>
    <w:rsid w:val="00445F8F"/>
    <w:rPr>
      <w:i/>
      <w:iCs/>
    </w:rPr>
  </w:style>
  <w:style w:type="paragraph" w:customStyle="1" w:styleId="Default">
    <w:name w:val="Default"/>
    <w:rsid w:val="00445F8F"/>
    <w:pPr>
      <w:widowControl w:val="0"/>
      <w:autoSpaceDE w:val="0"/>
      <w:autoSpaceDN w:val="0"/>
      <w:adjustRightInd w:val="0"/>
    </w:pPr>
    <w:rPr>
      <w:rFonts w:ascii="標楷體Y.." w:eastAsia="標楷體Y.." w:cs="標楷體Y.."/>
      <w:color w:val="000000"/>
      <w:sz w:val="24"/>
      <w:szCs w:val="24"/>
    </w:rPr>
  </w:style>
  <w:style w:type="paragraph" w:customStyle="1" w:styleId="af4">
    <w:name w:val="@小標"/>
    <w:basedOn w:val="a"/>
    <w:link w:val="af5"/>
    <w:qFormat/>
    <w:rsid w:val="00BC48DE"/>
    <w:pPr>
      <w:adjustRightInd/>
      <w:snapToGrid/>
      <w:spacing w:line="360" w:lineRule="exact"/>
      <w:ind w:leftChars="100" w:left="240" w:rightChars="100" w:right="100"/>
      <w:jc w:val="left"/>
    </w:pPr>
    <w:rPr>
      <w:rFonts w:hAnsi="標楷體" w:cs="Cordia New"/>
      <w:sz w:val="28"/>
      <w:szCs w:val="28"/>
    </w:rPr>
  </w:style>
  <w:style w:type="character" w:customStyle="1" w:styleId="af5">
    <w:name w:val="@小標 字元"/>
    <w:link w:val="af4"/>
    <w:rsid w:val="00BC48DE"/>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75"/>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B75AFA"/>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lang w:val="x-none" w:eastAsia="x-none"/>
    </w:rPr>
  </w:style>
  <w:style w:type="paragraph" w:customStyle="1" w:styleId="a9">
    <w:name w:val="最後空格"/>
    <w:basedOn w:val="a"/>
    <w:rsid w:val="001023BE"/>
    <w:pPr>
      <w:spacing w:line="20" w:lineRule="exact"/>
    </w:pPr>
    <w:rPr>
      <w:sz w:val="4"/>
      <w:szCs w:val="4"/>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paragraph" w:customStyle="1" w:styleId="aa">
    <w:name w:val="( 一)"/>
    <w:rsid w:val="008A5031"/>
    <w:pPr>
      <w:adjustRightInd w:val="0"/>
      <w:snapToGrid w:val="0"/>
      <w:spacing w:line="325" w:lineRule="exact"/>
      <w:ind w:left="100" w:hangingChars="100" w:hanging="100"/>
    </w:pPr>
    <w:rPr>
      <w:rFonts w:ascii="標楷體" w:eastAsia="標楷體"/>
      <w:sz w:val="26"/>
    </w:rPr>
  </w:style>
  <w:style w:type="paragraph" w:styleId="ab">
    <w:name w:val="Plain Text"/>
    <w:basedOn w:val="a"/>
    <w:link w:val="ac"/>
    <w:rsid w:val="008A5031"/>
    <w:pPr>
      <w:adjustRightInd/>
      <w:snapToGrid/>
      <w:spacing w:line="240" w:lineRule="auto"/>
      <w:ind w:leftChars="0" w:left="0" w:rightChars="0" w:right="0"/>
      <w:jc w:val="left"/>
    </w:pPr>
    <w:rPr>
      <w:rFonts w:ascii="細明體" w:eastAsia="細明體" w:hAnsi="Courier New"/>
      <w:sz w:val="40"/>
      <w:szCs w:val="20"/>
    </w:rPr>
  </w:style>
  <w:style w:type="character" w:customStyle="1" w:styleId="ac">
    <w:name w:val="純文字 字元"/>
    <w:link w:val="ab"/>
    <w:rsid w:val="008A5031"/>
    <w:rPr>
      <w:rFonts w:ascii="細明體" w:eastAsia="細明體" w:hAnsi="Courier New"/>
      <w:kern w:val="2"/>
      <w:sz w:val="40"/>
      <w:lang w:val="en-US" w:eastAsia="zh-TW" w:bidi="ar-SA"/>
    </w:rPr>
  </w:style>
  <w:style w:type="paragraph" w:customStyle="1" w:styleId="001-2">
    <w:name w:val="001-十一"/>
    <w:basedOn w:val="001-0"/>
    <w:rsid w:val="00015029"/>
    <w:pPr>
      <w:ind w:left="400" w:hangingChars="300" w:hanging="300"/>
    </w:pPr>
  </w:style>
  <w:style w:type="paragraph" w:styleId="ad">
    <w:name w:val="List Paragraph"/>
    <w:basedOn w:val="a"/>
    <w:uiPriority w:val="34"/>
    <w:qFormat/>
    <w:rsid w:val="00EA52CE"/>
    <w:pPr>
      <w:adjustRightInd/>
      <w:snapToGrid/>
      <w:spacing w:line="240" w:lineRule="auto"/>
      <w:ind w:leftChars="200" w:left="480" w:rightChars="0" w:right="0"/>
      <w:jc w:val="left"/>
    </w:pPr>
    <w:rPr>
      <w:rFonts w:ascii="Calibri" w:eastAsia="新細明體" w:hAnsi="Calibri"/>
      <w:szCs w:val="22"/>
    </w:rPr>
  </w:style>
  <w:style w:type="paragraph" w:styleId="ae">
    <w:name w:val="Body Text"/>
    <w:basedOn w:val="a"/>
    <w:link w:val="af"/>
    <w:rsid w:val="000401EB"/>
    <w:pPr>
      <w:spacing w:line="325" w:lineRule="exact"/>
      <w:ind w:leftChars="0" w:left="0" w:rightChars="0" w:right="0"/>
    </w:pPr>
    <w:rPr>
      <w:rFonts w:ascii="Times New Roman"/>
      <w:sz w:val="26"/>
      <w:szCs w:val="20"/>
      <w:lang w:val="x-none" w:eastAsia="x-none"/>
    </w:rPr>
  </w:style>
  <w:style w:type="character" w:customStyle="1" w:styleId="af">
    <w:name w:val="本文 字元"/>
    <w:link w:val="ae"/>
    <w:rsid w:val="000401EB"/>
    <w:rPr>
      <w:rFonts w:eastAsia="標楷體"/>
      <w:kern w:val="2"/>
      <w:sz w:val="26"/>
    </w:rPr>
  </w:style>
  <w:style w:type="paragraph" w:styleId="HTML">
    <w:name w:val="HTML Preformatted"/>
    <w:basedOn w:val="a"/>
    <w:link w:val="HTML0"/>
    <w:rsid w:val="00170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leftChars="0" w:left="0" w:rightChars="0" w:right="0"/>
      <w:jc w:val="left"/>
    </w:pPr>
    <w:rPr>
      <w:rFonts w:ascii="細明體" w:eastAsia="細明體" w:hAnsi="細明體"/>
      <w:kern w:val="0"/>
      <w:lang w:val="x-none" w:eastAsia="x-none"/>
    </w:rPr>
  </w:style>
  <w:style w:type="character" w:customStyle="1" w:styleId="HTML0">
    <w:name w:val="HTML 預設格式 字元"/>
    <w:link w:val="HTML"/>
    <w:rsid w:val="001705BD"/>
    <w:rPr>
      <w:rFonts w:ascii="細明體" w:eastAsia="細明體" w:hAnsi="細明體" w:cs="細明體"/>
      <w:sz w:val="24"/>
      <w:szCs w:val="24"/>
    </w:rPr>
  </w:style>
  <w:style w:type="character" w:customStyle="1" w:styleId="a8">
    <w:name w:val="頁尾 字元"/>
    <w:link w:val="a7"/>
    <w:uiPriority w:val="99"/>
    <w:rsid w:val="0017616D"/>
    <w:rPr>
      <w:rFonts w:ascii="標楷體" w:eastAsia="標楷體"/>
      <w:kern w:val="2"/>
    </w:rPr>
  </w:style>
  <w:style w:type="paragraph" w:styleId="af0">
    <w:name w:val="Balloon Text"/>
    <w:basedOn w:val="a"/>
    <w:link w:val="af1"/>
    <w:rsid w:val="002219EE"/>
    <w:pPr>
      <w:spacing w:line="240" w:lineRule="auto"/>
    </w:pPr>
    <w:rPr>
      <w:rFonts w:ascii="Cambria" w:eastAsia="新細明體" w:hAnsi="Cambria"/>
      <w:sz w:val="18"/>
      <w:szCs w:val="18"/>
      <w:lang w:val="x-none" w:eastAsia="x-none"/>
    </w:rPr>
  </w:style>
  <w:style w:type="character" w:customStyle="1" w:styleId="af1">
    <w:name w:val="註解方塊文字 字元"/>
    <w:link w:val="af0"/>
    <w:rsid w:val="002219EE"/>
    <w:rPr>
      <w:rFonts w:ascii="Cambria" w:eastAsia="新細明體" w:hAnsi="Cambria" w:cs="Times New Roman"/>
      <w:kern w:val="2"/>
      <w:sz w:val="18"/>
      <w:szCs w:val="18"/>
    </w:rPr>
  </w:style>
  <w:style w:type="paragraph" w:styleId="af2">
    <w:name w:val="annotation text"/>
    <w:basedOn w:val="a"/>
    <w:semiHidden/>
    <w:rsid w:val="006A195C"/>
    <w:pPr>
      <w:adjustRightInd/>
      <w:snapToGrid/>
      <w:spacing w:line="240" w:lineRule="auto"/>
      <w:ind w:leftChars="0" w:left="0" w:rightChars="0" w:right="0"/>
      <w:jc w:val="left"/>
    </w:pPr>
    <w:rPr>
      <w:rFonts w:ascii="Times New Roman"/>
      <w:sz w:val="32"/>
      <w:szCs w:val="32"/>
      <w:lang w:val="x-none" w:eastAsia="x-none"/>
    </w:rPr>
  </w:style>
  <w:style w:type="paragraph" w:customStyle="1" w:styleId="10">
    <w:name w:val="清單段落1"/>
    <w:basedOn w:val="a"/>
    <w:rsid w:val="00C37FA3"/>
    <w:pPr>
      <w:adjustRightInd/>
      <w:snapToGrid/>
      <w:spacing w:line="240" w:lineRule="auto"/>
      <w:ind w:leftChars="200" w:left="480" w:rightChars="0" w:right="0"/>
      <w:jc w:val="left"/>
    </w:pPr>
    <w:rPr>
      <w:rFonts w:ascii="Calibri" w:eastAsia="新細明體" w:hAnsi="Calibri"/>
      <w:szCs w:val="22"/>
    </w:rPr>
  </w:style>
  <w:style w:type="character" w:customStyle="1" w:styleId="scayt-misspell">
    <w:name w:val="scayt-misspell"/>
    <w:rsid w:val="00841EF6"/>
  </w:style>
  <w:style w:type="character" w:customStyle="1" w:styleId="menutitle1">
    <w:name w:val="menu_title1"/>
    <w:rsid w:val="00841EF6"/>
    <w:rPr>
      <w:color w:val="666666"/>
    </w:rPr>
  </w:style>
  <w:style w:type="paragraph" w:customStyle="1" w:styleId="100">
    <w:name w:val="(1)0標題"/>
    <w:basedOn w:val="a"/>
    <w:link w:val="101"/>
    <w:rsid w:val="008E073B"/>
    <w:pPr>
      <w:adjustRightInd/>
      <w:spacing w:line="240" w:lineRule="auto"/>
      <w:ind w:leftChars="674" w:left="2098" w:rightChars="0" w:right="0" w:hanging="480"/>
    </w:pPr>
    <w:rPr>
      <w:rFonts w:hAnsi="標楷體"/>
      <w:color w:val="0000FF"/>
      <w:sz w:val="32"/>
      <w:szCs w:val="32"/>
    </w:rPr>
  </w:style>
  <w:style w:type="paragraph" w:customStyle="1" w:styleId="tab42">
    <w:name w:val="_tab42一"/>
    <w:basedOn w:val="a"/>
    <w:rsid w:val="00F0029B"/>
    <w:pPr>
      <w:adjustRightInd/>
      <w:snapToGrid/>
      <w:ind w:leftChars="0" w:left="200" w:rightChars="0" w:right="0" w:hangingChars="200" w:hanging="200"/>
    </w:pPr>
    <w:rPr>
      <w:rFonts w:ascii="Times New Roman"/>
      <w:color w:val="993300"/>
      <w:sz w:val="32"/>
    </w:rPr>
  </w:style>
  <w:style w:type="character" w:customStyle="1" w:styleId="11">
    <w:name w:val="(1)內文 字元"/>
    <w:link w:val="12"/>
    <w:locked/>
    <w:rsid w:val="00A4272E"/>
    <w:rPr>
      <w:rFonts w:ascii="標楷體" w:eastAsia="標楷體" w:hAnsi="標楷體"/>
      <w:color w:val="0000FF"/>
      <w:kern w:val="2"/>
      <w:sz w:val="32"/>
      <w:szCs w:val="32"/>
    </w:rPr>
  </w:style>
  <w:style w:type="paragraph" w:customStyle="1" w:styleId="12">
    <w:name w:val="(1)內文"/>
    <w:basedOn w:val="a"/>
    <w:link w:val="11"/>
    <w:rsid w:val="00A4272E"/>
    <w:pPr>
      <w:adjustRightInd/>
      <w:spacing w:line="240" w:lineRule="auto"/>
      <w:ind w:leftChars="870" w:left="2088" w:rightChars="0" w:right="0" w:firstLine="652"/>
    </w:pPr>
    <w:rPr>
      <w:rFonts w:hAnsi="標楷體"/>
      <w:color w:val="0000FF"/>
      <w:sz w:val="32"/>
      <w:szCs w:val="32"/>
    </w:rPr>
  </w:style>
  <w:style w:type="character" w:customStyle="1" w:styleId="101">
    <w:name w:val="(1)0標題 字元"/>
    <w:link w:val="100"/>
    <w:locked/>
    <w:rsid w:val="00DB4890"/>
    <w:rPr>
      <w:rFonts w:ascii="標楷體" w:eastAsia="標楷體" w:hAnsi="標楷體"/>
      <w:color w:val="0000FF"/>
      <w:kern w:val="2"/>
      <w:sz w:val="32"/>
      <w:szCs w:val="32"/>
    </w:rPr>
  </w:style>
  <w:style w:type="paragraph" w:customStyle="1" w:styleId="0">
    <w:name w:val="(一)0全部標題"/>
    <w:basedOn w:val="a"/>
    <w:rsid w:val="009C40D2"/>
    <w:pPr>
      <w:adjustRightInd/>
      <w:spacing w:line="240" w:lineRule="auto"/>
      <w:ind w:leftChars="281" w:left="1315" w:rightChars="0" w:right="0" w:hangingChars="200" w:hanging="641"/>
      <w:outlineLvl w:val="1"/>
    </w:pPr>
    <w:rPr>
      <w:rFonts w:hAnsi="標楷體"/>
      <w:b/>
      <w:color w:val="0000FF"/>
      <w:sz w:val="32"/>
      <w:szCs w:val="32"/>
    </w:rPr>
  </w:style>
  <w:style w:type="character" w:styleId="af3">
    <w:name w:val="Emphasis"/>
    <w:uiPriority w:val="20"/>
    <w:qFormat/>
    <w:rsid w:val="00445F8F"/>
    <w:rPr>
      <w:i/>
      <w:iCs/>
    </w:rPr>
  </w:style>
  <w:style w:type="paragraph" w:customStyle="1" w:styleId="Default">
    <w:name w:val="Default"/>
    <w:rsid w:val="00445F8F"/>
    <w:pPr>
      <w:widowControl w:val="0"/>
      <w:autoSpaceDE w:val="0"/>
      <w:autoSpaceDN w:val="0"/>
      <w:adjustRightInd w:val="0"/>
    </w:pPr>
    <w:rPr>
      <w:rFonts w:ascii="標楷體Y.." w:eastAsia="標楷體Y.." w:cs="標楷體Y.."/>
      <w:color w:val="000000"/>
      <w:sz w:val="24"/>
      <w:szCs w:val="24"/>
    </w:rPr>
  </w:style>
  <w:style w:type="paragraph" w:customStyle="1" w:styleId="af4">
    <w:name w:val="@小標"/>
    <w:basedOn w:val="a"/>
    <w:link w:val="af5"/>
    <w:qFormat/>
    <w:rsid w:val="00BC48DE"/>
    <w:pPr>
      <w:adjustRightInd/>
      <w:snapToGrid/>
      <w:spacing w:line="360" w:lineRule="exact"/>
      <w:ind w:leftChars="100" w:left="240" w:rightChars="100" w:right="100"/>
      <w:jc w:val="left"/>
    </w:pPr>
    <w:rPr>
      <w:rFonts w:hAnsi="標楷體" w:cs="Cordia New"/>
      <w:sz w:val="28"/>
      <w:szCs w:val="28"/>
    </w:rPr>
  </w:style>
  <w:style w:type="character" w:customStyle="1" w:styleId="af5">
    <w:name w:val="@小標 字元"/>
    <w:link w:val="af4"/>
    <w:rsid w:val="00BC48DE"/>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427">
      <w:bodyDiv w:val="1"/>
      <w:marLeft w:val="0"/>
      <w:marRight w:val="0"/>
      <w:marTop w:val="0"/>
      <w:marBottom w:val="0"/>
      <w:divBdr>
        <w:top w:val="none" w:sz="0" w:space="0" w:color="auto"/>
        <w:left w:val="none" w:sz="0" w:space="0" w:color="auto"/>
        <w:bottom w:val="none" w:sz="0" w:space="0" w:color="auto"/>
        <w:right w:val="none" w:sz="0" w:space="0" w:color="auto"/>
      </w:divBdr>
    </w:div>
    <w:div w:id="115489567">
      <w:bodyDiv w:val="1"/>
      <w:marLeft w:val="0"/>
      <w:marRight w:val="0"/>
      <w:marTop w:val="0"/>
      <w:marBottom w:val="0"/>
      <w:divBdr>
        <w:top w:val="none" w:sz="0" w:space="0" w:color="auto"/>
        <w:left w:val="none" w:sz="0" w:space="0" w:color="auto"/>
        <w:bottom w:val="none" w:sz="0" w:space="0" w:color="auto"/>
        <w:right w:val="none" w:sz="0" w:space="0" w:color="auto"/>
      </w:divBdr>
    </w:div>
    <w:div w:id="181210998">
      <w:bodyDiv w:val="1"/>
      <w:marLeft w:val="0"/>
      <w:marRight w:val="0"/>
      <w:marTop w:val="0"/>
      <w:marBottom w:val="0"/>
      <w:divBdr>
        <w:top w:val="none" w:sz="0" w:space="0" w:color="auto"/>
        <w:left w:val="none" w:sz="0" w:space="0" w:color="auto"/>
        <w:bottom w:val="none" w:sz="0" w:space="0" w:color="auto"/>
        <w:right w:val="none" w:sz="0" w:space="0" w:color="auto"/>
      </w:divBdr>
    </w:div>
    <w:div w:id="297227350">
      <w:bodyDiv w:val="1"/>
      <w:marLeft w:val="0"/>
      <w:marRight w:val="0"/>
      <w:marTop w:val="0"/>
      <w:marBottom w:val="0"/>
      <w:divBdr>
        <w:top w:val="none" w:sz="0" w:space="0" w:color="auto"/>
        <w:left w:val="none" w:sz="0" w:space="0" w:color="auto"/>
        <w:bottom w:val="none" w:sz="0" w:space="0" w:color="auto"/>
        <w:right w:val="none" w:sz="0" w:space="0" w:color="auto"/>
      </w:divBdr>
    </w:div>
    <w:div w:id="313606499">
      <w:bodyDiv w:val="1"/>
      <w:marLeft w:val="0"/>
      <w:marRight w:val="0"/>
      <w:marTop w:val="0"/>
      <w:marBottom w:val="0"/>
      <w:divBdr>
        <w:top w:val="none" w:sz="0" w:space="0" w:color="auto"/>
        <w:left w:val="none" w:sz="0" w:space="0" w:color="auto"/>
        <w:bottom w:val="none" w:sz="0" w:space="0" w:color="auto"/>
        <w:right w:val="none" w:sz="0" w:space="0" w:color="auto"/>
      </w:divBdr>
    </w:div>
    <w:div w:id="370497375">
      <w:bodyDiv w:val="1"/>
      <w:marLeft w:val="0"/>
      <w:marRight w:val="0"/>
      <w:marTop w:val="0"/>
      <w:marBottom w:val="0"/>
      <w:divBdr>
        <w:top w:val="none" w:sz="0" w:space="0" w:color="auto"/>
        <w:left w:val="none" w:sz="0" w:space="0" w:color="auto"/>
        <w:bottom w:val="none" w:sz="0" w:space="0" w:color="auto"/>
        <w:right w:val="none" w:sz="0" w:space="0" w:color="auto"/>
      </w:divBdr>
    </w:div>
    <w:div w:id="426080202">
      <w:bodyDiv w:val="1"/>
      <w:marLeft w:val="0"/>
      <w:marRight w:val="0"/>
      <w:marTop w:val="0"/>
      <w:marBottom w:val="0"/>
      <w:divBdr>
        <w:top w:val="none" w:sz="0" w:space="0" w:color="auto"/>
        <w:left w:val="none" w:sz="0" w:space="0" w:color="auto"/>
        <w:bottom w:val="none" w:sz="0" w:space="0" w:color="auto"/>
        <w:right w:val="none" w:sz="0" w:space="0" w:color="auto"/>
      </w:divBdr>
    </w:div>
    <w:div w:id="431634198">
      <w:bodyDiv w:val="1"/>
      <w:marLeft w:val="0"/>
      <w:marRight w:val="0"/>
      <w:marTop w:val="0"/>
      <w:marBottom w:val="0"/>
      <w:divBdr>
        <w:top w:val="none" w:sz="0" w:space="0" w:color="auto"/>
        <w:left w:val="none" w:sz="0" w:space="0" w:color="auto"/>
        <w:bottom w:val="none" w:sz="0" w:space="0" w:color="auto"/>
        <w:right w:val="none" w:sz="0" w:space="0" w:color="auto"/>
      </w:divBdr>
    </w:div>
    <w:div w:id="551696997">
      <w:bodyDiv w:val="1"/>
      <w:marLeft w:val="0"/>
      <w:marRight w:val="0"/>
      <w:marTop w:val="0"/>
      <w:marBottom w:val="0"/>
      <w:divBdr>
        <w:top w:val="none" w:sz="0" w:space="0" w:color="auto"/>
        <w:left w:val="none" w:sz="0" w:space="0" w:color="auto"/>
        <w:bottom w:val="none" w:sz="0" w:space="0" w:color="auto"/>
        <w:right w:val="none" w:sz="0" w:space="0" w:color="auto"/>
      </w:divBdr>
    </w:div>
    <w:div w:id="706026362">
      <w:bodyDiv w:val="1"/>
      <w:marLeft w:val="0"/>
      <w:marRight w:val="0"/>
      <w:marTop w:val="0"/>
      <w:marBottom w:val="0"/>
      <w:divBdr>
        <w:top w:val="none" w:sz="0" w:space="0" w:color="auto"/>
        <w:left w:val="none" w:sz="0" w:space="0" w:color="auto"/>
        <w:bottom w:val="none" w:sz="0" w:space="0" w:color="auto"/>
        <w:right w:val="none" w:sz="0" w:space="0" w:color="auto"/>
      </w:divBdr>
    </w:div>
    <w:div w:id="722215267">
      <w:bodyDiv w:val="1"/>
      <w:marLeft w:val="0"/>
      <w:marRight w:val="0"/>
      <w:marTop w:val="0"/>
      <w:marBottom w:val="0"/>
      <w:divBdr>
        <w:top w:val="none" w:sz="0" w:space="0" w:color="auto"/>
        <w:left w:val="none" w:sz="0" w:space="0" w:color="auto"/>
        <w:bottom w:val="none" w:sz="0" w:space="0" w:color="auto"/>
        <w:right w:val="none" w:sz="0" w:space="0" w:color="auto"/>
      </w:divBdr>
    </w:div>
    <w:div w:id="870075430">
      <w:bodyDiv w:val="1"/>
      <w:marLeft w:val="0"/>
      <w:marRight w:val="0"/>
      <w:marTop w:val="0"/>
      <w:marBottom w:val="0"/>
      <w:divBdr>
        <w:top w:val="none" w:sz="0" w:space="0" w:color="auto"/>
        <w:left w:val="none" w:sz="0" w:space="0" w:color="auto"/>
        <w:bottom w:val="none" w:sz="0" w:space="0" w:color="auto"/>
        <w:right w:val="none" w:sz="0" w:space="0" w:color="auto"/>
      </w:divBdr>
    </w:div>
    <w:div w:id="918834049">
      <w:bodyDiv w:val="1"/>
      <w:marLeft w:val="0"/>
      <w:marRight w:val="0"/>
      <w:marTop w:val="0"/>
      <w:marBottom w:val="0"/>
      <w:divBdr>
        <w:top w:val="none" w:sz="0" w:space="0" w:color="auto"/>
        <w:left w:val="none" w:sz="0" w:space="0" w:color="auto"/>
        <w:bottom w:val="none" w:sz="0" w:space="0" w:color="auto"/>
        <w:right w:val="none" w:sz="0" w:space="0" w:color="auto"/>
      </w:divBdr>
    </w:div>
    <w:div w:id="953291553">
      <w:bodyDiv w:val="1"/>
      <w:marLeft w:val="0"/>
      <w:marRight w:val="0"/>
      <w:marTop w:val="0"/>
      <w:marBottom w:val="0"/>
      <w:divBdr>
        <w:top w:val="none" w:sz="0" w:space="0" w:color="auto"/>
        <w:left w:val="none" w:sz="0" w:space="0" w:color="auto"/>
        <w:bottom w:val="none" w:sz="0" w:space="0" w:color="auto"/>
        <w:right w:val="none" w:sz="0" w:space="0" w:color="auto"/>
      </w:divBdr>
    </w:div>
    <w:div w:id="1000892410">
      <w:bodyDiv w:val="1"/>
      <w:marLeft w:val="0"/>
      <w:marRight w:val="0"/>
      <w:marTop w:val="0"/>
      <w:marBottom w:val="0"/>
      <w:divBdr>
        <w:top w:val="none" w:sz="0" w:space="0" w:color="auto"/>
        <w:left w:val="none" w:sz="0" w:space="0" w:color="auto"/>
        <w:bottom w:val="none" w:sz="0" w:space="0" w:color="auto"/>
        <w:right w:val="none" w:sz="0" w:space="0" w:color="auto"/>
      </w:divBdr>
    </w:div>
    <w:div w:id="1054430179">
      <w:bodyDiv w:val="1"/>
      <w:marLeft w:val="0"/>
      <w:marRight w:val="0"/>
      <w:marTop w:val="0"/>
      <w:marBottom w:val="0"/>
      <w:divBdr>
        <w:top w:val="none" w:sz="0" w:space="0" w:color="auto"/>
        <w:left w:val="none" w:sz="0" w:space="0" w:color="auto"/>
        <w:bottom w:val="none" w:sz="0" w:space="0" w:color="auto"/>
        <w:right w:val="none" w:sz="0" w:space="0" w:color="auto"/>
      </w:divBdr>
    </w:div>
    <w:div w:id="1257517206">
      <w:bodyDiv w:val="1"/>
      <w:marLeft w:val="0"/>
      <w:marRight w:val="0"/>
      <w:marTop w:val="0"/>
      <w:marBottom w:val="0"/>
      <w:divBdr>
        <w:top w:val="none" w:sz="0" w:space="0" w:color="auto"/>
        <w:left w:val="none" w:sz="0" w:space="0" w:color="auto"/>
        <w:bottom w:val="none" w:sz="0" w:space="0" w:color="auto"/>
        <w:right w:val="none" w:sz="0" w:space="0" w:color="auto"/>
      </w:divBdr>
    </w:div>
    <w:div w:id="1350986474">
      <w:bodyDiv w:val="1"/>
      <w:marLeft w:val="0"/>
      <w:marRight w:val="0"/>
      <w:marTop w:val="0"/>
      <w:marBottom w:val="0"/>
      <w:divBdr>
        <w:top w:val="none" w:sz="0" w:space="0" w:color="auto"/>
        <w:left w:val="none" w:sz="0" w:space="0" w:color="auto"/>
        <w:bottom w:val="none" w:sz="0" w:space="0" w:color="auto"/>
        <w:right w:val="none" w:sz="0" w:space="0" w:color="auto"/>
      </w:divBdr>
    </w:div>
    <w:div w:id="1434473015">
      <w:bodyDiv w:val="1"/>
      <w:marLeft w:val="0"/>
      <w:marRight w:val="0"/>
      <w:marTop w:val="0"/>
      <w:marBottom w:val="0"/>
      <w:divBdr>
        <w:top w:val="none" w:sz="0" w:space="0" w:color="auto"/>
        <w:left w:val="none" w:sz="0" w:space="0" w:color="auto"/>
        <w:bottom w:val="none" w:sz="0" w:space="0" w:color="auto"/>
        <w:right w:val="none" w:sz="0" w:space="0" w:color="auto"/>
      </w:divBdr>
    </w:div>
    <w:div w:id="1492058987">
      <w:bodyDiv w:val="1"/>
      <w:marLeft w:val="0"/>
      <w:marRight w:val="0"/>
      <w:marTop w:val="0"/>
      <w:marBottom w:val="0"/>
      <w:divBdr>
        <w:top w:val="none" w:sz="0" w:space="0" w:color="auto"/>
        <w:left w:val="none" w:sz="0" w:space="0" w:color="auto"/>
        <w:bottom w:val="none" w:sz="0" w:space="0" w:color="auto"/>
        <w:right w:val="none" w:sz="0" w:space="0" w:color="auto"/>
      </w:divBdr>
    </w:div>
    <w:div w:id="1640695594">
      <w:bodyDiv w:val="1"/>
      <w:marLeft w:val="0"/>
      <w:marRight w:val="0"/>
      <w:marTop w:val="0"/>
      <w:marBottom w:val="0"/>
      <w:divBdr>
        <w:top w:val="none" w:sz="0" w:space="0" w:color="auto"/>
        <w:left w:val="none" w:sz="0" w:space="0" w:color="auto"/>
        <w:bottom w:val="none" w:sz="0" w:space="0" w:color="auto"/>
        <w:right w:val="none" w:sz="0" w:space="0" w:color="auto"/>
      </w:divBdr>
    </w:div>
    <w:div w:id="1662075080">
      <w:bodyDiv w:val="1"/>
      <w:marLeft w:val="0"/>
      <w:marRight w:val="0"/>
      <w:marTop w:val="0"/>
      <w:marBottom w:val="0"/>
      <w:divBdr>
        <w:top w:val="none" w:sz="0" w:space="0" w:color="auto"/>
        <w:left w:val="none" w:sz="0" w:space="0" w:color="auto"/>
        <w:bottom w:val="none" w:sz="0" w:space="0" w:color="auto"/>
        <w:right w:val="none" w:sz="0" w:space="0" w:color="auto"/>
      </w:divBdr>
    </w:div>
    <w:div w:id="1717587025">
      <w:bodyDiv w:val="1"/>
      <w:marLeft w:val="0"/>
      <w:marRight w:val="0"/>
      <w:marTop w:val="0"/>
      <w:marBottom w:val="0"/>
      <w:divBdr>
        <w:top w:val="none" w:sz="0" w:space="0" w:color="auto"/>
        <w:left w:val="none" w:sz="0" w:space="0" w:color="auto"/>
        <w:bottom w:val="none" w:sz="0" w:space="0" w:color="auto"/>
        <w:right w:val="none" w:sz="0" w:space="0" w:color="auto"/>
      </w:divBdr>
    </w:div>
    <w:div w:id="1723290709">
      <w:bodyDiv w:val="1"/>
      <w:marLeft w:val="0"/>
      <w:marRight w:val="0"/>
      <w:marTop w:val="0"/>
      <w:marBottom w:val="0"/>
      <w:divBdr>
        <w:top w:val="none" w:sz="0" w:space="0" w:color="auto"/>
        <w:left w:val="none" w:sz="0" w:space="0" w:color="auto"/>
        <w:bottom w:val="none" w:sz="0" w:space="0" w:color="auto"/>
        <w:right w:val="none" w:sz="0" w:space="0" w:color="auto"/>
      </w:divBdr>
    </w:div>
    <w:div w:id="2072920730">
      <w:bodyDiv w:val="1"/>
      <w:marLeft w:val="0"/>
      <w:marRight w:val="0"/>
      <w:marTop w:val="0"/>
      <w:marBottom w:val="0"/>
      <w:divBdr>
        <w:top w:val="none" w:sz="0" w:space="0" w:color="auto"/>
        <w:left w:val="none" w:sz="0" w:space="0" w:color="auto"/>
        <w:bottom w:val="none" w:sz="0" w:space="0" w:color="auto"/>
        <w:right w:val="none" w:sz="0" w:space="0" w:color="auto"/>
      </w:divBdr>
    </w:div>
    <w:div w:id="2075734272">
      <w:bodyDiv w:val="1"/>
      <w:marLeft w:val="0"/>
      <w:marRight w:val="0"/>
      <w:marTop w:val="0"/>
      <w:marBottom w:val="0"/>
      <w:divBdr>
        <w:top w:val="none" w:sz="0" w:space="0" w:color="auto"/>
        <w:left w:val="none" w:sz="0" w:space="0" w:color="auto"/>
        <w:bottom w:val="none" w:sz="0" w:space="0" w:color="auto"/>
        <w:right w:val="none" w:sz="0" w:space="0" w:color="auto"/>
      </w:divBdr>
    </w:div>
    <w:div w:id="2125878420">
      <w:bodyDiv w:val="1"/>
      <w:marLeft w:val="0"/>
      <w:marRight w:val="0"/>
      <w:marTop w:val="0"/>
      <w:marBottom w:val="0"/>
      <w:divBdr>
        <w:top w:val="none" w:sz="0" w:space="0" w:color="auto"/>
        <w:left w:val="none" w:sz="0" w:space="0" w:color="auto"/>
        <w:bottom w:val="none" w:sz="0" w:space="0" w:color="auto"/>
        <w:right w:val="none" w:sz="0" w:space="0" w:color="auto"/>
      </w:divBdr>
    </w:div>
    <w:div w:id="21441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A3E5-922A-47EF-9B58-E7EA6B7C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5271</Words>
  <Characters>672</Characters>
  <Application>Microsoft Office Word</Application>
  <DocSecurity>0</DocSecurity>
  <Lines>5</Lines>
  <Paragraphs>11</Paragraphs>
  <ScaleCrop>false</ScaleCrop>
  <Company>Hewlett-Packard Company</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6</cp:revision>
  <cp:lastPrinted>2023-01-12T01:17:00Z</cp:lastPrinted>
  <dcterms:created xsi:type="dcterms:W3CDTF">2023-02-14T08:09:00Z</dcterms:created>
  <dcterms:modified xsi:type="dcterms:W3CDTF">2023-04-10T04:10:00Z</dcterms:modified>
</cp:coreProperties>
</file>