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E9" w:rsidRPr="0066482B" w:rsidRDefault="008106E9" w:rsidP="00361136">
      <w:pPr>
        <w:pStyle w:val="000-"/>
        <w:spacing w:before="180" w:after="180" w:line="360" w:lineRule="exact"/>
        <w:ind w:left="72" w:right="72"/>
        <w:rPr>
          <w:color w:val="auto"/>
          <w:sz w:val="40"/>
          <w:szCs w:val="40"/>
        </w:rPr>
      </w:pPr>
      <w:bookmarkStart w:id="0" w:name="_GoBack"/>
      <w:bookmarkEnd w:id="0"/>
      <w:r w:rsidRPr="0066482B">
        <w:rPr>
          <w:rFonts w:hint="eastAsia"/>
          <w:color w:val="auto"/>
          <w:sz w:val="40"/>
          <w:szCs w:val="40"/>
        </w:rPr>
        <w:t>高雄市政府</w:t>
      </w:r>
      <w:r w:rsidR="00E45AE7" w:rsidRPr="0066482B">
        <w:rPr>
          <w:rFonts w:hint="eastAsia"/>
          <w:color w:val="auto"/>
          <w:sz w:val="40"/>
          <w:szCs w:val="40"/>
        </w:rPr>
        <w:t>文化局</w:t>
      </w:r>
      <w:r w:rsidR="00DB290C" w:rsidRPr="0066482B">
        <w:rPr>
          <w:rFonts w:hint="eastAsia"/>
          <w:color w:val="auto"/>
          <w:sz w:val="40"/>
          <w:szCs w:val="40"/>
        </w:rPr>
        <w:t>1</w:t>
      </w:r>
      <w:r w:rsidR="005A625F" w:rsidRPr="0066482B">
        <w:rPr>
          <w:rFonts w:hint="eastAsia"/>
          <w:color w:val="auto"/>
          <w:sz w:val="40"/>
          <w:szCs w:val="40"/>
        </w:rPr>
        <w:t>1</w:t>
      </w:r>
      <w:r w:rsidR="00AA22C1" w:rsidRPr="0066482B">
        <w:rPr>
          <w:color w:val="auto"/>
          <w:sz w:val="40"/>
          <w:szCs w:val="40"/>
        </w:rPr>
        <w:t>1</w:t>
      </w:r>
      <w:r w:rsidRPr="0066482B">
        <w:rPr>
          <w:rFonts w:hint="eastAsia"/>
          <w:color w:val="auto"/>
          <w:sz w:val="40"/>
          <w:szCs w:val="40"/>
        </w:rPr>
        <w:t>年度施政績效成果報告</w:t>
      </w:r>
    </w:p>
    <w:tbl>
      <w:tblPr>
        <w:tblW w:w="992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00" w:firstRow="0" w:lastRow="0" w:firstColumn="0" w:lastColumn="0" w:noHBand="0" w:noVBand="0"/>
      </w:tblPr>
      <w:tblGrid>
        <w:gridCol w:w="2536"/>
        <w:gridCol w:w="7386"/>
      </w:tblGrid>
      <w:tr w:rsidR="00A228F0" w:rsidRPr="0066482B" w:rsidTr="00537B19">
        <w:trPr>
          <w:trHeight w:val="567"/>
          <w:tblHeader/>
          <w:jc w:val="center"/>
        </w:trPr>
        <w:tc>
          <w:tcPr>
            <w:tcW w:w="2536" w:type="dxa"/>
            <w:vAlign w:val="center"/>
          </w:tcPr>
          <w:p w:rsidR="008106E9" w:rsidRPr="0066482B" w:rsidRDefault="00150110" w:rsidP="00361136">
            <w:pPr>
              <w:pStyle w:val="000-"/>
              <w:spacing w:beforeLines="0" w:before="0" w:afterLines="0" w:after="0" w:line="360" w:lineRule="exact"/>
              <w:ind w:left="72" w:right="72"/>
              <w:rPr>
                <w:color w:val="auto"/>
                <w:sz w:val="28"/>
                <w:szCs w:val="28"/>
              </w:rPr>
            </w:pPr>
            <w:r w:rsidRPr="0066482B">
              <w:rPr>
                <w:rFonts w:hint="eastAsia"/>
                <w:color w:val="auto"/>
                <w:sz w:val="28"/>
                <w:szCs w:val="28"/>
              </w:rPr>
              <w:t>重要施政項目</w:t>
            </w:r>
          </w:p>
        </w:tc>
        <w:tc>
          <w:tcPr>
            <w:tcW w:w="7386" w:type="dxa"/>
            <w:vAlign w:val="center"/>
          </w:tcPr>
          <w:p w:rsidR="008106E9" w:rsidRPr="0066482B" w:rsidRDefault="00150110" w:rsidP="00361136">
            <w:pPr>
              <w:pStyle w:val="000-"/>
              <w:overflowPunct w:val="0"/>
              <w:spacing w:beforeLines="0" w:before="0" w:afterLines="0" w:after="0" w:line="360" w:lineRule="exact"/>
              <w:ind w:leftChars="50" w:left="120" w:rightChars="50" w:right="120"/>
              <w:rPr>
                <w:color w:val="auto"/>
                <w:sz w:val="28"/>
                <w:szCs w:val="28"/>
              </w:rPr>
            </w:pPr>
            <w:r w:rsidRPr="0066482B">
              <w:rPr>
                <w:rFonts w:hint="eastAsia"/>
                <w:color w:val="auto"/>
                <w:sz w:val="28"/>
                <w:szCs w:val="28"/>
              </w:rPr>
              <w:t>執　　行　　成　　果</w:t>
            </w:r>
            <w:r w:rsidR="00537B19" w:rsidRPr="0066482B">
              <w:rPr>
                <w:rFonts w:hint="eastAsia"/>
                <w:color w:val="auto"/>
                <w:sz w:val="28"/>
                <w:szCs w:val="28"/>
              </w:rPr>
              <w:t xml:space="preserve">　　</w:t>
            </w:r>
            <w:r w:rsidRPr="0066482B">
              <w:rPr>
                <w:rFonts w:hint="eastAsia"/>
                <w:color w:val="auto"/>
                <w:sz w:val="28"/>
                <w:szCs w:val="28"/>
              </w:rPr>
              <w:t>與</w:t>
            </w:r>
            <w:r w:rsidR="00537B19" w:rsidRPr="0066482B">
              <w:rPr>
                <w:rFonts w:hint="eastAsia"/>
                <w:color w:val="auto"/>
                <w:sz w:val="28"/>
                <w:szCs w:val="28"/>
              </w:rPr>
              <w:t xml:space="preserve">　　</w:t>
            </w:r>
            <w:r w:rsidRPr="0066482B">
              <w:rPr>
                <w:rFonts w:hint="eastAsia"/>
                <w:color w:val="auto"/>
                <w:sz w:val="28"/>
                <w:szCs w:val="28"/>
              </w:rPr>
              <w:t>效</w:t>
            </w:r>
            <w:r w:rsidR="00537B19" w:rsidRPr="0066482B">
              <w:rPr>
                <w:rFonts w:hint="eastAsia"/>
                <w:color w:val="auto"/>
                <w:sz w:val="28"/>
                <w:szCs w:val="28"/>
              </w:rPr>
              <w:t xml:space="preserve">　　</w:t>
            </w:r>
            <w:r w:rsidRPr="0066482B">
              <w:rPr>
                <w:rFonts w:hint="eastAsia"/>
                <w:color w:val="auto"/>
                <w:sz w:val="28"/>
                <w:szCs w:val="28"/>
              </w:rPr>
              <w:t>益</w:t>
            </w:r>
          </w:p>
        </w:tc>
      </w:tr>
      <w:tr w:rsidR="00A228F0" w:rsidRPr="0066482B" w:rsidTr="00537B19">
        <w:trPr>
          <w:trHeight w:val="1216"/>
          <w:jc w:val="center"/>
        </w:trPr>
        <w:tc>
          <w:tcPr>
            <w:tcW w:w="2536" w:type="dxa"/>
          </w:tcPr>
          <w:p w:rsidR="00150110" w:rsidRPr="0066482B" w:rsidRDefault="00150110" w:rsidP="00D86095">
            <w:pPr>
              <w:pStyle w:val="001-0"/>
              <w:spacing w:line="300" w:lineRule="exact"/>
              <w:ind w:leftChars="50" w:left="649" w:right="120" w:hangingChars="220" w:hanging="529"/>
              <w:rPr>
                <w:b/>
              </w:rPr>
            </w:pPr>
            <w:r w:rsidRPr="0066482B">
              <w:rPr>
                <w:rFonts w:hint="eastAsia"/>
                <w:b/>
              </w:rPr>
              <w:t>壹、文化建設與活動</w:t>
            </w:r>
          </w:p>
          <w:p w:rsidR="00150110" w:rsidRPr="0066482B" w:rsidRDefault="00150110" w:rsidP="00D86095">
            <w:pPr>
              <w:pStyle w:val="001-0"/>
              <w:spacing w:line="300" w:lineRule="exact"/>
              <w:ind w:left="720" w:right="120" w:hanging="480"/>
            </w:pPr>
            <w:r w:rsidRPr="0066482B">
              <w:rPr>
                <w:rFonts w:hint="eastAsia"/>
              </w:rPr>
              <w:t>一、</w:t>
            </w:r>
            <w:r w:rsidRPr="0066482B">
              <w:rPr>
                <w:rFonts w:cs="新細明體" w:hint="eastAsia"/>
                <w:kern w:val="0"/>
              </w:rPr>
              <w:t>文化</w:t>
            </w:r>
            <w:r w:rsidRPr="0066482B">
              <w:rPr>
                <w:rFonts w:hint="eastAsia"/>
              </w:rPr>
              <w:t>政策與環境推展</w:t>
            </w:r>
          </w:p>
          <w:p w:rsidR="00150110" w:rsidRPr="0066482B" w:rsidRDefault="00150110" w:rsidP="00D86095">
            <w:pPr>
              <w:pStyle w:val="001-0"/>
              <w:spacing w:line="300" w:lineRule="exact"/>
              <w:ind w:leftChars="150" w:left="888" w:right="120" w:hangingChars="220" w:hanging="528"/>
            </w:pPr>
            <w:r w:rsidRPr="0066482B">
              <w:rPr>
                <w:rFonts w:hint="eastAsia"/>
              </w:rPr>
              <w:t>(一)</w:t>
            </w:r>
            <w:r w:rsidRPr="0066482B">
              <w:rPr>
                <w:rFonts w:hint="eastAsia"/>
                <w:kern w:val="0"/>
              </w:rPr>
              <w:t>文化</w:t>
            </w:r>
            <w:r w:rsidRPr="0066482B">
              <w:rPr>
                <w:rFonts w:hint="eastAsia"/>
              </w:rPr>
              <w:t>政策、制度</w:t>
            </w:r>
            <w:r w:rsidRPr="0066482B">
              <w:rPr>
                <w:rFonts w:hint="eastAsia"/>
                <w:kern w:val="0"/>
              </w:rPr>
              <w:t>法規</w:t>
            </w:r>
            <w:r w:rsidRPr="0066482B">
              <w:rPr>
                <w:rFonts w:hint="eastAsia"/>
              </w:rPr>
              <w:t>之訂定</w:t>
            </w:r>
          </w:p>
          <w:p w:rsidR="00150110" w:rsidRPr="0066482B" w:rsidRDefault="00150110" w:rsidP="00D86095">
            <w:pPr>
              <w:snapToGrid w:val="0"/>
              <w:spacing w:line="300" w:lineRule="exact"/>
              <w:ind w:leftChars="150" w:left="840" w:rightChars="50" w:right="120" w:hangingChars="200" w:hanging="480"/>
              <w:rPr>
                <w:rFonts w:ascii="標楷體" w:eastAsia="標楷體" w:hAnsi="標楷體"/>
                <w:b/>
                <w:szCs w:val="24"/>
              </w:rPr>
            </w:pPr>
          </w:p>
          <w:p w:rsidR="00150110" w:rsidRPr="0066482B" w:rsidRDefault="00150110" w:rsidP="00D86095">
            <w:pPr>
              <w:snapToGrid w:val="0"/>
              <w:spacing w:line="300" w:lineRule="exact"/>
              <w:ind w:rightChars="50" w:right="120"/>
              <w:rPr>
                <w:rFonts w:ascii="標楷體" w:eastAsia="標楷體" w:hAnsi="標楷體"/>
                <w:szCs w:val="24"/>
              </w:rPr>
            </w:pPr>
          </w:p>
          <w:p w:rsidR="00150110" w:rsidRPr="0066482B" w:rsidRDefault="00150110" w:rsidP="00D86095">
            <w:pPr>
              <w:snapToGrid w:val="0"/>
              <w:spacing w:line="300" w:lineRule="exact"/>
              <w:ind w:rightChars="50" w:right="120"/>
              <w:rPr>
                <w:rFonts w:ascii="標楷體" w:eastAsia="標楷體" w:hAnsi="標楷體"/>
                <w:szCs w:val="24"/>
              </w:rPr>
            </w:pPr>
          </w:p>
          <w:p w:rsidR="00133EF8" w:rsidRPr="0066482B" w:rsidRDefault="00133EF8" w:rsidP="00D86095">
            <w:pPr>
              <w:snapToGrid w:val="0"/>
              <w:spacing w:line="300" w:lineRule="exact"/>
              <w:ind w:rightChars="50" w:right="120"/>
              <w:rPr>
                <w:rFonts w:ascii="標楷體" w:eastAsia="標楷體" w:hAnsi="標楷體"/>
                <w:szCs w:val="24"/>
              </w:rPr>
            </w:pPr>
          </w:p>
          <w:p w:rsidR="00150110" w:rsidRPr="0066482B" w:rsidRDefault="00150110" w:rsidP="00D86095">
            <w:pPr>
              <w:pStyle w:val="001-0"/>
              <w:spacing w:line="300" w:lineRule="exact"/>
              <w:ind w:leftChars="150" w:left="888" w:right="120" w:hangingChars="220" w:hanging="528"/>
            </w:pPr>
            <w:r w:rsidRPr="0066482B">
              <w:rPr>
                <w:rFonts w:hint="eastAsia"/>
              </w:rPr>
              <w:t>(二)本市文化基金會及兩樂團之扶植與獎助</w:t>
            </w:r>
          </w:p>
          <w:p w:rsidR="00150110" w:rsidRPr="0066482B" w:rsidRDefault="00150110" w:rsidP="00D86095">
            <w:pPr>
              <w:snapToGrid w:val="0"/>
              <w:spacing w:line="300" w:lineRule="exact"/>
              <w:ind w:leftChars="150" w:left="840" w:rightChars="30" w:right="72" w:hangingChars="200" w:hanging="480"/>
              <w:rPr>
                <w:rFonts w:ascii="標楷體" w:eastAsia="標楷體" w:hAnsi="標楷體"/>
                <w:szCs w:val="24"/>
              </w:rPr>
            </w:pPr>
          </w:p>
          <w:p w:rsidR="00150110" w:rsidRPr="0066482B" w:rsidRDefault="00150110" w:rsidP="00D86095">
            <w:pPr>
              <w:snapToGrid w:val="0"/>
              <w:spacing w:line="300" w:lineRule="exact"/>
              <w:ind w:leftChars="150" w:left="840" w:rightChars="30" w:right="72" w:hangingChars="200" w:hanging="480"/>
              <w:rPr>
                <w:rFonts w:ascii="標楷體" w:eastAsia="標楷體" w:hAnsi="標楷體"/>
                <w:szCs w:val="24"/>
              </w:rPr>
            </w:pPr>
          </w:p>
          <w:p w:rsidR="00150110" w:rsidRPr="0066482B" w:rsidRDefault="00150110" w:rsidP="00D86095">
            <w:pPr>
              <w:snapToGrid w:val="0"/>
              <w:spacing w:line="300" w:lineRule="exact"/>
              <w:ind w:leftChars="150" w:left="840" w:rightChars="30" w:right="72" w:hangingChars="200" w:hanging="480"/>
              <w:rPr>
                <w:rFonts w:ascii="標楷體" w:eastAsia="標楷體" w:hAnsi="標楷體"/>
                <w:szCs w:val="24"/>
              </w:rPr>
            </w:pPr>
          </w:p>
          <w:p w:rsidR="00150110" w:rsidRPr="0066482B" w:rsidRDefault="00150110" w:rsidP="00D86095">
            <w:pPr>
              <w:snapToGrid w:val="0"/>
              <w:spacing w:line="300" w:lineRule="exact"/>
              <w:ind w:leftChars="150" w:left="840" w:rightChars="30" w:right="72" w:hangingChars="200" w:hanging="480"/>
              <w:rPr>
                <w:rFonts w:ascii="標楷體" w:eastAsia="標楷體" w:hAnsi="標楷體"/>
                <w:szCs w:val="24"/>
              </w:rPr>
            </w:pPr>
          </w:p>
          <w:p w:rsidR="00150110" w:rsidRPr="0066482B" w:rsidRDefault="00150110" w:rsidP="00D86095">
            <w:pPr>
              <w:snapToGrid w:val="0"/>
              <w:spacing w:line="300" w:lineRule="exact"/>
              <w:ind w:leftChars="150" w:left="840" w:rightChars="30" w:right="72" w:hangingChars="200" w:hanging="480"/>
              <w:rPr>
                <w:rFonts w:ascii="標楷體" w:eastAsia="標楷體" w:hAnsi="標楷體"/>
                <w:szCs w:val="24"/>
              </w:rPr>
            </w:pPr>
          </w:p>
          <w:p w:rsidR="00150110" w:rsidRPr="0066482B" w:rsidRDefault="00150110" w:rsidP="00D86095">
            <w:pPr>
              <w:pStyle w:val="001-0"/>
              <w:spacing w:line="300" w:lineRule="exact"/>
              <w:ind w:leftChars="150" w:left="888" w:right="120" w:hangingChars="220" w:hanging="528"/>
            </w:pPr>
            <w:r w:rsidRPr="0066482B">
              <w:rPr>
                <w:rFonts w:hint="eastAsia"/>
              </w:rPr>
              <w:t>(三)文化志工人才培育</w:t>
            </w:r>
          </w:p>
          <w:p w:rsidR="00150110" w:rsidRPr="0066482B" w:rsidRDefault="00150110" w:rsidP="00D86095">
            <w:pPr>
              <w:snapToGrid w:val="0"/>
              <w:spacing w:line="300" w:lineRule="exact"/>
              <w:ind w:leftChars="150" w:left="864" w:rightChars="30" w:right="72" w:hangingChars="210" w:hanging="504"/>
              <w:rPr>
                <w:rFonts w:ascii="標楷體" w:eastAsia="標楷體" w:hAnsi="標楷體"/>
                <w:szCs w:val="24"/>
              </w:rPr>
            </w:pPr>
          </w:p>
          <w:p w:rsidR="00150110" w:rsidRPr="0066482B" w:rsidRDefault="00150110" w:rsidP="00D86095">
            <w:pPr>
              <w:snapToGrid w:val="0"/>
              <w:spacing w:line="300" w:lineRule="exact"/>
              <w:ind w:leftChars="150" w:left="864" w:rightChars="30" w:right="72" w:hangingChars="210" w:hanging="504"/>
              <w:rPr>
                <w:rFonts w:ascii="標楷體" w:eastAsia="標楷體" w:hAnsi="標楷體"/>
                <w:szCs w:val="24"/>
              </w:rPr>
            </w:pPr>
          </w:p>
          <w:p w:rsidR="00150110" w:rsidRPr="0066482B" w:rsidRDefault="00150110" w:rsidP="00D86095">
            <w:pPr>
              <w:snapToGrid w:val="0"/>
              <w:spacing w:line="300" w:lineRule="exact"/>
              <w:ind w:leftChars="150" w:left="864" w:rightChars="30" w:right="72" w:hangingChars="210" w:hanging="504"/>
              <w:rPr>
                <w:rFonts w:ascii="標楷體" w:eastAsia="標楷體" w:hAnsi="標楷體"/>
                <w:szCs w:val="24"/>
              </w:rPr>
            </w:pPr>
          </w:p>
          <w:p w:rsidR="00150110" w:rsidRPr="0066482B" w:rsidRDefault="00150110" w:rsidP="00D86095">
            <w:pPr>
              <w:pStyle w:val="001-0"/>
              <w:spacing w:line="300" w:lineRule="exact"/>
              <w:ind w:leftChars="150" w:left="888" w:right="120" w:hangingChars="220" w:hanging="528"/>
            </w:pPr>
            <w:r w:rsidRPr="0066482B">
              <w:rPr>
                <w:rFonts w:hint="eastAsia"/>
              </w:rPr>
              <w:t>(四)文化</w:t>
            </w:r>
            <w:r w:rsidRPr="0066482B">
              <w:rPr>
                <w:rFonts w:hint="eastAsia"/>
                <w:kern w:val="0"/>
              </w:rPr>
              <w:t>資訊</w:t>
            </w:r>
            <w:r w:rsidRPr="0066482B">
              <w:rPr>
                <w:rFonts w:hint="eastAsia"/>
              </w:rPr>
              <w:t>之彙整與流通</w:t>
            </w:r>
          </w:p>
          <w:p w:rsidR="00150110" w:rsidRPr="0066482B" w:rsidRDefault="00150110" w:rsidP="00D86095">
            <w:pPr>
              <w:snapToGrid w:val="0"/>
              <w:spacing w:line="300" w:lineRule="exact"/>
              <w:ind w:leftChars="150" w:left="864" w:rightChars="30" w:right="72" w:hangingChars="210" w:hanging="504"/>
              <w:rPr>
                <w:rFonts w:ascii="標楷體" w:eastAsia="標楷體" w:hAnsi="標楷體"/>
                <w:szCs w:val="24"/>
              </w:rPr>
            </w:pPr>
          </w:p>
          <w:p w:rsidR="00150110" w:rsidRPr="0066482B" w:rsidRDefault="00150110" w:rsidP="00D86095">
            <w:pPr>
              <w:snapToGrid w:val="0"/>
              <w:spacing w:line="300" w:lineRule="exact"/>
              <w:ind w:leftChars="150" w:left="864" w:rightChars="30" w:right="72" w:hangingChars="210" w:hanging="504"/>
              <w:rPr>
                <w:rFonts w:ascii="標楷體" w:eastAsia="標楷體" w:hAnsi="標楷體"/>
                <w:szCs w:val="24"/>
              </w:rPr>
            </w:pPr>
          </w:p>
          <w:p w:rsidR="00150110" w:rsidRPr="0066482B" w:rsidRDefault="00150110" w:rsidP="00D86095">
            <w:pPr>
              <w:snapToGrid w:val="0"/>
              <w:spacing w:line="300" w:lineRule="exact"/>
              <w:ind w:leftChars="150" w:left="864" w:rightChars="30" w:right="72" w:hangingChars="210" w:hanging="504"/>
              <w:rPr>
                <w:rFonts w:ascii="標楷體" w:eastAsia="標楷體" w:hAnsi="標楷體"/>
                <w:szCs w:val="24"/>
              </w:rPr>
            </w:pPr>
          </w:p>
          <w:p w:rsidR="00133EF8" w:rsidRPr="0066482B" w:rsidRDefault="00133EF8" w:rsidP="00D86095">
            <w:pPr>
              <w:snapToGrid w:val="0"/>
              <w:spacing w:line="300" w:lineRule="exact"/>
              <w:ind w:leftChars="150" w:left="864" w:rightChars="30" w:right="72" w:hangingChars="210" w:hanging="504"/>
              <w:rPr>
                <w:rFonts w:ascii="標楷體" w:eastAsia="標楷體" w:hAnsi="標楷體"/>
                <w:szCs w:val="24"/>
              </w:rPr>
            </w:pPr>
          </w:p>
          <w:p w:rsidR="00150110" w:rsidRPr="0066482B" w:rsidRDefault="00150110" w:rsidP="00D86095">
            <w:pPr>
              <w:pStyle w:val="001-0"/>
              <w:spacing w:line="300" w:lineRule="exact"/>
              <w:ind w:leftChars="150" w:left="888" w:right="120" w:hangingChars="220" w:hanging="528"/>
            </w:pPr>
            <w:r w:rsidRPr="0066482B">
              <w:rPr>
                <w:rFonts w:hint="eastAsia"/>
              </w:rPr>
              <w:t>(五)文學活動與推廣</w:t>
            </w:r>
          </w:p>
          <w:p w:rsidR="00150110" w:rsidRPr="0066482B" w:rsidRDefault="00150110" w:rsidP="00D86095">
            <w:pPr>
              <w:snapToGrid w:val="0"/>
              <w:spacing w:line="300" w:lineRule="exact"/>
              <w:ind w:leftChars="150" w:left="864" w:rightChars="30" w:right="72" w:hangingChars="210" w:hanging="504"/>
              <w:rPr>
                <w:rFonts w:ascii="標楷體" w:eastAsia="標楷體" w:hAnsi="標楷體"/>
                <w:szCs w:val="24"/>
              </w:rPr>
            </w:pPr>
          </w:p>
          <w:p w:rsidR="008561D0" w:rsidRPr="0066482B" w:rsidRDefault="008561D0"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150110" w:rsidRPr="0066482B" w:rsidRDefault="00150110"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1A3C21" w:rsidRPr="0066482B" w:rsidRDefault="001A3C21"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1A3C21" w:rsidRPr="0066482B" w:rsidRDefault="001A3C21"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495ED3" w:rsidRPr="0066482B" w:rsidRDefault="00495ED3" w:rsidP="00D86095">
            <w:pPr>
              <w:snapToGrid w:val="0"/>
              <w:spacing w:line="300" w:lineRule="exact"/>
              <w:ind w:leftChars="150" w:left="888" w:rightChars="50" w:right="120" w:hangingChars="220" w:hanging="528"/>
              <w:jc w:val="both"/>
              <w:rPr>
                <w:rFonts w:ascii="標楷體" w:eastAsia="標楷體" w:hAnsi="標楷體"/>
                <w:szCs w:val="24"/>
              </w:rPr>
            </w:pPr>
          </w:p>
          <w:p w:rsidR="0077316F" w:rsidRPr="0066482B" w:rsidRDefault="0077316F" w:rsidP="00D86095">
            <w:pPr>
              <w:adjustRightInd w:val="0"/>
              <w:snapToGrid w:val="0"/>
              <w:spacing w:line="300" w:lineRule="exact"/>
              <w:ind w:rightChars="30" w:right="72"/>
              <w:jc w:val="both"/>
              <w:rPr>
                <w:rFonts w:ascii="標楷體" w:eastAsia="標楷體" w:hAnsi="標楷體"/>
                <w:szCs w:val="24"/>
              </w:rPr>
            </w:pPr>
          </w:p>
          <w:p w:rsidR="00150110" w:rsidRPr="0066482B" w:rsidRDefault="00150110" w:rsidP="00D86095">
            <w:pPr>
              <w:pStyle w:val="001-0"/>
              <w:spacing w:line="300" w:lineRule="exact"/>
              <w:ind w:left="720" w:right="120" w:hanging="480"/>
            </w:pPr>
            <w:r w:rsidRPr="0066482B">
              <w:rPr>
                <w:rFonts w:hint="eastAsia"/>
              </w:rPr>
              <w:t>二、文化資產維護與營運</w:t>
            </w:r>
          </w:p>
          <w:p w:rsidR="00133EF8" w:rsidRPr="0066482B" w:rsidRDefault="00150110" w:rsidP="00D86095">
            <w:pPr>
              <w:pStyle w:val="001-0"/>
              <w:spacing w:line="300" w:lineRule="exact"/>
              <w:ind w:leftChars="150" w:left="888" w:right="120" w:hangingChars="220" w:hanging="528"/>
            </w:pPr>
            <w:r w:rsidRPr="0066482B">
              <w:rPr>
                <w:rFonts w:hint="eastAsia"/>
              </w:rPr>
              <w:t>(一)</w:t>
            </w:r>
            <w:r w:rsidR="00133EF8" w:rsidRPr="0066482B">
              <w:rPr>
                <w:rFonts w:hint="eastAsia"/>
              </w:rPr>
              <w:t>文化資產審定及修復保存</w:t>
            </w: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1A3C21" w:rsidRPr="0066482B" w:rsidRDefault="001A3C21"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783B26" w:rsidRPr="0066482B" w:rsidRDefault="00783B26" w:rsidP="00D86095">
            <w:pPr>
              <w:snapToGrid w:val="0"/>
              <w:spacing w:line="300" w:lineRule="exact"/>
              <w:ind w:leftChars="150" w:left="888" w:rightChars="50" w:right="120" w:hangingChars="220" w:hanging="528"/>
              <w:jc w:val="both"/>
              <w:rPr>
                <w:rFonts w:ascii="標楷體" w:eastAsia="標楷體" w:hAnsi="標楷體"/>
                <w:szCs w:val="24"/>
              </w:rPr>
            </w:pPr>
          </w:p>
          <w:p w:rsidR="00133EF8" w:rsidRPr="0066482B" w:rsidRDefault="00133EF8" w:rsidP="00D86095">
            <w:pPr>
              <w:snapToGrid w:val="0"/>
              <w:spacing w:line="300" w:lineRule="exact"/>
              <w:ind w:leftChars="150" w:left="888" w:rightChars="50" w:right="120" w:hangingChars="220" w:hanging="528"/>
              <w:jc w:val="both"/>
              <w:rPr>
                <w:rFonts w:ascii="標楷體" w:eastAsia="標楷體" w:hAnsi="標楷體"/>
                <w:szCs w:val="24"/>
              </w:rPr>
            </w:pPr>
          </w:p>
          <w:p w:rsidR="00785553" w:rsidRPr="0066482B" w:rsidRDefault="00785553" w:rsidP="00D86095">
            <w:pPr>
              <w:snapToGrid w:val="0"/>
              <w:spacing w:line="300" w:lineRule="exact"/>
              <w:ind w:rightChars="50" w:right="120"/>
              <w:jc w:val="both"/>
              <w:rPr>
                <w:rFonts w:ascii="標楷體" w:eastAsia="標楷體" w:hAnsi="標楷體"/>
                <w:szCs w:val="24"/>
              </w:rPr>
            </w:pPr>
          </w:p>
          <w:p w:rsidR="000F3C65" w:rsidRPr="0066482B" w:rsidRDefault="000F3C65" w:rsidP="00D86095">
            <w:pPr>
              <w:snapToGrid w:val="0"/>
              <w:spacing w:line="300" w:lineRule="exact"/>
              <w:ind w:rightChars="50" w:right="120"/>
              <w:jc w:val="both"/>
              <w:rPr>
                <w:rFonts w:ascii="標楷體" w:eastAsia="標楷體" w:hAnsi="標楷體"/>
                <w:szCs w:val="24"/>
              </w:rPr>
            </w:pPr>
          </w:p>
          <w:p w:rsidR="008B38ED" w:rsidRPr="0066482B" w:rsidRDefault="008B38ED" w:rsidP="00D86095">
            <w:pPr>
              <w:snapToGrid w:val="0"/>
              <w:spacing w:line="300" w:lineRule="exact"/>
              <w:ind w:rightChars="50" w:right="120"/>
              <w:jc w:val="both"/>
              <w:rPr>
                <w:rFonts w:ascii="標楷體" w:eastAsia="標楷體" w:hAnsi="標楷體"/>
                <w:szCs w:val="24"/>
              </w:rPr>
            </w:pPr>
          </w:p>
          <w:p w:rsidR="000F3C65" w:rsidRPr="0066482B" w:rsidRDefault="000F3C65" w:rsidP="00D86095">
            <w:pPr>
              <w:snapToGrid w:val="0"/>
              <w:spacing w:line="300" w:lineRule="exact"/>
              <w:ind w:rightChars="50" w:right="120"/>
              <w:jc w:val="both"/>
              <w:rPr>
                <w:rFonts w:ascii="標楷體" w:eastAsia="標楷體" w:hAnsi="標楷體"/>
                <w:szCs w:val="24"/>
              </w:rPr>
            </w:pPr>
          </w:p>
          <w:p w:rsidR="00150110" w:rsidRPr="0066482B" w:rsidRDefault="00150110" w:rsidP="00D86095">
            <w:pPr>
              <w:pStyle w:val="001-0"/>
              <w:spacing w:line="300" w:lineRule="exact"/>
              <w:ind w:leftChars="150" w:left="888" w:right="120" w:hangingChars="220" w:hanging="528"/>
            </w:pPr>
            <w:r w:rsidRPr="0066482B">
              <w:rPr>
                <w:rFonts w:hint="eastAsia"/>
              </w:rPr>
              <w:t>(二)文化資產調查研究</w:t>
            </w: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C540D8" w:rsidRPr="0066482B" w:rsidRDefault="00C540D8" w:rsidP="00D86095">
            <w:pPr>
              <w:snapToGrid w:val="0"/>
              <w:spacing w:line="300" w:lineRule="exact"/>
              <w:ind w:rightChars="50" w:right="120"/>
              <w:jc w:val="both"/>
              <w:rPr>
                <w:rFonts w:ascii="標楷體" w:eastAsia="標楷體" w:hAnsi="標楷體"/>
                <w:szCs w:val="24"/>
              </w:rPr>
            </w:pPr>
          </w:p>
          <w:p w:rsidR="00785553" w:rsidRPr="0066482B" w:rsidRDefault="00785553" w:rsidP="00D86095">
            <w:pPr>
              <w:snapToGrid w:val="0"/>
              <w:spacing w:line="300" w:lineRule="exact"/>
              <w:ind w:rightChars="50" w:right="120"/>
              <w:jc w:val="both"/>
              <w:rPr>
                <w:rFonts w:ascii="標楷體" w:eastAsia="標楷體" w:hAnsi="標楷體"/>
                <w:szCs w:val="24"/>
              </w:rPr>
            </w:pPr>
          </w:p>
          <w:p w:rsidR="00150110" w:rsidRPr="0066482B" w:rsidRDefault="00150110" w:rsidP="00D86095">
            <w:pPr>
              <w:pStyle w:val="001-0"/>
              <w:spacing w:line="300" w:lineRule="exact"/>
              <w:ind w:leftChars="150" w:left="888" w:right="120" w:hangingChars="220" w:hanging="528"/>
            </w:pPr>
            <w:r w:rsidRPr="0066482B">
              <w:rPr>
                <w:rFonts w:hint="eastAsia"/>
              </w:rPr>
              <w:t>(三)文化資產推廣再利用</w:t>
            </w: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284F9A" w:rsidRPr="0066482B" w:rsidRDefault="00284F9A" w:rsidP="00D86095">
            <w:pPr>
              <w:snapToGrid w:val="0"/>
              <w:spacing w:line="300" w:lineRule="exact"/>
              <w:ind w:leftChars="150" w:left="888" w:rightChars="50" w:right="120" w:hangingChars="220" w:hanging="528"/>
              <w:jc w:val="both"/>
              <w:rPr>
                <w:rFonts w:ascii="標楷體" w:eastAsia="標楷體" w:hAnsi="標楷體"/>
                <w:szCs w:val="24"/>
              </w:rPr>
            </w:pPr>
          </w:p>
          <w:p w:rsidR="006F1B04" w:rsidRPr="0066482B" w:rsidRDefault="006F1B04" w:rsidP="00D86095">
            <w:pPr>
              <w:snapToGrid w:val="0"/>
              <w:spacing w:line="300" w:lineRule="exact"/>
              <w:ind w:leftChars="150" w:left="888" w:rightChars="50" w:right="120" w:hangingChars="220" w:hanging="528"/>
              <w:jc w:val="both"/>
              <w:rPr>
                <w:rFonts w:ascii="標楷體" w:eastAsia="標楷體" w:hAnsi="標楷體"/>
                <w:szCs w:val="24"/>
              </w:rPr>
            </w:pPr>
          </w:p>
          <w:p w:rsidR="006F1B04" w:rsidRPr="0066482B" w:rsidRDefault="006F1B04"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1A7076" w:rsidRPr="0066482B" w:rsidRDefault="001A7076"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996271" w:rsidRPr="0066482B" w:rsidRDefault="00996271" w:rsidP="00D86095">
            <w:pPr>
              <w:snapToGrid w:val="0"/>
              <w:spacing w:line="300" w:lineRule="exact"/>
              <w:ind w:leftChars="150" w:left="888" w:rightChars="50" w:right="120" w:hangingChars="220" w:hanging="528"/>
              <w:jc w:val="both"/>
              <w:rPr>
                <w:rFonts w:ascii="標楷體" w:eastAsia="標楷體" w:hAnsi="標楷體"/>
                <w:szCs w:val="24"/>
              </w:rPr>
            </w:pPr>
          </w:p>
          <w:p w:rsidR="00BC1D0D" w:rsidRPr="0066482B" w:rsidRDefault="00BC1D0D" w:rsidP="00D86095">
            <w:pPr>
              <w:adjustRightInd w:val="0"/>
              <w:snapToGrid w:val="0"/>
              <w:spacing w:line="300" w:lineRule="exact"/>
              <w:ind w:rightChars="30" w:right="72"/>
              <w:jc w:val="both"/>
              <w:rPr>
                <w:rFonts w:ascii="標楷體" w:eastAsia="標楷體" w:hAnsi="標楷體"/>
                <w:szCs w:val="24"/>
              </w:rPr>
            </w:pPr>
          </w:p>
          <w:p w:rsidR="00996271" w:rsidRPr="0066482B" w:rsidRDefault="00996271" w:rsidP="00D86095">
            <w:pPr>
              <w:adjustRightInd w:val="0"/>
              <w:snapToGrid w:val="0"/>
              <w:spacing w:line="300" w:lineRule="exact"/>
              <w:ind w:rightChars="30" w:right="72"/>
              <w:jc w:val="both"/>
              <w:rPr>
                <w:rFonts w:ascii="標楷體" w:eastAsia="標楷體" w:hAnsi="標楷體"/>
                <w:szCs w:val="24"/>
              </w:rPr>
            </w:pPr>
          </w:p>
          <w:p w:rsidR="00996271" w:rsidRPr="0066482B" w:rsidRDefault="00996271" w:rsidP="00D86095">
            <w:pPr>
              <w:adjustRightInd w:val="0"/>
              <w:snapToGrid w:val="0"/>
              <w:spacing w:line="300" w:lineRule="exact"/>
              <w:ind w:rightChars="30" w:right="72"/>
              <w:jc w:val="both"/>
              <w:rPr>
                <w:rFonts w:ascii="標楷體" w:eastAsia="標楷體" w:hAnsi="標楷體"/>
                <w:szCs w:val="24"/>
              </w:rPr>
            </w:pPr>
          </w:p>
          <w:p w:rsidR="00996271" w:rsidRPr="0066482B" w:rsidRDefault="00996271" w:rsidP="00D86095">
            <w:pPr>
              <w:adjustRightInd w:val="0"/>
              <w:snapToGrid w:val="0"/>
              <w:spacing w:line="300" w:lineRule="exact"/>
              <w:ind w:rightChars="30" w:right="72"/>
              <w:jc w:val="both"/>
              <w:rPr>
                <w:rFonts w:ascii="標楷體" w:eastAsia="標楷體" w:hAnsi="標楷體"/>
                <w:szCs w:val="24"/>
              </w:rPr>
            </w:pPr>
          </w:p>
          <w:p w:rsidR="00996271" w:rsidRPr="0066482B" w:rsidRDefault="00996271" w:rsidP="00D86095">
            <w:pPr>
              <w:adjustRightInd w:val="0"/>
              <w:snapToGrid w:val="0"/>
              <w:spacing w:line="300" w:lineRule="exact"/>
              <w:ind w:rightChars="30" w:right="72"/>
              <w:jc w:val="both"/>
              <w:rPr>
                <w:rFonts w:ascii="標楷體" w:eastAsia="標楷體" w:hAnsi="標楷體"/>
                <w:szCs w:val="24"/>
              </w:rPr>
            </w:pPr>
          </w:p>
          <w:p w:rsidR="00680130" w:rsidRPr="0066482B" w:rsidRDefault="00680130" w:rsidP="00D86095">
            <w:pPr>
              <w:adjustRightInd w:val="0"/>
              <w:snapToGrid w:val="0"/>
              <w:spacing w:line="300" w:lineRule="exact"/>
              <w:ind w:rightChars="30" w:right="72"/>
              <w:jc w:val="both"/>
              <w:rPr>
                <w:rFonts w:ascii="標楷體" w:eastAsia="標楷體" w:hAnsi="標楷體"/>
                <w:szCs w:val="24"/>
              </w:rPr>
            </w:pPr>
          </w:p>
          <w:p w:rsidR="00680130" w:rsidRPr="0066482B" w:rsidRDefault="00680130" w:rsidP="00D86095">
            <w:pPr>
              <w:adjustRightInd w:val="0"/>
              <w:snapToGrid w:val="0"/>
              <w:spacing w:line="300" w:lineRule="exact"/>
              <w:ind w:rightChars="30" w:right="72"/>
              <w:jc w:val="both"/>
              <w:rPr>
                <w:rFonts w:ascii="標楷體" w:eastAsia="標楷體" w:hAnsi="標楷體"/>
                <w:szCs w:val="24"/>
              </w:rPr>
            </w:pPr>
          </w:p>
          <w:p w:rsidR="00680130" w:rsidRPr="0066482B" w:rsidRDefault="00680130" w:rsidP="00D86095">
            <w:pPr>
              <w:adjustRightInd w:val="0"/>
              <w:snapToGrid w:val="0"/>
              <w:spacing w:line="300" w:lineRule="exact"/>
              <w:ind w:rightChars="30" w:right="72"/>
              <w:jc w:val="both"/>
              <w:rPr>
                <w:rFonts w:ascii="標楷體" w:eastAsia="標楷體" w:hAnsi="標楷體"/>
                <w:szCs w:val="24"/>
              </w:rPr>
            </w:pPr>
          </w:p>
          <w:p w:rsidR="00680130" w:rsidRPr="0066482B" w:rsidRDefault="00680130" w:rsidP="00D86095">
            <w:pPr>
              <w:adjustRightInd w:val="0"/>
              <w:snapToGrid w:val="0"/>
              <w:spacing w:line="300" w:lineRule="exact"/>
              <w:ind w:rightChars="30" w:right="72"/>
              <w:jc w:val="both"/>
              <w:rPr>
                <w:rFonts w:ascii="標楷體" w:eastAsia="標楷體" w:hAnsi="標楷體"/>
                <w:szCs w:val="24"/>
              </w:rPr>
            </w:pPr>
          </w:p>
          <w:p w:rsidR="00680130" w:rsidRPr="0066482B" w:rsidRDefault="00680130" w:rsidP="00D86095">
            <w:pPr>
              <w:adjustRightInd w:val="0"/>
              <w:snapToGrid w:val="0"/>
              <w:spacing w:line="300" w:lineRule="exact"/>
              <w:ind w:rightChars="30" w:right="72"/>
              <w:jc w:val="both"/>
              <w:rPr>
                <w:rFonts w:ascii="標楷體" w:eastAsia="標楷體" w:hAnsi="標楷體"/>
                <w:szCs w:val="24"/>
              </w:rPr>
            </w:pPr>
          </w:p>
          <w:p w:rsidR="00680130" w:rsidRPr="0066482B" w:rsidRDefault="00680130" w:rsidP="00D86095">
            <w:pPr>
              <w:adjustRightInd w:val="0"/>
              <w:snapToGrid w:val="0"/>
              <w:spacing w:line="300" w:lineRule="exact"/>
              <w:ind w:rightChars="30" w:right="72"/>
              <w:jc w:val="both"/>
              <w:rPr>
                <w:rFonts w:ascii="標楷體" w:eastAsia="標楷體" w:hAnsi="標楷體"/>
                <w:szCs w:val="24"/>
              </w:rPr>
            </w:pPr>
          </w:p>
          <w:p w:rsidR="00197B56" w:rsidRPr="0066482B" w:rsidRDefault="00197B56" w:rsidP="00D86095">
            <w:pPr>
              <w:adjustRightInd w:val="0"/>
              <w:snapToGrid w:val="0"/>
              <w:spacing w:line="300" w:lineRule="exact"/>
              <w:ind w:rightChars="30" w:right="72"/>
              <w:jc w:val="both"/>
              <w:rPr>
                <w:rFonts w:ascii="標楷體" w:eastAsia="標楷體" w:hAnsi="標楷體"/>
                <w:szCs w:val="24"/>
              </w:rPr>
            </w:pPr>
          </w:p>
          <w:p w:rsidR="00197B56" w:rsidRPr="0066482B" w:rsidRDefault="00197B56" w:rsidP="00D86095">
            <w:pPr>
              <w:adjustRightInd w:val="0"/>
              <w:snapToGrid w:val="0"/>
              <w:spacing w:line="300" w:lineRule="exact"/>
              <w:ind w:rightChars="30" w:right="72"/>
              <w:jc w:val="both"/>
              <w:rPr>
                <w:rFonts w:ascii="標楷體" w:eastAsia="標楷體" w:hAnsi="標楷體"/>
                <w:szCs w:val="24"/>
              </w:rPr>
            </w:pPr>
          </w:p>
          <w:p w:rsidR="00150110" w:rsidRPr="0066482B" w:rsidRDefault="00150110" w:rsidP="00D86095">
            <w:pPr>
              <w:pStyle w:val="001-0"/>
              <w:spacing w:line="300" w:lineRule="exact"/>
              <w:ind w:left="720" w:right="120" w:hanging="480"/>
            </w:pPr>
            <w:r w:rsidRPr="0066482B">
              <w:rPr>
                <w:rFonts w:hint="eastAsia"/>
              </w:rPr>
              <w:t>三、</w:t>
            </w:r>
            <w:r w:rsidRPr="0066482B">
              <w:rPr>
                <w:rFonts w:cs="新細明體" w:hint="eastAsia"/>
                <w:kern w:val="0"/>
              </w:rPr>
              <w:t>表演藝術</w:t>
            </w:r>
            <w:r w:rsidRPr="0066482B">
              <w:rPr>
                <w:rFonts w:hint="eastAsia"/>
              </w:rPr>
              <w:t>推動</w:t>
            </w:r>
          </w:p>
          <w:p w:rsidR="00150110" w:rsidRPr="0066482B" w:rsidRDefault="00150110"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150110" w:rsidRPr="0066482B" w:rsidRDefault="00150110"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150110" w:rsidRPr="0066482B" w:rsidRDefault="00150110"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150110" w:rsidRPr="0066482B" w:rsidRDefault="00150110"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6E50AA" w:rsidRPr="0066482B" w:rsidRDefault="006E50AA"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6E50AA" w:rsidRPr="0066482B" w:rsidRDefault="006E50AA"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6E50AA" w:rsidRPr="0066482B" w:rsidRDefault="006E50AA"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6E50AA" w:rsidRPr="0066482B" w:rsidRDefault="006E50AA"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6E50AA" w:rsidRPr="0066482B" w:rsidRDefault="006E50AA"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6E50AA" w:rsidRPr="0066482B" w:rsidRDefault="006E50AA"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6E50AA" w:rsidRPr="0066482B" w:rsidRDefault="006E50AA"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6E50AA" w:rsidRPr="0066482B" w:rsidRDefault="006E50AA"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6E50AA" w:rsidRPr="0066482B" w:rsidRDefault="006E50AA"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6E50AA" w:rsidRPr="0066482B" w:rsidRDefault="006E50AA"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6E50AA" w:rsidRPr="0066482B" w:rsidRDefault="006E50AA" w:rsidP="00D86095">
            <w:pPr>
              <w:snapToGrid w:val="0"/>
              <w:spacing w:line="300" w:lineRule="exact"/>
              <w:ind w:leftChars="100" w:left="720" w:rightChars="50" w:right="120" w:hangingChars="200" w:hanging="480"/>
              <w:rPr>
                <w:rFonts w:ascii="標楷體" w:eastAsia="標楷體" w:hAnsi="標楷體"/>
                <w:szCs w:val="24"/>
              </w:rPr>
            </w:pPr>
          </w:p>
          <w:p w:rsidR="00523055" w:rsidRPr="0066482B" w:rsidRDefault="00523055" w:rsidP="00D86095">
            <w:pPr>
              <w:snapToGrid w:val="0"/>
              <w:spacing w:line="300" w:lineRule="exact"/>
              <w:ind w:leftChars="100" w:left="720" w:rightChars="50" w:right="120" w:hangingChars="200" w:hanging="480"/>
              <w:rPr>
                <w:rFonts w:ascii="標楷體" w:eastAsia="標楷體" w:hAnsi="標楷體"/>
                <w:szCs w:val="24"/>
              </w:rPr>
            </w:pPr>
          </w:p>
          <w:p w:rsidR="000F3C65" w:rsidRPr="0066482B" w:rsidRDefault="000F3C65" w:rsidP="00D86095">
            <w:pPr>
              <w:snapToGrid w:val="0"/>
              <w:spacing w:line="300" w:lineRule="exact"/>
              <w:ind w:leftChars="100" w:left="720" w:rightChars="50" w:right="120" w:hangingChars="200" w:hanging="480"/>
              <w:rPr>
                <w:rFonts w:ascii="標楷體" w:eastAsia="標楷體" w:hAnsi="標楷體"/>
                <w:szCs w:val="24"/>
              </w:rPr>
            </w:pPr>
          </w:p>
          <w:p w:rsidR="00150110" w:rsidRPr="0066482B" w:rsidRDefault="00150110" w:rsidP="00D86095">
            <w:pPr>
              <w:pStyle w:val="001-0"/>
              <w:spacing w:line="300" w:lineRule="exact"/>
              <w:ind w:left="720" w:right="120" w:hanging="480"/>
            </w:pPr>
            <w:r w:rsidRPr="0066482B">
              <w:rPr>
                <w:rFonts w:hint="eastAsia"/>
              </w:rPr>
              <w:t>四、</w:t>
            </w:r>
            <w:r w:rsidRPr="0066482B">
              <w:rPr>
                <w:rFonts w:cs="新細明體" w:hint="eastAsia"/>
                <w:kern w:val="0"/>
              </w:rPr>
              <w:t>文創產業與視覺藝術推廣</w:t>
            </w:r>
          </w:p>
          <w:p w:rsidR="00150110" w:rsidRPr="0066482B" w:rsidRDefault="00150110" w:rsidP="00D86095">
            <w:pPr>
              <w:pStyle w:val="001-0"/>
              <w:spacing w:line="300" w:lineRule="exact"/>
              <w:ind w:leftChars="150" w:left="888" w:right="120" w:hangingChars="220" w:hanging="528"/>
            </w:pPr>
            <w:r w:rsidRPr="0066482B">
              <w:rPr>
                <w:rFonts w:hint="eastAsia"/>
              </w:rPr>
              <w:t>(一)活化南部流行音樂產業</w:t>
            </w:r>
            <w:r w:rsidRPr="0066482B">
              <w:rPr>
                <w:rFonts w:hint="eastAsia"/>
                <w:kern w:val="0"/>
              </w:rPr>
              <w:t>及人才培育</w:t>
            </w: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6E50AA" w:rsidRPr="0066482B" w:rsidRDefault="006E50AA" w:rsidP="00D86095">
            <w:pPr>
              <w:snapToGrid w:val="0"/>
              <w:spacing w:line="300" w:lineRule="exact"/>
              <w:ind w:leftChars="150" w:left="888" w:rightChars="50" w:right="120" w:hangingChars="220" w:hanging="528"/>
              <w:jc w:val="both"/>
              <w:rPr>
                <w:rFonts w:ascii="標楷體" w:eastAsia="標楷體" w:hAnsi="標楷體"/>
                <w:szCs w:val="24"/>
              </w:rPr>
            </w:pPr>
          </w:p>
          <w:p w:rsidR="00EE3BA1" w:rsidRPr="0066482B" w:rsidRDefault="00EE3BA1" w:rsidP="00D86095">
            <w:pPr>
              <w:snapToGrid w:val="0"/>
              <w:spacing w:line="300" w:lineRule="exact"/>
              <w:ind w:leftChars="150" w:left="888" w:rightChars="50" w:right="120" w:hangingChars="220" w:hanging="528"/>
              <w:jc w:val="both"/>
              <w:rPr>
                <w:rFonts w:ascii="標楷體" w:eastAsia="標楷體" w:hAnsi="標楷體"/>
                <w:szCs w:val="24"/>
              </w:rPr>
            </w:pPr>
          </w:p>
          <w:p w:rsidR="00EE3BA1" w:rsidRPr="0066482B" w:rsidRDefault="00EE3BA1" w:rsidP="00D86095">
            <w:pPr>
              <w:snapToGrid w:val="0"/>
              <w:spacing w:line="300" w:lineRule="exact"/>
              <w:ind w:leftChars="150" w:left="888" w:rightChars="50" w:right="120" w:hangingChars="220" w:hanging="528"/>
              <w:jc w:val="both"/>
              <w:rPr>
                <w:rFonts w:ascii="標楷體" w:eastAsia="標楷體" w:hAnsi="標楷體"/>
                <w:szCs w:val="24"/>
              </w:rPr>
            </w:pPr>
          </w:p>
          <w:p w:rsidR="00EE3BA1" w:rsidRPr="0066482B" w:rsidRDefault="00EE3BA1" w:rsidP="00D86095">
            <w:pPr>
              <w:snapToGrid w:val="0"/>
              <w:spacing w:line="300" w:lineRule="exact"/>
              <w:ind w:leftChars="150" w:left="888" w:rightChars="50" w:right="120" w:hangingChars="220" w:hanging="528"/>
              <w:jc w:val="both"/>
              <w:rPr>
                <w:rFonts w:ascii="標楷體" w:eastAsia="標楷體" w:hAnsi="標楷體"/>
                <w:szCs w:val="24"/>
              </w:rPr>
            </w:pPr>
          </w:p>
          <w:p w:rsidR="00EF2A57" w:rsidRPr="0066482B" w:rsidRDefault="00EF2A57" w:rsidP="00D86095">
            <w:pPr>
              <w:snapToGrid w:val="0"/>
              <w:spacing w:line="300" w:lineRule="exact"/>
              <w:ind w:leftChars="150" w:left="888" w:rightChars="50" w:right="120" w:hangingChars="220" w:hanging="528"/>
              <w:jc w:val="both"/>
              <w:rPr>
                <w:rFonts w:ascii="標楷體" w:eastAsia="標楷體" w:hAnsi="標楷體"/>
                <w:szCs w:val="24"/>
              </w:rPr>
            </w:pPr>
          </w:p>
          <w:p w:rsidR="00EF2A57" w:rsidRPr="0066482B" w:rsidRDefault="00EF2A57" w:rsidP="00D86095">
            <w:pPr>
              <w:snapToGrid w:val="0"/>
              <w:spacing w:line="300" w:lineRule="exact"/>
              <w:ind w:leftChars="150" w:left="888" w:rightChars="50" w:right="120" w:hangingChars="220" w:hanging="528"/>
              <w:jc w:val="both"/>
              <w:rPr>
                <w:rFonts w:ascii="標楷體" w:eastAsia="標楷體" w:hAnsi="標楷體"/>
                <w:szCs w:val="24"/>
              </w:rPr>
            </w:pPr>
          </w:p>
          <w:p w:rsidR="000D04BC" w:rsidRPr="0066482B" w:rsidRDefault="000D04BC"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7C4941" w:rsidRPr="0066482B" w:rsidRDefault="007C4941" w:rsidP="00D86095">
            <w:pPr>
              <w:snapToGrid w:val="0"/>
              <w:spacing w:line="300" w:lineRule="exact"/>
              <w:ind w:rightChars="50" w:right="120"/>
              <w:jc w:val="both"/>
              <w:rPr>
                <w:rFonts w:ascii="標楷體" w:eastAsia="標楷體" w:hAnsi="標楷體"/>
                <w:szCs w:val="24"/>
              </w:rPr>
            </w:pPr>
          </w:p>
          <w:p w:rsidR="007C4941" w:rsidRPr="0066482B" w:rsidRDefault="007C4941" w:rsidP="00D86095">
            <w:pPr>
              <w:snapToGrid w:val="0"/>
              <w:spacing w:line="300" w:lineRule="exact"/>
              <w:ind w:rightChars="50" w:right="120"/>
              <w:jc w:val="both"/>
              <w:rPr>
                <w:rFonts w:ascii="標楷體" w:eastAsia="標楷體" w:hAnsi="標楷體"/>
                <w:szCs w:val="24"/>
              </w:rPr>
            </w:pPr>
          </w:p>
          <w:p w:rsidR="00AE56D5" w:rsidRPr="0066482B" w:rsidRDefault="00AE56D5" w:rsidP="00D86095">
            <w:pPr>
              <w:snapToGrid w:val="0"/>
              <w:spacing w:line="300" w:lineRule="exact"/>
              <w:ind w:rightChars="50" w:right="120"/>
              <w:jc w:val="both"/>
              <w:rPr>
                <w:rFonts w:ascii="標楷體" w:eastAsia="標楷體" w:hAnsi="標楷體"/>
                <w:szCs w:val="24"/>
              </w:rPr>
            </w:pPr>
          </w:p>
          <w:p w:rsidR="00EE3BA1" w:rsidRPr="0066482B" w:rsidRDefault="00EE3BA1"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62D57" w:rsidRPr="0066482B" w:rsidRDefault="00562D57" w:rsidP="00D86095">
            <w:pPr>
              <w:snapToGrid w:val="0"/>
              <w:spacing w:line="300" w:lineRule="exact"/>
              <w:ind w:rightChars="50" w:right="120"/>
              <w:jc w:val="both"/>
              <w:rPr>
                <w:rFonts w:ascii="標楷體" w:eastAsia="標楷體" w:hAnsi="標楷體"/>
                <w:szCs w:val="24"/>
              </w:rPr>
            </w:pPr>
          </w:p>
          <w:p w:rsidR="005E242C" w:rsidRPr="0066482B" w:rsidRDefault="005E242C"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765079" w:rsidRPr="0066482B" w:rsidRDefault="00765079" w:rsidP="00D86095">
            <w:pPr>
              <w:snapToGrid w:val="0"/>
              <w:spacing w:line="300" w:lineRule="exact"/>
              <w:ind w:rightChars="50" w:right="120"/>
              <w:jc w:val="both"/>
              <w:rPr>
                <w:rFonts w:ascii="標楷體" w:eastAsia="標楷體" w:hAnsi="標楷體"/>
                <w:szCs w:val="24"/>
              </w:rPr>
            </w:pPr>
          </w:p>
          <w:p w:rsidR="00A72368" w:rsidRPr="0066482B" w:rsidRDefault="00A72368" w:rsidP="00D86095">
            <w:pPr>
              <w:snapToGrid w:val="0"/>
              <w:spacing w:line="300" w:lineRule="exact"/>
              <w:ind w:rightChars="50" w:right="120"/>
              <w:jc w:val="both"/>
              <w:rPr>
                <w:rFonts w:ascii="標楷體" w:eastAsia="標楷體" w:hAnsi="標楷體"/>
                <w:szCs w:val="24"/>
              </w:rPr>
            </w:pPr>
          </w:p>
          <w:p w:rsidR="00301F2B" w:rsidRPr="0066482B" w:rsidRDefault="00301F2B" w:rsidP="00D86095">
            <w:pPr>
              <w:snapToGrid w:val="0"/>
              <w:spacing w:line="300" w:lineRule="exact"/>
              <w:ind w:rightChars="50" w:right="120"/>
              <w:jc w:val="both"/>
              <w:rPr>
                <w:rFonts w:ascii="標楷體" w:eastAsia="標楷體" w:hAnsi="標楷體"/>
                <w:szCs w:val="24"/>
              </w:rPr>
            </w:pPr>
          </w:p>
          <w:p w:rsidR="004B3BBE" w:rsidRPr="0066482B" w:rsidRDefault="004B3BBE" w:rsidP="00D86095">
            <w:pPr>
              <w:snapToGrid w:val="0"/>
              <w:spacing w:line="300" w:lineRule="exact"/>
              <w:ind w:rightChars="50" w:right="120"/>
              <w:jc w:val="both"/>
              <w:rPr>
                <w:rFonts w:ascii="標楷體" w:eastAsia="標楷體" w:hAnsi="標楷體"/>
                <w:szCs w:val="24"/>
              </w:rPr>
            </w:pPr>
          </w:p>
          <w:p w:rsidR="004B3BBE" w:rsidRPr="0066482B" w:rsidRDefault="004B3BBE" w:rsidP="00D86095">
            <w:pPr>
              <w:snapToGrid w:val="0"/>
              <w:spacing w:line="300" w:lineRule="exact"/>
              <w:ind w:rightChars="50" w:right="120"/>
              <w:jc w:val="both"/>
              <w:rPr>
                <w:rFonts w:ascii="標楷體" w:eastAsia="標楷體" w:hAnsi="標楷體"/>
                <w:szCs w:val="24"/>
              </w:rPr>
            </w:pPr>
          </w:p>
          <w:p w:rsidR="004B3BBE" w:rsidRPr="0066482B" w:rsidRDefault="004B3BBE" w:rsidP="00D86095">
            <w:pPr>
              <w:snapToGrid w:val="0"/>
              <w:spacing w:line="300" w:lineRule="exact"/>
              <w:ind w:rightChars="50" w:right="120"/>
              <w:jc w:val="both"/>
              <w:rPr>
                <w:rFonts w:ascii="標楷體" w:eastAsia="標楷體" w:hAnsi="標楷體"/>
                <w:szCs w:val="24"/>
              </w:rPr>
            </w:pPr>
          </w:p>
          <w:p w:rsidR="00301F2B" w:rsidRPr="0066482B" w:rsidRDefault="00301F2B" w:rsidP="00D86095">
            <w:pPr>
              <w:snapToGrid w:val="0"/>
              <w:spacing w:line="300" w:lineRule="exact"/>
              <w:ind w:rightChars="50" w:right="120"/>
              <w:jc w:val="both"/>
              <w:rPr>
                <w:rFonts w:ascii="標楷體" w:eastAsia="標楷體" w:hAnsi="標楷體"/>
                <w:szCs w:val="24"/>
              </w:rPr>
            </w:pPr>
          </w:p>
          <w:p w:rsidR="00AE555E" w:rsidRPr="0066482B" w:rsidRDefault="00AE555E" w:rsidP="00D86095">
            <w:pPr>
              <w:snapToGrid w:val="0"/>
              <w:spacing w:line="300" w:lineRule="exact"/>
              <w:ind w:rightChars="50" w:right="120"/>
              <w:jc w:val="both"/>
              <w:rPr>
                <w:rFonts w:ascii="標楷體" w:eastAsia="標楷體" w:hAnsi="標楷體"/>
                <w:szCs w:val="24"/>
              </w:rPr>
            </w:pPr>
          </w:p>
          <w:p w:rsidR="00150110" w:rsidRPr="0066482B" w:rsidRDefault="00150110" w:rsidP="00D86095">
            <w:pPr>
              <w:pStyle w:val="001-0"/>
              <w:spacing w:line="300" w:lineRule="exact"/>
              <w:ind w:leftChars="150" w:left="888" w:right="120" w:hangingChars="220" w:hanging="528"/>
            </w:pPr>
            <w:r w:rsidRPr="0066482B">
              <w:rPr>
                <w:rFonts w:hint="eastAsia"/>
              </w:rPr>
              <w:t>(二)營運</w:t>
            </w:r>
            <w:r w:rsidRPr="0066482B">
              <w:rPr>
                <w:rFonts w:hint="eastAsia"/>
                <w:kern w:val="0"/>
              </w:rPr>
              <w:t>紅毛</w:t>
            </w:r>
            <w:r w:rsidRPr="0066482B">
              <w:rPr>
                <w:rFonts w:hint="eastAsia"/>
              </w:rPr>
              <w:t>港文</w:t>
            </w:r>
            <w:r w:rsidRPr="0066482B">
              <w:rPr>
                <w:rFonts w:hint="eastAsia"/>
              </w:rPr>
              <w:lastRenderedPageBreak/>
              <w:t>化園區</w:t>
            </w: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7A4B12" w:rsidRPr="0066482B" w:rsidRDefault="007A4B12" w:rsidP="00D86095">
            <w:pPr>
              <w:snapToGrid w:val="0"/>
              <w:spacing w:line="300" w:lineRule="exact"/>
              <w:ind w:leftChars="150" w:left="888" w:rightChars="50" w:right="120" w:hangingChars="220" w:hanging="528"/>
              <w:jc w:val="both"/>
              <w:rPr>
                <w:rFonts w:ascii="標楷體" w:eastAsia="標楷體" w:hAnsi="標楷體"/>
                <w:szCs w:val="24"/>
              </w:rPr>
            </w:pPr>
          </w:p>
          <w:p w:rsidR="003D7136" w:rsidRPr="0066482B" w:rsidRDefault="003D7136" w:rsidP="00D86095">
            <w:pPr>
              <w:snapToGrid w:val="0"/>
              <w:spacing w:line="300" w:lineRule="exact"/>
              <w:ind w:leftChars="150" w:left="888" w:rightChars="50" w:right="120" w:hangingChars="220" w:hanging="528"/>
              <w:jc w:val="both"/>
              <w:rPr>
                <w:rFonts w:ascii="標楷體" w:eastAsia="標楷體" w:hAnsi="標楷體"/>
                <w:szCs w:val="24"/>
              </w:rPr>
            </w:pPr>
          </w:p>
          <w:p w:rsidR="004177C0" w:rsidRPr="0066482B" w:rsidRDefault="004177C0" w:rsidP="00D86095">
            <w:pPr>
              <w:snapToGrid w:val="0"/>
              <w:spacing w:line="300" w:lineRule="exact"/>
              <w:ind w:leftChars="150" w:left="888" w:rightChars="50" w:right="120" w:hangingChars="220" w:hanging="528"/>
              <w:jc w:val="both"/>
              <w:rPr>
                <w:rFonts w:ascii="標楷體" w:eastAsia="標楷體" w:hAnsi="標楷體"/>
                <w:szCs w:val="24"/>
              </w:rPr>
            </w:pPr>
          </w:p>
          <w:p w:rsidR="00C431D6" w:rsidRPr="0066482B" w:rsidRDefault="00C431D6" w:rsidP="00D86095">
            <w:pPr>
              <w:snapToGrid w:val="0"/>
              <w:spacing w:line="300" w:lineRule="exact"/>
              <w:ind w:leftChars="150" w:left="888" w:rightChars="50" w:right="120" w:hangingChars="220" w:hanging="528"/>
              <w:jc w:val="both"/>
              <w:rPr>
                <w:rFonts w:ascii="標楷體" w:eastAsia="標楷體" w:hAnsi="標楷體"/>
                <w:szCs w:val="24"/>
              </w:rPr>
            </w:pPr>
          </w:p>
          <w:p w:rsidR="00605319" w:rsidRPr="0066482B" w:rsidRDefault="00605319" w:rsidP="00D86095">
            <w:pPr>
              <w:snapToGrid w:val="0"/>
              <w:spacing w:line="300" w:lineRule="exact"/>
              <w:ind w:leftChars="150" w:left="888" w:rightChars="50" w:right="120" w:hangingChars="220" w:hanging="528"/>
              <w:jc w:val="both"/>
              <w:rPr>
                <w:rFonts w:ascii="標楷體" w:eastAsia="標楷體" w:hAnsi="標楷體"/>
                <w:szCs w:val="24"/>
              </w:rPr>
            </w:pPr>
          </w:p>
          <w:p w:rsidR="00150110" w:rsidRPr="0066482B" w:rsidRDefault="00150110" w:rsidP="00D86095">
            <w:pPr>
              <w:pStyle w:val="001-0"/>
              <w:spacing w:line="300" w:lineRule="exact"/>
              <w:ind w:leftChars="150" w:left="888" w:right="120" w:hangingChars="220" w:hanging="528"/>
            </w:pPr>
            <w:r w:rsidRPr="0066482B">
              <w:rPr>
                <w:rFonts w:hint="eastAsia"/>
              </w:rPr>
              <w:t>(三)公共景觀藝術設置及推廣</w:t>
            </w: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177C0" w:rsidRPr="0066482B" w:rsidRDefault="004177C0" w:rsidP="00D86095">
            <w:pPr>
              <w:snapToGrid w:val="0"/>
              <w:spacing w:line="300" w:lineRule="exact"/>
              <w:ind w:leftChars="150" w:left="888" w:rightChars="50" w:right="120" w:hangingChars="220" w:hanging="528"/>
              <w:jc w:val="both"/>
              <w:rPr>
                <w:rFonts w:ascii="標楷體" w:eastAsia="標楷體" w:hAnsi="標楷體"/>
                <w:szCs w:val="24"/>
              </w:rPr>
            </w:pPr>
          </w:p>
          <w:p w:rsidR="00562D57" w:rsidRPr="0066482B" w:rsidRDefault="00562D57" w:rsidP="00D86095">
            <w:pPr>
              <w:snapToGrid w:val="0"/>
              <w:spacing w:line="300" w:lineRule="exact"/>
              <w:ind w:leftChars="150" w:left="888" w:rightChars="50" w:right="120" w:hangingChars="220" w:hanging="528"/>
              <w:jc w:val="both"/>
              <w:rPr>
                <w:rFonts w:ascii="標楷體" w:eastAsia="標楷體" w:hAnsi="標楷體"/>
                <w:szCs w:val="24"/>
              </w:rPr>
            </w:pPr>
          </w:p>
          <w:p w:rsidR="00562D57" w:rsidRPr="0066482B" w:rsidRDefault="00562D57" w:rsidP="00D86095">
            <w:pPr>
              <w:snapToGrid w:val="0"/>
              <w:spacing w:line="300" w:lineRule="exact"/>
              <w:ind w:leftChars="150" w:left="888" w:rightChars="50" w:right="120" w:hangingChars="220" w:hanging="528"/>
              <w:jc w:val="both"/>
              <w:rPr>
                <w:rFonts w:ascii="標楷體" w:eastAsia="標楷體" w:hAnsi="標楷體"/>
                <w:szCs w:val="24"/>
              </w:rPr>
            </w:pPr>
          </w:p>
          <w:p w:rsidR="00562D57" w:rsidRPr="0066482B" w:rsidRDefault="00562D57" w:rsidP="00D86095">
            <w:pPr>
              <w:snapToGrid w:val="0"/>
              <w:spacing w:line="300" w:lineRule="exact"/>
              <w:ind w:leftChars="150" w:left="888" w:rightChars="50" w:right="120" w:hangingChars="220" w:hanging="528"/>
              <w:jc w:val="both"/>
              <w:rPr>
                <w:rFonts w:ascii="標楷體" w:eastAsia="標楷體" w:hAnsi="標楷體"/>
                <w:szCs w:val="24"/>
              </w:rPr>
            </w:pPr>
          </w:p>
          <w:p w:rsidR="00562D57" w:rsidRPr="0066482B" w:rsidRDefault="00562D57" w:rsidP="00D86095">
            <w:pPr>
              <w:snapToGrid w:val="0"/>
              <w:spacing w:line="300" w:lineRule="exact"/>
              <w:ind w:leftChars="150" w:left="888" w:rightChars="50" w:right="120" w:hangingChars="220" w:hanging="528"/>
              <w:jc w:val="both"/>
              <w:rPr>
                <w:rFonts w:ascii="標楷體" w:eastAsia="標楷體" w:hAnsi="標楷體"/>
                <w:szCs w:val="24"/>
              </w:rPr>
            </w:pPr>
          </w:p>
          <w:p w:rsidR="00562D57" w:rsidRPr="0066482B" w:rsidRDefault="00562D57" w:rsidP="00D86095">
            <w:pPr>
              <w:snapToGrid w:val="0"/>
              <w:spacing w:line="300" w:lineRule="exact"/>
              <w:ind w:leftChars="150" w:left="888" w:rightChars="50" w:right="120" w:hangingChars="220" w:hanging="528"/>
              <w:jc w:val="both"/>
              <w:rPr>
                <w:rFonts w:ascii="標楷體" w:eastAsia="標楷體" w:hAnsi="標楷體"/>
                <w:szCs w:val="24"/>
              </w:rPr>
            </w:pPr>
          </w:p>
          <w:p w:rsidR="00562D57" w:rsidRPr="0066482B" w:rsidRDefault="00562D57" w:rsidP="00D86095">
            <w:pPr>
              <w:snapToGrid w:val="0"/>
              <w:spacing w:line="300" w:lineRule="exact"/>
              <w:ind w:leftChars="150" w:left="888" w:rightChars="50" w:right="120" w:hangingChars="220" w:hanging="528"/>
              <w:jc w:val="both"/>
              <w:rPr>
                <w:rFonts w:ascii="標楷體" w:eastAsia="標楷體" w:hAnsi="標楷體"/>
                <w:szCs w:val="24"/>
              </w:rPr>
            </w:pPr>
          </w:p>
          <w:p w:rsidR="00562D57" w:rsidRPr="0066482B" w:rsidRDefault="00562D57" w:rsidP="00D86095">
            <w:pPr>
              <w:snapToGrid w:val="0"/>
              <w:spacing w:line="300" w:lineRule="exact"/>
              <w:ind w:leftChars="150" w:left="888" w:rightChars="50" w:right="120" w:hangingChars="220" w:hanging="528"/>
              <w:jc w:val="both"/>
              <w:rPr>
                <w:rFonts w:ascii="標楷體" w:eastAsia="標楷體" w:hAnsi="標楷體"/>
                <w:szCs w:val="24"/>
              </w:rPr>
            </w:pPr>
          </w:p>
          <w:p w:rsidR="00562D57" w:rsidRPr="0066482B" w:rsidRDefault="00562D57" w:rsidP="00D86095">
            <w:pPr>
              <w:snapToGrid w:val="0"/>
              <w:spacing w:line="300" w:lineRule="exact"/>
              <w:ind w:leftChars="150" w:left="888" w:rightChars="50" w:right="120" w:hangingChars="220" w:hanging="528"/>
              <w:jc w:val="both"/>
              <w:rPr>
                <w:rFonts w:ascii="標楷體" w:eastAsia="標楷體" w:hAnsi="標楷體"/>
                <w:szCs w:val="24"/>
              </w:rPr>
            </w:pPr>
          </w:p>
          <w:p w:rsidR="00197B56" w:rsidRPr="0066482B" w:rsidRDefault="00197B56" w:rsidP="00D86095">
            <w:pPr>
              <w:pStyle w:val="001-0"/>
              <w:spacing w:line="300" w:lineRule="exact"/>
              <w:ind w:leftChars="200" w:left="960" w:rightChars="30" w:right="72" w:hanging="480"/>
            </w:pPr>
          </w:p>
          <w:p w:rsidR="00197B56" w:rsidRPr="0066482B" w:rsidRDefault="00197B56" w:rsidP="00D86095">
            <w:pPr>
              <w:pStyle w:val="001-0"/>
              <w:spacing w:line="300" w:lineRule="exact"/>
              <w:ind w:leftChars="200" w:left="960" w:rightChars="30" w:right="72" w:hanging="480"/>
            </w:pPr>
          </w:p>
          <w:p w:rsidR="00150110" w:rsidRPr="0066482B" w:rsidRDefault="00150110" w:rsidP="00D86095">
            <w:pPr>
              <w:pStyle w:val="001-0"/>
              <w:spacing w:line="300" w:lineRule="exact"/>
              <w:ind w:leftChars="150" w:left="888" w:right="120" w:hangingChars="220" w:hanging="528"/>
            </w:pPr>
            <w:r w:rsidRPr="0066482B">
              <w:rPr>
                <w:rFonts w:hint="eastAsia"/>
              </w:rPr>
              <w:t>(四)莫拉克風災災後文化重建業務</w:t>
            </w:r>
          </w:p>
          <w:p w:rsidR="00150110" w:rsidRPr="0066482B" w:rsidRDefault="00150110"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150110" w:rsidRPr="0066482B" w:rsidRDefault="00150110"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150110" w:rsidRPr="0066482B" w:rsidRDefault="00150110"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485D5B" w:rsidRPr="0066482B" w:rsidRDefault="00485D5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485D5B" w:rsidRPr="0066482B" w:rsidRDefault="00485D5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485D5B" w:rsidRPr="0066482B" w:rsidRDefault="00485D5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485D5B" w:rsidRPr="0066482B" w:rsidRDefault="00485D5B"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485D5B" w:rsidRPr="0066482B" w:rsidRDefault="00485D5B"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8F575C" w:rsidRPr="0066482B" w:rsidRDefault="008F575C"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3D7136" w:rsidRPr="0066482B" w:rsidRDefault="003D7136"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3D7136" w:rsidRPr="0066482B" w:rsidRDefault="003D7136"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3D7136" w:rsidRPr="0066482B" w:rsidRDefault="003D7136"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CC4E6F" w:rsidRPr="0066482B" w:rsidRDefault="00CC4E6F"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CC4E6F" w:rsidRPr="0066482B" w:rsidRDefault="00CC4E6F"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CC4E6F" w:rsidRPr="0066482B" w:rsidRDefault="00CC4E6F"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CC4E6F" w:rsidRPr="0066482B" w:rsidRDefault="00CC4E6F"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CC4E6F" w:rsidRPr="0066482B" w:rsidRDefault="00CC4E6F"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CC4E6F" w:rsidRPr="0066482B" w:rsidRDefault="00CC4E6F"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F83BE7" w:rsidRPr="0066482B" w:rsidRDefault="00F83BE7" w:rsidP="00D86095">
            <w:pPr>
              <w:adjustRightInd w:val="0"/>
              <w:snapToGrid w:val="0"/>
              <w:spacing w:line="300" w:lineRule="exact"/>
              <w:ind w:rightChars="30" w:right="72"/>
              <w:jc w:val="both"/>
              <w:rPr>
                <w:rFonts w:ascii="標楷體" w:eastAsia="標楷體" w:hAnsi="標楷體"/>
                <w:szCs w:val="24"/>
              </w:rPr>
            </w:pPr>
          </w:p>
          <w:p w:rsidR="004B3BBE" w:rsidRPr="0066482B" w:rsidRDefault="004B3BBE" w:rsidP="00D86095">
            <w:pPr>
              <w:adjustRightInd w:val="0"/>
              <w:snapToGrid w:val="0"/>
              <w:spacing w:line="300" w:lineRule="exact"/>
              <w:ind w:rightChars="30" w:right="72"/>
              <w:jc w:val="both"/>
              <w:rPr>
                <w:rFonts w:ascii="標楷體" w:eastAsia="標楷體" w:hAnsi="標楷體"/>
                <w:szCs w:val="24"/>
              </w:rPr>
            </w:pPr>
          </w:p>
          <w:p w:rsidR="00F83BE7" w:rsidRPr="0066482B" w:rsidRDefault="00F83BE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F83BE7" w:rsidRPr="0066482B" w:rsidRDefault="00F83BE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746C9B" w:rsidRPr="0066482B" w:rsidRDefault="00746C9B" w:rsidP="00D86095">
            <w:pPr>
              <w:pStyle w:val="001-0"/>
              <w:spacing w:line="300" w:lineRule="exact"/>
              <w:ind w:leftChars="150" w:left="888" w:right="120" w:hangingChars="220" w:hanging="528"/>
            </w:pPr>
            <w:r w:rsidRPr="0066482B">
              <w:rPr>
                <w:rFonts w:hint="eastAsia"/>
              </w:rPr>
              <w:t>(五)社區總體營造及村落文化發展</w:t>
            </w:r>
          </w:p>
          <w:p w:rsidR="00746C9B" w:rsidRPr="0066482B" w:rsidRDefault="00746C9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746C9B" w:rsidRPr="0066482B" w:rsidRDefault="00746C9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746C9B" w:rsidRPr="0066482B" w:rsidRDefault="00746C9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746C9B" w:rsidRPr="0066482B" w:rsidRDefault="00746C9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746C9B" w:rsidRPr="0066482B" w:rsidRDefault="00746C9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746C9B" w:rsidRPr="0066482B" w:rsidRDefault="00746C9B" w:rsidP="00D86095">
            <w:pPr>
              <w:pStyle w:val="001-0"/>
              <w:spacing w:line="300" w:lineRule="exact"/>
              <w:ind w:leftChars="150" w:left="888" w:right="120" w:hangingChars="220" w:hanging="528"/>
            </w:pPr>
            <w:r w:rsidRPr="0066482B">
              <w:rPr>
                <w:rFonts w:hint="eastAsia"/>
              </w:rPr>
              <w:t>(六)博物館與地方文化館</w:t>
            </w:r>
            <w:r w:rsidRPr="0066482B">
              <w:rPr>
                <w:rFonts w:hint="eastAsia"/>
                <w:kern w:val="0"/>
              </w:rPr>
              <w:t>營運</w:t>
            </w:r>
            <w:r w:rsidRPr="0066482B">
              <w:rPr>
                <w:rFonts w:hint="eastAsia"/>
              </w:rPr>
              <w:t>推廣</w:t>
            </w:r>
          </w:p>
          <w:p w:rsidR="00746C9B" w:rsidRPr="0066482B" w:rsidRDefault="00746C9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746C9B" w:rsidRPr="0066482B" w:rsidRDefault="00746C9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746C9B" w:rsidRPr="0066482B" w:rsidRDefault="00746C9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746C9B" w:rsidRPr="0066482B" w:rsidRDefault="00746C9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746C9B" w:rsidRPr="0066482B" w:rsidRDefault="00746C9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AE555E" w:rsidRPr="0066482B" w:rsidRDefault="00AE555E"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AE555E" w:rsidRPr="0066482B" w:rsidRDefault="00AE555E"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AE555E" w:rsidRPr="0066482B" w:rsidRDefault="00AE555E"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AE555E" w:rsidRPr="0066482B" w:rsidRDefault="00AE555E"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AE555E" w:rsidRPr="0066482B" w:rsidRDefault="00AE555E"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AE555E" w:rsidRPr="0066482B" w:rsidRDefault="00AE555E"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AE555E" w:rsidRPr="0066482B" w:rsidRDefault="00AE555E"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C1033B" w:rsidRPr="0066482B" w:rsidRDefault="00C1033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746C9B" w:rsidRPr="0066482B" w:rsidRDefault="00746C9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150110" w:rsidRPr="0066482B" w:rsidRDefault="00150110" w:rsidP="00D86095">
            <w:pPr>
              <w:pStyle w:val="001-0"/>
              <w:spacing w:line="300" w:lineRule="exact"/>
              <w:ind w:left="720" w:right="120" w:hanging="480"/>
            </w:pPr>
            <w:r w:rsidRPr="0066482B">
              <w:rPr>
                <w:rFonts w:hint="eastAsia"/>
              </w:rPr>
              <w:t>五、影視發展業務</w:t>
            </w:r>
            <w:r w:rsidR="00C1033B" w:rsidRPr="0066482B">
              <w:br/>
            </w:r>
            <w:r w:rsidRPr="0066482B">
              <w:rPr>
                <w:rFonts w:hint="eastAsia"/>
              </w:rPr>
              <w:t>發展</w:t>
            </w:r>
            <w:r w:rsidRPr="0066482B">
              <w:rPr>
                <w:rFonts w:hint="eastAsia"/>
                <w:kern w:val="0"/>
              </w:rPr>
              <w:t>影視</w:t>
            </w:r>
            <w:r w:rsidRPr="0066482B">
              <w:rPr>
                <w:rFonts w:hint="eastAsia"/>
              </w:rPr>
              <w:t>產業</w:t>
            </w:r>
          </w:p>
          <w:p w:rsidR="00150110" w:rsidRPr="0066482B" w:rsidRDefault="00150110"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150110" w:rsidRPr="0066482B" w:rsidRDefault="00150110"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485D5B" w:rsidRPr="0066482B" w:rsidRDefault="00485D5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485D5B" w:rsidRPr="0066482B" w:rsidRDefault="00485D5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485D5B" w:rsidRPr="0066482B" w:rsidRDefault="00485D5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485D5B" w:rsidRPr="0066482B" w:rsidRDefault="00485D5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485D5B" w:rsidRPr="0066482B" w:rsidRDefault="00485D5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485D5B" w:rsidRPr="0066482B" w:rsidRDefault="00485D5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485D5B" w:rsidRPr="0066482B" w:rsidRDefault="00485D5B" w:rsidP="00D86095">
            <w:pPr>
              <w:snapToGrid w:val="0"/>
              <w:spacing w:line="300" w:lineRule="exact"/>
              <w:ind w:leftChars="100" w:left="720" w:rightChars="50" w:right="120" w:hangingChars="200" w:hanging="480"/>
              <w:rPr>
                <w:rFonts w:ascii="標楷體" w:eastAsia="標楷體" w:hAnsi="標楷體"/>
                <w:szCs w:val="24"/>
              </w:rPr>
            </w:pPr>
          </w:p>
          <w:p w:rsidR="005306F0" w:rsidRPr="0066482B" w:rsidRDefault="005306F0" w:rsidP="00D86095">
            <w:pPr>
              <w:snapToGrid w:val="0"/>
              <w:spacing w:line="300" w:lineRule="exact"/>
              <w:ind w:rightChars="50" w:right="120"/>
              <w:jc w:val="both"/>
              <w:rPr>
                <w:rFonts w:ascii="標楷體" w:eastAsia="標楷體" w:hAnsi="標楷體"/>
                <w:szCs w:val="24"/>
              </w:rPr>
            </w:pPr>
          </w:p>
          <w:p w:rsidR="00BC1D0D" w:rsidRPr="0066482B" w:rsidRDefault="00BC1D0D" w:rsidP="00D86095">
            <w:pPr>
              <w:snapToGrid w:val="0"/>
              <w:spacing w:line="300" w:lineRule="exact"/>
              <w:ind w:rightChars="50" w:right="120"/>
              <w:jc w:val="both"/>
              <w:rPr>
                <w:rFonts w:ascii="標楷體" w:eastAsia="標楷體" w:hAnsi="標楷體"/>
                <w:szCs w:val="24"/>
              </w:rPr>
            </w:pPr>
          </w:p>
          <w:p w:rsidR="002D76C7" w:rsidRPr="0066482B" w:rsidRDefault="002D76C7" w:rsidP="00D86095">
            <w:pPr>
              <w:snapToGrid w:val="0"/>
              <w:spacing w:line="300" w:lineRule="exact"/>
              <w:ind w:rightChars="50" w:right="120"/>
              <w:jc w:val="both"/>
              <w:rPr>
                <w:rFonts w:ascii="標楷體" w:eastAsia="標楷體" w:hAnsi="標楷體"/>
                <w:szCs w:val="24"/>
              </w:rPr>
            </w:pPr>
          </w:p>
          <w:p w:rsidR="00522B61" w:rsidRPr="0066482B" w:rsidRDefault="00522B61" w:rsidP="00D86095">
            <w:pPr>
              <w:snapToGrid w:val="0"/>
              <w:spacing w:line="300" w:lineRule="exact"/>
              <w:ind w:rightChars="50" w:right="120"/>
              <w:jc w:val="both"/>
              <w:rPr>
                <w:rFonts w:ascii="標楷體" w:eastAsia="標楷體" w:hAnsi="標楷體"/>
                <w:szCs w:val="24"/>
              </w:rPr>
            </w:pPr>
          </w:p>
          <w:p w:rsidR="00522B61" w:rsidRPr="0066482B" w:rsidRDefault="00522B61" w:rsidP="00D86095">
            <w:pPr>
              <w:snapToGrid w:val="0"/>
              <w:spacing w:line="300" w:lineRule="exact"/>
              <w:ind w:rightChars="50" w:right="120"/>
              <w:jc w:val="both"/>
              <w:rPr>
                <w:rFonts w:ascii="標楷體" w:eastAsia="標楷體" w:hAnsi="標楷體"/>
                <w:szCs w:val="24"/>
              </w:rPr>
            </w:pPr>
          </w:p>
          <w:p w:rsidR="00522B61" w:rsidRPr="0066482B" w:rsidRDefault="00522B61"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E14FF5" w:rsidRPr="0066482B" w:rsidRDefault="00E14FF5" w:rsidP="00D86095">
            <w:pPr>
              <w:snapToGrid w:val="0"/>
              <w:spacing w:line="300" w:lineRule="exact"/>
              <w:ind w:rightChars="50" w:right="120"/>
              <w:jc w:val="both"/>
              <w:rPr>
                <w:rFonts w:ascii="標楷體" w:eastAsia="標楷體" w:hAnsi="標楷體"/>
                <w:szCs w:val="24"/>
              </w:rPr>
            </w:pPr>
          </w:p>
          <w:p w:rsidR="004A6195" w:rsidRPr="0066482B" w:rsidRDefault="004A6195" w:rsidP="00D86095">
            <w:pPr>
              <w:snapToGrid w:val="0"/>
              <w:spacing w:line="300" w:lineRule="exact"/>
              <w:ind w:rightChars="50" w:right="120"/>
              <w:jc w:val="both"/>
              <w:rPr>
                <w:rFonts w:ascii="標楷體" w:eastAsia="標楷體" w:hAnsi="標楷體"/>
                <w:szCs w:val="24"/>
              </w:rPr>
            </w:pPr>
          </w:p>
          <w:p w:rsidR="004A6195" w:rsidRPr="0066482B" w:rsidRDefault="004A6195" w:rsidP="00D86095">
            <w:pPr>
              <w:snapToGrid w:val="0"/>
              <w:spacing w:line="300" w:lineRule="exact"/>
              <w:ind w:rightChars="50" w:right="120"/>
              <w:jc w:val="both"/>
              <w:rPr>
                <w:rFonts w:ascii="標楷體" w:eastAsia="標楷體" w:hAnsi="標楷體"/>
                <w:szCs w:val="24"/>
              </w:rPr>
            </w:pPr>
          </w:p>
          <w:p w:rsidR="008B38ED" w:rsidRPr="0066482B" w:rsidRDefault="008B38ED" w:rsidP="00D86095">
            <w:pPr>
              <w:snapToGrid w:val="0"/>
              <w:spacing w:line="300" w:lineRule="exact"/>
              <w:ind w:rightChars="50" w:right="120"/>
              <w:jc w:val="both"/>
              <w:rPr>
                <w:rFonts w:ascii="標楷體" w:eastAsia="標楷體" w:hAnsi="標楷體"/>
                <w:szCs w:val="24"/>
              </w:rPr>
            </w:pPr>
          </w:p>
          <w:p w:rsidR="00150110" w:rsidRPr="0066482B" w:rsidRDefault="00150110" w:rsidP="00D86095">
            <w:pPr>
              <w:pStyle w:val="001-0"/>
              <w:spacing w:line="300" w:lineRule="exact"/>
              <w:ind w:left="720" w:right="120" w:hanging="480"/>
            </w:pPr>
            <w:r w:rsidRPr="0066482B">
              <w:rPr>
                <w:rFonts w:hint="eastAsia"/>
              </w:rPr>
              <w:lastRenderedPageBreak/>
              <w:t>六、駁二中心業務</w:t>
            </w:r>
          </w:p>
          <w:p w:rsidR="00150110" w:rsidRPr="0066482B" w:rsidRDefault="00150110" w:rsidP="00D86095">
            <w:pPr>
              <w:pStyle w:val="001-0"/>
              <w:spacing w:line="300" w:lineRule="exact"/>
              <w:ind w:leftChars="150" w:left="888" w:right="120" w:hangingChars="220" w:hanging="528"/>
            </w:pPr>
            <w:r w:rsidRPr="0066482B">
              <w:rPr>
                <w:rFonts w:hint="eastAsia"/>
              </w:rPr>
              <w:t>(一)辦理大型藝文活動</w:t>
            </w:r>
          </w:p>
          <w:p w:rsidR="00150110" w:rsidRPr="0066482B" w:rsidRDefault="00150110" w:rsidP="00D86095">
            <w:pPr>
              <w:snapToGrid w:val="0"/>
              <w:spacing w:line="300" w:lineRule="exact"/>
              <w:ind w:leftChars="150" w:left="888" w:rightChars="50" w:right="120" w:hangingChars="220" w:hanging="528"/>
              <w:jc w:val="both"/>
              <w:rPr>
                <w:rFonts w:ascii="標楷體" w:eastAsia="標楷體" w:hAnsi="標楷體"/>
                <w:szCs w:val="24"/>
              </w:rPr>
            </w:pPr>
          </w:p>
          <w:p w:rsidR="00E0566C" w:rsidRPr="0066482B" w:rsidRDefault="00E0566C"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BB0FD8" w:rsidRPr="0066482B" w:rsidRDefault="00BB0FD8" w:rsidP="00D86095">
            <w:pPr>
              <w:snapToGrid w:val="0"/>
              <w:spacing w:line="300" w:lineRule="exact"/>
              <w:ind w:leftChars="150" w:left="888" w:rightChars="50" w:right="120" w:hangingChars="220" w:hanging="528"/>
              <w:jc w:val="both"/>
              <w:rPr>
                <w:rFonts w:ascii="標楷體" w:eastAsia="標楷體" w:hAnsi="標楷體"/>
                <w:szCs w:val="24"/>
              </w:rPr>
            </w:pPr>
          </w:p>
          <w:p w:rsidR="00BB0FD8" w:rsidRPr="0066482B" w:rsidRDefault="00BB0FD8" w:rsidP="00D86095">
            <w:pPr>
              <w:snapToGrid w:val="0"/>
              <w:spacing w:line="300" w:lineRule="exact"/>
              <w:ind w:leftChars="150" w:left="888" w:rightChars="50" w:right="120" w:hangingChars="220" w:hanging="528"/>
              <w:jc w:val="both"/>
              <w:rPr>
                <w:rFonts w:ascii="標楷體" w:eastAsia="標楷體" w:hAnsi="標楷體"/>
                <w:szCs w:val="24"/>
              </w:rPr>
            </w:pPr>
          </w:p>
          <w:p w:rsidR="00BB0FD8" w:rsidRPr="0066482B" w:rsidRDefault="00BB0FD8" w:rsidP="00D86095">
            <w:pPr>
              <w:snapToGrid w:val="0"/>
              <w:spacing w:line="300" w:lineRule="exact"/>
              <w:ind w:leftChars="150" w:left="888" w:rightChars="50" w:right="120" w:hangingChars="220" w:hanging="528"/>
              <w:jc w:val="both"/>
              <w:rPr>
                <w:rFonts w:ascii="標楷體" w:eastAsia="標楷體" w:hAnsi="標楷體"/>
                <w:szCs w:val="24"/>
              </w:rPr>
            </w:pPr>
          </w:p>
          <w:p w:rsidR="00BB0FD8" w:rsidRPr="0066482B" w:rsidRDefault="00BB0FD8"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EF2A57" w:rsidRPr="0066482B" w:rsidRDefault="00EF2A57" w:rsidP="00D86095">
            <w:pPr>
              <w:snapToGrid w:val="0"/>
              <w:spacing w:line="300" w:lineRule="exact"/>
              <w:ind w:leftChars="150" w:left="888" w:rightChars="50" w:right="120" w:hangingChars="220" w:hanging="528"/>
              <w:jc w:val="both"/>
              <w:rPr>
                <w:rFonts w:ascii="標楷體" w:eastAsia="標楷體" w:hAnsi="標楷體"/>
                <w:szCs w:val="24"/>
              </w:rPr>
            </w:pPr>
          </w:p>
          <w:p w:rsidR="00EF2A57" w:rsidRPr="0066482B" w:rsidRDefault="00EF2A57" w:rsidP="00D86095">
            <w:pPr>
              <w:snapToGrid w:val="0"/>
              <w:spacing w:line="300" w:lineRule="exact"/>
              <w:ind w:leftChars="150" w:left="888" w:rightChars="50" w:right="120" w:hangingChars="220" w:hanging="528"/>
              <w:jc w:val="both"/>
              <w:rPr>
                <w:rFonts w:ascii="標楷體" w:eastAsia="標楷體" w:hAnsi="標楷體"/>
                <w:szCs w:val="24"/>
              </w:rPr>
            </w:pPr>
          </w:p>
          <w:p w:rsidR="00EF2A57" w:rsidRPr="0066482B" w:rsidRDefault="00EF2A57" w:rsidP="00D86095">
            <w:pPr>
              <w:snapToGrid w:val="0"/>
              <w:spacing w:line="300" w:lineRule="exact"/>
              <w:ind w:leftChars="150" w:left="888" w:rightChars="50" w:right="120" w:hangingChars="220" w:hanging="528"/>
              <w:jc w:val="both"/>
              <w:rPr>
                <w:rFonts w:ascii="標楷體" w:eastAsia="標楷體" w:hAnsi="標楷體"/>
                <w:szCs w:val="24"/>
              </w:rPr>
            </w:pPr>
          </w:p>
          <w:p w:rsidR="00EF2A57" w:rsidRPr="0066482B" w:rsidRDefault="00EF2A57"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485D5B" w:rsidRPr="0066482B" w:rsidRDefault="00485D5B"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264633" w:rsidRPr="0066482B" w:rsidRDefault="00264633" w:rsidP="00D86095">
            <w:pPr>
              <w:snapToGrid w:val="0"/>
              <w:spacing w:line="300" w:lineRule="exact"/>
              <w:ind w:leftChars="150" w:left="888" w:rightChars="50" w:right="120" w:hangingChars="220" w:hanging="528"/>
              <w:jc w:val="both"/>
              <w:rPr>
                <w:rFonts w:ascii="標楷體" w:eastAsia="標楷體" w:hAnsi="標楷體"/>
                <w:szCs w:val="24"/>
              </w:rPr>
            </w:pPr>
          </w:p>
          <w:p w:rsidR="00AE56D5" w:rsidRPr="0066482B" w:rsidRDefault="00AE56D5" w:rsidP="00D86095">
            <w:pPr>
              <w:snapToGrid w:val="0"/>
              <w:spacing w:line="300" w:lineRule="exact"/>
              <w:ind w:leftChars="150" w:left="888" w:rightChars="50" w:right="120" w:hangingChars="220" w:hanging="528"/>
              <w:jc w:val="both"/>
              <w:rPr>
                <w:rFonts w:ascii="標楷體" w:eastAsia="標楷體" w:hAnsi="標楷體"/>
                <w:szCs w:val="24"/>
              </w:rPr>
            </w:pPr>
          </w:p>
          <w:p w:rsidR="00AE56D5" w:rsidRPr="0066482B" w:rsidRDefault="00AE56D5" w:rsidP="00D86095">
            <w:pPr>
              <w:snapToGrid w:val="0"/>
              <w:spacing w:line="300" w:lineRule="exact"/>
              <w:ind w:leftChars="150" w:left="888" w:rightChars="50" w:right="120" w:hangingChars="220" w:hanging="528"/>
              <w:jc w:val="both"/>
              <w:rPr>
                <w:rFonts w:ascii="標楷體" w:eastAsia="標楷體" w:hAnsi="標楷體"/>
                <w:szCs w:val="24"/>
              </w:rPr>
            </w:pPr>
          </w:p>
          <w:p w:rsidR="0080411D" w:rsidRPr="0066482B" w:rsidRDefault="0080411D" w:rsidP="00D86095">
            <w:pPr>
              <w:snapToGrid w:val="0"/>
              <w:spacing w:line="300" w:lineRule="exact"/>
              <w:ind w:leftChars="150" w:left="888" w:rightChars="50" w:right="120" w:hangingChars="220" w:hanging="528"/>
              <w:jc w:val="both"/>
              <w:rPr>
                <w:rFonts w:ascii="標楷體" w:eastAsia="標楷體" w:hAnsi="標楷體"/>
                <w:szCs w:val="24"/>
              </w:rPr>
            </w:pPr>
          </w:p>
          <w:p w:rsidR="0080411D" w:rsidRPr="0066482B" w:rsidRDefault="0080411D" w:rsidP="00D86095">
            <w:pPr>
              <w:snapToGrid w:val="0"/>
              <w:spacing w:line="300" w:lineRule="exact"/>
              <w:ind w:leftChars="150" w:left="888" w:rightChars="50" w:right="120" w:hangingChars="220" w:hanging="528"/>
              <w:jc w:val="both"/>
              <w:rPr>
                <w:rFonts w:ascii="標楷體" w:eastAsia="標楷體" w:hAnsi="標楷體"/>
                <w:szCs w:val="24"/>
              </w:rPr>
            </w:pPr>
          </w:p>
          <w:p w:rsidR="0080411D" w:rsidRPr="0066482B" w:rsidRDefault="0080411D" w:rsidP="00D86095">
            <w:pPr>
              <w:snapToGrid w:val="0"/>
              <w:spacing w:line="300" w:lineRule="exact"/>
              <w:ind w:leftChars="150" w:left="888" w:rightChars="50" w:right="120" w:hangingChars="220" w:hanging="528"/>
              <w:jc w:val="both"/>
              <w:rPr>
                <w:rFonts w:ascii="標楷體" w:eastAsia="標楷體" w:hAnsi="標楷體"/>
                <w:szCs w:val="24"/>
              </w:rPr>
            </w:pPr>
          </w:p>
          <w:p w:rsidR="0080411D" w:rsidRPr="0066482B" w:rsidRDefault="0080411D" w:rsidP="00D86095">
            <w:pPr>
              <w:snapToGrid w:val="0"/>
              <w:spacing w:line="300" w:lineRule="exact"/>
              <w:ind w:leftChars="150" w:left="888" w:rightChars="50" w:right="120" w:hangingChars="220" w:hanging="528"/>
              <w:jc w:val="both"/>
              <w:rPr>
                <w:rFonts w:ascii="標楷體" w:eastAsia="標楷體" w:hAnsi="標楷體"/>
                <w:szCs w:val="24"/>
              </w:rPr>
            </w:pPr>
          </w:p>
          <w:p w:rsidR="0080411D" w:rsidRPr="0066482B" w:rsidRDefault="0080411D"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80411D" w:rsidRPr="0066482B" w:rsidRDefault="0080411D"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4E27F8" w:rsidRPr="0066482B" w:rsidRDefault="004E27F8" w:rsidP="00D86095">
            <w:pPr>
              <w:snapToGrid w:val="0"/>
              <w:spacing w:line="300" w:lineRule="exact"/>
              <w:ind w:leftChars="150" w:left="888" w:rightChars="50" w:right="120" w:hangingChars="220" w:hanging="528"/>
              <w:jc w:val="both"/>
              <w:rPr>
                <w:rFonts w:ascii="標楷體" w:eastAsia="標楷體" w:hAnsi="標楷體"/>
                <w:szCs w:val="24"/>
              </w:rPr>
            </w:pPr>
          </w:p>
          <w:p w:rsidR="00F12A4F" w:rsidRPr="0066482B" w:rsidRDefault="00F12A4F" w:rsidP="00D86095">
            <w:pPr>
              <w:snapToGrid w:val="0"/>
              <w:spacing w:line="300" w:lineRule="exact"/>
              <w:ind w:leftChars="150" w:left="888" w:rightChars="50" w:right="120" w:hangingChars="220" w:hanging="528"/>
              <w:jc w:val="both"/>
              <w:rPr>
                <w:rFonts w:ascii="標楷體" w:eastAsia="標楷體" w:hAnsi="標楷體"/>
                <w:szCs w:val="24"/>
              </w:rPr>
            </w:pPr>
          </w:p>
          <w:p w:rsidR="00E0566C" w:rsidRPr="0066482B" w:rsidRDefault="00E0566C" w:rsidP="00D86095">
            <w:pPr>
              <w:pStyle w:val="001-0"/>
              <w:spacing w:line="300" w:lineRule="exact"/>
              <w:ind w:leftChars="150" w:left="888" w:right="120" w:hangingChars="220" w:hanging="528"/>
            </w:pPr>
            <w:r w:rsidRPr="0066482B">
              <w:rPr>
                <w:rFonts w:hint="eastAsia"/>
              </w:rPr>
              <w:t>(二)</w:t>
            </w:r>
            <w:r w:rsidR="00A85A88" w:rsidRPr="0066482B">
              <w:rPr>
                <w:rFonts w:hint="eastAsia"/>
              </w:rPr>
              <w:t>舉辦主題創意市集營造生活美學</w:t>
            </w:r>
          </w:p>
          <w:p w:rsidR="00E0566C" w:rsidRPr="0066482B" w:rsidRDefault="00E0566C" w:rsidP="00D86095">
            <w:pPr>
              <w:snapToGrid w:val="0"/>
              <w:spacing w:line="300" w:lineRule="exact"/>
              <w:ind w:leftChars="150" w:left="888" w:rightChars="50" w:right="120" w:hangingChars="220" w:hanging="528"/>
              <w:jc w:val="both"/>
              <w:rPr>
                <w:rFonts w:ascii="標楷體" w:eastAsia="標楷體" w:hAnsi="標楷體"/>
                <w:szCs w:val="24"/>
              </w:rPr>
            </w:pPr>
          </w:p>
          <w:p w:rsidR="00E0566C" w:rsidRPr="0066482B" w:rsidRDefault="00E0566C" w:rsidP="00D86095">
            <w:pPr>
              <w:snapToGrid w:val="0"/>
              <w:spacing w:line="300" w:lineRule="exact"/>
              <w:ind w:leftChars="150" w:left="888" w:rightChars="50" w:right="120" w:hangingChars="220" w:hanging="528"/>
              <w:jc w:val="both"/>
              <w:rPr>
                <w:rFonts w:ascii="標楷體" w:eastAsia="標楷體" w:hAnsi="標楷體"/>
                <w:szCs w:val="24"/>
              </w:rPr>
            </w:pPr>
          </w:p>
          <w:p w:rsidR="00E0566C" w:rsidRPr="0066482B" w:rsidRDefault="00E0566C" w:rsidP="00D86095">
            <w:pPr>
              <w:snapToGrid w:val="0"/>
              <w:spacing w:line="300" w:lineRule="exact"/>
              <w:ind w:leftChars="150" w:left="888" w:rightChars="50" w:right="120" w:hangingChars="220" w:hanging="528"/>
              <w:jc w:val="both"/>
              <w:rPr>
                <w:rFonts w:ascii="標楷體" w:eastAsia="標楷體" w:hAnsi="標楷體"/>
                <w:szCs w:val="24"/>
              </w:rPr>
            </w:pPr>
          </w:p>
          <w:p w:rsidR="005D3846" w:rsidRPr="0066482B" w:rsidRDefault="005D3846" w:rsidP="00D86095">
            <w:pPr>
              <w:snapToGrid w:val="0"/>
              <w:spacing w:line="300" w:lineRule="exact"/>
              <w:ind w:leftChars="150" w:left="888" w:rightChars="50" w:right="120" w:hangingChars="220" w:hanging="528"/>
              <w:jc w:val="both"/>
              <w:rPr>
                <w:rFonts w:ascii="標楷體" w:eastAsia="標楷體" w:hAnsi="標楷體"/>
                <w:szCs w:val="24"/>
              </w:rPr>
            </w:pPr>
          </w:p>
          <w:p w:rsidR="005D3846" w:rsidRPr="0066482B" w:rsidRDefault="005D3846" w:rsidP="00D86095">
            <w:pPr>
              <w:snapToGrid w:val="0"/>
              <w:spacing w:line="300" w:lineRule="exact"/>
              <w:ind w:leftChars="150" w:left="888" w:rightChars="50" w:right="120" w:hangingChars="220" w:hanging="528"/>
              <w:jc w:val="both"/>
              <w:rPr>
                <w:rFonts w:ascii="標楷體" w:eastAsia="標楷體" w:hAnsi="標楷體"/>
                <w:szCs w:val="24"/>
              </w:rPr>
            </w:pPr>
          </w:p>
          <w:p w:rsidR="005D3846" w:rsidRPr="0066482B" w:rsidRDefault="005D3846" w:rsidP="00D86095">
            <w:pPr>
              <w:snapToGrid w:val="0"/>
              <w:spacing w:line="300" w:lineRule="exact"/>
              <w:ind w:leftChars="150" w:left="888" w:rightChars="50" w:right="120" w:hangingChars="220" w:hanging="528"/>
              <w:jc w:val="both"/>
              <w:rPr>
                <w:rFonts w:ascii="標楷體" w:eastAsia="標楷體" w:hAnsi="標楷體"/>
                <w:szCs w:val="24"/>
              </w:rPr>
            </w:pPr>
          </w:p>
          <w:p w:rsidR="008B38ED" w:rsidRPr="0066482B" w:rsidRDefault="008B38ED" w:rsidP="00D86095">
            <w:pPr>
              <w:snapToGrid w:val="0"/>
              <w:spacing w:line="300" w:lineRule="exact"/>
              <w:ind w:leftChars="150" w:left="888" w:rightChars="50" w:right="120" w:hangingChars="220" w:hanging="528"/>
              <w:jc w:val="both"/>
              <w:rPr>
                <w:rFonts w:ascii="標楷體" w:eastAsia="標楷體" w:hAnsi="標楷體"/>
                <w:szCs w:val="24"/>
              </w:rPr>
            </w:pPr>
          </w:p>
          <w:p w:rsidR="005D3846" w:rsidRPr="0066482B" w:rsidRDefault="005D3846" w:rsidP="00D86095">
            <w:pPr>
              <w:snapToGrid w:val="0"/>
              <w:spacing w:line="300" w:lineRule="exact"/>
              <w:ind w:leftChars="150" w:left="888" w:rightChars="50" w:right="120" w:hangingChars="220" w:hanging="528"/>
              <w:jc w:val="both"/>
              <w:rPr>
                <w:rFonts w:ascii="標楷體" w:eastAsia="標楷體" w:hAnsi="標楷體"/>
                <w:szCs w:val="24"/>
              </w:rPr>
            </w:pPr>
          </w:p>
          <w:p w:rsidR="005D3846" w:rsidRPr="0066482B" w:rsidRDefault="005D3846" w:rsidP="00D86095">
            <w:pPr>
              <w:snapToGrid w:val="0"/>
              <w:spacing w:line="300" w:lineRule="exact"/>
              <w:ind w:leftChars="150" w:left="888" w:rightChars="50" w:right="120" w:hangingChars="220" w:hanging="528"/>
              <w:jc w:val="both"/>
              <w:rPr>
                <w:rFonts w:ascii="標楷體" w:eastAsia="標楷體" w:hAnsi="標楷體"/>
                <w:szCs w:val="24"/>
              </w:rPr>
            </w:pPr>
          </w:p>
          <w:p w:rsidR="005D3846" w:rsidRPr="0066482B" w:rsidRDefault="005D3846" w:rsidP="00D86095">
            <w:pPr>
              <w:snapToGrid w:val="0"/>
              <w:spacing w:line="300" w:lineRule="exact"/>
              <w:ind w:leftChars="150" w:left="888" w:rightChars="50" w:right="120" w:hangingChars="220" w:hanging="528"/>
              <w:jc w:val="both"/>
              <w:rPr>
                <w:rFonts w:ascii="標楷體" w:eastAsia="標楷體" w:hAnsi="標楷體"/>
                <w:szCs w:val="24"/>
              </w:rPr>
            </w:pPr>
          </w:p>
          <w:p w:rsidR="00E0566C" w:rsidRPr="0066482B" w:rsidRDefault="00E0566C" w:rsidP="00D86095">
            <w:pPr>
              <w:pStyle w:val="001-0"/>
              <w:spacing w:line="300" w:lineRule="exact"/>
              <w:ind w:leftChars="150" w:left="888" w:right="120" w:hangingChars="220" w:hanging="528"/>
            </w:pPr>
            <w:r w:rsidRPr="0066482B">
              <w:rPr>
                <w:rFonts w:hint="eastAsia"/>
              </w:rPr>
              <w:t>(三)</w:t>
            </w:r>
            <w:r w:rsidR="00B91B58" w:rsidRPr="0066482B">
              <w:rPr>
                <w:rFonts w:hint="eastAsia"/>
              </w:rPr>
              <w:t>持續引進民間優質廠商</w:t>
            </w:r>
            <w:r w:rsidR="00B91B58" w:rsidRPr="0066482B">
              <w:rPr>
                <w:rFonts w:hint="eastAsia"/>
                <w:bCs/>
              </w:rPr>
              <w:t>營運資源，提昇文創產值</w:t>
            </w:r>
          </w:p>
          <w:p w:rsidR="00E0566C" w:rsidRPr="0066482B" w:rsidRDefault="00E0566C"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E0566C" w:rsidRPr="0066482B" w:rsidRDefault="00E0566C"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E0566C" w:rsidRPr="0066482B" w:rsidRDefault="00E0566C"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485D5B" w:rsidRPr="0066482B" w:rsidRDefault="00485D5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485D5B" w:rsidRPr="0066482B" w:rsidRDefault="00485D5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485D5B" w:rsidRPr="0066482B" w:rsidRDefault="00485D5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485D5B" w:rsidRPr="0066482B" w:rsidRDefault="00485D5B"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5D3846" w:rsidRPr="0066482B" w:rsidRDefault="005D3846" w:rsidP="00D86095">
            <w:pPr>
              <w:pStyle w:val="001-0"/>
              <w:spacing w:line="300" w:lineRule="exact"/>
              <w:ind w:leftChars="200" w:left="960" w:rightChars="30" w:right="72" w:hanging="480"/>
            </w:pPr>
          </w:p>
          <w:p w:rsidR="00B91B58" w:rsidRPr="0066482B" w:rsidRDefault="00B91B58" w:rsidP="00D86095">
            <w:pPr>
              <w:pStyle w:val="001-0"/>
              <w:spacing w:line="300" w:lineRule="exact"/>
              <w:ind w:leftChars="150" w:left="888" w:right="120" w:hangingChars="220" w:hanging="528"/>
              <w:rPr>
                <w:b/>
                <w:bCs/>
              </w:rPr>
            </w:pPr>
            <w:r w:rsidRPr="0066482B">
              <w:rPr>
                <w:rFonts w:hint="eastAsia"/>
                <w:bCs/>
              </w:rPr>
              <w:t>(四)培育</w:t>
            </w:r>
            <w:r w:rsidRPr="0066482B">
              <w:rPr>
                <w:rFonts w:hint="eastAsia"/>
              </w:rPr>
              <w:t>青年</w:t>
            </w:r>
            <w:r w:rsidRPr="0066482B">
              <w:rPr>
                <w:rFonts w:hint="eastAsia"/>
                <w:bCs/>
              </w:rPr>
              <w:t>文創人才，</w:t>
            </w:r>
            <w:r w:rsidRPr="0066482B">
              <w:rPr>
                <w:rFonts w:hint="eastAsia"/>
              </w:rPr>
              <w:t>形塑文創產業</w:t>
            </w:r>
            <w:r w:rsidRPr="0066482B">
              <w:rPr>
                <w:rFonts w:hint="eastAsia"/>
                <w:bCs/>
              </w:rPr>
              <w:t>聚落</w:t>
            </w:r>
          </w:p>
          <w:p w:rsidR="00B91B58" w:rsidRPr="0066482B" w:rsidRDefault="00B91B58" w:rsidP="00D86095">
            <w:pPr>
              <w:pStyle w:val="001-0"/>
              <w:spacing w:line="300" w:lineRule="exact"/>
              <w:ind w:leftChars="200" w:left="960" w:rightChars="30" w:right="72" w:hanging="480"/>
            </w:pPr>
          </w:p>
          <w:p w:rsidR="00B91B58" w:rsidRPr="0066482B" w:rsidRDefault="00B91B58" w:rsidP="00D86095">
            <w:pPr>
              <w:pStyle w:val="001-0"/>
              <w:spacing w:line="300" w:lineRule="exact"/>
              <w:ind w:leftChars="200" w:left="960" w:rightChars="30" w:right="72" w:hanging="480"/>
            </w:pPr>
          </w:p>
          <w:p w:rsidR="00B91B58" w:rsidRPr="0066482B" w:rsidRDefault="00B91B58" w:rsidP="00D86095">
            <w:pPr>
              <w:pStyle w:val="001-0"/>
              <w:spacing w:line="300" w:lineRule="exact"/>
              <w:ind w:leftChars="200" w:left="960" w:rightChars="30" w:right="72" w:hanging="480"/>
            </w:pPr>
          </w:p>
          <w:p w:rsidR="00B91B58" w:rsidRPr="0066482B" w:rsidRDefault="00B91B58" w:rsidP="00D86095">
            <w:pPr>
              <w:pStyle w:val="001-0"/>
              <w:spacing w:line="300" w:lineRule="exact"/>
              <w:ind w:leftChars="200" w:left="960" w:rightChars="30" w:right="72" w:hanging="480"/>
            </w:pPr>
          </w:p>
          <w:p w:rsidR="00B91B58" w:rsidRPr="0066482B" w:rsidRDefault="00B91B58" w:rsidP="00D86095">
            <w:pPr>
              <w:pStyle w:val="001-0"/>
              <w:spacing w:line="300" w:lineRule="exact"/>
              <w:ind w:leftChars="200" w:left="960" w:rightChars="30" w:right="72" w:hanging="480"/>
            </w:pPr>
          </w:p>
          <w:p w:rsidR="00B91B58" w:rsidRPr="0066482B" w:rsidRDefault="00B91B58" w:rsidP="00D86095">
            <w:pPr>
              <w:pStyle w:val="001-0"/>
              <w:spacing w:line="300" w:lineRule="exact"/>
              <w:ind w:leftChars="200" w:left="960" w:rightChars="30" w:right="72" w:hanging="480"/>
            </w:pPr>
          </w:p>
          <w:p w:rsidR="00B91B58" w:rsidRPr="0066482B" w:rsidRDefault="00B91B58" w:rsidP="00D86095">
            <w:pPr>
              <w:pStyle w:val="001-0"/>
              <w:spacing w:line="300" w:lineRule="exact"/>
              <w:ind w:leftChars="200" w:left="960" w:rightChars="30" w:right="72" w:hanging="480"/>
            </w:pPr>
          </w:p>
          <w:p w:rsidR="00B91B58" w:rsidRPr="0066482B" w:rsidRDefault="00B91B58" w:rsidP="00D86095">
            <w:pPr>
              <w:pStyle w:val="001-0"/>
              <w:spacing w:line="300" w:lineRule="exact"/>
              <w:ind w:leftChars="200" w:left="960" w:rightChars="30" w:right="72" w:hanging="480"/>
            </w:pPr>
          </w:p>
          <w:p w:rsidR="00B91B58" w:rsidRPr="0066482B" w:rsidRDefault="00B91B58" w:rsidP="00D86095">
            <w:pPr>
              <w:pStyle w:val="001-0"/>
              <w:spacing w:line="300" w:lineRule="exact"/>
              <w:ind w:leftChars="200" w:left="960" w:rightChars="30" w:right="72" w:hanging="480"/>
            </w:pPr>
          </w:p>
          <w:p w:rsidR="00B91B58" w:rsidRPr="0066482B" w:rsidRDefault="00B91B58" w:rsidP="00D86095">
            <w:pPr>
              <w:pStyle w:val="001-0"/>
              <w:spacing w:line="300" w:lineRule="exact"/>
              <w:ind w:leftChars="200" w:left="960" w:rightChars="30" w:right="72" w:hanging="480"/>
            </w:pPr>
          </w:p>
          <w:p w:rsidR="00B91B58" w:rsidRPr="0066482B" w:rsidRDefault="00B91B58" w:rsidP="00D86095">
            <w:pPr>
              <w:pStyle w:val="001-0"/>
              <w:spacing w:line="300" w:lineRule="exact"/>
              <w:ind w:leftChars="200" w:left="960" w:rightChars="30" w:right="72" w:hanging="480"/>
            </w:pPr>
          </w:p>
          <w:p w:rsidR="00B91B58" w:rsidRPr="0066482B" w:rsidRDefault="00B91B58" w:rsidP="00D86095">
            <w:pPr>
              <w:pStyle w:val="001-0"/>
              <w:spacing w:line="300" w:lineRule="exact"/>
              <w:ind w:leftChars="200" w:left="960" w:rightChars="30" w:right="72" w:hanging="480"/>
            </w:pPr>
          </w:p>
          <w:p w:rsidR="00B91B58" w:rsidRPr="0066482B" w:rsidRDefault="00B91B58" w:rsidP="00D86095">
            <w:pPr>
              <w:pStyle w:val="001-0"/>
              <w:spacing w:line="300" w:lineRule="exact"/>
              <w:ind w:leftChars="200" w:left="960" w:rightChars="30" w:right="72" w:hanging="480"/>
            </w:pPr>
          </w:p>
          <w:p w:rsidR="00B91B58" w:rsidRPr="0066482B" w:rsidRDefault="00B91B58" w:rsidP="00D86095">
            <w:pPr>
              <w:pStyle w:val="001-0"/>
              <w:spacing w:line="300" w:lineRule="exact"/>
              <w:ind w:leftChars="200" w:left="960" w:rightChars="30" w:right="72" w:hanging="480"/>
            </w:pPr>
          </w:p>
          <w:p w:rsidR="00B91B58" w:rsidRPr="0066482B" w:rsidRDefault="00B91B58" w:rsidP="00D86095">
            <w:pPr>
              <w:pStyle w:val="001-0"/>
              <w:spacing w:line="300" w:lineRule="exact"/>
              <w:ind w:leftChars="200" w:left="960" w:rightChars="30" w:right="72" w:hanging="480"/>
            </w:pPr>
          </w:p>
          <w:p w:rsidR="00B91B58" w:rsidRPr="0066482B" w:rsidRDefault="00B91B58" w:rsidP="00D86095">
            <w:pPr>
              <w:pStyle w:val="001-0"/>
              <w:spacing w:line="300" w:lineRule="exact"/>
              <w:ind w:leftChars="200" w:left="960" w:rightChars="30" w:right="72" w:hanging="480"/>
            </w:pPr>
          </w:p>
          <w:p w:rsidR="00FD5ADF" w:rsidRPr="0066482B" w:rsidRDefault="00B91B58" w:rsidP="00D86095">
            <w:pPr>
              <w:pStyle w:val="001-0"/>
              <w:spacing w:line="300" w:lineRule="exact"/>
              <w:ind w:leftChars="150" w:left="888" w:right="120" w:hangingChars="220" w:hanging="528"/>
            </w:pPr>
            <w:r w:rsidRPr="0066482B">
              <w:rPr>
                <w:rFonts w:hint="eastAsia"/>
              </w:rPr>
              <w:t>(五)</w:t>
            </w:r>
            <w:r w:rsidR="00FD5ADF" w:rsidRPr="0066482B">
              <w:rPr>
                <w:rFonts w:hint="eastAsia"/>
              </w:rPr>
              <w:t>促進國際交流與藝術家駐村計畫</w:t>
            </w:r>
          </w:p>
          <w:p w:rsidR="00A85A88" w:rsidRPr="0066482B" w:rsidRDefault="00A85A88" w:rsidP="00D86095">
            <w:pPr>
              <w:snapToGrid w:val="0"/>
              <w:spacing w:line="300" w:lineRule="exact"/>
              <w:ind w:rightChars="50" w:right="120"/>
              <w:rPr>
                <w:rFonts w:ascii="標楷體" w:eastAsia="標楷體" w:hAnsi="標楷體"/>
                <w:szCs w:val="24"/>
              </w:rPr>
            </w:pPr>
          </w:p>
          <w:p w:rsidR="000D7D1A" w:rsidRPr="0066482B" w:rsidRDefault="000D7D1A" w:rsidP="00D86095">
            <w:pPr>
              <w:snapToGrid w:val="0"/>
              <w:spacing w:line="300" w:lineRule="exact"/>
              <w:ind w:rightChars="50" w:right="120"/>
              <w:rPr>
                <w:rFonts w:ascii="標楷體" w:eastAsia="標楷體" w:hAnsi="標楷體"/>
                <w:szCs w:val="24"/>
              </w:rPr>
            </w:pPr>
          </w:p>
          <w:p w:rsidR="000D7D1A" w:rsidRPr="0066482B" w:rsidRDefault="000D7D1A" w:rsidP="00D86095">
            <w:pPr>
              <w:snapToGrid w:val="0"/>
              <w:spacing w:line="300" w:lineRule="exact"/>
              <w:ind w:rightChars="50" w:right="120"/>
              <w:rPr>
                <w:rFonts w:ascii="標楷體" w:eastAsia="標楷體" w:hAnsi="標楷體"/>
                <w:szCs w:val="24"/>
              </w:rPr>
            </w:pPr>
          </w:p>
          <w:p w:rsidR="008F575C" w:rsidRPr="0066482B" w:rsidRDefault="008F575C" w:rsidP="00D86095">
            <w:pPr>
              <w:snapToGrid w:val="0"/>
              <w:spacing w:line="300" w:lineRule="exact"/>
              <w:ind w:rightChars="50" w:right="120"/>
              <w:rPr>
                <w:rFonts w:ascii="標楷體" w:eastAsia="標楷體" w:hAnsi="標楷體"/>
                <w:szCs w:val="24"/>
              </w:rPr>
            </w:pPr>
          </w:p>
          <w:p w:rsidR="00551381" w:rsidRPr="0066482B" w:rsidRDefault="00551381" w:rsidP="00D86095">
            <w:pPr>
              <w:snapToGrid w:val="0"/>
              <w:spacing w:line="300" w:lineRule="exact"/>
              <w:ind w:rightChars="50" w:right="120"/>
              <w:rPr>
                <w:rFonts w:ascii="標楷體" w:eastAsia="標楷體" w:hAnsi="標楷體"/>
                <w:szCs w:val="24"/>
              </w:rPr>
            </w:pPr>
          </w:p>
          <w:p w:rsidR="00551381" w:rsidRPr="0066482B" w:rsidRDefault="00551381" w:rsidP="00D86095">
            <w:pPr>
              <w:snapToGrid w:val="0"/>
              <w:spacing w:line="300" w:lineRule="exact"/>
              <w:ind w:rightChars="50" w:right="120"/>
              <w:rPr>
                <w:rFonts w:ascii="標楷體" w:eastAsia="標楷體" w:hAnsi="標楷體"/>
                <w:szCs w:val="24"/>
              </w:rPr>
            </w:pPr>
          </w:p>
          <w:p w:rsidR="00270BC4" w:rsidRPr="0066482B" w:rsidRDefault="00270BC4" w:rsidP="00D86095">
            <w:pPr>
              <w:pStyle w:val="001-0"/>
              <w:spacing w:line="300" w:lineRule="exact"/>
              <w:ind w:left="720" w:right="120" w:hanging="480"/>
            </w:pPr>
            <w:r w:rsidRPr="0066482B">
              <w:rPr>
                <w:rFonts w:hint="eastAsia"/>
              </w:rPr>
              <w:lastRenderedPageBreak/>
              <w:t>七、文化中心業務</w:t>
            </w:r>
          </w:p>
          <w:p w:rsidR="00270BC4" w:rsidRPr="0066482B" w:rsidRDefault="00270BC4" w:rsidP="00D86095">
            <w:pPr>
              <w:pStyle w:val="001-0"/>
              <w:spacing w:line="300" w:lineRule="exact"/>
              <w:ind w:leftChars="150" w:left="888" w:right="120" w:hangingChars="220" w:hanging="528"/>
            </w:pPr>
            <w:r w:rsidRPr="0066482B">
              <w:rPr>
                <w:rFonts w:hint="eastAsia"/>
              </w:rPr>
              <w:t>(一)營運管理維護高雄市文化中心及音樂館，辦理園區各項藝文活動，</w:t>
            </w:r>
            <w:r w:rsidRPr="0066482B">
              <w:rPr>
                <w:rFonts w:hint="eastAsia"/>
                <w:kern w:val="0"/>
              </w:rPr>
              <w:t>提升演藝廳及</w:t>
            </w:r>
            <w:r w:rsidRPr="0066482B">
              <w:rPr>
                <w:rFonts w:hint="eastAsia"/>
              </w:rPr>
              <w:t>展覽空間服務管理，並改善展演空間設備</w:t>
            </w:r>
          </w:p>
          <w:p w:rsidR="00E0566C" w:rsidRPr="0066482B" w:rsidRDefault="00E0566C" w:rsidP="00D86095">
            <w:pPr>
              <w:snapToGrid w:val="0"/>
              <w:spacing w:line="300" w:lineRule="exact"/>
              <w:ind w:leftChars="150" w:left="888" w:rightChars="50" w:right="120" w:hangingChars="220" w:hanging="528"/>
              <w:jc w:val="both"/>
              <w:rPr>
                <w:rFonts w:ascii="標楷體" w:eastAsia="標楷體" w:hAnsi="標楷體"/>
                <w:szCs w:val="24"/>
              </w:rPr>
            </w:pPr>
          </w:p>
          <w:p w:rsidR="00150110" w:rsidRPr="0066482B" w:rsidRDefault="00150110"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234347" w:rsidRPr="0066482B" w:rsidRDefault="00234347"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234347" w:rsidRPr="0066482B" w:rsidRDefault="00234347"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234347" w:rsidRPr="0066482B" w:rsidRDefault="00234347"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234347" w:rsidRPr="0066482B" w:rsidRDefault="00234347"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234347" w:rsidRPr="0066482B" w:rsidRDefault="00234347"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234347" w:rsidRPr="0066482B" w:rsidRDefault="00234347"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234347" w:rsidRPr="0066482B" w:rsidRDefault="00234347"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234347" w:rsidRPr="0066482B" w:rsidRDefault="00234347"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234347" w:rsidRPr="0066482B" w:rsidRDefault="00234347"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234347" w:rsidRPr="0066482B" w:rsidRDefault="00234347"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234347" w:rsidRPr="0066482B" w:rsidRDefault="00234347"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234347" w:rsidRPr="0066482B" w:rsidRDefault="00234347"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234347" w:rsidRPr="0066482B" w:rsidRDefault="00234347"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234347" w:rsidRPr="0066482B" w:rsidRDefault="00234347"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234347" w:rsidRPr="0066482B" w:rsidRDefault="00234347" w:rsidP="00D86095">
            <w:pPr>
              <w:adjustRightInd w:val="0"/>
              <w:snapToGrid w:val="0"/>
              <w:spacing w:line="300" w:lineRule="exact"/>
              <w:ind w:leftChars="208" w:left="1016" w:rightChars="30" w:right="72" w:hangingChars="215" w:hanging="517"/>
              <w:jc w:val="both"/>
              <w:rPr>
                <w:rFonts w:ascii="標楷體" w:eastAsia="標楷體" w:hAnsi="標楷體"/>
                <w:b/>
                <w:szCs w:val="24"/>
              </w:rPr>
            </w:pPr>
          </w:p>
          <w:p w:rsidR="0008352B" w:rsidRPr="0066482B" w:rsidRDefault="0008352B" w:rsidP="00D86095">
            <w:pPr>
              <w:adjustRightInd w:val="0"/>
              <w:snapToGrid w:val="0"/>
              <w:spacing w:line="300" w:lineRule="exact"/>
              <w:ind w:rightChars="30" w:right="72"/>
              <w:jc w:val="both"/>
              <w:rPr>
                <w:rFonts w:ascii="標楷體" w:eastAsia="標楷體" w:hAnsi="標楷體"/>
                <w:b/>
                <w:szCs w:val="24"/>
              </w:rPr>
            </w:pPr>
          </w:p>
          <w:p w:rsidR="005B6E06" w:rsidRPr="0066482B" w:rsidRDefault="005B6E06" w:rsidP="00D86095">
            <w:pPr>
              <w:adjustRightInd w:val="0"/>
              <w:snapToGrid w:val="0"/>
              <w:spacing w:line="300" w:lineRule="exact"/>
              <w:ind w:rightChars="30" w:right="72"/>
              <w:jc w:val="both"/>
              <w:rPr>
                <w:rFonts w:ascii="標楷體" w:eastAsia="標楷體" w:hAnsi="標楷體"/>
                <w:b/>
                <w:szCs w:val="24"/>
              </w:rPr>
            </w:pPr>
          </w:p>
          <w:p w:rsidR="005B6E06" w:rsidRPr="0066482B" w:rsidRDefault="005B6E06" w:rsidP="00D86095">
            <w:pPr>
              <w:adjustRightInd w:val="0"/>
              <w:snapToGrid w:val="0"/>
              <w:spacing w:line="300" w:lineRule="exact"/>
              <w:ind w:rightChars="30" w:right="72"/>
              <w:jc w:val="both"/>
              <w:rPr>
                <w:rFonts w:ascii="標楷體" w:eastAsia="標楷體" w:hAnsi="標楷體"/>
                <w:szCs w:val="24"/>
              </w:rPr>
            </w:pPr>
          </w:p>
          <w:p w:rsidR="000870F0" w:rsidRPr="0066482B" w:rsidRDefault="000870F0" w:rsidP="00D86095">
            <w:pPr>
              <w:adjustRightInd w:val="0"/>
              <w:snapToGrid w:val="0"/>
              <w:spacing w:line="300" w:lineRule="exact"/>
              <w:ind w:rightChars="30" w:right="72"/>
              <w:jc w:val="both"/>
              <w:rPr>
                <w:rFonts w:ascii="標楷體" w:eastAsia="標楷體" w:hAnsi="標楷體"/>
                <w:szCs w:val="24"/>
              </w:rPr>
            </w:pPr>
          </w:p>
          <w:p w:rsidR="00695524" w:rsidRPr="0066482B" w:rsidRDefault="00695524" w:rsidP="00D86095">
            <w:pPr>
              <w:adjustRightInd w:val="0"/>
              <w:snapToGrid w:val="0"/>
              <w:spacing w:line="300" w:lineRule="exact"/>
              <w:ind w:rightChars="30" w:right="72"/>
              <w:jc w:val="both"/>
              <w:rPr>
                <w:rFonts w:ascii="標楷體" w:eastAsia="標楷體" w:hAnsi="標楷體"/>
                <w:szCs w:val="24"/>
              </w:rPr>
            </w:pPr>
          </w:p>
          <w:p w:rsidR="00F97F56" w:rsidRPr="0066482B" w:rsidRDefault="00F97F56" w:rsidP="00D86095">
            <w:pPr>
              <w:adjustRightInd w:val="0"/>
              <w:snapToGrid w:val="0"/>
              <w:spacing w:line="300" w:lineRule="exact"/>
              <w:ind w:rightChars="30" w:right="72"/>
              <w:jc w:val="both"/>
              <w:rPr>
                <w:rFonts w:ascii="標楷體" w:eastAsia="標楷體" w:hAnsi="標楷體"/>
                <w:szCs w:val="24"/>
              </w:rPr>
            </w:pPr>
          </w:p>
          <w:p w:rsidR="00CB197F" w:rsidRPr="0066482B" w:rsidRDefault="00CB197F" w:rsidP="00D86095">
            <w:pPr>
              <w:adjustRightInd w:val="0"/>
              <w:snapToGrid w:val="0"/>
              <w:spacing w:line="300" w:lineRule="exact"/>
              <w:ind w:rightChars="30" w:right="72"/>
              <w:jc w:val="both"/>
              <w:rPr>
                <w:rFonts w:ascii="標楷體" w:eastAsia="標楷體" w:hAnsi="標楷體"/>
                <w:szCs w:val="24"/>
              </w:rPr>
            </w:pPr>
          </w:p>
          <w:p w:rsidR="00C84228" w:rsidRPr="0066482B" w:rsidRDefault="00C84228" w:rsidP="00D86095">
            <w:pPr>
              <w:pStyle w:val="001-0"/>
              <w:spacing w:line="300" w:lineRule="exact"/>
              <w:ind w:leftChars="200" w:left="960" w:rightChars="30" w:right="72" w:hanging="480"/>
            </w:pPr>
          </w:p>
          <w:p w:rsidR="00244A53" w:rsidRPr="0066482B" w:rsidRDefault="00244A53" w:rsidP="00D86095">
            <w:pPr>
              <w:pStyle w:val="001-0"/>
              <w:spacing w:line="300" w:lineRule="exact"/>
              <w:ind w:leftChars="150" w:left="888" w:right="120" w:hangingChars="220" w:hanging="528"/>
            </w:pPr>
            <w:r w:rsidRPr="0066482B">
              <w:rPr>
                <w:rFonts w:hint="eastAsia"/>
              </w:rPr>
              <w:t>(二)營運管理維護大東文化藝術中心，辦理演藝廳服務管理、</w:t>
            </w:r>
            <w:r w:rsidRPr="0066482B">
              <w:rPr>
                <w:rFonts w:hint="eastAsia"/>
                <w:kern w:val="0"/>
              </w:rPr>
              <w:t>園區</w:t>
            </w:r>
            <w:r w:rsidRPr="0066482B">
              <w:rPr>
                <w:rFonts w:hint="eastAsia"/>
              </w:rPr>
              <w:t>戶外演出、展覽及提供園區相關服務</w:t>
            </w: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234347" w:rsidP="00D86095">
            <w:pPr>
              <w:adjustRightInd w:val="0"/>
              <w:snapToGrid w:val="0"/>
              <w:spacing w:line="300" w:lineRule="exact"/>
              <w:ind w:leftChars="208" w:left="1015" w:rightChars="30" w:right="72" w:hangingChars="215" w:hanging="516"/>
              <w:jc w:val="both"/>
              <w:rPr>
                <w:rFonts w:ascii="標楷體" w:eastAsia="標楷體" w:hAnsi="標楷體"/>
                <w:szCs w:val="24"/>
              </w:rPr>
            </w:pPr>
          </w:p>
          <w:p w:rsidR="00234347" w:rsidRPr="0066482B" w:rsidRDefault="006E7F20" w:rsidP="00D86095">
            <w:pPr>
              <w:pStyle w:val="001-0"/>
              <w:spacing w:line="300" w:lineRule="exact"/>
              <w:ind w:leftChars="150" w:left="888" w:right="120" w:hangingChars="220" w:hanging="528"/>
            </w:pPr>
            <w:r w:rsidRPr="0066482B">
              <w:rPr>
                <w:rFonts w:hint="eastAsia"/>
              </w:rPr>
              <w:lastRenderedPageBreak/>
              <w:t>(三)營運管理維護岡山文化中心，辦理演藝廳服務管理、展覽、藝文研習班課程及提供園區相關服務</w:t>
            </w:r>
          </w:p>
          <w:p w:rsidR="00234347" w:rsidRPr="0066482B" w:rsidRDefault="00234347" w:rsidP="00D86095">
            <w:pPr>
              <w:snapToGrid w:val="0"/>
              <w:spacing w:line="300" w:lineRule="exact"/>
              <w:ind w:leftChars="150" w:left="888" w:rightChars="50" w:right="120" w:hangingChars="220" w:hanging="528"/>
              <w:jc w:val="both"/>
              <w:rPr>
                <w:rFonts w:ascii="標楷體" w:eastAsia="標楷體" w:hAnsi="標楷體"/>
                <w:szCs w:val="24"/>
              </w:rPr>
            </w:pPr>
          </w:p>
          <w:p w:rsidR="00E0566C" w:rsidRPr="0066482B" w:rsidRDefault="00E0566C" w:rsidP="00D86095">
            <w:pPr>
              <w:snapToGrid w:val="0"/>
              <w:spacing w:line="300" w:lineRule="exact"/>
              <w:ind w:rightChars="50" w:right="120"/>
              <w:jc w:val="both"/>
              <w:rPr>
                <w:rFonts w:ascii="標楷體" w:eastAsia="標楷體" w:hAnsi="標楷體"/>
                <w:b/>
                <w:szCs w:val="24"/>
              </w:rPr>
            </w:pPr>
          </w:p>
          <w:p w:rsidR="005A625F" w:rsidRDefault="005A625F" w:rsidP="00D86095">
            <w:pPr>
              <w:snapToGrid w:val="0"/>
              <w:spacing w:line="300" w:lineRule="exact"/>
              <w:ind w:rightChars="50" w:right="120"/>
              <w:jc w:val="both"/>
              <w:rPr>
                <w:rFonts w:ascii="標楷體" w:eastAsia="標楷體" w:hAnsi="標楷體"/>
                <w:b/>
                <w:szCs w:val="24"/>
              </w:rPr>
            </w:pPr>
          </w:p>
          <w:p w:rsidR="00F1421A" w:rsidRPr="00F1421A" w:rsidRDefault="00F1421A" w:rsidP="00D86095">
            <w:pPr>
              <w:snapToGrid w:val="0"/>
              <w:spacing w:line="300" w:lineRule="exact"/>
              <w:ind w:rightChars="50" w:right="120"/>
              <w:jc w:val="both"/>
              <w:rPr>
                <w:rFonts w:ascii="標楷體" w:eastAsia="標楷體" w:hAnsi="標楷體"/>
                <w:b/>
                <w:szCs w:val="24"/>
              </w:rPr>
            </w:pPr>
          </w:p>
          <w:p w:rsidR="005A625F" w:rsidRPr="0066482B" w:rsidRDefault="005A625F" w:rsidP="00D86095">
            <w:pPr>
              <w:pStyle w:val="001-0"/>
              <w:spacing w:line="300" w:lineRule="exact"/>
              <w:ind w:leftChars="50" w:left="576" w:right="120" w:hangingChars="190" w:hanging="456"/>
              <w:rPr>
                <w:b/>
              </w:rPr>
            </w:pPr>
            <w:r w:rsidRPr="0066482B">
              <w:rPr>
                <w:rFonts w:hint="eastAsia"/>
                <w:b/>
              </w:rPr>
              <w:t>貳、整體</w:t>
            </w:r>
            <w:r w:rsidRPr="0066482B">
              <w:rPr>
                <w:rFonts w:cs="華康楷書體W7" w:hint="eastAsia"/>
                <w:b/>
              </w:rPr>
              <w:t>風險管理(含內部控制)推動情形</w:t>
            </w:r>
          </w:p>
          <w:p w:rsidR="008B38ED" w:rsidRPr="0066482B" w:rsidRDefault="008B38ED" w:rsidP="00D86095">
            <w:pPr>
              <w:snapToGrid w:val="0"/>
              <w:spacing w:line="300" w:lineRule="exact"/>
              <w:ind w:rightChars="50" w:right="120"/>
              <w:jc w:val="both"/>
              <w:rPr>
                <w:rFonts w:ascii="標楷體" w:eastAsia="標楷體" w:hAnsi="標楷體"/>
                <w:b/>
                <w:szCs w:val="24"/>
              </w:rPr>
            </w:pPr>
          </w:p>
          <w:p w:rsidR="00000C54" w:rsidRDefault="00000C54" w:rsidP="00D86095">
            <w:pPr>
              <w:snapToGrid w:val="0"/>
              <w:spacing w:line="300" w:lineRule="exact"/>
              <w:ind w:rightChars="50" w:right="120"/>
              <w:jc w:val="both"/>
              <w:rPr>
                <w:rFonts w:ascii="標楷體" w:eastAsia="標楷體" w:hAnsi="標楷體"/>
                <w:b/>
                <w:szCs w:val="24"/>
              </w:rPr>
            </w:pPr>
          </w:p>
          <w:p w:rsidR="0066482B" w:rsidRDefault="0066482B"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Default="00D86095" w:rsidP="00D86095">
            <w:pPr>
              <w:snapToGrid w:val="0"/>
              <w:spacing w:line="300" w:lineRule="exact"/>
              <w:ind w:rightChars="50" w:right="120"/>
              <w:jc w:val="both"/>
              <w:rPr>
                <w:rFonts w:ascii="標楷體" w:eastAsia="標楷體" w:hAnsi="標楷體"/>
                <w:b/>
                <w:szCs w:val="24"/>
              </w:rPr>
            </w:pPr>
          </w:p>
          <w:p w:rsidR="00D86095" w:rsidRPr="0066482B" w:rsidRDefault="00D86095" w:rsidP="00D86095">
            <w:pPr>
              <w:snapToGrid w:val="0"/>
              <w:spacing w:line="300" w:lineRule="exact"/>
              <w:ind w:rightChars="50" w:right="120"/>
              <w:jc w:val="both"/>
              <w:rPr>
                <w:rFonts w:ascii="標楷體" w:eastAsia="標楷體" w:hAnsi="標楷體"/>
                <w:b/>
                <w:szCs w:val="24"/>
              </w:rPr>
            </w:pPr>
          </w:p>
        </w:tc>
        <w:tc>
          <w:tcPr>
            <w:tcW w:w="7386" w:type="dxa"/>
          </w:tcPr>
          <w:p w:rsidR="003D4EAC" w:rsidRPr="0066482B" w:rsidRDefault="003D4EAC" w:rsidP="00D86095">
            <w:pPr>
              <w:overflowPunct w:val="0"/>
              <w:adjustRightInd w:val="0"/>
              <w:snapToGrid w:val="0"/>
              <w:spacing w:line="300" w:lineRule="exact"/>
              <w:ind w:leftChars="50" w:left="367" w:rightChars="50" w:right="120" w:hangingChars="103" w:hanging="247"/>
              <w:jc w:val="both"/>
              <w:rPr>
                <w:rFonts w:ascii="標楷體" w:eastAsia="標楷體" w:hAnsi="標楷體"/>
                <w:szCs w:val="24"/>
                <w:lang w:val="x-none"/>
              </w:rPr>
            </w:pPr>
          </w:p>
          <w:p w:rsidR="003D4EAC" w:rsidRPr="0066482B" w:rsidRDefault="003D4EAC" w:rsidP="00D86095">
            <w:pPr>
              <w:overflowPunct w:val="0"/>
              <w:adjustRightInd w:val="0"/>
              <w:snapToGrid w:val="0"/>
              <w:spacing w:line="300" w:lineRule="exact"/>
              <w:ind w:leftChars="50" w:left="367" w:rightChars="50" w:right="120" w:hangingChars="103" w:hanging="247"/>
              <w:jc w:val="both"/>
              <w:rPr>
                <w:rFonts w:ascii="標楷體" w:eastAsia="標楷體" w:hAnsi="標楷體"/>
                <w:szCs w:val="24"/>
                <w:lang w:val="x-none"/>
              </w:rPr>
            </w:pPr>
          </w:p>
          <w:p w:rsidR="003D4EAC" w:rsidRPr="0066482B" w:rsidRDefault="003D4EAC" w:rsidP="00D86095">
            <w:pPr>
              <w:overflowPunct w:val="0"/>
              <w:adjustRightInd w:val="0"/>
              <w:snapToGrid w:val="0"/>
              <w:spacing w:line="300" w:lineRule="exact"/>
              <w:ind w:leftChars="50" w:left="367" w:rightChars="50" w:right="120" w:hangingChars="103" w:hanging="247"/>
              <w:jc w:val="both"/>
              <w:rPr>
                <w:rFonts w:ascii="標楷體" w:eastAsia="標楷體" w:hAnsi="標楷體"/>
                <w:szCs w:val="24"/>
                <w:lang w:val="x-none"/>
              </w:rPr>
            </w:pPr>
          </w:p>
          <w:p w:rsidR="00133EF8" w:rsidRPr="0066482B" w:rsidRDefault="00183777" w:rsidP="00D86095">
            <w:pPr>
              <w:overflowPunct w:val="0"/>
              <w:adjustRightInd w:val="0"/>
              <w:snapToGrid w:val="0"/>
              <w:spacing w:line="300" w:lineRule="exact"/>
              <w:ind w:leftChars="50" w:left="120" w:rightChars="50" w:right="120"/>
              <w:jc w:val="both"/>
              <w:rPr>
                <w:rFonts w:ascii="標楷體" w:eastAsia="標楷體" w:hAnsi="標楷體"/>
                <w:szCs w:val="24"/>
                <w:lang w:val="x-none"/>
              </w:rPr>
            </w:pPr>
            <w:r w:rsidRPr="0066482B">
              <w:rPr>
                <w:rFonts w:ascii="標楷體" w:eastAsia="標楷體" w:hAnsi="標楷體" w:hint="eastAsia"/>
                <w:szCs w:val="24"/>
                <w:lang w:val="x-none"/>
              </w:rPr>
              <w:t>依據各該行政法人設置自治條例等相關規定監督高雄市專業文化機構與高雄市立圖書館，協助法人健全內部典章制度，提升外部服務品質，遂行所肩負之公共任務</w:t>
            </w:r>
            <w:r w:rsidRPr="0066482B">
              <w:rPr>
                <w:rFonts w:ascii="標楷體" w:eastAsia="標楷體" w:hAnsi="標楷體"/>
                <w:szCs w:val="24"/>
                <w:lang w:val="x-none"/>
              </w:rPr>
              <w:t>。</w:t>
            </w:r>
            <w:r w:rsidR="00495ED3" w:rsidRPr="0066482B">
              <w:rPr>
                <w:rFonts w:ascii="標楷體" w:eastAsia="標楷體" w:hAnsi="標楷體" w:hint="eastAsia"/>
                <w:szCs w:val="24"/>
                <w:lang w:val="x-none"/>
              </w:rPr>
              <w:t>本府並邀請專家學者與機關代表組成評鑑小組，檢視法人前一年度營運績效，同時提供專業</w:t>
            </w:r>
            <w:r w:rsidR="00495ED3" w:rsidRPr="0066482B">
              <w:rPr>
                <w:rFonts w:ascii="標楷體" w:eastAsia="標楷體" w:hAnsi="標楷體"/>
                <w:szCs w:val="24"/>
                <w:lang w:val="x-none"/>
              </w:rPr>
              <w:t>意見，</w:t>
            </w:r>
            <w:r w:rsidR="00495ED3" w:rsidRPr="0066482B">
              <w:rPr>
                <w:rFonts w:ascii="標楷體" w:eastAsia="標楷體" w:hAnsi="標楷體" w:hint="eastAsia"/>
                <w:szCs w:val="24"/>
                <w:lang w:val="x-none"/>
              </w:rPr>
              <w:t>做為各法人擬定</w:t>
            </w:r>
            <w:r w:rsidR="00495ED3" w:rsidRPr="0066482B">
              <w:rPr>
                <w:rFonts w:ascii="標楷體" w:eastAsia="標楷體" w:hAnsi="標楷體"/>
                <w:szCs w:val="24"/>
                <w:lang w:val="x-none"/>
              </w:rPr>
              <w:t>營運</w:t>
            </w:r>
            <w:r w:rsidR="00495ED3" w:rsidRPr="0066482B">
              <w:rPr>
                <w:rFonts w:ascii="標楷體" w:eastAsia="標楷體" w:hAnsi="標楷體" w:hint="eastAsia"/>
                <w:szCs w:val="24"/>
                <w:lang w:val="x-none"/>
              </w:rPr>
              <w:t>目標與年度重點工作之參據</w:t>
            </w:r>
            <w:r w:rsidR="00495ED3" w:rsidRPr="0066482B">
              <w:rPr>
                <w:rFonts w:ascii="標楷體" w:eastAsia="標楷體" w:hAnsi="標楷體"/>
                <w:szCs w:val="24"/>
                <w:lang w:val="x-none"/>
              </w:rPr>
              <w:t>，俾</w:t>
            </w:r>
            <w:r w:rsidR="00495ED3" w:rsidRPr="0066482B">
              <w:rPr>
                <w:rFonts w:ascii="標楷體" w:eastAsia="標楷體" w:hAnsi="標楷體" w:hint="eastAsia"/>
                <w:szCs w:val="24"/>
                <w:lang w:val="x-none"/>
              </w:rPr>
              <w:t>利</w:t>
            </w:r>
            <w:r w:rsidR="00495ED3" w:rsidRPr="0066482B">
              <w:rPr>
                <w:rFonts w:ascii="標楷體" w:eastAsia="標楷體" w:hAnsi="標楷體"/>
                <w:szCs w:val="24"/>
                <w:lang w:val="x-none"/>
              </w:rPr>
              <w:t>業務精進</w:t>
            </w:r>
            <w:r w:rsidR="00495ED3" w:rsidRPr="0066482B">
              <w:rPr>
                <w:rFonts w:ascii="標楷體" w:eastAsia="標楷體" w:hAnsi="標楷體" w:hint="eastAsia"/>
                <w:szCs w:val="24"/>
                <w:lang w:val="x-none"/>
              </w:rPr>
              <w:t>。</w:t>
            </w:r>
          </w:p>
          <w:p w:rsidR="0011630F" w:rsidRPr="0066482B" w:rsidRDefault="0011630F" w:rsidP="00D86095">
            <w:pPr>
              <w:overflowPunct w:val="0"/>
              <w:adjustRightInd w:val="0"/>
              <w:snapToGrid w:val="0"/>
              <w:spacing w:line="300" w:lineRule="exact"/>
              <w:ind w:leftChars="50" w:left="120" w:rightChars="50" w:right="120"/>
              <w:jc w:val="both"/>
              <w:rPr>
                <w:rFonts w:ascii="標楷體" w:eastAsia="標楷體" w:hAnsi="標楷體"/>
                <w:szCs w:val="24"/>
                <w:lang w:val="x-none"/>
              </w:rPr>
            </w:pPr>
          </w:p>
          <w:p w:rsidR="00133EF8" w:rsidRPr="0066482B" w:rsidRDefault="00133EF8" w:rsidP="00D86095">
            <w:pPr>
              <w:overflowPunct w:val="0"/>
              <w:adjustRightInd w:val="0"/>
              <w:snapToGrid w:val="0"/>
              <w:spacing w:line="300" w:lineRule="exact"/>
              <w:ind w:leftChars="50" w:left="367" w:rightChars="50" w:right="120" w:hangingChars="103" w:hanging="247"/>
              <w:jc w:val="both"/>
              <w:rPr>
                <w:rFonts w:ascii="標楷體" w:eastAsia="標楷體" w:hAnsi="標楷體"/>
                <w:szCs w:val="24"/>
                <w:lang w:val="x-none"/>
              </w:rPr>
            </w:pPr>
            <w:r w:rsidRPr="0066482B">
              <w:rPr>
                <w:rFonts w:ascii="標楷體" w:eastAsia="標楷體" w:hAnsi="標楷體" w:hint="eastAsia"/>
                <w:szCs w:val="24"/>
                <w:lang w:val="x-none"/>
              </w:rPr>
              <w:t>1.與本府捐助成立之財團法人高雄市文化基金會、財團法人高雄市愛樂文化藝術基金會合作辦理文化活動，透過法人多元觸角，達到公私協力、以有限經費策辦更多優質藝文活動之目的。</w:t>
            </w:r>
          </w:p>
          <w:p w:rsidR="00133EF8" w:rsidRPr="0066482B" w:rsidRDefault="00133EF8" w:rsidP="00D86095">
            <w:pPr>
              <w:overflowPunct w:val="0"/>
              <w:adjustRightInd w:val="0"/>
              <w:snapToGrid w:val="0"/>
              <w:spacing w:line="300" w:lineRule="exact"/>
              <w:ind w:leftChars="50" w:left="367" w:rightChars="50" w:right="120" w:hangingChars="103" w:hanging="247"/>
              <w:jc w:val="both"/>
              <w:rPr>
                <w:rFonts w:ascii="標楷體" w:eastAsia="標楷體" w:hAnsi="標楷體"/>
                <w:szCs w:val="24"/>
                <w:lang w:val="x-none"/>
              </w:rPr>
            </w:pPr>
            <w:r w:rsidRPr="0066482B">
              <w:rPr>
                <w:rFonts w:ascii="標楷體" w:eastAsia="標楷體" w:hAnsi="標楷體"/>
                <w:szCs w:val="24"/>
                <w:lang w:val="x-none"/>
              </w:rPr>
              <w:t>2</w:t>
            </w:r>
            <w:r w:rsidRPr="0066482B">
              <w:rPr>
                <w:rFonts w:ascii="標楷體" w:eastAsia="標楷體" w:hAnsi="標楷體" w:hint="eastAsia"/>
                <w:szCs w:val="24"/>
                <w:lang w:val="x-none"/>
              </w:rPr>
              <w:t>.輔導及補助高雄市愛樂文化藝術基金會（下轄高雄市交響樂團、高雄市國樂團）循其設立宗旨推廣本市音樂教育，並舉辦多元化藝文活動，提供民眾欣賞優質表演節目之機會。</w:t>
            </w:r>
            <w:r w:rsidR="00183777" w:rsidRPr="0066482B">
              <w:rPr>
                <w:rFonts w:ascii="標楷體" w:eastAsia="標楷體" w:hAnsi="標楷體" w:hint="eastAsia"/>
                <w:szCs w:val="24"/>
                <w:lang w:val="x-none"/>
              </w:rPr>
              <w:t>該會</w:t>
            </w:r>
            <w:r w:rsidR="00495ED3" w:rsidRPr="0066482B">
              <w:rPr>
                <w:rFonts w:ascii="標楷體" w:eastAsia="標楷體" w:hAnsi="標楷體" w:hint="eastAsia"/>
                <w:szCs w:val="24"/>
                <w:lang w:val="x-none"/>
              </w:rPr>
              <w:t>111年主、協辦各類型藝文活動與專業導覽174場次，參與人次約15萬人。</w:t>
            </w:r>
          </w:p>
          <w:p w:rsidR="00150110" w:rsidRPr="0066482B" w:rsidRDefault="00150110" w:rsidP="00D86095">
            <w:pPr>
              <w:overflowPunct w:val="0"/>
              <w:adjustRightInd w:val="0"/>
              <w:snapToGrid w:val="0"/>
              <w:spacing w:line="300" w:lineRule="exact"/>
              <w:ind w:leftChars="50" w:left="120" w:rightChars="50" w:right="120"/>
              <w:jc w:val="both"/>
              <w:rPr>
                <w:rFonts w:ascii="標楷體" w:eastAsia="標楷體" w:hAnsi="標楷體"/>
                <w:szCs w:val="24"/>
                <w:lang w:val="x-none"/>
              </w:rPr>
            </w:pPr>
          </w:p>
          <w:p w:rsidR="00133EF8" w:rsidRPr="0066482B" w:rsidRDefault="00495ED3" w:rsidP="00D86095">
            <w:pPr>
              <w:overflowPunct w:val="0"/>
              <w:adjustRightInd w:val="0"/>
              <w:snapToGrid w:val="0"/>
              <w:spacing w:line="300" w:lineRule="exact"/>
              <w:ind w:leftChars="50" w:left="120" w:rightChars="50" w:right="120"/>
              <w:jc w:val="both"/>
              <w:rPr>
                <w:rFonts w:ascii="標楷體" w:eastAsia="標楷體" w:hAnsi="標楷體"/>
                <w:szCs w:val="24"/>
                <w:lang w:val="x-none"/>
              </w:rPr>
            </w:pPr>
            <w:r w:rsidRPr="0066482B">
              <w:rPr>
                <w:rFonts w:ascii="標楷體" w:eastAsia="標楷體" w:hAnsi="標楷體" w:hint="eastAsia"/>
                <w:szCs w:val="24"/>
                <w:lang w:val="x-none"/>
              </w:rPr>
              <w:t>文化局配合本府政策，積極推動志願服務業務，由各運用單位針對所需辦理志工培訓，結合各界資源，共同推廣藝文活動或協助各藝文館舍順利運作，提供民眾優質服務。1</w:t>
            </w:r>
            <w:r w:rsidRPr="0066482B">
              <w:rPr>
                <w:rFonts w:ascii="標楷體" w:eastAsia="標楷體" w:hAnsi="標楷體"/>
                <w:szCs w:val="24"/>
                <w:lang w:val="x-none"/>
              </w:rPr>
              <w:t>1</w:t>
            </w:r>
            <w:r w:rsidRPr="0066482B">
              <w:rPr>
                <w:rFonts w:ascii="標楷體" w:eastAsia="標楷體" w:hAnsi="標楷體" w:hint="eastAsia"/>
                <w:szCs w:val="24"/>
                <w:lang w:val="x-none"/>
              </w:rPr>
              <w:t>1年度計有15支志工隊、計約3仟餘人投入文化類志願服務行列。</w:t>
            </w:r>
          </w:p>
          <w:p w:rsidR="00150110" w:rsidRPr="0066482B" w:rsidRDefault="00150110" w:rsidP="00D86095">
            <w:pPr>
              <w:overflowPunct w:val="0"/>
              <w:adjustRightInd w:val="0"/>
              <w:snapToGrid w:val="0"/>
              <w:spacing w:line="300" w:lineRule="exact"/>
              <w:ind w:leftChars="50" w:left="120" w:rightChars="50" w:right="120"/>
              <w:jc w:val="both"/>
              <w:rPr>
                <w:rFonts w:ascii="標楷體" w:eastAsia="標楷體" w:hAnsi="標楷體"/>
                <w:szCs w:val="24"/>
                <w:lang w:val="x-none"/>
              </w:rPr>
            </w:pPr>
          </w:p>
          <w:p w:rsidR="00133EF8" w:rsidRPr="0066482B" w:rsidRDefault="00133EF8" w:rsidP="00D86095">
            <w:pPr>
              <w:overflowPunct w:val="0"/>
              <w:adjustRightInd w:val="0"/>
              <w:snapToGrid w:val="0"/>
              <w:spacing w:line="300" w:lineRule="exact"/>
              <w:ind w:leftChars="50" w:left="120" w:rightChars="50" w:right="120"/>
              <w:jc w:val="both"/>
              <w:rPr>
                <w:rFonts w:ascii="標楷體" w:eastAsia="標楷體" w:hAnsi="標楷體"/>
                <w:szCs w:val="24"/>
                <w:lang w:val="x-none"/>
              </w:rPr>
            </w:pPr>
            <w:r w:rsidRPr="0066482B">
              <w:rPr>
                <w:rFonts w:ascii="標楷體" w:eastAsia="標楷體" w:hAnsi="標楷體" w:hint="eastAsia"/>
                <w:szCs w:val="24"/>
                <w:lang w:val="x-none"/>
              </w:rPr>
              <w:t>文化高雄藝文月刊內容涵蓋大高雄地區各文化場館及展演空間之藝文活動資訊，</w:t>
            </w:r>
            <w:r w:rsidR="00183777" w:rsidRPr="0066482B">
              <w:rPr>
                <w:rFonts w:ascii="標楷體" w:eastAsia="標楷體" w:hAnsi="標楷體" w:hint="eastAsia"/>
                <w:szCs w:val="24"/>
                <w:lang w:val="x-none"/>
              </w:rPr>
              <w:t>11</w:t>
            </w:r>
            <w:r w:rsidR="00495ED3" w:rsidRPr="0066482B">
              <w:rPr>
                <w:rFonts w:ascii="標楷體" w:eastAsia="標楷體" w:hAnsi="標楷體"/>
                <w:szCs w:val="24"/>
                <w:lang w:val="x-none"/>
              </w:rPr>
              <w:t>1</w:t>
            </w:r>
            <w:r w:rsidR="00183777" w:rsidRPr="0066482B">
              <w:rPr>
                <w:rFonts w:ascii="標楷體" w:eastAsia="標楷體" w:hAnsi="標楷體" w:hint="eastAsia"/>
                <w:szCs w:val="24"/>
                <w:lang w:val="x-none"/>
              </w:rPr>
              <w:t>年度</w:t>
            </w:r>
            <w:r w:rsidRPr="0066482B">
              <w:rPr>
                <w:rFonts w:ascii="標楷體" w:eastAsia="標楷體" w:hAnsi="標楷體" w:hint="eastAsia"/>
                <w:szCs w:val="24"/>
                <w:lang w:val="x-none"/>
              </w:rPr>
              <w:t>共發行12期，每期中文月刊30,000冊、英文摺頁3,000份，派送至本市公民營藝文場館、書店、捷運站及各縣市高鐵站、一級火車站、文化中心等約900個通路點，為文化高雄之品牌出版品。</w:t>
            </w:r>
          </w:p>
          <w:p w:rsidR="00150110" w:rsidRPr="0066482B" w:rsidRDefault="00150110" w:rsidP="00D86095">
            <w:pPr>
              <w:pStyle w:val="Default"/>
              <w:overflowPunct w:val="0"/>
              <w:autoSpaceDE/>
              <w:autoSpaceDN/>
              <w:snapToGrid w:val="0"/>
              <w:spacing w:line="300" w:lineRule="exact"/>
              <w:ind w:leftChars="50" w:left="360" w:rightChars="50" w:right="120" w:hanging="240"/>
              <w:jc w:val="both"/>
              <w:rPr>
                <w:rFonts w:ascii="標楷體" w:eastAsia="標楷體" w:hAnsi="標楷體" w:cs="Times New Roman"/>
                <w:color w:val="auto"/>
                <w:kern w:val="2"/>
                <w:lang w:val="x-none"/>
              </w:rPr>
            </w:pPr>
          </w:p>
          <w:p w:rsidR="00133EF8" w:rsidRPr="0066482B" w:rsidRDefault="00133EF8" w:rsidP="00D86095">
            <w:pPr>
              <w:overflowPunct w:val="0"/>
              <w:adjustRightInd w:val="0"/>
              <w:snapToGrid w:val="0"/>
              <w:spacing w:line="300" w:lineRule="exact"/>
              <w:ind w:leftChars="50" w:left="367" w:rightChars="50" w:right="120" w:hangingChars="103" w:hanging="247"/>
              <w:jc w:val="both"/>
              <w:rPr>
                <w:rFonts w:ascii="標楷體" w:eastAsia="標楷體" w:hAnsi="標楷體"/>
                <w:szCs w:val="24"/>
                <w:lang w:val="x-none"/>
              </w:rPr>
            </w:pPr>
            <w:r w:rsidRPr="0066482B">
              <w:rPr>
                <w:rFonts w:ascii="標楷體" w:eastAsia="標楷體" w:hAnsi="標楷體" w:hint="eastAsia"/>
                <w:szCs w:val="24"/>
                <w:lang w:val="x-none"/>
              </w:rPr>
              <w:t>1.</w:t>
            </w:r>
            <w:r w:rsidR="00495ED3" w:rsidRPr="0066482B">
              <w:rPr>
                <w:rFonts w:ascii="標楷體" w:eastAsia="標楷體" w:hAnsi="標楷體" w:hint="eastAsia"/>
                <w:szCs w:val="24"/>
                <w:lang w:val="x-none"/>
              </w:rPr>
              <w:t>「2022書寫高雄文學創作獎助計畫」，</w:t>
            </w:r>
            <w:proofErr w:type="spellStart"/>
            <w:r w:rsidR="00495ED3" w:rsidRPr="0066482B">
              <w:rPr>
                <w:rFonts w:ascii="標楷體" w:eastAsia="標楷體" w:hAnsi="標楷體" w:hint="eastAsia"/>
                <w:szCs w:val="24"/>
                <w:lang w:val="x-none"/>
              </w:rPr>
              <w:t>共收到</w:t>
            </w:r>
            <w:proofErr w:type="spellEnd"/>
            <w:r w:rsidR="00495ED3" w:rsidRPr="0066482B">
              <w:rPr>
                <w:rFonts w:ascii="標楷體" w:eastAsia="標楷體" w:hAnsi="標楷體" w:hint="eastAsia"/>
                <w:szCs w:val="24"/>
                <w:lang w:val="x-none"/>
              </w:rPr>
              <w:t>47件提案，</w:t>
            </w:r>
            <w:r w:rsidR="00B155B8" w:rsidRPr="0066482B">
              <w:rPr>
                <w:rFonts w:ascii="標楷體" w:eastAsia="標楷體" w:hAnsi="標楷體" w:hint="eastAsia"/>
                <w:szCs w:val="24"/>
                <w:lang w:val="x-none"/>
              </w:rPr>
              <w:t>經審查後</w:t>
            </w:r>
            <w:r w:rsidR="00495ED3" w:rsidRPr="0066482B">
              <w:rPr>
                <w:rFonts w:ascii="標楷體" w:eastAsia="標楷體" w:hAnsi="標楷體" w:hint="eastAsia"/>
                <w:szCs w:val="24"/>
                <w:lang w:val="x-none"/>
              </w:rPr>
              <w:t>擇優選出6名創作者之提案，每名獎助15萬元，合計90萬元，預計於112年8月31日前完成創作。</w:t>
            </w:r>
          </w:p>
          <w:p w:rsidR="00133EF8" w:rsidRPr="0066482B" w:rsidRDefault="00133EF8" w:rsidP="00D86095">
            <w:pPr>
              <w:overflowPunct w:val="0"/>
              <w:adjustRightInd w:val="0"/>
              <w:snapToGrid w:val="0"/>
              <w:spacing w:line="300" w:lineRule="exact"/>
              <w:ind w:leftChars="50" w:left="401" w:rightChars="50" w:right="120" w:hangingChars="117" w:hanging="281"/>
              <w:jc w:val="both"/>
              <w:rPr>
                <w:rFonts w:ascii="標楷體" w:eastAsia="標楷體" w:hAnsi="標楷體"/>
                <w:szCs w:val="24"/>
                <w:lang w:val="x-none"/>
              </w:rPr>
            </w:pPr>
            <w:r w:rsidRPr="0066482B">
              <w:rPr>
                <w:rFonts w:ascii="標楷體" w:eastAsia="標楷體" w:hAnsi="標楷體" w:hint="eastAsia"/>
                <w:szCs w:val="24"/>
                <w:lang w:val="x-none"/>
              </w:rPr>
              <w:t>2.</w:t>
            </w:r>
            <w:r w:rsidR="00495ED3" w:rsidRPr="0066482B">
              <w:rPr>
                <w:rFonts w:ascii="標楷體" w:eastAsia="標楷體" w:hAnsi="標楷體" w:hint="eastAsia"/>
                <w:szCs w:val="24"/>
                <w:lang w:val="x-none"/>
              </w:rPr>
              <w:t>「202</w:t>
            </w:r>
            <w:r w:rsidR="00495ED3" w:rsidRPr="0066482B">
              <w:rPr>
                <w:rFonts w:ascii="標楷體" w:eastAsia="標楷體" w:hAnsi="標楷體"/>
                <w:szCs w:val="24"/>
                <w:lang w:val="x-none"/>
              </w:rPr>
              <w:t>2</w:t>
            </w:r>
            <w:r w:rsidR="00495ED3" w:rsidRPr="0066482B">
              <w:rPr>
                <w:rFonts w:ascii="標楷體" w:eastAsia="標楷體" w:hAnsi="標楷體" w:hint="eastAsia"/>
                <w:szCs w:val="24"/>
                <w:lang w:val="x-none"/>
              </w:rPr>
              <w:t>書寫高雄出版獎助計畫」，</w:t>
            </w:r>
            <w:proofErr w:type="spellStart"/>
            <w:r w:rsidR="00495ED3" w:rsidRPr="0066482B">
              <w:rPr>
                <w:rFonts w:ascii="標楷體" w:eastAsia="標楷體" w:hAnsi="標楷體" w:hint="eastAsia"/>
                <w:szCs w:val="24"/>
                <w:lang w:val="x-none"/>
              </w:rPr>
              <w:t>全年分</w:t>
            </w:r>
            <w:proofErr w:type="spellEnd"/>
            <w:r w:rsidR="00495ED3" w:rsidRPr="0066482B">
              <w:rPr>
                <w:rFonts w:ascii="標楷體" w:eastAsia="標楷體" w:hAnsi="標楷體" w:hint="eastAsia"/>
                <w:szCs w:val="24"/>
                <w:lang w:val="x-none"/>
              </w:rPr>
              <w:t>3期進行收件審查，共收到8件作品申請，4件計畫入選，每件獎助3-15萬元，總獎助金額共計38萬元。</w:t>
            </w:r>
          </w:p>
          <w:p w:rsidR="00133EF8" w:rsidRPr="0066482B" w:rsidRDefault="00133EF8" w:rsidP="00D86095">
            <w:pPr>
              <w:overflowPunct w:val="0"/>
              <w:adjustRightInd w:val="0"/>
              <w:snapToGrid w:val="0"/>
              <w:spacing w:line="300" w:lineRule="exact"/>
              <w:ind w:leftChars="50" w:left="120" w:rightChars="50" w:right="120"/>
              <w:jc w:val="both"/>
              <w:rPr>
                <w:rFonts w:ascii="標楷體" w:eastAsia="標楷體" w:hAnsi="標楷體"/>
                <w:szCs w:val="24"/>
                <w:lang w:val="x-none"/>
              </w:rPr>
            </w:pPr>
            <w:r w:rsidRPr="0066482B">
              <w:rPr>
                <w:rFonts w:ascii="標楷體" w:eastAsia="標楷體" w:hAnsi="標楷體" w:hint="eastAsia"/>
                <w:szCs w:val="24"/>
                <w:lang w:val="x-none"/>
              </w:rPr>
              <w:t>3.辦理文學獎，鼓勵全民書寫創作：</w:t>
            </w:r>
          </w:p>
          <w:p w:rsidR="00183777" w:rsidRPr="0066482B" w:rsidRDefault="00495ED3" w:rsidP="00D86095">
            <w:pPr>
              <w:numPr>
                <w:ilvl w:val="0"/>
                <w:numId w:val="3"/>
              </w:numPr>
              <w:overflowPunct w:val="0"/>
              <w:adjustRightInd w:val="0"/>
              <w:snapToGrid w:val="0"/>
              <w:spacing w:line="300" w:lineRule="exact"/>
              <w:ind w:left="737" w:rightChars="50" w:right="120" w:hanging="397"/>
              <w:jc w:val="both"/>
              <w:rPr>
                <w:rFonts w:ascii="標楷體" w:eastAsia="標楷體" w:hAnsi="標楷體"/>
                <w:szCs w:val="24"/>
                <w:lang w:val="x-none"/>
              </w:rPr>
            </w:pPr>
            <w:r w:rsidRPr="0066482B">
              <w:rPr>
                <w:rFonts w:ascii="標楷體" w:eastAsia="標楷體" w:hAnsi="標楷體" w:hint="eastAsia"/>
                <w:szCs w:val="24"/>
                <w:lang w:val="x-none"/>
              </w:rPr>
              <w:t>「2022打狗鳳邑文學獎」徵稿文類包括小說、散文、新詩、臺語新詩等四類，111年3月18日至6月30日公開徵件，並舉辦作家直播對談、文學音樂講座等網路推廣活動。本年度共徵得679件作品，其中小說134件、散文183件、新詩291件、臺語新詩71件，每文類各選出高雄獎1名、優選獎1名、佳作2名，共發出16個獎項124萬元獎金。10月20日舉行頒獎典禮，參與人數約150人</w:t>
            </w:r>
            <w:r w:rsidRPr="0066482B">
              <w:rPr>
                <w:rFonts w:ascii="標楷體" w:eastAsia="標楷體" w:hAnsi="標楷體" w:hint="eastAsia"/>
                <w:szCs w:val="24"/>
                <w:lang w:val="x-none" w:eastAsia="zh-HK"/>
              </w:rPr>
              <w:t>，</w:t>
            </w:r>
            <w:r w:rsidRPr="0066482B">
              <w:rPr>
                <w:rFonts w:ascii="標楷體" w:eastAsia="標楷體" w:hAnsi="標楷體" w:hint="eastAsia"/>
                <w:szCs w:val="24"/>
                <w:lang w:val="x-none"/>
              </w:rPr>
              <w:t>並出版《2022打狗鳳邑文學獎得獎作品集》。</w:t>
            </w:r>
          </w:p>
          <w:p w:rsidR="00183777" w:rsidRPr="0066482B" w:rsidRDefault="00495ED3" w:rsidP="00D86095">
            <w:pPr>
              <w:numPr>
                <w:ilvl w:val="0"/>
                <w:numId w:val="3"/>
              </w:numPr>
              <w:overflowPunct w:val="0"/>
              <w:adjustRightInd w:val="0"/>
              <w:snapToGrid w:val="0"/>
              <w:spacing w:line="300" w:lineRule="exact"/>
              <w:ind w:left="726" w:rightChars="50" w:right="120" w:hanging="386"/>
              <w:jc w:val="both"/>
              <w:rPr>
                <w:rFonts w:ascii="標楷體" w:eastAsia="標楷體" w:hAnsi="標楷體"/>
                <w:szCs w:val="24"/>
                <w:lang w:val="x-none" w:eastAsia="zh-HK"/>
              </w:rPr>
            </w:pPr>
            <w:r w:rsidRPr="0066482B">
              <w:rPr>
                <w:rFonts w:ascii="標楷體" w:eastAsia="標楷體" w:hAnsi="標楷體" w:hint="eastAsia"/>
                <w:szCs w:val="24"/>
                <w:lang w:val="x-none"/>
              </w:rPr>
              <w:t>本府文化局與高雄市岡山大專青年協會共同辦理「第十五屆阿</w:t>
            </w:r>
            <w:r w:rsidRPr="0066482B">
              <w:rPr>
                <w:rFonts w:ascii="標楷體" w:eastAsia="標楷體" w:hAnsi="標楷體" w:hint="eastAsia"/>
                <w:szCs w:val="24"/>
                <w:lang w:val="x-none"/>
              </w:rPr>
              <w:lastRenderedPageBreak/>
              <w:t>公店溪文學獎」，</w:t>
            </w:r>
            <w:r w:rsidRPr="0066482B">
              <w:rPr>
                <w:rFonts w:ascii="標楷體" w:eastAsia="標楷體" w:hAnsi="標楷體"/>
                <w:szCs w:val="24"/>
                <w:lang w:val="x-none"/>
              </w:rPr>
              <w:t>鼓勵在學學生參與文學創作，</w:t>
            </w:r>
            <w:r w:rsidRPr="0066482B">
              <w:rPr>
                <w:rFonts w:ascii="標楷體" w:eastAsia="標楷體" w:hAnsi="標楷體" w:hint="eastAsia"/>
                <w:szCs w:val="24"/>
                <w:lang w:val="x-none"/>
              </w:rPr>
              <w:t>徵稿文類包括國小組台語童詩、國小組客語童詩、散文（</w:t>
            </w:r>
            <w:r w:rsidRPr="0066482B">
              <w:rPr>
                <w:rFonts w:ascii="標楷體" w:eastAsia="標楷體" w:hAnsi="標楷體"/>
                <w:szCs w:val="24"/>
                <w:lang w:val="x-none"/>
              </w:rPr>
              <w:t>國小組、國中組、高中組、大專組</w:t>
            </w:r>
            <w:r w:rsidRPr="0066482B">
              <w:rPr>
                <w:rFonts w:ascii="標楷體" w:eastAsia="標楷體" w:hAnsi="標楷體" w:hint="eastAsia"/>
                <w:szCs w:val="24"/>
                <w:lang w:val="x-none"/>
              </w:rPr>
              <w:t>）等，提供學童台語和客語文學創作平台，投稿件數計</w:t>
            </w:r>
            <w:r w:rsidRPr="0066482B">
              <w:rPr>
                <w:rFonts w:ascii="標楷體" w:eastAsia="標楷體" w:hAnsi="標楷體" w:hint="eastAsia"/>
                <w:szCs w:val="24"/>
              </w:rPr>
              <w:t>402件，共72人獲獎</w:t>
            </w:r>
            <w:r w:rsidRPr="0066482B">
              <w:rPr>
                <w:rFonts w:ascii="標楷體" w:eastAsia="標楷體" w:hAnsi="標楷體" w:hint="eastAsia"/>
                <w:szCs w:val="24"/>
                <w:lang w:val="x-none" w:eastAsia="zh-HK"/>
              </w:rPr>
              <w:t>，</w:t>
            </w:r>
            <w:r w:rsidRPr="0066482B">
              <w:rPr>
                <w:rFonts w:ascii="標楷體" w:eastAsia="標楷體" w:hAnsi="標楷體" w:hint="eastAsia"/>
                <w:szCs w:val="24"/>
                <w:lang w:val="x-none"/>
              </w:rPr>
              <w:t>7</w:t>
            </w:r>
            <w:r w:rsidRPr="0066482B">
              <w:rPr>
                <w:rFonts w:ascii="標楷體" w:eastAsia="標楷體" w:hAnsi="標楷體" w:hint="eastAsia"/>
                <w:szCs w:val="24"/>
                <w:lang w:val="x-none" w:eastAsia="zh-HK"/>
              </w:rPr>
              <w:t>月</w:t>
            </w:r>
            <w:r w:rsidRPr="0066482B">
              <w:rPr>
                <w:rFonts w:ascii="標楷體" w:eastAsia="標楷體" w:hAnsi="標楷體" w:hint="eastAsia"/>
                <w:szCs w:val="24"/>
                <w:lang w:val="x-none"/>
              </w:rPr>
              <w:t>10</w:t>
            </w:r>
            <w:r w:rsidRPr="0066482B">
              <w:rPr>
                <w:rFonts w:ascii="標楷體" w:eastAsia="標楷體" w:hAnsi="標楷體" w:hint="eastAsia"/>
                <w:szCs w:val="24"/>
                <w:lang w:val="x-none" w:eastAsia="zh-HK"/>
              </w:rPr>
              <w:t>日舉行頒獎典禮，</w:t>
            </w:r>
            <w:r w:rsidRPr="0066482B">
              <w:rPr>
                <w:rFonts w:ascii="標楷體" w:eastAsia="標楷體" w:hAnsi="標楷體" w:hint="eastAsia"/>
                <w:szCs w:val="24"/>
                <w:lang w:val="x-none"/>
              </w:rPr>
              <w:t>並出版《第十五屆阿公店溪文學獎得獎作品集》。</w:t>
            </w:r>
          </w:p>
          <w:p w:rsidR="00364BD6" w:rsidRPr="0066482B" w:rsidRDefault="00364BD6" w:rsidP="00D86095">
            <w:pPr>
              <w:overflowPunct w:val="0"/>
              <w:adjustRightInd w:val="0"/>
              <w:snapToGrid w:val="0"/>
              <w:spacing w:line="300" w:lineRule="exact"/>
              <w:ind w:rightChars="50" w:right="120"/>
              <w:jc w:val="both"/>
              <w:rPr>
                <w:rFonts w:ascii="標楷體" w:eastAsia="標楷體" w:hAnsi="標楷體"/>
                <w:szCs w:val="24"/>
                <w:lang w:val="x-none"/>
              </w:rPr>
            </w:pPr>
          </w:p>
          <w:p w:rsidR="000D04BC" w:rsidRPr="0066482B" w:rsidRDefault="000D04BC" w:rsidP="00D86095">
            <w:pPr>
              <w:overflowPunct w:val="0"/>
              <w:adjustRightInd w:val="0"/>
              <w:snapToGrid w:val="0"/>
              <w:spacing w:line="300" w:lineRule="exact"/>
              <w:ind w:rightChars="50" w:right="120"/>
              <w:jc w:val="both"/>
              <w:rPr>
                <w:rFonts w:ascii="標楷體" w:eastAsia="標楷體" w:hAnsi="標楷體"/>
                <w:szCs w:val="24"/>
                <w:lang w:val="x-none"/>
              </w:rPr>
            </w:pPr>
          </w:p>
          <w:p w:rsidR="00133EF8" w:rsidRPr="0066482B" w:rsidRDefault="00133EF8" w:rsidP="00D86095">
            <w:pPr>
              <w:pStyle w:val="af"/>
              <w:kinsoku/>
              <w:overflowPunct w:val="0"/>
              <w:adjustRightInd w:val="0"/>
              <w:snapToGrid w:val="0"/>
              <w:spacing w:line="300" w:lineRule="exact"/>
              <w:ind w:leftChars="50" w:left="600" w:rightChars="50" w:right="120" w:hanging="480"/>
              <w:rPr>
                <w:rFonts w:ascii="標楷體" w:eastAsia="標楷體" w:hAnsi="標楷體"/>
                <w:sz w:val="24"/>
                <w:lang w:val="x-none"/>
              </w:rPr>
            </w:pPr>
          </w:p>
          <w:p w:rsidR="00133EF8" w:rsidRPr="0066482B" w:rsidRDefault="00133EF8" w:rsidP="00D86095">
            <w:pPr>
              <w:pStyle w:val="af"/>
              <w:kinsoku/>
              <w:overflowPunct w:val="0"/>
              <w:adjustRightInd w:val="0"/>
              <w:snapToGrid w:val="0"/>
              <w:spacing w:line="300" w:lineRule="exact"/>
              <w:ind w:leftChars="50" w:left="600" w:rightChars="50" w:right="120" w:hanging="480"/>
              <w:rPr>
                <w:rFonts w:ascii="標楷體" w:eastAsia="標楷體" w:hAnsi="標楷體"/>
                <w:sz w:val="24"/>
                <w:lang w:val="x-none"/>
              </w:rPr>
            </w:pPr>
            <w:r w:rsidRPr="0066482B">
              <w:rPr>
                <w:rFonts w:ascii="標楷體" w:eastAsia="標楷體" w:hAnsi="標楷體" w:hint="eastAsia"/>
                <w:sz w:val="24"/>
                <w:lang w:val="x-none"/>
              </w:rPr>
              <w:t>1.文化資產審定</w:t>
            </w:r>
          </w:p>
          <w:p w:rsidR="00133EF8" w:rsidRPr="0066482B" w:rsidRDefault="001A7076" w:rsidP="00D86095">
            <w:pPr>
              <w:pStyle w:val="af4"/>
              <w:spacing w:line="300" w:lineRule="exact"/>
              <w:ind w:leftChars="182" w:left="437" w:right="240" w:firstLine="2"/>
              <w:jc w:val="both"/>
              <w:rPr>
                <w:sz w:val="24"/>
                <w:szCs w:val="24"/>
              </w:rPr>
            </w:pPr>
            <w:r w:rsidRPr="0066482B">
              <w:rPr>
                <w:rFonts w:hint="eastAsia"/>
                <w:sz w:val="24"/>
                <w:szCs w:val="24"/>
              </w:rPr>
              <w:t>111年公告「後勁林建中墓」</w:t>
            </w:r>
            <w:r w:rsidR="008B38ED" w:rsidRPr="0066482B">
              <w:rPr>
                <w:rFonts w:hint="eastAsia"/>
                <w:sz w:val="24"/>
                <w:szCs w:val="24"/>
              </w:rPr>
              <w:t>及「大樹姑婆寮山頂莊家古厝」</w:t>
            </w:r>
            <w:r w:rsidRPr="0066482B">
              <w:rPr>
                <w:rFonts w:hint="eastAsia"/>
                <w:sz w:val="24"/>
                <w:szCs w:val="24"/>
              </w:rPr>
              <w:t>為歷史建築，目前本市計有古蹟51處(國定7處)、歷史建築6</w:t>
            </w:r>
            <w:r w:rsidR="008B38ED" w:rsidRPr="0066482B">
              <w:rPr>
                <w:rFonts w:hint="eastAsia"/>
                <w:sz w:val="24"/>
                <w:szCs w:val="24"/>
              </w:rPr>
              <w:t>7</w:t>
            </w:r>
            <w:r w:rsidRPr="0066482B">
              <w:rPr>
                <w:rFonts w:hint="eastAsia"/>
                <w:sz w:val="24"/>
                <w:szCs w:val="24"/>
              </w:rPr>
              <w:t>處、紀念建築1處、考古遺址</w:t>
            </w:r>
            <w:r w:rsidRPr="0066482B">
              <w:rPr>
                <w:sz w:val="24"/>
                <w:szCs w:val="24"/>
              </w:rPr>
              <w:t>5</w:t>
            </w:r>
            <w:r w:rsidRPr="0066482B">
              <w:rPr>
                <w:rFonts w:hint="eastAsia"/>
                <w:sz w:val="24"/>
                <w:szCs w:val="24"/>
              </w:rPr>
              <w:t>處(國定</w:t>
            </w:r>
            <w:r w:rsidRPr="0066482B">
              <w:rPr>
                <w:sz w:val="24"/>
                <w:szCs w:val="24"/>
              </w:rPr>
              <w:t>2</w:t>
            </w:r>
            <w:r w:rsidRPr="0066482B">
              <w:rPr>
                <w:rFonts w:hint="eastAsia"/>
                <w:sz w:val="24"/>
                <w:szCs w:val="24"/>
              </w:rPr>
              <w:t>處)、文化景觀6處，合計1</w:t>
            </w:r>
            <w:r w:rsidR="008B38ED" w:rsidRPr="0066482B">
              <w:rPr>
                <w:rFonts w:hint="eastAsia"/>
                <w:sz w:val="24"/>
                <w:szCs w:val="24"/>
              </w:rPr>
              <w:t>30</w:t>
            </w:r>
            <w:r w:rsidRPr="0066482B">
              <w:rPr>
                <w:rFonts w:hint="eastAsia"/>
                <w:sz w:val="24"/>
                <w:szCs w:val="24"/>
              </w:rPr>
              <w:t>處。</w:t>
            </w:r>
          </w:p>
          <w:p w:rsidR="00133EF8" w:rsidRPr="0066482B" w:rsidRDefault="00133EF8" w:rsidP="00D86095">
            <w:pPr>
              <w:overflowPunct w:val="0"/>
              <w:adjustRightInd w:val="0"/>
              <w:snapToGrid w:val="0"/>
              <w:spacing w:line="300" w:lineRule="exact"/>
              <w:ind w:leftChars="50" w:left="360" w:rightChars="50" w:right="120" w:hangingChars="100" w:hanging="240"/>
              <w:jc w:val="both"/>
              <w:rPr>
                <w:rFonts w:ascii="標楷體" w:eastAsia="標楷體" w:hAnsi="標楷體"/>
                <w:szCs w:val="24"/>
                <w:lang w:val="x-none"/>
              </w:rPr>
            </w:pPr>
            <w:r w:rsidRPr="0066482B">
              <w:rPr>
                <w:rFonts w:ascii="標楷體" w:eastAsia="標楷體" w:hAnsi="標楷體" w:hint="eastAsia"/>
                <w:szCs w:val="24"/>
                <w:lang w:val="x-none"/>
              </w:rPr>
              <w:t>2.文化資產修復</w:t>
            </w:r>
          </w:p>
          <w:p w:rsidR="001A7076" w:rsidRPr="0066482B" w:rsidRDefault="001A7076" w:rsidP="00307036">
            <w:pPr>
              <w:pStyle w:val="af4"/>
              <w:numPr>
                <w:ilvl w:val="0"/>
                <w:numId w:val="10"/>
              </w:numPr>
              <w:spacing w:line="300" w:lineRule="exact"/>
              <w:ind w:leftChars="0" w:left="737" w:rightChars="30" w:right="72" w:hanging="340"/>
              <w:jc w:val="both"/>
              <w:rPr>
                <w:sz w:val="24"/>
                <w:szCs w:val="24"/>
              </w:rPr>
            </w:pPr>
            <w:r w:rsidRPr="0066482B">
              <w:rPr>
                <w:rFonts w:hint="eastAsia"/>
                <w:sz w:val="24"/>
                <w:szCs w:val="24"/>
              </w:rPr>
              <w:t>完成黃埔新村西側房屋修繕工程委託規劃設計。</w:t>
            </w:r>
          </w:p>
          <w:p w:rsidR="001A7076" w:rsidRPr="0066482B" w:rsidRDefault="001A7076" w:rsidP="00307036">
            <w:pPr>
              <w:pStyle w:val="af4"/>
              <w:numPr>
                <w:ilvl w:val="0"/>
                <w:numId w:val="10"/>
              </w:numPr>
              <w:spacing w:line="300" w:lineRule="exact"/>
              <w:ind w:leftChars="0" w:left="737" w:rightChars="30" w:right="72" w:hanging="340"/>
              <w:jc w:val="both"/>
              <w:rPr>
                <w:sz w:val="24"/>
                <w:szCs w:val="24"/>
              </w:rPr>
            </w:pPr>
            <w:r w:rsidRPr="0066482B">
              <w:rPr>
                <w:rFonts w:hint="eastAsia"/>
                <w:sz w:val="24"/>
                <w:szCs w:val="24"/>
              </w:rPr>
              <w:t>完成原日本海軍鳳山無線電信所(前海軍明德訓練班)古蹟本體修復及全區基礎設施工程規劃設計。</w:t>
            </w:r>
          </w:p>
          <w:p w:rsidR="001A7076" w:rsidRPr="0066482B" w:rsidRDefault="001A7076" w:rsidP="00307036">
            <w:pPr>
              <w:pStyle w:val="af4"/>
              <w:numPr>
                <w:ilvl w:val="0"/>
                <w:numId w:val="10"/>
              </w:numPr>
              <w:spacing w:line="300" w:lineRule="exact"/>
              <w:ind w:leftChars="0" w:left="737" w:rightChars="30" w:right="72" w:hanging="340"/>
              <w:jc w:val="both"/>
              <w:rPr>
                <w:sz w:val="24"/>
                <w:szCs w:val="24"/>
              </w:rPr>
            </w:pPr>
            <w:r w:rsidRPr="0066482B">
              <w:rPr>
                <w:rFonts w:hint="eastAsia"/>
                <w:sz w:val="24"/>
                <w:szCs w:val="24"/>
              </w:rPr>
              <w:t>完成國定古蹟打狗英國領事館文化園區周邊環境及景觀改善工程。</w:t>
            </w:r>
          </w:p>
          <w:p w:rsidR="001A7076" w:rsidRPr="0066482B" w:rsidRDefault="001A7076" w:rsidP="00307036">
            <w:pPr>
              <w:pStyle w:val="af4"/>
              <w:numPr>
                <w:ilvl w:val="0"/>
                <w:numId w:val="10"/>
              </w:numPr>
              <w:spacing w:line="300" w:lineRule="exact"/>
              <w:ind w:leftChars="0" w:left="737" w:rightChars="30" w:right="72" w:hanging="340"/>
              <w:jc w:val="both"/>
              <w:rPr>
                <w:sz w:val="24"/>
                <w:szCs w:val="24"/>
              </w:rPr>
            </w:pPr>
            <w:r w:rsidRPr="0066482B">
              <w:rPr>
                <w:rFonts w:hint="eastAsia"/>
                <w:sz w:val="24"/>
                <w:szCs w:val="24"/>
              </w:rPr>
              <w:t>完成國定古蹟鳳山縣舊城南門廣場營造與東門銜接計畫工程規劃設計(含因應計畫</w:t>
            </w:r>
            <w:r w:rsidRPr="0066482B">
              <w:rPr>
                <w:sz w:val="24"/>
                <w:szCs w:val="24"/>
              </w:rPr>
              <w:t>)</w:t>
            </w:r>
            <w:r w:rsidRPr="0066482B">
              <w:rPr>
                <w:rFonts w:hint="eastAsia"/>
                <w:sz w:val="24"/>
                <w:szCs w:val="24"/>
              </w:rPr>
              <w:t>。</w:t>
            </w:r>
          </w:p>
          <w:p w:rsidR="001A7076" w:rsidRPr="0066482B" w:rsidRDefault="001A7076" w:rsidP="00307036">
            <w:pPr>
              <w:pStyle w:val="af0"/>
              <w:numPr>
                <w:ilvl w:val="0"/>
                <w:numId w:val="10"/>
              </w:numPr>
              <w:spacing w:line="300" w:lineRule="exact"/>
              <w:ind w:leftChars="0" w:left="737" w:rightChars="30" w:right="72" w:hanging="340"/>
              <w:jc w:val="both"/>
              <w:rPr>
                <w:rFonts w:ascii="標楷體" w:eastAsia="標楷體" w:hAnsi="標楷體"/>
                <w:szCs w:val="24"/>
              </w:rPr>
            </w:pPr>
            <w:r w:rsidRPr="0066482B">
              <w:rPr>
                <w:rFonts w:ascii="標楷體" w:eastAsia="標楷體" w:hAnsi="標楷體" w:hint="eastAsia"/>
                <w:szCs w:val="24"/>
              </w:rPr>
              <w:t>完成國定古蹟鳳山縣舊城城內空間截水溝工程。</w:t>
            </w:r>
          </w:p>
          <w:p w:rsidR="001A7076" w:rsidRPr="0066482B" w:rsidRDefault="001A7076" w:rsidP="00307036">
            <w:pPr>
              <w:pStyle w:val="af4"/>
              <w:numPr>
                <w:ilvl w:val="0"/>
                <w:numId w:val="10"/>
              </w:numPr>
              <w:spacing w:line="300" w:lineRule="exact"/>
              <w:ind w:leftChars="0" w:left="737" w:rightChars="30" w:right="72" w:hanging="340"/>
              <w:jc w:val="both"/>
              <w:rPr>
                <w:sz w:val="24"/>
                <w:szCs w:val="24"/>
              </w:rPr>
            </w:pPr>
            <w:r w:rsidRPr="0066482B">
              <w:rPr>
                <w:rFonts w:hint="eastAsia"/>
                <w:sz w:val="24"/>
                <w:szCs w:val="24"/>
              </w:rPr>
              <w:t>完成國定古蹟鳳山縣舊城北門段及鎮福社修復工程。</w:t>
            </w:r>
          </w:p>
          <w:p w:rsidR="001A7076" w:rsidRPr="0066482B" w:rsidRDefault="001A7076" w:rsidP="00307036">
            <w:pPr>
              <w:pStyle w:val="af4"/>
              <w:numPr>
                <w:ilvl w:val="0"/>
                <w:numId w:val="10"/>
              </w:numPr>
              <w:spacing w:line="300" w:lineRule="exact"/>
              <w:ind w:leftChars="0" w:left="737" w:rightChars="30" w:right="72" w:hanging="340"/>
              <w:jc w:val="both"/>
              <w:rPr>
                <w:sz w:val="24"/>
                <w:szCs w:val="24"/>
              </w:rPr>
            </w:pPr>
            <w:r w:rsidRPr="0066482B">
              <w:rPr>
                <w:rFonts w:hint="eastAsia"/>
                <w:sz w:val="24"/>
                <w:szCs w:val="24"/>
              </w:rPr>
              <w:t>完成國定古蹟鳳山縣舊城西門鐵工廠段修復工程。</w:t>
            </w:r>
          </w:p>
          <w:p w:rsidR="001A7076" w:rsidRPr="0066482B" w:rsidRDefault="001A7076" w:rsidP="00307036">
            <w:pPr>
              <w:pStyle w:val="af4"/>
              <w:numPr>
                <w:ilvl w:val="0"/>
                <w:numId w:val="10"/>
              </w:numPr>
              <w:spacing w:line="300" w:lineRule="exact"/>
              <w:ind w:leftChars="0" w:left="737" w:rightChars="30" w:right="72" w:hanging="340"/>
              <w:jc w:val="both"/>
              <w:rPr>
                <w:bCs/>
                <w:sz w:val="24"/>
                <w:szCs w:val="24"/>
              </w:rPr>
            </w:pPr>
            <w:r w:rsidRPr="0066482B">
              <w:rPr>
                <w:rFonts w:hint="eastAsia"/>
                <w:sz w:val="24"/>
                <w:szCs w:val="24"/>
              </w:rPr>
              <w:t>完成</w:t>
            </w:r>
            <w:r w:rsidRPr="0066482B">
              <w:rPr>
                <w:rFonts w:hint="eastAsia"/>
                <w:bCs/>
                <w:sz w:val="24"/>
                <w:szCs w:val="24"/>
              </w:rPr>
              <w:t>市定古蹟大仁路原鹽埕町二丁目連棟街屋緊急加固工程。</w:t>
            </w:r>
          </w:p>
          <w:p w:rsidR="001A7076" w:rsidRPr="0066482B" w:rsidRDefault="001A7076" w:rsidP="00307036">
            <w:pPr>
              <w:pStyle w:val="af4"/>
              <w:numPr>
                <w:ilvl w:val="0"/>
                <w:numId w:val="10"/>
              </w:numPr>
              <w:spacing w:line="300" w:lineRule="exact"/>
              <w:ind w:leftChars="0" w:left="737" w:rightChars="30" w:right="72" w:hanging="340"/>
              <w:jc w:val="both"/>
              <w:rPr>
                <w:sz w:val="24"/>
                <w:szCs w:val="24"/>
              </w:rPr>
            </w:pPr>
            <w:r w:rsidRPr="0066482B">
              <w:rPr>
                <w:rFonts w:hint="eastAsia"/>
                <w:sz w:val="24"/>
                <w:szCs w:val="24"/>
              </w:rPr>
              <w:t>完成市定古蹟鳳山縣城殘蹟修復暨景觀改善工程規劃設計。</w:t>
            </w:r>
          </w:p>
          <w:p w:rsidR="001A7076" w:rsidRPr="0066482B" w:rsidRDefault="001A7076" w:rsidP="00307036">
            <w:pPr>
              <w:pStyle w:val="af4"/>
              <w:numPr>
                <w:ilvl w:val="0"/>
                <w:numId w:val="10"/>
              </w:numPr>
              <w:spacing w:line="300" w:lineRule="exact"/>
              <w:ind w:leftChars="0" w:left="851" w:rightChars="30" w:right="72" w:hanging="454"/>
              <w:jc w:val="both"/>
              <w:rPr>
                <w:sz w:val="24"/>
                <w:szCs w:val="24"/>
              </w:rPr>
            </w:pPr>
            <w:r w:rsidRPr="0066482B">
              <w:rPr>
                <w:rFonts w:hint="eastAsia"/>
                <w:sz w:val="24"/>
                <w:szCs w:val="24"/>
              </w:rPr>
              <w:t>完成市定古蹟</w:t>
            </w:r>
            <w:r w:rsidRPr="0066482B">
              <w:rPr>
                <w:rFonts w:cs="AdobeMingStd-Light" w:hint="eastAsia"/>
                <w:kern w:val="0"/>
                <w:sz w:val="24"/>
                <w:szCs w:val="24"/>
              </w:rPr>
              <w:t>原岡山日本海軍航空隊宿舍群-樂群8號、9號、10號修復規劃設計</w:t>
            </w:r>
            <w:r w:rsidRPr="0066482B">
              <w:rPr>
                <w:rFonts w:hint="eastAsia"/>
                <w:sz w:val="24"/>
                <w:szCs w:val="24"/>
              </w:rPr>
              <w:t>。</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jc w:val="both"/>
              <w:rPr>
                <w:rFonts w:ascii="標楷體" w:eastAsia="標楷體" w:hAnsi="標楷體"/>
                <w:szCs w:val="24"/>
              </w:rPr>
            </w:pPr>
            <w:r w:rsidRPr="0066482B">
              <w:rPr>
                <w:rFonts w:ascii="標楷體" w:eastAsia="標楷體" w:hAnsi="標楷體" w:hint="eastAsia"/>
                <w:szCs w:val="24"/>
              </w:rPr>
              <w:t>完成</w:t>
            </w:r>
            <w:r w:rsidRPr="0066482B">
              <w:rPr>
                <w:rFonts w:ascii="標楷體" w:eastAsia="標楷體" w:hAnsi="標楷體" w:cs="AdobeMingStd-Light" w:hint="eastAsia"/>
                <w:kern w:val="0"/>
                <w:szCs w:val="24"/>
              </w:rPr>
              <w:t>原日本海軍航空隊岡山宿舍群（醒村）</w:t>
            </w:r>
            <w:r w:rsidRPr="0066482B">
              <w:rPr>
                <w:rFonts w:ascii="標楷體" w:eastAsia="標楷體" w:hAnsi="標楷體" w:cs="AdobeMingStd-Light"/>
                <w:kern w:val="0"/>
                <w:szCs w:val="24"/>
              </w:rPr>
              <w:t>C</w:t>
            </w:r>
            <w:r w:rsidRPr="0066482B">
              <w:rPr>
                <w:rFonts w:ascii="標楷體" w:eastAsia="標楷體" w:hAnsi="標楷體" w:cs="AdobeMingStd-Light" w:hint="eastAsia"/>
                <w:kern w:val="0"/>
                <w:szCs w:val="24"/>
              </w:rPr>
              <w:t>、</w:t>
            </w:r>
            <w:r w:rsidRPr="0066482B">
              <w:rPr>
                <w:rFonts w:ascii="標楷體" w:eastAsia="標楷體" w:hAnsi="標楷體" w:cs="AdobeMingStd-Light"/>
                <w:kern w:val="0"/>
                <w:szCs w:val="24"/>
              </w:rPr>
              <w:t>D</w:t>
            </w:r>
            <w:r w:rsidRPr="0066482B">
              <w:rPr>
                <w:rFonts w:ascii="標楷體" w:eastAsia="標楷體" w:hAnsi="標楷體" w:cs="AdobeMingStd-Light" w:hint="eastAsia"/>
                <w:kern w:val="0"/>
                <w:szCs w:val="24"/>
              </w:rPr>
              <w:t>、</w:t>
            </w:r>
            <w:r w:rsidRPr="0066482B">
              <w:rPr>
                <w:rFonts w:ascii="標楷體" w:eastAsia="標楷體" w:hAnsi="標楷體" w:cs="AdobeMingStd-Light"/>
                <w:kern w:val="0"/>
                <w:szCs w:val="24"/>
              </w:rPr>
              <w:t>E</w:t>
            </w:r>
            <w:r w:rsidRPr="0066482B">
              <w:rPr>
                <w:rFonts w:ascii="標楷體" w:eastAsia="標楷體" w:hAnsi="標楷體" w:cs="AdobeMingStd-Light" w:hint="eastAsia"/>
                <w:kern w:val="0"/>
                <w:szCs w:val="24"/>
              </w:rPr>
              <w:t>、</w:t>
            </w:r>
            <w:r w:rsidRPr="0066482B">
              <w:rPr>
                <w:rFonts w:ascii="標楷體" w:eastAsia="標楷體" w:hAnsi="標楷體" w:cs="AdobeMingStd-Light"/>
                <w:kern w:val="0"/>
                <w:szCs w:val="24"/>
              </w:rPr>
              <w:t>G</w:t>
            </w:r>
            <w:r w:rsidRPr="0066482B">
              <w:rPr>
                <w:rFonts w:ascii="標楷體" w:eastAsia="標楷體" w:hAnsi="標楷體" w:cs="AdobeMingStd-Light" w:hint="eastAsia"/>
                <w:kern w:val="0"/>
                <w:szCs w:val="24"/>
              </w:rPr>
              <w:t>棟建物修復規劃設計</w:t>
            </w:r>
            <w:r w:rsidRPr="0066482B">
              <w:rPr>
                <w:rFonts w:ascii="標楷體" w:eastAsia="標楷體" w:hAnsi="標楷體" w:hint="eastAsia"/>
                <w:szCs w:val="24"/>
              </w:rPr>
              <w:t>。</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cs="Arial" w:hint="eastAsia"/>
                <w:szCs w:val="24"/>
              </w:rPr>
              <w:t>完成</w:t>
            </w:r>
            <w:r w:rsidRPr="0066482B">
              <w:rPr>
                <w:rFonts w:ascii="標楷體" w:eastAsia="標楷體" w:hAnsi="標楷體" w:hint="eastAsia"/>
                <w:szCs w:val="24"/>
              </w:rPr>
              <w:t>鳳山縣舊城勝利路空中馬道串接計畫工程規劃設計(含因應計畫)</w:t>
            </w:r>
            <w:r w:rsidRPr="0066482B">
              <w:rPr>
                <w:rFonts w:ascii="標楷體" w:eastAsia="標楷體" w:hAnsi="標楷體" w:cs="Arial" w:hint="eastAsia"/>
                <w:szCs w:val="24"/>
              </w:rPr>
              <w:t xml:space="preserve"> 。</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hint="eastAsia"/>
                <w:szCs w:val="24"/>
              </w:rPr>
              <w:t>完成</w:t>
            </w:r>
            <w:r w:rsidRPr="0066482B">
              <w:rPr>
                <w:rFonts w:ascii="標楷體" w:eastAsia="標楷體" w:hAnsi="標楷體"/>
                <w:bCs/>
                <w:szCs w:val="24"/>
              </w:rPr>
              <w:t>國防部</w:t>
            </w:r>
            <w:r w:rsidRPr="0066482B">
              <w:rPr>
                <w:rFonts w:ascii="標楷體" w:eastAsia="標楷體" w:hAnsi="標楷體" w:hint="eastAsia"/>
                <w:bCs/>
                <w:szCs w:val="24"/>
              </w:rPr>
              <w:t>委託文化局</w:t>
            </w:r>
            <w:r w:rsidRPr="0066482B">
              <w:rPr>
                <w:rFonts w:ascii="標楷體" w:eastAsia="標楷體" w:hAnsi="標楷體"/>
                <w:bCs/>
                <w:szCs w:val="24"/>
              </w:rPr>
              <w:t>代辦</w:t>
            </w:r>
            <w:r w:rsidRPr="0066482B">
              <w:rPr>
                <w:rFonts w:ascii="標楷體" w:eastAsia="標楷體" w:hAnsi="標楷體" w:cs="Arial"/>
                <w:szCs w:val="24"/>
              </w:rPr>
              <w:t>鳳山黃埔新村中軸道路景觀</w:t>
            </w:r>
            <w:r w:rsidRPr="0066482B">
              <w:rPr>
                <w:rFonts w:ascii="標楷體" w:eastAsia="標楷體" w:hAnsi="標楷體" w:cs="Arial" w:hint="eastAsia"/>
                <w:szCs w:val="24"/>
              </w:rPr>
              <w:t>工程</w:t>
            </w:r>
            <w:r w:rsidRPr="0066482B">
              <w:rPr>
                <w:rFonts w:ascii="標楷體" w:eastAsia="標楷體" w:hAnsi="標楷體" w:hint="eastAsia"/>
                <w:bCs/>
                <w:szCs w:val="24"/>
              </w:rPr>
              <w:t>(第二期)。</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hint="eastAsia"/>
                <w:szCs w:val="24"/>
              </w:rPr>
              <w:t>完成</w:t>
            </w:r>
            <w:r w:rsidRPr="0066482B">
              <w:rPr>
                <w:rFonts w:ascii="標楷體" w:eastAsia="標楷體" w:hAnsi="標楷體"/>
                <w:bCs/>
                <w:szCs w:val="24"/>
              </w:rPr>
              <w:t>國防部</w:t>
            </w:r>
            <w:r w:rsidRPr="0066482B">
              <w:rPr>
                <w:rFonts w:ascii="標楷體" w:eastAsia="標楷體" w:hAnsi="標楷體" w:hint="eastAsia"/>
                <w:bCs/>
                <w:szCs w:val="24"/>
              </w:rPr>
              <w:t>委託文化局</w:t>
            </w:r>
            <w:r w:rsidRPr="0066482B">
              <w:rPr>
                <w:rFonts w:ascii="標楷體" w:eastAsia="標楷體" w:hAnsi="標楷體"/>
                <w:bCs/>
                <w:szCs w:val="24"/>
              </w:rPr>
              <w:t>代辦</w:t>
            </w:r>
            <w:r w:rsidRPr="0066482B">
              <w:rPr>
                <w:rFonts w:ascii="標楷體" w:eastAsia="標楷體" w:hAnsi="標楷體" w:hint="eastAsia"/>
                <w:bCs/>
                <w:szCs w:val="24"/>
              </w:rPr>
              <w:t>「國家級眷村文化園區願景館展示」。</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hint="eastAsia"/>
                <w:szCs w:val="24"/>
              </w:rPr>
              <w:t>完成</w:t>
            </w:r>
            <w:r w:rsidR="008B38ED" w:rsidRPr="0066482B">
              <w:rPr>
                <w:rFonts w:ascii="標楷體" w:eastAsia="標楷體" w:hAnsi="標楷體" w:hint="eastAsia"/>
                <w:szCs w:val="24"/>
              </w:rPr>
              <w:t>歷史建築</w:t>
            </w:r>
            <w:r w:rsidRPr="0066482B">
              <w:rPr>
                <w:rFonts w:ascii="標楷體" w:eastAsia="標楷體" w:hAnsi="標楷體" w:cs="Arial" w:hint="eastAsia"/>
                <w:szCs w:val="24"/>
              </w:rPr>
              <w:t>舊打狗驛(北號誌樓)修復工程。</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hint="eastAsia"/>
                <w:szCs w:val="24"/>
              </w:rPr>
              <w:t>完成</w:t>
            </w:r>
            <w:r w:rsidRPr="0066482B">
              <w:rPr>
                <w:rFonts w:ascii="標楷體" w:eastAsia="標楷體" w:hAnsi="標楷體" w:cs="Arial" w:hint="eastAsia"/>
                <w:szCs w:val="24"/>
              </w:rPr>
              <w:t>鳳山黃埔新村26戶眷舍因應計畫工程委託規劃設計監造。</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cs="Arial" w:hint="eastAsia"/>
                <w:szCs w:val="24"/>
              </w:rPr>
              <w:t>完成</w:t>
            </w:r>
            <w:r w:rsidRPr="0066482B">
              <w:rPr>
                <w:rFonts w:ascii="標楷體" w:eastAsia="標楷體" w:hAnsi="標楷體" w:hint="eastAsia"/>
                <w:szCs w:val="32"/>
              </w:rPr>
              <w:t>歷史建築永安黃家古厝緊急保護棚架工程。</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cs="Arial" w:hint="eastAsia"/>
                <w:szCs w:val="24"/>
              </w:rPr>
              <w:t>完成</w:t>
            </w:r>
            <w:r w:rsidRPr="0066482B">
              <w:rPr>
                <w:rFonts w:ascii="標楷體" w:eastAsia="標楷體" w:hAnsi="標楷體" w:hint="eastAsia"/>
                <w:szCs w:val="24"/>
              </w:rPr>
              <w:t>歷史建築原旗山上水道緊急修復工程</w:t>
            </w:r>
            <w:r w:rsidRPr="0066482B">
              <w:rPr>
                <w:rFonts w:ascii="標楷體" w:eastAsia="標楷體" w:hAnsi="標楷體" w:hint="eastAsia"/>
                <w:szCs w:val="32"/>
              </w:rPr>
              <w:t>。</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cs="標楷體" w:hint="eastAsia"/>
                <w:kern w:val="0"/>
                <w:szCs w:val="24"/>
                <w:lang w:val="zh-TW"/>
              </w:rPr>
              <w:t>辦理市定古蹟鹽埕町五丁目</w:t>
            </w:r>
            <w:r w:rsidRPr="0066482B">
              <w:rPr>
                <w:rFonts w:ascii="標楷體" w:eastAsia="標楷體" w:hAnsi="標楷體" w:cs="標楷體"/>
                <w:kern w:val="0"/>
                <w:szCs w:val="24"/>
                <w:lang w:val="zh-TW"/>
              </w:rPr>
              <w:t>22</w:t>
            </w:r>
            <w:r w:rsidRPr="0066482B">
              <w:rPr>
                <w:rFonts w:ascii="標楷體" w:eastAsia="標楷體" w:hAnsi="標楷體" w:cs="標楷體" w:hint="eastAsia"/>
                <w:kern w:val="0"/>
                <w:szCs w:val="24"/>
                <w:lang w:val="zh-TW"/>
              </w:rPr>
              <w:t>番地原友松醫院修復工程規劃設計</w:t>
            </w:r>
            <w:r w:rsidRPr="0066482B">
              <w:rPr>
                <w:rFonts w:ascii="標楷體" w:eastAsia="標楷體" w:hAnsi="標楷體" w:cs="Arial" w:hint="eastAsia"/>
                <w:szCs w:val="24"/>
              </w:rPr>
              <w:t>，預計112年3月完成。</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cs="Arial" w:hint="eastAsia"/>
                <w:szCs w:val="24"/>
              </w:rPr>
              <w:t>辦理鳳山黃埔新村西側房舍修繕工程(第一標)，預計112年9月完成。</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cs="Arial" w:hint="eastAsia"/>
                <w:szCs w:val="24"/>
              </w:rPr>
              <w:t>辦理鳳山黃埔新村西側房舍修繕工程(第二標)，預計112年12月完成。</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cs="Arial" w:hint="eastAsia"/>
                <w:szCs w:val="24"/>
              </w:rPr>
              <w:lastRenderedPageBreak/>
              <w:t>辦理岡山樂群村建物整修工程(第一期)</w:t>
            </w:r>
            <w:r w:rsidRPr="0066482B">
              <w:rPr>
                <w:rFonts w:ascii="標楷體" w:eastAsia="標楷體" w:hAnsi="標楷體" w:cs="DFKaiShu-SB-Estd-BF"/>
                <w:kern w:val="0"/>
                <w:szCs w:val="24"/>
              </w:rPr>
              <w:t>-A1</w:t>
            </w:r>
            <w:r w:rsidRPr="0066482B">
              <w:rPr>
                <w:rFonts w:ascii="標楷體" w:eastAsia="標楷體" w:hAnsi="標楷體" w:cs="DFKaiShu-SB-Estd-BF" w:hint="eastAsia"/>
                <w:kern w:val="0"/>
                <w:szCs w:val="24"/>
              </w:rPr>
              <w:t>宿舍</w:t>
            </w:r>
            <w:r w:rsidRPr="0066482B">
              <w:rPr>
                <w:rFonts w:ascii="標楷體" w:eastAsia="標楷體" w:hAnsi="標楷體" w:cs="Arial" w:hint="eastAsia"/>
                <w:szCs w:val="24"/>
              </w:rPr>
              <w:t>，</w:t>
            </w:r>
            <w:r w:rsidR="008B38ED" w:rsidRPr="0066482B">
              <w:rPr>
                <w:rFonts w:ascii="標楷體" w:eastAsia="標楷體" w:hAnsi="標楷體" w:cs="Arial" w:hint="eastAsia"/>
                <w:szCs w:val="24"/>
              </w:rPr>
              <w:t>預計113年12月完成。</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cs="Arial" w:hint="eastAsia"/>
                <w:szCs w:val="24"/>
              </w:rPr>
              <w:t>辦理</w:t>
            </w:r>
            <w:r w:rsidRPr="0066482B">
              <w:rPr>
                <w:rFonts w:ascii="標楷體" w:eastAsia="標楷體" w:hAnsi="標楷體" w:cs="DFKaiShu-SB-Estd-BF" w:hint="eastAsia"/>
                <w:kern w:val="0"/>
                <w:szCs w:val="24"/>
              </w:rPr>
              <w:t>歷史建築岡山醒村</w:t>
            </w:r>
            <w:r w:rsidRPr="0066482B">
              <w:rPr>
                <w:rFonts w:ascii="標楷體" w:eastAsia="標楷體" w:hAnsi="標楷體" w:cs="DFKaiShu-SB-Estd-BF"/>
                <w:kern w:val="0"/>
                <w:szCs w:val="24"/>
              </w:rPr>
              <w:t>A</w:t>
            </w:r>
            <w:r w:rsidRPr="0066482B">
              <w:rPr>
                <w:rFonts w:ascii="標楷體" w:eastAsia="標楷體" w:hAnsi="標楷體" w:cs="DFKaiShu-SB-Estd-BF" w:hint="eastAsia"/>
                <w:kern w:val="0"/>
                <w:szCs w:val="24"/>
              </w:rPr>
              <w:t>、</w:t>
            </w:r>
            <w:r w:rsidRPr="0066482B">
              <w:rPr>
                <w:rFonts w:ascii="標楷體" w:eastAsia="標楷體" w:hAnsi="標楷體" w:cs="DFKaiShu-SB-Estd-BF"/>
                <w:kern w:val="0"/>
                <w:szCs w:val="24"/>
              </w:rPr>
              <w:t>F</w:t>
            </w:r>
            <w:r w:rsidRPr="0066482B">
              <w:rPr>
                <w:rFonts w:ascii="標楷體" w:eastAsia="標楷體" w:hAnsi="標楷體" w:cs="DFKaiShu-SB-Estd-BF" w:hint="eastAsia"/>
                <w:kern w:val="0"/>
                <w:szCs w:val="24"/>
              </w:rPr>
              <w:t>棟修復工程</w:t>
            </w:r>
            <w:r w:rsidRPr="0066482B">
              <w:rPr>
                <w:rFonts w:ascii="標楷體" w:eastAsia="標楷體" w:hAnsi="標楷體" w:cs="DFKaiShu-SB-Estd-BF"/>
                <w:kern w:val="0"/>
                <w:szCs w:val="24"/>
              </w:rPr>
              <w:t>(</w:t>
            </w:r>
            <w:r w:rsidRPr="0066482B">
              <w:rPr>
                <w:rFonts w:ascii="標楷體" w:eastAsia="標楷體" w:hAnsi="標楷體" w:cs="DFKaiShu-SB-Estd-BF" w:hint="eastAsia"/>
                <w:kern w:val="0"/>
                <w:szCs w:val="24"/>
              </w:rPr>
              <w:t>第一期</w:t>
            </w:r>
            <w:r w:rsidRPr="0066482B">
              <w:rPr>
                <w:rFonts w:ascii="標楷體" w:eastAsia="標楷體" w:hAnsi="標楷體" w:cs="DFKaiShu-SB-Estd-BF"/>
                <w:kern w:val="0"/>
                <w:szCs w:val="24"/>
              </w:rPr>
              <w:t>)</w:t>
            </w:r>
            <w:r w:rsidRPr="0066482B">
              <w:rPr>
                <w:rFonts w:ascii="標楷體" w:eastAsia="標楷體" w:hAnsi="標楷體" w:cs="Arial" w:hint="eastAsia"/>
                <w:szCs w:val="24"/>
              </w:rPr>
              <w:t>，預計113年5月完成。</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cs="Arial" w:hint="eastAsia"/>
                <w:szCs w:val="24"/>
              </w:rPr>
              <w:t>辦理</w:t>
            </w:r>
            <w:r w:rsidRPr="0066482B">
              <w:rPr>
                <w:rFonts w:ascii="標楷體" w:eastAsia="標楷體" w:hAnsi="標楷體" w:hint="eastAsia"/>
                <w:szCs w:val="24"/>
              </w:rPr>
              <w:t>打狗水道淨水池(量水器室)規劃設計</w:t>
            </w:r>
            <w:r w:rsidRPr="0066482B">
              <w:rPr>
                <w:rFonts w:ascii="標楷體" w:eastAsia="標楷體" w:hAnsi="標楷體" w:cs="Arial" w:hint="eastAsia"/>
                <w:szCs w:val="24"/>
              </w:rPr>
              <w:t>，預計112年3月完成。</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cs="Arial" w:hint="eastAsia"/>
                <w:szCs w:val="24"/>
              </w:rPr>
              <w:t>辦理左營海軍眷村建物整修規劃設計(20單元)，</w:t>
            </w:r>
            <w:r w:rsidR="008B38ED" w:rsidRPr="0066482B">
              <w:rPr>
                <w:rFonts w:ascii="標楷體" w:eastAsia="標楷體" w:hAnsi="標楷體" w:cs="Arial" w:hint="eastAsia"/>
                <w:szCs w:val="24"/>
              </w:rPr>
              <w:t>預計112年6月完成。</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cs="Arial" w:hint="eastAsia"/>
                <w:szCs w:val="24"/>
              </w:rPr>
              <w:t>辦理</w:t>
            </w:r>
            <w:r w:rsidRPr="0066482B">
              <w:rPr>
                <w:rFonts w:ascii="標楷體" w:eastAsia="標楷體" w:hAnsi="標楷體" w:hint="eastAsia"/>
                <w:szCs w:val="24"/>
              </w:rPr>
              <w:t>武德殿周邊歷史空間再造</w:t>
            </w:r>
            <w:r w:rsidRPr="0066482B">
              <w:rPr>
                <w:rFonts w:ascii="標楷體" w:eastAsia="標楷體" w:hAnsi="標楷體" w:cs="Arial" w:hint="eastAsia"/>
                <w:szCs w:val="24"/>
              </w:rPr>
              <w:t>，預計112年12月完成。</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cs="Arial" w:hint="eastAsia"/>
                <w:szCs w:val="24"/>
              </w:rPr>
              <w:t>辦理</w:t>
            </w:r>
            <w:r w:rsidRPr="0066482B">
              <w:rPr>
                <w:rFonts w:ascii="標楷體" w:eastAsia="標楷體" w:hAnsi="標楷體" w:hint="eastAsia"/>
                <w:szCs w:val="24"/>
              </w:rPr>
              <w:t>高雄市鼓山區商工銀行打狗支店整建工程規劃設計及監造</w:t>
            </w:r>
            <w:r w:rsidRPr="0066482B">
              <w:rPr>
                <w:rFonts w:ascii="標楷體" w:eastAsia="標楷體" w:hAnsi="標楷體" w:cs="Arial" w:hint="eastAsia"/>
                <w:szCs w:val="24"/>
              </w:rPr>
              <w:t>，預計112年12月完成。</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cs="Arial" w:hint="eastAsia"/>
                <w:szCs w:val="24"/>
              </w:rPr>
              <w:t>辦理</w:t>
            </w:r>
            <w:r w:rsidRPr="0066482B">
              <w:rPr>
                <w:rFonts w:ascii="標楷體" w:eastAsia="標楷體" w:hAnsi="標楷體" w:hint="eastAsia"/>
                <w:szCs w:val="24"/>
              </w:rPr>
              <w:t>國定古蹟臺灣煉瓦會社打狗工場</w:t>
            </w:r>
            <w:r w:rsidRPr="0066482B">
              <w:rPr>
                <w:rFonts w:ascii="標楷體" w:eastAsia="標楷體" w:hAnsi="標楷體"/>
                <w:szCs w:val="24"/>
              </w:rPr>
              <w:t>(</w:t>
            </w:r>
            <w:r w:rsidRPr="0066482B">
              <w:rPr>
                <w:rFonts w:ascii="標楷體" w:eastAsia="標楷體" w:hAnsi="標楷體" w:hint="eastAsia"/>
                <w:szCs w:val="24"/>
              </w:rPr>
              <w:t>中都唐榮磚窯廠</w:t>
            </w:r>
            <w:r w:rsidRPr="0066482B">
              <w:rPr>
                <w:rFonts w:ascii="標楷體" w:eastAsia="標楷體" w:hAnsi="標楷體"/>
                <w:szCs w:val="24"/>
              </w:rPr>
              <w:t>)</w:t>
            </w:r>
            <w:r w:rsidRPr="0066482B">
              <w:rPr>
                <w:rFonts w:ascii="標楷體" w:eastAsia="標楷體" w:hAnsi="標楷體" w:hint="eastAsia"/>
                <w:szCs w:val="24"/>
              </w:rPr>
              <w:t>小型修繕暨維護計畫</w:t>
            </w:r>
            <w:r w:rsidRPr="0066482B">
              <w:rPr>
                <w:rFonts w:ascii="標楷體" w:eastAsia="標楷體" w:hAnsi="標楷體" w:cs="Arial" w:hint="eastAsia"/>
                <w:szCs w:val="24"/>
              </w:rPr>
              <w:t>，預計112年12月完成。</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cs="Arial" w:hint="eastAsia"/>
                <w:szCs w:val="24"/>
              </w:rPr>
              <w:t>辦理歷史建築堀江町日式街屋修復工程，預計11</w:t>
            </w:r>
            <w:r w:rsidRPr="0066482B">
              <w:rPr>
                <w:rFonts w:ascii="標楷體" w:eastAsia="標楷體" w:hAnsi="標楷體" w:cs="Arial"/>
                <w:szCs w:val="24"/>
              </w:rPr>
              <w:t>3</w:t>
            </w:r>
            <w:r w:rsidRPr="0066482B">
              <w:rPr>
                <w:rFonts w:ascii="標楷體" w:eastAsia="標楷體" w:hAnsi="標楷體" w:cs="Arial" w:hint="eastAsia"/>
                <w:szCs w:val="24"/>
              </w:rPr>
              <w:t>年12月完成。</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hint="eastAsia"/>
                <w:szCs w:val="32"/>
              </w:rPr>
              <w:t>辦理國定古蹟原日本海軍鳳山無線電信所(前海軍明德訓練班)全區基礎設施工程</w:t>
            </w:r>
            <w:r w:rsidRPr="0066482B">
              <w:rPr>
                <w:rFonts w:ascii="標楷體" w:eastAsia="標楷體" w:hAnsi="標楷體" w:cs="Arial" w:hint="eastAsia"/>
                <w:szCs w:val="24"/>
              </w:rPr>
              <w:t>，預計113年6月完成。</w:t>
            </w:r>
          </w:p>
          <w:p w:rsidR="001A7076" w:rsidRPr="0066482B" w:rsidRDefault="001A7076" w:rsidP="00307036">
            <w:pPr>
              <w:pStyle w:val="af0"/>
              <w:numPr>
                <w:ilvl w:val="0"/>
                <w:numId w:val="10"/>
              </w:numPr>
              <w:autoSpaceDE w:val="0"/>
              <w:autoSpaceDN w:val="0"/>
              <w:adjustRightInd w:val="0"/>
              <w:spacing w:line="300" w:lineRule="exact"/>
              <w:ind w:leftChars="0" w:left="851" w:rightChars="30" w:right="72" w:hanging="454"/>
              <w:rPr>
                <w:rFonts w:ascii="標楷體" w:eastAsia="標楷體" w:hAnsi="標楷體"/>
                <w:szCs w:val="24"/>
              </w:rPr>
            </w:pPr>
            <w:r w:rsidRPr="0066482B">
              <w:rPr>
                <w:rFonts w:ascii="標楷體" w:eastAsia="標楷體" w:hAnsi="標楷體" w:hint="eastAsia"/>
                <w:szCs w:val="32"/>
              </w:rPr>
              <w:t>辦理國定古蹟原日本海軍鳳山無線電信所(前海軍明德訓練班)大碉堡古蹟本體修復工程</w:t>
            </w:r>
            <w:r w:rsidRPr="0066482B">
              <w:rPr>
                <w:rFonts w:ascii="標楷體" w:eastAsia="標楷體" w:hAnsi="標楷體" w:cs="Arial" w:hint="eastAsia"/>
                <w:szCs w:val="24"/>
              </w:rPr>
              <w:t>，預計114年6月完成。</w:t>
            </w:r>
          </w:p>
          <w:p w:rsidR="00133EF8" w:rsidRPr="0066482B" w:rsidRDefault="00133EF8" w:rsidP="00D86095">
            <w:pPr>
              <w:overflowPunct w:val="0"/>
              <w:adjustRightInd w:val="0"/>
              <w:snapToGrid w:val="0"/>
              <w:spacing w:line="300" w:lineRule="exact"/>
              <w:ind w:leftChars="50" w:left="367" w:rightChars="50" w:right="120" w:hangingChars="103" w:hanging="247"/>
              <w:jc w:val="both"/>
              <w:rPr>
                <w:rFonts w:ascii="標楷體" w:eastAsia="標楷體" w:hAnsi="標楷體"/>
                <w:szCs w:val="24"/>
                <w:lang w:val="x-none"/>
              </w:rPr>
            </w:pPr>
            <w:r w:rsidRPr="0066482B">
              <w:rPr>
                <w:rFonts w:ascii="標楷體" w:eastAsia="標楷體" w:hAnsi="標楷體" w:hint="eastAsia"/>
                <w:szCs w:val="24"/>
                <w:lang w:val="x-none"/>
              </w:rPr>
              <w:t>3.考古遺址保存</w:t>
            </w:r>
          </w:p>
          <w:p w:rsidR="001A7076" w:rsidRPr="0066482B" w:rsidRDefault="001A7076" w:rsidP="00D86095">
            <w:pPr>
              <w:pStyle w:val="af4"/>
              <w:numPr>
                <w:ilvl w:val="0"/>
                <w:numId w:val="13"/>
              </w:numPr>
              <w:spacing w:line="300" w:lineRule="exact"/>
              <w:ind w:leftChars="0" w:left="765" w:rightChars="50" w:right="120" w:hanging="425"/>
              <w:jc w:val="both"/>
              <w:rPr>
                <w:sz w:val="24"/>
                <w:szCs w:val="24"/>
              </w:rPr>
            </w:pPr>
            <w:bookmarkStart w:id="1" w:name="_Toc393964490"/>
            <w:bookmarkStart w:id="2" w:name="_Toc443575598"/>
            <w:r w:rsidRPr="0066482B">
              <w:rPr>
                <w:rFonts w:hint="eastAsia"/>
                <w:sz w:val="24"/>
                <w:szCs w:val="24"/>
              </w:rPr>
              <w:t>完成「111年度國定鳳鼻頭(中坑門)考古遺址監管保護工作執行計畫」，包括日常管理維護329次、定期巡查32次、監視設備更新3台、增設監視設備1台、導覽人員培訓1次。</w:t>
            </w:r>
          </w:p>
          <w:p w:rsidR="001A7076" w:rsidRPr="0066482B" w:rsidRDefault="001A7076" w:rsidP="00D86095">
            <w:pPr>
              <w:pStyle w:val="af4"/>
              <w:numPr>
                <w:ilvl w:val="0"/>
                <w:numId w:val="13"/>
              </w:numPr>
              <w:spacing w:line="300" w:lineRule="exact"/>
              <w:ind w:leftChars="0" w:left="765" w:rightChars="50" w:right="120" w:hanging="425"/>
              <w:jc w:val="both"/>
              <w:rPr>
                <w:sz w:val="24"/>
                <w:szCs w:val="24"/>
              </w:rPr>
            </w:pPr>
            <w:r w:rsidRPr="0066482B">
              <w:rPr>
                <w:rFonts w:hint="eastAsia"/>
                <w:sz w:val="24"/>
                <w:szCs w:val="24"/>
              </w:rPr>
              <w:t>完成「國定鳳鼻頭(中坑門)考古遺址臨時展示空間建置委託規劃設計監造技術服務案」監造計畫。</w:t>
            </w:r>
          </w:p>
          <w:p w:rsidR="001A7076" w:rsidRPr="0066482B" w:rsidRDefault="001A7076" w:rsidP="00D86095">
            <w:pPr>
              <w:pStyle w:val="af4"/>
              <w:numPr>
                <w:ilvl w:val="0"/>
                <w:numId w:val="13"/>
              </w:numPr>
              <w:spacing w:line="300" w:lineRule="exact"/>
              <w:ind w:leftChars="0" w:left="765" w:rightChars="50" w:right="120" w:hanging="425"/>
              <w:jc w:val="both"/>
              <w:rPr>
                <w:sz w:val="24"/>
                <w:szCs w:val="24"/>
              </w:rPr>
            </w:pPr>
            <w:r w:rsidRPr="0066482B">
              <w:rPr>
                <w:rFonts w:cs="Arial" w:hint="eastAsia"/>
                <w:sz w:val="24"/>
                <w:szCs w:val="24"/>
              </w:rPr>
              <w:t>辦理</w:t>
            </w:r>
            <w:r w:rsidRPr="0066482B">
              <w:rPr>
                <w:rFonts w:hint="eastAsia"/>
                <w:sz w:val="24"/>
                <w:szCs w:val="24"/>
              </w:rPr>
              <w:t>「國定鳳鼻頭(中坑門)考古遺址故事繪本製作、出版及行銷案」</w:t>
            </w:r>
            <w:r w:rsidRPr="0066482B">
              <w:rPr>
                <w:rFonts w:cs="Arial" w:hint="eastAsia"/>
                <w:sz w:val="24"/>
                <w:szCs w:val="24"/>
              </w:rPr>
              <w:t>，預計112年4月完成。</w:t>
            </w:r>
          </w:p>
          <w:p w:rsidR="001A7076" w:rsidRPr="0066482B" w:rsidRDefault="001A7076" w:rsidP="00D86095">
            <w:pPr>
              <w:pStyle w:val="af4"/>
              <w:numPr>
                <w:ilvl w:val="0"/>
                <w:numId w:val="13"/>
              </w:numPr>
              <w:spacing w:line="300" w:lineRule="exact"/>
              <w:ind w:leftChars="0" w:left="765" w:rightChars="50" w:right="120" w:hanging="425"/>
              <w:jc w:val="both"/>
              <w:rPr>
                <w:sz w:val="24"/>
                <w:szCs w:val="24"/>
              </w:rPr>
            </w:pPr>
            <w:r w:rsidRPr="0066482B">
              <w:rPr>
                <w:rFonts w:cs="Arial" w:hint="eastAsia"/>
                <w:sz w:val="24"/>
                <w:szCs w:val="24"/>
              </w:rPr>
              <w:t>辦理</w:t>
            </w:r>
            <w:r w:rsidRPr="0066482B">
              <w:rPr>
                <w:rFonts w:hint="eastAsia"/>
                <w:sz w:val="24"/>
                <w:szCs w:val="24"/>
              </w:rPr>
              <w:t>「國定鳳鼻頭(中坑門)考古遺址教案規劃與教材製作案」</w:t>
            </w:r>
            <w:r w:rsidRPr="0066482B">
              <w:rPr>
                <w:rFonts w:cs="Arial" w:hint="eastAsia"/>
                <w:sz w:val="24"/>
                <w:szCs w:val="24"/>
              </w:rPr>
              <w:t>，預計112年4月完成。</w:t>
            </w:r>
          </w:p>
          <w:p w:rsidR="001A7076" w:rsidRPr="0066482B" w:rsidRDefault="001A7076" w:rsidP="00D86095">
            <w:pPr>
              <w:pStyle w:val="af4"/>
              <w:numPr>
                <w:ilvl w:val="0"/>
                <w:numId w:val="13"/>
              </w:numPr>
              <w:spacing w:line="300" w:lineRule="exact"/>
              <w:ind w:leftChars="0" w:left="765" w:rightChars="50" w:right="120" w:hanging="425"/>
              <w:jc w:val="both"/>
              <w:rPr>
                <w:sz w:val="24"/>
                <w:szCs w:val="24"/>
              </w:rPr>
            </w:pPr>
            <w:r w:rsidRPr="0066482B">
              <w:rPr>
                <w:rFonts w:hint="eastAsia"/>
                <w:sz w:val="24"/>
                <w:szCs w:val="24"/>
              </w:rPr>
              <w:t>完成111年度國定遺址「萬山岩雕群遺址」保護監管，包括</w:t>
            </w:r>
            <w:r w:rsidR="002C6EB6" w:rsidRPr="0066482B">
              <w:rPr>
                <w:rFonts w:hint="eastAsia"/>
                <w:sz w:val="24"/>
                <w:szCs w:val="24"/>
              </w:rPr>
              <w:t>文化局</w:t>
            </w:r>
            <w:r w:rsidRPr="0066482B">
              <w:rPr>
                <w:rFonts w:hint="eastAsia"/>
                <w:sz w:val="24"/>
                <w:szCs w:val="24"/>
              </w:rPr>
              <w:t>遺址實地巡查1次、維護監視照相攝影機3次、部落巡守11次、保護標誌與導覽解說牌巡視4次。大型教育推廣活動1場、登山社團教育宣導講座2場、部落人才培力課程1場。</w:t>
            </w:r>
          </w:p>
          <w:p w:rsidR="001A7076" w:rsidRPr="0066482B" w:rsidRDefault="001A7076" w:rsidP="00D86095">
            <w:pPr>
              <w:pStyle w:val="001"/>
              <w:numPr>
                <w:ilvl w:val="0"/>
                <w:numId w:val="13"/>
              </w:numPr>
              <w:overflowPunct w:val="0"/>
              <w:adjustRightInd w:val="0"/>
              <w:spacing w:line="300" w:lineRule="exact"/>
              <w:ind w:leftChars="0" w:left="765" w:rightChars="50" w:right="120" w:firstLineChars="0" w:hanging="425"/>
              <w:rPr>
                <w:sz w:val="24"/>
                <w:szCs w:val="24"/>
                <w:lang w:val="x-none"/>
              </w:rPr>
            </w:pPr>
            <w:r w:rsidRPr="0066482B">
              <w:rPr>
                <w:rFonts w:hint="eastAsia"/>
                <w:sz w:val="24"/>
                <w:szCs w:val="24"/>
              </w:rPr>
              <w:t>完成111年高雄市國定遺址(萬山、鳳鼻頭)數位展示建置案。</w:t>
            </w:r>
          </w:p>
          <w:p w:rsidR="001A7076" w:rsidRPr="0066482B" w:rsidRDefault="001A7076" w:rsidP="00D86095">
            <w:pPr>
              <w:pStyle w:val="001"/>
              <w:numPr>
                <w:ilvl w:val="0"/>
                <w:numId w:val="13"/>
              </w:numPr>
              <w:overflowPunct w:val="0"/>
              <w:autoSpaceDE w:val="0"/>
              <w:autoSpaceDN w:val="0"/>
              <w:adjustRightInd w:val="0"/>
              <w:spacing w:line="300" w:lineRule="exact"/>
              <w:ind w:leftChars="0" w:left="765" w:rightChars="50" w:right="120" w:firstLineChars="0" w:hanging="425"/>
              <w:rPr>
                <w:sz w:val="24"/>
                <w:szCs w:val="24"/>
                <w:lang w:val="x-none"/>
              </w:rPr>
            </w:pPr>
            <w:r w:rsidRPr="0066482B">
              <w:rPr>
                <w:rFonts w:hint="eastAsia"/>
                <w:sz w:val="24"/>
                <w:szCs w:val="24"/>
                <w:lang w:val="x-none"/>
              </w:rPr>
              <w:t>完成高雄市111年度考古遺址監管保護工作執行計畫。</w:t>
            </w:r>
          </w:p>
          <w:p w:rsidR="001A7076" w:rsidRPr="0066482B" w:rsidRDefault="001A7076" w:rsidP="00D86095">
            <w:pPr>
              <w:pStyle w:val="001"/>
              <w:numPr>
                <w:ilvl w:val="0"/>
                <w:numId w:val="13"/>
              </w:numPr>
              <w:overflowPunct w:val="0"/>
              <w:autoSpaceDE w:val="0"/>
              <w:autoSpaceDN w:val="0"/>
              <w:adjustRightInd w:val="0"/>
              <w:spacing w:line="300" w:lineRule="exact"/>
              <w:ind w:leftChars="0" w:left="765" w:rightChars="50" w:right="120" w:firstLineChars="0" w:hanging="425"/>
              <w:rPr>
                <w:sz w:val="24"/>
                <w:szCs w:val="24"/>
                <w:lang w:val="x-none"/>
              </w:rPr>
            </w:pPr>
            <w:r w:rsidRPr="0066482B">
              <w:rPr>
                <w:rFonts w:hint="eastAsia"/>
                <w:sz w:val="24"/>
                <w:szCs w:val="24"/>
              </w:rPr>
              <w:t>辦理高雄市原住民族地區第一期</w:t>
            </w:r>
            <w:r w:rsidRPr="0066482B">
              <w:rPr>
                <w:sz w:val="24"/>
                <w:szCs w:val="24"/>
              </w:rPr>
              <w:t>(</w:t>
            </w:r>
            <w:r w:rsidRPr="0066482B">
              <w:rPr>
                <w:rFonts w:hint="eastAsia"/>
                <w:sz w:val="24"/>
                <w:szCs w:val="24"/>
              </w:rPr>
              <w:t>那瑪夏區</w:t>
            </w:r>
            <w:r w:rsidRPr="0066482B">
              <w:rPr>
                <w:sz w:val="24"/>
                <w:szCs w:val="24"/>
              </w:rPr>
              <w:t>)</w:t>
            </w:r>
            <w:r w:rsidRPr="0066482B">
              <w:rPr>
                <w:rFonts w:hint="eastAsia"/>
                <w:sz w:val="24"/>
                <w:szCs w:val="24"/>
              </w:rPr>
              <w:t>考古遺址普查計畫，預計</w:t>
            </w:r>
            <w:r w:rsidRPr="0066482B">
              <w:rPr>
                <w:sz w:val="24"/>
                <w:szCs w:val="24"/>
              </w:rPr>
              <w:t>112</w:t>
            </w:r>
            <w:r w:rsidRPr="0066482B">
              <w:rPr>
                <w:rFonts w:hint="eastAsia"/>
                <w:sz w:val="24"/>
                <w:szCs w:val="24"/>
              </w:rPr>
              <w:t>年</w:t>
            </w:r>
            <w:r w:rsidRPr="0066482B">
              <w:rPr>
                <w:sz w:val="24"/>
                <w:szCs w:val="24"/>
              </w:rPr>
              <w:t>12</w:t>
            </w:r>
            <w:r w:rsidRPr="0066482B">
              <w:rPr>
                <w:rFonts w:hint="eastAsia"/>
                <w:sz w:val="24"/>
                <w:szCs w:val="24"/>
              </w:rPr>
              <w:t>月完成。</w:t>
            </w:r>
          </w:p>
          <w:bookmarkEnd w:id="1"/>
          <w:bookmarkEnd w:id="2"/>
          <w:p w:rsidR="00133EF8" w:rsidRPr="0066482B" w:rsidRDefault="00133EF8" w:rsidP="00D86095">
            <w:pPr>
              <w:pStyle w:val="001"/>
              <w:overflowPunct w:val="0"/>
              <w:adjustRightInd w:val="0"/>
              <w:spacing w:line="300" w:lineRule="exact"/>
              <w:ind w:leftChars="50" w:left="1618" w:rightChars="50" w:right="120" w:hangingChars="624" w:hanging="1498"/>
              <w:rPr>
                <w:sz w:val="24"/>
                <w:szCs w:val="24"/>
                <w:lang w:val="x-none"/>
              </w:rPr>
            </w:pPr>
            <w:r w:rsidRPr="0066482B">
              <w:rPr>
                <w:rFonts w:hint="eastAsia"/>
                <w:sz w:val="24"/>
                <w:szCs w:val="24"/>
                <w:lang w:val="x-none"/>
              </w:rPr>
              <w:t>4.眷村文化保存</w:t>
            </w:r>
          </w:p>
          <w:p w:rsidR="001A7076" w:rsidRPr="0066482B" w:rsidRDefault="001A7076" w:rsidP="00D86095">
            <w:pPr>
              <w:numPr>
                <w:ilvl w:val="0"/>
                <w:numId w:val="14"/>
              </w:numPr>
              <w:overflowPunct w:val="0"/>
              <w:adjustRightInd w:val="0"/>
              <w:snapToGrid w:val="0"/>
              <w:spacing w:line="300" w:lineRule="exact"/>
              <w:ind w:left="765" w:rightChars="50" w:right="120" w:hanging="425"/>
              <w:jc w:val="both"/>
              <w:rPr>
                <w:rFonts w:ascii="標楷體" w:eastAsia="標楷體" w:hAnsi="標楷體" w:cs="Arial Unicode MS"/>
                <w:bCs/>
                <w:szCs w:val="24"/>
              </w:rPr>
            </w:pPr>
            <w:r w:rsidRPr="0066482B">
              <w:rPr>
                <w:rFonts w:ascii="標楷體" w:eastAsia="標楷體" w:hAnsi="標楷體" w:cs="Arial" w:hint="eastAsia"/>
                <w:szCs w:val="24"/>
              </w:rPr>
              <w:t>文化局111</w:t>
            </w:r>
            <w:r w:rsidRPr="0066482B">
              <w:rPr>
                <w:rFonts w:ascii="標楷體" w:eastAsia="標楷體" w:hAnsi="標楷體" w:hint="eastAsia"/>
                <w:bCs/>
                <w:szCs w:val="24"/>
              </w:rPr>
              <w:t>年5月推出「以住代護」(十年駐村)試辦計畫，釋出94戶（左營建業43戶、鳳山黃埔51戶），6月推出「以住代護」(五年駐村)試辦計畫，釋出53戶（左營建業25戶、鳳山黃埔28戶），供市民朋友申請</w:t>
            </w:r>
            <w:r w:rsidRPr="0066482B">
              <w:rPr>
                <w:rFonts w:ascii="標楷體" w:eastAsia="標楷體" w:hAnsi="標楷體" w:cs="新細明體" w:hint="eastAsia"/>
                <w:bCs/>
                <w:kern w:val="0"/>
                <w:szCs w:val="24"/>
              </w:rPr>
              <w:t>。</w:t>
            </w:r>
            <w:r w:rsidRPr="0066482B">
              <w:rPr>
                <w:rFonts w:ascii="標楷體" w:eastAsia="標楷體" w:hAnsi="標楷體" w:hint="eastAsia"/>
                <w:bCs/>
                <w:szCs w:val="24"/>
              </w:rPr>
              <w:t>「十年駐村」媒合2</w:t>
            </w:r>
            <w:r w:rsidR="008B38ED" w:rsidRPr="0066482B">
              <w:rPr>
                <w:rFonts w:ascii="標楷體" w:eastAsia="標楷體" w:hAnsi="標楷體" w:hint="eastAsia"/>
                <w:bCs/>
                <w:szCs w:val="24"/>
              </w:rPr>
              <w:t>7</w:t>
            </w:r>
            <w:r w:rsidRPr="0066482B">
              <w:rPr>
                <w:rFonts w:ascii="標楷體" w:eastAsia="標楷體" w:hAnsi="標楷體" w:hint="eastAsia"/>
                <w:bCs/>
                <w:szCs w:val="24"/>
              </w:rPr>
              <w:t>戶(左營建業1</w:t>
            </w:r>
            <w:r w:rsidR="008B38ED" w:rsidRPr="0066482B">
              <w:rPr>
                <w:rFonts w:ascii="標楷體" w:eastAsia="標楷體" w:hAnsi="標楷體" w:hint="eastAsia"/>
                <w:bCs/>
                <w:szCs w:val="24"/>
              </w:rPr>
              <w:t>6</w:t>
            </w:r>
            <w:r w:rsidRPr="0066482B">
              <w:rPr>
                <w:rFonts w:ascii="標楷體" w:eastAsia="標楷體" w:hAnsi="標楷體" w:hint="eastAsia"/>
                <w:bCs/>
                <w:szCs w:val="24"/>
              </w:rPr>
              <w:t>戶、鳳山黃埔1</w:t>
            </w:r>
            <w:r w:rsidR="008B38ED" w:rsidRPr="0066482B">
              <w:rPr>
                <w:rFonts w:ascii="標楷體" w:eastAsia="標楷體" w:hAnsi="標楷體" w:hint="eastAsia"/>
                <w:bCs/>
                <w:szCs w:val="24"/>
              </w:rPr>
              <w:t>1</w:t>
            </w:r>
            <w:r w:rsidRPr="0066482B">
              <w:rPr>
                <w:rFonts w:ascii="標楷體" w:eastAsia="標楷體" w:hAnsi="標楷體" w:hint="eastAsia"/>
                <w:bCs/>
                <w:szCs w:val="24"/>
              </w:rPr>
              <w:t>戶)，「五年駐村」媒合</w:t>
            </w:r>
            <w:r w:rsidR="008B38ED" w:rsidRPr="0066482B">
              <w:rPr>
                <w:rFonts w:ascii="標楷體" w:eastAsia="標楷體" w:hAnsi="標楷體" w:hint="eastAsia"/>
                <w:bCs/>
                <w:szCs w:val="24"/>
              </w:rPr>
              <w:t>23</w:t>
            </w:r>
            <w:r w:rsidRPr="0066482B">
              <w:rPr>
                <w:rFonts w:ascii="標楷體" w:eastAsia="標楷體" w:hAnsi="標楷體" w:hint="eastAsia"/>
                <w:bCs/>
                <w:szCs w:val="24"/>
              </w:rPr>
              <w:t>戶(左營建業1</w:t>
            </w:r>
            <w:r w:rsidR="008B38ED" w:rsidRPr="0066482B">
              <w:rPr>
                <w:rFonts w:ascii="標楷體" w:eastAsia="標楷體" w:hAnsi="標楷體" w:hint="eastAsia"/>
                <w:bCs/>
                <w:szCs w:val="24"/>
              </w:rPr>
              <w:t>4</w:t>
            </w:r>
            <w:r w:rsidRPr="0066482B">
              <w:rPr>
                <w:rFonts w:ascii="標楷體" w:eastAsia="標楷體" w:hAnsi="標楷體" w:hint="eastAsia"/>
                <w:bCs/>
                <w:szCs w:val="24"/>
              </w:rPr>
              <w:t>戶、鳳山黃埔</w:t>
            </w:r>
            <w:r w:rsidR="008B38ED" w:rsidRPr="0066482B">
              <w:rPr>
                <w:rFonts w:ascii="標楷體" w:eastAsia="標楷體" w:hAnsi="標楷體" w:hint="eastAsia"/>
                <w:bCs/>
                <w:szCs w:val="24"/>
              </w:rPr>
              <w:t>9</w:t>
            </w:r>
            <w:r w:rsidRPr="0066482B">
              <w:rPr>
                <w:rFonts w:ascii="標楷體" w:eastAsia="標楷體" w:hAnsi="標楷體" w:hint="eastAsia"/>
                <w:bCs/>
                <w:szCs w:val="24"/>
              </w:rPr>
              <w:t>戶)。</w:t>
            </w:r>
          </w:p>
          <w:p w:rsidR="003B357B" w:rsidRPr="0066482B" w:rsidRDefault="001A7076" w:rsidP="00D86095">
            <w:pPr>
              <w:numPr>
                <w:ilvl w:val="0"/>
                <w:numId w:val="14"/>
              </w:numPr>
              <w:overflowPunct w:val="0"/>
              <w:adjustRightInd w:val="0"/>
              <w:snapToGrid w:val="0"/>
              <w:spacing w:line="300" w:lineRule="exact"/>
              <w:ind w:left="765" w:rightChars="50" w:right="120" w:hanging="425"/>
              <w:jc w:val="both"/>
              <w:rPr>
                <w:rFonts w:ascii="標楷體" w:eastAsia="標楷體" w:hAnsi="標楷體"/>
                <w:bCs/>
                <w:spacing w:val="15"/>
                <w:szCs w:val="24"/>
              </w:rPr>
            </w:pPr>
            <w:r w:rsidRPr="0066482B">
              <w:rPr>
                <w:rFonts w:ascii="標楷體" w:eastAsia="標楷體" w:hAnsi="標楷體" w:hint="eastAsia"/>
                <w:bCs/>
                <w:szCs w:val="24"/>
              </w:rPr>
              <w:t>「2022年眷村設計生活節」活動，從8月13日至9月7日於三軍眷村陸續展開，</w:t>
            </w:r>
            <w:r w:rsidRPr="0066482B">
              <w:rPr>
                <w:rFonts w:ascii="標楷體" w:eastAsia="標楷體" w:hAnsi="標楷體" w:hint="eastAsia"/>
                <w:szCs w:val="24"/>
              </w:rPr>
              <w:t>以「以住代護眷村設計生活節」為策畫主題，展現高雄不同軍種眷村特殊文化能量，運用各自眷村的特</w:t>
            </w:r>
            <w:r w:rsidRPr="0066482B">
              <w:rPr>
                <w:rFonts w:ascii="標楷體" w:eastAsia="標楷體" w:hAnsi="標楷體" w:hint="eastAsia"/>
                <w:szCs w:val="24"/>
              </w:rPr>
              <w:lastRenderedPageBreak/>
              <w:t>色與記憶脈絡，並結合高雄眷村「以住代護」新住民的活力，透過走讀眷村、眷村講堂、眷村開箱以及課程手作體驗等活動，推廣眷村文化，</w:t>
            </w:r>
            <w:r w:rsidRPr="0066482B">
              <w:rPr>
                <w:rFonts w:ascii="標楷體" w:eastAsia="標楷體" w:hAnsi="標楷體" w:hint="eastAsia"/>
                <w:bCs/>
                <w:szCs w:val="24"/>
              </w:rPr>
              <w:t>吸引3萬多人參與。</w:t>
            </w:r>
          </w:p>
          <w:p w:rsidR="001A7076" w:rsidRPr="0066482B" w:rsidRDefault="003B357B" w:rsidP="00D86095">
            <w:pPr>
              <w:numPr>
                <w:ilvl w:val="0"/>
                <w:numId w:val="14"/>
              </w:numPr>
              <w:overflowPunct w:val="0"/>
              <w:adjustRightInd w:val="0"/>
              <w:snapToGrid w:val="0"/>
              <w:spacing w:line="300" w:lineRule="exact"/>
              <w:ind w:left="765" w:rightChars="50" w:right="120" w:hanging="425"/>
              <w:jc w:val="both"/>
              <w:rPr>
                <w:rFonts w:ascii="標楷體" w:eastAsia="標楷體" w:hAnsi="標楷體"/>
                <w:bCs/>
                <w:spacing w:val="15"/>
                <w:szCs w:val="24"/>
              </w:rPr>
            </w:pPr>
            <w:r w:rsidRPr="0066482B">
              <w:rPr>
                <w:rFonts w:ascii="標楷體" w:eastAsia="標楷體" w:hAnsi="標楷體" w:hint="eastAsia"/>
                <w:bCs/>
                <w:szCs w:val="24"/>
              </w:rPr>
              <w:t>111年12月17日~112年1月31日建業新村以住代護村民自主辦理「光之眷」活動，透過燈光的裝飾與點綴，點亮溫暖、浪漫與溫馨的建業光之眷；本次光之眷以「光‧音」為主題，於12月24日舉辦文創市集、音樂會及復古舞會，活動饒富文化涵養並鼓勵青創扎根，從白晝至夜晚展現迷人眷村風貌。</w:t>
            </w:r>
          </w:p>
          <w:p w:rsidR="00A3460E" w:rsidRPr="0066482B" w:rsidRDefault="00A3460E" w:rsidP="00D86095">
            <w:pPr>
              <w:overflowPunct w:val="0"/>
              <w:adjustRightInd w:val="0"/>
              <w:snapToGrid w:val="0"/>
              <w:spacing w:line="300" w:lineRule="exact"/>
              <w:ind w:rightChars="50" w:right="120"/>
              <w:jc w:val="both"/>
              <w:rPr>
                <w:rFonts w:ascii="標楷體" w:eastAsia="標楷體" w:hAnsi="標楷體"/>
                <w:szCs w:val="24"/>
              </w:rPr>
            </w:pPr>
            <w:bookmarkStart w:id="3" w:name="_Toc393964469"/>
          </w:p>
          <w:bookmarkEnd w:id="3"/>
          <w:p w:rsidR="00542534" w:rsidRPr="0066482B" w:rsidRDefault="00542534" w:rsidP="00D86095">
            <w:pPr>
              <w:overflowPunct w:val="0"/>
              <w:adjustRightInd w:val="0"/>
              <w:snapToGrid w:val="0"/>
              <w:spacing w:line="300" w:lineRule="exact"/>
              <w:ind w:leftChars="50" w:left="360" w:rightChars="50" w:right="120" w:hangingChars="100" w:hanging="240"/>
              <w:jc w:val="both"/>
              <w:rPr>
                <w:rFonts w:ascii="標楷體" w:eastAsia="標楷體" w:hAnsi="標楷體"/>
                <w:szCs w:val="24"/>
              </w:rPr>
            </w:pPr>
            <w:r w:rsidRPr="0066482B">
              <w:rPr>
                <w:rFonts w:ascii="標楷體" w:eastAsia="標楷體" w:hAnsi="標楷體" w:hint="eastAsia"/>
                <w:szCs w:val="24"/>
                <w:lang w:val="x-none"/>
              </w:rPr>
              <w:t>文化資產調查研究</w:t>
            </w:r>
          </w:p>
          <w:p w:rsidR="001A7076" w:rsidRPr="0066482B" w:rsidRDefault="001A7076" w:rsidP="00D86095">
            <w:pPr>
              <w:numPr>
                <w:ilvl w:val="0"/>
                <w:numId w:val="15"/>
              </w:numPr>
              <w:overflowPunct w:val="0"/>
              <w:adjustRightInd w:val="0"/>
              <w:snapToGrid w:val="0"/>
              <w:spacing w:line="300" w:lineRule="exact"/>
              <w:ind w:left="425" w:rightChars="50" w:right="120" w:hanging="255"/>
              <w:jc w:val="both"/>
              <w:rPr>
                <w:rFonts w:ascii="標楷體" w:eastAsia="標楷體" w:hAnsi="標楷體"/>
                <w:szCs w:val="24"/>
              </w:rPr>
            </w:pPr>
            <w:r w:rsidRPr="0066482B">
              <w:rPr>
                <w:rFonts w:ascii="標楷體" w:eastAsia="標楷體" w:hAnsi="標楷體" w:hint="eastAsia"/>
                <w:szCs w:val="24"/>
              </w:rPr>
              <w:t>完成高雄市文化景觀原日本海軍航空隊岡山宿舍群（醒村）修復及再利用補充調查計畫。</w:t>
            </w:r>
          </w:p>
          <w:p w:rsidR="001A7076" w:rsidRPr="0066482B" w:rsidRDefault="001A7076" w:rsidP="00D86095">
            <w:pPr>
              <w:numPr>
                <w:ilvl w:val="0"/>
                <w:numId w:val="15"/>
              </w:numPr>
              <w:overflowPunct w:val="0"/>
              <w:adjustRightInd w:val="0"/>
              <w:snapToGrid w:val="0"/>
              <w:spacing w:line="300" w:lineRule="exact"/>
              <w:ind w:left="397" w:rightChars="50" w:right="120" w:hanging="227"/>
              <w:jc w:val="both"/>
              <w:rPr>
                <w:rFonts w:ascii="標楷體" w:eastAsia="標楷體" w:hAnsi="標楷體"/>
                <w:szCs w:val="24"/>
              </w:rPr>
            </w:pPr>
            <w:r w:rsidRPr="0066482B">
              <w:rPr>
                <w:rFonts w:ascii="標楷體" w:eastAsia="標楷體" w:hAnsi="標楷體" w:hint="eastAsia"/>
                <w:szCs w:val="24"/>
              </w:rPr>
              <w:t>完成109-110年度高雄市文化資產資料數位整合計畫。</w:t>
            </w:r>
          </w:p>
          <w:p w:rsidR="001A7076" w:rsidRPr="0066482B" w:rsidRDefault="001A7076" w:rsidP="00D86095">
            <w:pPr>
              <w:numPr>
                <w:ilvl w:val="0"/>
                <w:numId w:val="15"/>
              </w:numPr>
              <w:overflowPunct w:val="0"/>
              <w:adjustRightInd w:val="0"/>
              <w:snapToGrid w:val="0"/>
              <w:spacing w:line="300" w:lineRule="exact"/>
              <w:ind w:left="397" w:rightChars="50" w:right="120" w:hanging="227"/>
              <w:jc w:val="both"/>
              <w:rPr>
                <w:rFonts w:ascii="標楷體" w:eastAsia="標楷體" w:hAnsi="標楷體"/>
                <w:szCs w:val="24"/>
              </w:rPr>
            </w:pPr>
            <w:r w:rsidRPr="0066482B">
              <w:rPr>
                <w:rFonts w:ascii="標楷體" w:eastAsia="標楷體" w:hAnsi="標楷體" w:hint="eastAsia"/>
                <w:szCs w:val="24"/>
              </w:rPr>
              <w:t>完成歷史建築原高雄市議會修復及再利用計畫。</w:t>
            </w:r>
          </w:p>
          <w:p w:rsidR="001A7076" w:rsidRPr="0066482B" w:rsidRDefault="001A7076" w:rsidP="00D86095">
            <w:pPr>
              <w:numPr>
                <w:ilvl w:val="0"/>
                <w:numId w:val="15"/>
              </w:numPr>
              <w:overflowPunct w:val="0"/>
              <w:adjustRightInd w:val="0"/>
              <w:snapToGrid w:val="0"/>
              <w:spacing w:line="300" w:lineRule="exact"/>
              <w:ind w:left="397" w:rightChars="50" w:right="120" w:hanging="227"/>
              <w:jc w:val="both"/>
              <w:rPr>
                <w:rFonts w:ascii="標楷體" w:eastAsia="標楷體" w:hAnsi="標楷體"/>
                <w:szCs w:val="24"/>
              </w:rPr>
            </w:pPr>
            <w:r w:rsidRPr="0066482B">
              <w:rPr>
                <w:rFonts w:ascii="標楷體" w:eastAsia="標楷體" w:hAnsi="標楷體" w:hint="eastAsia"/>
                <w:szCs w:val="24"/>
              </w:rPr>
              <w:t>完成歷史建築永安黃家古厝調查研究及修復再利用計畫案。</w:t>
            </w:r>
          </w:p>
          <w:p w:rsidR="001A7076" w:rsidRPr="0066482B" w:rsidRDefault="001A7076" w:rsidP="00D86095">
            <w:pPr>
              <w:numPr>
                <w:ilvl w:val="0"/>
                <w:numId w:val="15"/>
              </w:numPr>
              <w:overflowPunct w:val="0"/>
              <w:adjustRightInd w:val="0"/>
              <w:snapToGrid w:val="0"/>
              <w:spacing w:line="300" w:lineRule="exact"/>
              <w:ind w:left="397" w:rightChars="50" w:right="120" w:hanging="227"/>
              <w:jc w:val="both"/>
              <w:rPr>
                <w:rFonts w:ascii="標楷體" w:eastAsia="標楷體" w:hAnsi="標楷體"/>
                <w:szCs w:val="24"/>
              </w:rPr>
            </w:pPr>
            <w:r w:rsidRPr="0066482B">
              <w:rPr>
                <w:rFonts w:ascii="標楷體" w:eastAsia="標楷體" w:hAnsi="標楷體" w:hint="eastAsia"/>
                <w:szCs w:val="24"/>
              </w:rPr>
              <w:t>完成歷史建築柯旗化故居調查研究計畫。</w:t>
            </w:r>
          </w:p>
          <w:p w:rsidR="001A7076" w:rsidRPr="0066482B" w:rsidRDefault="001A7076" w:rsidP="00D86095">
            <w:pPr>
              <w:numPr>
                <w:ilvl w:val="0"/>
                <w:numId w:val="15"/>
              </w:numPr>
              <w:overflowPunct w:val="0"/>
              <w:adjustRightInd w:val="0"/>
              <w:snapToGrid w:val="0"/>
              <w:spacing w:line="300" w:lineRule="exact"/>
              <w:ind w:left="397" w:rightChars="50" w:right="120" w:hanging="227"/>
              <w:jc w:val="both"/>
              <w:rPr>
                <w:rFonts w:ascii="標楷體" w:eastAsia="標楷體" w:hAnsi="標楷體"/>
                <w:szCs w:val="24"/>
              </w:rPr>
            </w:pPr>
            <w:r w:rsidRPr="0066482B">
              <w:rPr>
                <w:rFonts w:ascii="標楷體" w:eastAsia="標楷體" w:hAnsi="標楷體" w:hint="eastAsia"/>
                <w:szCs w:val="24"/>
              </w:rPr>
              <w:t>完成原日本海軍第六十一航空廠(醒村)補充歷史調查計畫案。</w:t>
            </w:r>
          </w:p>
          <w:p w:rsidR="001A7076" w:rsidRPr="0066482B" w:rsidRDefault="001A7076" w:rsidP="00D86095">
            <w:pPr>
              <w:numPr>
                <w:ilvl w:val="0"/>
                <w:numId w:val="15"/>
              </w:numPr>
              <w:overflowPunct w:val="0"/>
              <w:adjustRightInd w:val="0"/>
              <w:snapToGrid w:val="0"/>
              <w:spacing w:line="300" w:lineRule="exact"/>
              <w:ind w:left="397" w:rightChars="50" w:right="120" w:hanging="227"/>
              <w:jc w:val="both"/>
              <w:rPr>
                <w:rFonts w:ascii="標楷體" w:eastAsia="標楷體" w:hAnsi="標楷體"/>
                <w:szCs w:val="24"/>
              </w:rPr>
            </w:pPr>
            <w:r w:rsidRPr="0066482B">
              <w:rPr>
                <w:rFonts w:ascii="標楷體" w:eastAsia="標楷體" w:hAnsi="標楷體" w:hint="eastAsia"/>
                <w:szCs w:val="24"/>
              </w:rPr>
              <w:t>完成岡山樂群村文化資產價值與類別評估。</w:t>
            </w:r>
          </w:p>
          <w:p w:rsidR="001A7076" w:rsidRPr="0066482B" w:rsidRDefault="001A7076" w:rsidP="00D86095">
            <w:pPr>
              <w:numPr>
                <w:ilvl w:val="0"/>
                <w:numId w:val="15"/>
              </w:numPr>
              <w:overflowPunct w:val="0"/>
              <w:adjustRightInd w:val="0"/>
              <w:snapToGrid w:val="0"/>
              <w:spacing w:line="300" w:lineRule="exact"/>
              <w:ind w:left="397" w:rightChars="50" w:right="120" w:hanging="227"/>
              <w:jc w:val="both"/>
              <w:rPr>
                <w:rFonts w:ascii="標楷體" w:eastAsia="標楷體" w:hAnsi="標楷體"/>
                <w:szCs w:val="24"/>
              </w:rPr>
            </w:pPr>
            <w:r w:rsidRPr="0066482B">
              <w:rPr>
                <w:rFonts w:ascii="標楷體" w:eastAsia="標楷體" w:hAnsi="標楷體" w:hint="eastAsia"/>
                <w:szCs w:val="24"/>
              </w:rPr>
              <w:t>完成110-111年高雄市文化資產資料數位整合計畫。</w:t>
            </w:r>
          </w:p>
          <w:p w:rsidR="001A7076" w:rsidRPr="0066482B" w:rsidRDefault="001A7076" w:rsidP="00D86095">
            <w:pPr>
              <w:numPr>
                <w:ilvl w:val="0"/>
                <w:numId w:val="15"/>
              </w:numPr>
              <w:overflowPunct w:val="0"/>
              <w:adjustRightInd w:val="0"/>
              <w:snapToGrid w:val="0"/>
              <w:spacing w:line="300" w:lineRule="exact"/>
              <w:ind w:left="425" w:rightChars="50" w:right="120" w:hanging="255"/>
              <w:jc w:val="both"/>
              <w:rPr>
                <w:rFonts w:ascii="標楷體" w:eastAsia="標楷體" w:hAnsi="標楷體"/>
                <w:szCs w:val="24"/>
              </w:rPr>
            </w:pPr>
            <w:r w:rsidRPr="0066482B">
              <w:rPr>
                <w:rFonts w:ascii="標楷體" w:eastAsia="標楷體" w:hAnsi="標楷體" w:hint="eastAsia"/>
                <w:szCs w:val="24"/>
              </w:rPr>
              <w:t>辦理「高雄市歷史建築美麗島雜誌社高雄服務處原址基礎調查」，預計112年3月完成。</w:t>
            </w:r>
          </w:p>
          <w:p w:rsidR="001A7076" w:rsidRPr="0066482B" w:rsidRDefault="001A7076" w:rsidP="00D86095">
            <w:pPr>
              <w:numPr>
                <w:ilvl w:val="0"/>
                <w:numId w:val="15"/>
              </w:numPr>
              <w:overflowPunct w:val="0"/>
              <w:adjustRightInd w:val="0"/>
              <w:snapToGrid w:val="0"/>
              <w:spacing w:line="300" w:lineRule="exact"/>
              <w:ind w:left="397" w:rightChars="50" w:right="120" w:hanging="227"/>
              <w:jc w:val="both"/>
              <w:rPr>
                <w:rFonts w:ascii="標楷體" w:eastAsia="標楷體" w:hAnsi="標楷體"/>
                <w:szCs w:val="24"/>
              </w:rPr>
            </w:pPr>
            <w:r w:rsidRPr="0066482B">
              <w:rPr>
                <w:rFonts w:ascii="標楷體" w:eastAsia="標楷體" w:hAnsi="標楷體" w:hint="eastAsia"/>
                <w:szCs w:val="24"/>
              </w:rPr>
              <w:t>辦理國定古蹟旗後礮臺修復及再利用計畫，預計</w:t>
            </w:r>
            <w:r w:rsidRPr="0066482B">
              <w:rPr>
                <w:rFonts w:ascii="標楷體" w:eastAsia="標楷體" w:hAnsi="標楷體"/>
                <w:szCs w:val="24"/>
              </w:rPr>
              <w:t>112</w:t>
            </w:r>
            <w:r w:rsidRPr="0066482B">
              <w:rPr>
                <w:rFonts w:ascii="標楷體" w:eastAsia="標楷體" w:hAnsi="標楷體" w:hint="eastAsia"/>
                <w:szCs w:val="24"/>
              </w:rPr>
              <w:t>年</w:t>
            </w:r>
            <w:r w:rsidRPr="0066482B">
              <w:rPr>
                <w:rFonts w:ascii="標楷體" w:eastAsia="標楷體" w:hAnsi="標楷體"/>
                <w:szCs w:val="24"/>
              </w:rPr>
              <w:t>4</w:t>
            </w:r>
            <w:r w:rsidRPr="0066482B">
              <w:rPr>
                <w:rFonts w:ascii="標楷體" w:eastAsia="標楷體" w:hAnsi="標楷體" w:hint="eastAsia"/>
                <w:szCs w:val="24"/>
              </w:rPr>
              <w:t>月完成。</w:t>
            </w:r>
          </w:p>
          <w:p w:rsidR="001A7076" w:rsidRPr="0066482B" w:rsidRDefault="001A7076" w:rsidP="00D86095">
            <w:pPr>
              <w:numPr>
                <w:ilvl w:val="0"/>
                <w:numId w:val="15"/>
              </w:numPr>
              <w:overflowPunct w:val="0"/>
              <w:adjustRightInd w:val="0"/>
              <w:snapToGrid w:val="0"/>
              <w:spacing w:line="300" w:lineRule="exact"/>
              <w:ind w:left="510" w:rightChars="50" w:right="120" w:hanging="340"/>
              <w:jc w:val="both"/>
              <w:rPr>
                <w:rFonts w:ascii="標楷體" w:eastAsia="標楷體" w:hAnsi="標楷體"/>
                <w:szCs w:val="24"/>
              </w:rPr>
            </w:pPr>
            <w:r w:rsidRPr="0066482B">
              <w:rPr>
                <w:rFonts w:ascii="標楷體" w:eastAsia="標楷體" w:hAnsi="標楷體" w:hint="eastAsia"/>
                <w:szCs w:val="24"/>
              </w:rPr>
              <w:t>辦理高雄市文化景觀橋仔頭糖廠保存維護原則暨保存維護計畫通盤檢討案，預計112年4月完成。</w:t>
            </w:r>
          </w:p>
          <w:p w:rsidR="001A7076" w:rsidRPr="0066482B" w:rsidRDefault="001A7076" w:rsidP="00D86095">
            <w:pPr>
              <w:numPr>
                <w:ilvl w:val="0"/>
                <w:numId w:val="15"/>
              </w:numPr>
              <w:overflowPunct w:val="0"/>
              <w:adjustRightInd w:val="0"/>
              <w:snapToGrid w:val="0"/>
              <w:spacing w:line="300" w:lineRule="exact"/>
              <w:ind w:left="510" w:rightChars="50" w:right="120" w:hanging="340"/>
              <w:jc w:val="both"/>
              <w:rPr>
                <w:rFonts w:ascii="標楷體" w:eastAsia="標楷體" w:hAnsi="標楷體"/>
                <w:szCs w:val="24"/>
              </w:rPr>
            </w:pPr>
            <w:r w:rsidRPr="0066482B">
              <w:rPr>
                <w:rFonts w:ascii="標楷體" w:eastAsia="標楷體" w:hAnsi="標楷體" w:hint="eastAsia"/>
                <w:szCs w:val="24"/>
              </w:rPr>
              <w:t>辦理110年度高雄市文資防護專業服務中心，預計112年6月完成。</w:t>
            </w:r>
          </w:p>
          <w:p w:rsidR="001A7076" w:rsidRPr="0066482B" w:rsidRDefault="001A7076" w:rsidP="00D86095">
            <w:pPr>
              <w:numPr>
                <w:ilvl w:val="0"/>
                <w:numId w:val="15"/>
              </w:numPr>
              <w:overflowPunct w:val="0"/>
              <w:adjustRightInd w:val="0"/>
              <w:snapToGrid w:val="0"/>
              <w:spacing w:line="300" w:lineRule="exact"/>
              <w:ind w:left="510" w:rightChars="50" w:right="120" w:hanging="340"/>
              <w:jc w:val="both"/>
              <w:rPr>
                <w:rFonts w:ascii="標楷體" w:eastAsia="標楷體" w:hAnsi="標楷體"/>
                <w:szCs w:val="24"/>
              </w:rPr>
            </w:pPr>
            <w:r w:rsidRPr="0066482B">
              <w:rPr>
                <w:rFonts w:ascii="標楷體" w:eastAsia="標楷體" w:hAnsi="標楷體" w:hint="eastAsia"/>
                <w:szCs w:val="24"/>
              </w:rPr>
              <w:t>辦理國定古蹟打狗英國領事館及官邸補充修復及再利用計畫，預計112年12月完成。</w:t>
            </w:r>
          </w:p>
          <w:p w:rsidR="00D2517E" w:rsidRPr="0066482B" w:rsidRDefault="001A7076" w:rsidP="00D86095">
            <w:pPr>
              <w:numPr>
                <w:ilvl w:val="0"/>
                <w:numId w:val="15"/>
              </w:numPr>
              <w:overflowPunct w:val="0"/>
              <w:adjustRightInd w:val="0"/>
              <w:snapToGrid w:val="0"/>
              <w:spacing w:line="300" w:lineRule="exact"/>
              <w:ind w:left="510" w:rightChars="50" w:right="120" w:hanging="340"/>
              <w:jc w:val="both"/>
              <w:rPr>
                <w:rFonts w:ascii="標楷體" w:eastAsia="標楷體" w:hAnsi="標楷體"/>
                <w:szCs w:val="24"/>
              </w:rPr>
            </w:pPr>
            <w:r w:rsidRPr="0066482B">
              <w:rPr>
                <w:rFonts w:ascii="標楷體" w:eastAsia="標楷體" w:hAnsi="標楷體" w:hint="eastAsia"/>
                <w:szCs w:val="24"/>
              </w:rPr>
              <w:t>辦理國定古蹟臺灣煉瓦會社打狗工場(中都唐榮磚窯廠)修復及再利用計畫，預計113年4月完成。</w:t>
            </w:r>
          </w:p>
          <w:p w:rsidR="001A7076" w:rsidRPr="0066482B" w:rsidRDefault="001A7076" w:rsidP="00D86095">
            <w:pPr>
              <w:overflowPunct w:val="0"/>
              <w:adjustRightInd w:val="0"/>
              <w:snapToGrid w:val="0"/>
              <w:spacing w:line="300" w:lineRule="exact"/>
              <w:ind w:rightChars="50" w:right="120"/>
              <w:jc w:val="both"/>
              <w:rPr>
                <w:rFonts w:ascii="標楷體" w:eastAsia="標楷體" w:hAnsi="標楷體"/>
                <w:szCs w:val="24"/>
              </w:rPr>
            </w:pPr>
          </w:p>
          <w:p w:rsidR="00785553" w:rsidRPr="0066482B" w:rsidRDefault="00785553" w:rsidP="00D86095">
            <w:pPr>
              <w:overflowPunct w:val="0"/>
              <w:adjustRightInd w:val="0"/>
              <w:snapToGrid w:val="0"/>
              <w:spacing w:line="300" w:lineRule="exact"/>
              <w:ind w:leftChars="50" w:left="499" w:rightChars="50" w:right="120" w:hangingChars="158" w:hanging="379"/>
              <w:jc w:val="both"/>
              <w:rPr>
                <w:rFonts w:ascii="標楷體" w:eastAsia="標楷體" w:hAnsi="標楷體"/>
                <w:szCs w:val="24"/>
              </w:rPr>
            </w:pPr>
            <w:bookmarkStart w:id="4" w:name="_Toc393964471"/>
            <w:bookmarkStart w:id="5" w:name="_Toc393964472"/>
            <w:r w:rsidRPr="0066482B">
              <w:rPr>
                <w:rFonts w:ascii="標楷體" w:eastAsia="標楷體" w:hAnsi="標楷體" w:hint="eastAsia"/>
                <w:szCs w:val="24"/>
              </w:rPr>
              <w:t>1.文化資產推廣</w:t>
            </w:r>
          </w:p>
          <w:bookmarkEnd w:id="4"/>
          <w:bookmarkEnd w:id="5"/>
          <w:p w:rsidR="001A7076" w:rsidRPr="0066482B" w:rsidRDefault="001A7076" w:rsidP="00D86095">
            <w:pPr>
              <w:numPr>
                <w:ilvl w:val="0"/>
                <w:numId w:val="16"/>
              </w:numPr>
              <w:overflowPunct w:val="0"/>
              <w:adjustRightInd w:val="0"/>
              <w:snapToGrid w:val="0"/>
              <w:spacing w:line="300" w:lineRule="exact"/>
              <w:ind w:left="783" w:rightChars="50" w:right="120" w:hanging="397"/>
              <w:jc w:val="both"/>
              <w:rPr>
                <w:rFonts w:ascii="標楷體" w:eastAsia="標楷體" w:hAnsi="標楷體"/>
                <w:kern w:val="0"/>
                <w:szCs w:val="24"/>
              </w:rPr>
            </w:pPr>
            <w:r w:rsidRPr="0066482B">
              <w:rPr>
                <w:rFonts w:ascii="標楷體" w:eastAsia="標楷體" w:hAnsi="標楷體" w:hint="eastAsia"/>
                <w:kern w:val="0"/>
                <w:szCs w:val="24"/>
              </w:rPr>
              <w:t>於</w:t>
            </w:r>
            <w:r w:rsidRPr="0066482B">
              <w:rPr>
                <w:rFonts w:ascii="標楷體" w:eastAsia="標楷體" w:hAnsi="標楷體" w:hint="eastAsia"/>
                <w:szCs w:val="24"/>
              </w:rPr>
              <w:t>武德殿辦理祈願祭活動1場次、迎春祭（花道x舞踊浴衣體驗）1場次、春日•稻香（注連繩x草刀劍手作）1場次，一期一會茶道體驗、武德祭盃全國劍道演武交流大會、文博繞境．貴族線武德殿劍道體驗，參與人數約1</w:t>
            </w:r>
            <w:r w:rsidRPr="0066482B">
              <w:rPr>
                <w:rFonts w:ascii="標楷體" w:eastAsia="標楷體" w:hAnsi="標楷體"/>
                <w:szCs w:val="24"/>
              </w:rPr>
              <w:t>,</w:t>
            </w:r>
            <w:r w:rsidRPr="0066482B">
              <w:rPr>
                <w:rFonts w:ascii="標楷體" w:eastAsia="標楷體" w:hAnsi="標楷體" w:hint="eastAsia"/>
                <w:szCs w:val="24"/>
              </w:rPr>
              <w:t>600人。</w:t>
            </w:r>
          </w:p>
          <w:p w:rsidR="001A7076" w:rsidRPr="0066482B" w:rsidRDefault="001A7076" w:rsidP="00D86095">
            <w:pPr>
              <w:numPr>
                <w:ilvl w:val="0"/>
                <w:numId w:val="16"/>
              </w:numPr>
              <w:overflowPunct w:val="0"/>
              <w:adjustRightInd w:val="0"/>
              <w:snapToGrid w:val="0"/>
              <w:spacing w:line="300" w:lineRule="exact"/>
              <w:ind w:left="783" w:rightChars="50" w:right="120" w:hanging="397"/>
              <w:jc w:val="both"/>
              <w:rPr>
                <w:rFonts w:ascii="標楷體" w:eastAsia="標楷體" w:hAnsi="標楷體"/>
                <w:kern w:val="0"/>
                <w:szCs w:val="24"/>
              </w:rPr>
            </w:pPr>
            <w:r w:rsidRPr="0066482B">
              <w:rPr>
                <w:rFonts w:ascii="標楷體" w:eastAsia="標楷體" w:hAnsi="標楷體" w:hint="eastAsia"/>
                <w:kern w:val="0"/>
              </w:rPr>
              <w:t>於</w:t>
            </w:r>
            <w:r w:rsidRPr="0066482B">
              <w:rPr>
                <w:rFonts w:ascii="標楷體" w:eastAsia="標楷體" w:hAnsi="標楷體" w:hint="eastAsia"/>
                <w:kern w:val="0"/>
                <w:szCs w:val="24"/>
              </w:rPr>
              <w:t>鳳梨工場辦理</w:t>
            </w:r>
            <w:r w:rsidRPr="0066482B">
              <w:rPr>
                <w:rFonts w:ascii="標楷體" w:eastAsia="標楷體" w:hAnsi="標楷體" w:hint="eastAsia"/>
                <w:szCs w:val="24"/>
              </w:rPr>
              <w:t>手作課程64場，參與人數約</w:t>
            </w:r>
            <w:r w:rsidR="009039E7" w:rsidRPr="0066482B">
              <w:rPr>
                <w:rFonts w:ascii="標楷體" w:eastAsia="標楷體" w:hAnsi="標楷體" w:hint="eastAsia"/>
                <w:szCs w:val="24"/>
              </w:rPr>
              <w:t>1</w:t>
            </w:r>
            <w:r w:rsidR="009039E7" w:rsidRPr="0066482B">
              <w:rPr>
                <w:rFonts w:ascii="標楷體" w:eastAsia="標楷體" w:hAnsi="標楷體"/>
                <w:szCs w:val="24"/>
              </w:rPr>
              <w:t>,</w:t>
            </w:r>
            <w:r w:rsidR="009039E7" w:rsidRPr="0066482B">
              <w:rPr>
                <w:rFonts w:ascii="標楷體" w:eastAsia="標楷體" w:hAnsi="標楷體" w:hint="eastAsia"/>
                <w:szCs w:val="24"/>
              </w:rPr>
              <w:t>280</w:t>
            </w:r>
            <w:r w:rsidRPr="0066482B">
              <w:rPr>
                <w:rFonts w:ascii="標楷體" w:eastAsia="標楷體" w:hAnsi="標楷體" w:hint="eastAsia"/>
                <w:szCs w:val="24"/>
              </w:rPr>
              <w:t>人。</w:t>
            </w:r>
          </w:p>
          <w:p w:rsidR="001A7076" w:rsidRPr="0066482B" w:rsidRDefault="001A7076" w:rsidP="00D86095">
            <w:pPr>
              <w:numPr>
                <w:ilvl w:val="0"/>
                <w:numId w:val="16"/>
              </w:numPr>
              <w:overflowPunct w:val="0"/>
              <w:adjustRightInd w:val="0"/>
              <w:snapToGrid w:val="0"/>
              <w:spacing w:line="300" w:lineRule="exact"/>
              <w:ind w:left="783" w:rightChars="50" w:right="120" w:hanging="397"/>
              <w:jc w:val="both"/>
              <w:rPr>
                <w:rFonts w:ascii="標楷體" w:eastAsia="標楷體" w:hAnsi="標楷體"/>
                <w:kern w:val="0"/>
              </w:rPr>
            </w:pPr>
            <w:r w:rsidRPr="0066482B">
              <w:rPr>
                <w:rFonts w:ascii="標楷體" w:eastAsia="標楷體" w:hAnsi="標楷體" w:hint="eastAsia"/>
                <w:kern w:val="0"/>
                <w:szCs w:val="24"/>
              </w:rPr>
              <w:t>於鳳儀書院辦理</w:t>
            </w:r>
            <w:r w:rsidRPr="0066482B">
              <w:rPr>
                <w:rFonts w:ascii="標楷體" w:eastAsia="標楷體" w:hAnsi="標楷體" w:hint="eastAsia"/>
                <w:szCs w:val="24"/>
              </w:rPr>
              <w:t>鳳儀迎春虎虎生風春節活動9場次、寫生比賽1場次，參與人數約7</w:t>
            </w:r>
            <w:r w:rsidRPr="0066482B">
              <w:rPr>
                <w:rFonts w:ascii="標楷體" w:eastAsia="標楷體" w:hAnsi="標楷體"/>
                <w:szCs w:val="24"/>
              </w:rPr>
              <w:t>00</w:t>
            </w:r>
            <w:r w:rsidRPr="0066482B">
              <w:rPr>
                <w:rFonts w:ascii="標楷體" w:eastAsia="標楷體" w:hAnsi="標楷體" w:hint="eastAsia"/>
                <w:szCs w:val="24"/>
              </w:rPr>
              <w:t>人。</w:t>
            </w:r>
          </w:p>
          <w:p w:rsidR="001A7076" w:rsidRPr="0066482B" w:rsidRDefault="001A7076" w:rsidP="00D86095">
            <w:pPr>
              <w:numPr>
                <w:ilvl w:val="0"/>
                <w:numId w:val="16"/>
              </w:numPr>
              <w:overflowPunct w:val="0"/>
              <w:adjustRightInd w:val="0"/>
              <w:snapToGrid w:val="0"/>
              <w:spacing w:line="300" w:lineRule="exact"/>
              <w:ind w:left="783" w:rightChars="50" w:right="120" w:hanging="397"/>
              <w:jc w:val="both"/>
              <w:rPr>
                <w:rFonts w:ascii="標楷體" w:eastAsia="標楷體" w:hAnsi="標楷體"/>
                <w:kern w:val="0"/>
                <w:szCs w:val="24"/>
              </w:rPr>
            </w:pPr>
            <w:r w:rsidRPr="0066482B">
              <w:rPr>
                <w:rFonts w:ascii="標楷體" w:eastAsia="標楷體" w:hAnsi="標楷體" w:hint="eastAsia"/>
                <w:kern w:val="0"/>
                <w:szCs w:val="24"/>
              </w:rPr>
              <w:t>於逍遙園辦理</w:t>
            </w:r>
            <w:r w:rsidRPr="0066482B">
              <w:rPr>
                <w:rFonts w:ascii="標楷體" w:eastAsia="標楷體" w:hAnsi="標楷體" w:hint="eastAsia"/>
                <w:szCs w:val="24"/>
              </w:rPr>
              <w:t>春聯手作活動7場次、兒童節活動10場次(4場繪本</w:t>
            </w:r>
            <w:r w:rsidRPr="0066482B">
              <w:rPr>
                <w:rFonts w:ascii="標楷體" w:eastAsia="標楷體" w:hAnsi="標楷體" w:hint="eastAsia"/>
                <w:kern w:val="0"/>
                <w:szCs w:val="24"/>
              </w:rPr>
              <w:t>工作</w:t>
            </w:r>
            <w:r w:rsidRPr="0066482B">
              <w:rPr>
                <w:rFonts w:ascii="標楷體" w:eastAsia="標楷體" w:hAnsi="標楷體" w:hint="eastAsia"/>
                <w:szCs w:val="24"/>
              </w:rPr>
              <w:t>坊、4場紙芝居劇場、2場氣球達人)及文博遶境遊程10場次，參與人數約</w:t>
            </w:r>
            <w:r w:rsidRPr="0066482B">
              <w:rPr>
                <w:rFonts w:ascii="標楷體" w:eastAsia="標楷體" w:hAnsi="標楷體"/>
                <w:szCs w:val="24"/>
              </w:rPr>
              <w:t>3,500</w:t>
            </w:r>
            <w:r w:rsidRPr="0066482B">
              <w:rPr>
                <w:rFonts w:ascii="標楷體" w:eastAsia="標楷體" w:hAnsi="標楷體" w:hint="eastAsia"/>
                <w:szCs w:val="24"/>
              </w:rPr>
              <w:t>人。</w:t>
            </w:r>
          </w:p>
          <w:p w:rsidR="001A7076" w:rsidRPr="0066482B" w:rsidRDefault="001A7076" w:rsidP="00D86095">
            <w:pPr>
              <w:numPr>
                <w:ilvl w:val="0"/>
                <w:numId w:val="16"/>
              </w:numPr>
              <w:overflowPunct w:val="0"/>
              <w:adjustRightInd w:val="0"/>
              <w:snapToGrid w:val="0"/>
              <w:spacing w:line="300" w:lineRule="exact"/>
              <w:ind w:left="783" w:rightChars="50" w:right="120" w:hanging="397"/>
              <w:jc w:val="both"/>
              <w:rPr>
                <w:rFonts w:ascii="標楷體" w:eastAsia="標楷體" w:hAnsi="標楷體"/>
                <w:kern w:val="0"/>
                <w:szCs w:val="24"/>
              </w:rPr>
            </w:pPr>
            <w:r w:rsidRPr="0066482B">
              <w:rPr>
                <w:rFonts w:ascii="標楷體" w:eastAsia="標楷體" w:hAnsi="標楷體" w:hint="eastAsia"/>
                <w:szCs w:val="24"/>
              </w:rPr>
              <w:t>於英領館辦理「2022年虎福臨門」好運轉轉樂活動3場次、春節手作課程8場次、228音樂市集推廣活動3場次、春假推廣活動環境舞蹈劇場2場次、「文博繞境」5場次、「雄兵日記」2場次，參與人數約2,700人。</w:t>
            </w:r>
          </w:p>
          <w:p w:rsidR="001A7076" w:rsidRPr="0066482B" w:rsidRDefault="001A7076" w:rsidP="00D86095">
            <w:pPr>
              <w:numPr>
                <w:ilvl w:val="0"/>
                <w:numId w:val="16"/>
              </w:numPr>
              <w:overflowPunct w:val="0"/>
              <w:adjustRightInd w:val="0"/>
              <w:snapToGrid w:val="0"/>
              <w:spacing w:line="300" w:lineRule="exact"/>
              <w:ind w:left="783" w:rightChars="50" w:right="120" w:hanging="397"/>
              <w:jc w:val="both"/>
              <w:rPr>
                <w:rFonts w:ascii="標楷體" w:eastAsia="標楷體" w:hAnsi="標楷體"/>
                <w:kern w:val="0"/>
                <w:szCs w:val="24"/>
              </w:rPr>
            </w:pPr>
            <w:r w:rsidRPr="0066482B">
              <w:rPr>
                <w:rFonts w:ascii="標楷體" w:eastAsia="標楷體" w:hAnsi="標楷體" w:hint="eastAsia"/>
              </w:rPr>
              <w:lastRenderedPageBreak/>
              <w:t>於旗山車站辦理「福虎賀新春」春節活動共8日、慶元宵-點亮你的小宇宙活動共22日、親子體驗系列活動8場次(4場特色龍鬚糖親子體驗、2場手作皮革體驗、1場畫吧！油紙傘體驗、1場怪旗旗尾線話劇活動)及糖鐵旗尾縣故事/照片徵集活動，參與人數約2,000人。</w:t>
            </w:r>
          </w:p>
          <w:p w:rsidR="001A7076" w:rsidRPr="0066482B" w:rsidRDefault="001A7076" w:rsidP="00D86095">
            <w:pPr>
              <w:numPr>
                <w:ilvl w:val="0"/>
                <w:numId w:val="16"/>
              </w:numPr>
              <w:overflowPunct w:val="0"/>
              <w:adjustRightInd w:val="0"/>
              <w:snapToGrid w:val="0"/>
              <w:spacing w:line="300" w:lineRule="exact"/>
              <w:ind w:left="783" w:rightChars="50" w:right="120" w:hanging="397"/>
              <w:jc w:val="both"/>
              <w:rPr>
                <w:rFonts w:ascii="標楷體" w:eastAsia="標楷體" w:hAnsi="標楷體"/>
                <w:kern w:val="0"/>
                <w:szCs w:val="24"/>
              </w:rPr>
            </w:pPr>
            <w:r w:rsidRPr="0066482B">
              <w:rPr>
                <w:rFonts w:ascii="標楷體" w:eastAsia="標楷體" w:hAnsi="標楷體"/>
              </w:rPr>
              <w:t>配合臺灣文博會與台灣設計展</w:t>
            </w:r>
            <w:r w:rsidRPr="0066482B">
              <w:rPr>
                <w:rFonts w:ascii="標楷體" w:eastAsia="標楷體" w:hAnsi="標楷體" w:hint="eastAsia"/>
              </w:rPr>
              <w:t>，</w:t>
            </w:r>
            <w:r w:rsidRPr="0066482B">
              <w:rPr>
                <w:rFonts w:ascii="標楷體" w:eastAsia="標楷體" w:hAnsi="標楷體" w:hint="eastAsia"/>
                <w:szCs w:val="24"/>
              </w:rPr>
              <w:t>111年8月6日-10月23日</w:t>
            </w:r>
            <w:r w:rsidRPr="0066482B">
              <w:rPr>
                <w:rFonts w:ascii="標楷體" w:eastAsia="標楷體" w:hAnsi="標楷體"/>
              </w:rPr>
              <w:t>策畫</w:t>
            </w:r>
            <w:r w:rsidRPr="0066482B">
              <w:rPr>
                <w:rFonts w:ascii="標楷體" w:eastAsia="標楷體" w:hAnsi="標楷體" w:hint="eastAsia"/>
              </w:rPr>
              <w:t>「</w:t>
            </w:r>
            <w:r w:rsidRPr="0066482B">
              <w:rPr>
                <w:rFonts w:ascii="標楷體" w:eastAsia="標楷體" w:hAnsi="標楷體"/>
              </w:rPr>
              <w:t>文博遶境</w:t>
            </w:r>
            <w:r w:rsidRPr="0066482B">
              <w:rPr>
                <w:rFonts w:ascii="標楷體" w:eastAsia="標楷體" w:hAnsi="標楷體" w:hint="eastAsia"/>
              </w:rPr>
              <w:t>」活動</w:t>
            </w:r>
            <w:r w:rsidRPr="0066482B">
              <w:rPr>
                <w:rFonts w:ascii="標楷體" w:eastAsia="標楷體" w:hAnsi="標楷體"/>
              </w:rPr>
              <w:t>，</w:t>
            </w:r>
            <w:r w:rsidRPr="0066482B">
              <w:rPr>
                <w:rFonts w:ascii="標楷體" w:eastAsia="標楷體" w:hAnsi="標楷體" w:hint="eastAsia"/>
              </w:rPr>
              <w:t>32條主題遊程，</w:t>
            </w:r>
            <w:r w:rsidRPr="0066482B">
              <w:rPr>
                <w:rFonts w:ascii="標楷體" w:eastAsia="標楷體" w:hAnsi="標楷體"/>
              </w:rPr>
              <w:t>將遊客帶往高雄各地文資秘境景點與經典文化場館，讓民眾在這次的文化盛典，相約一起來高雄玩歷史、瘋古蹟、追秘境</w:t>
            </w:r>
            <w:r w:rsidRPr="0066482B">
              <w:rPr>
                <w:rFonts w:ascii="標楷體" w:eastAsia="標楷體" w:hAnsi="標楷體" w:hint="eastAsia"/>
                <w:szCs w:val="24"/>
              </w:rPr>
              <w:t>，參與人數 1</w:t>
            </w:r>
            <w:r w:rsidRPr="0066482B">
              <w:rPr>
                <w:rFonts w:ascii="標楷體" w:eastAsia="標楷體" w:hAnsi="標楷體"/>
                <w:szCs w:val="24"/>
              </w:rPr>
              <w:t>,</w:t>
            </w:r>
            <w:r w:rsidRPr="0066482B">
              <w:rPr>
                <w:rFonts w:ascii="標楷體" w:eastAsia="標楷體" w:hAnsi="標楷體" w:hint="eastAsia"/>
                <w:szCs w:val="24"/>
              </w:rPr>
              <w:t>855人。</w:t>
            </w:r>
          </w:p>
          <w:p w:rsidR="001A7076" w:rsidRPr="0066482B" w:rsidRDefault="001A7076" w:rsidP="00D86095">
            <w:pPr>
              <w:numPr>
                <w:ilvl w:val="0"/>
                <w:numId w:val="16"/>
              </w:numPr>
              <w:overflowPunct w:val="0"/>
              <w:adjustRightInd w:val="0"/>
              <w:snapToGrid w:val="0"/>
              <w:spacing w:line="300" w:lineRule="exact"/>
              <w:ind w:left="783" w:rightChars="50" w:right="120" w:hanging="397"/>
              <w:jc w:val="both"/>
              <w:rPr>
                <w:rFonts w:ascii="標楷體" w:eastAsia="標楷體" w:hAnsi="標楷體"/>
                <w:kern w:val="0"/>
                <w:szCs w:val="24"/>
              </w:rPr>
            </w:pPr>
            <w:r w:rsidRPr="0066482B">
              <w:rPr>
                <w:rFonts w:ascii="標楷體" w:eastAsia="標楷體" w:hAnsi="標楷體" w:hint="eastAsia"/>
                <w:szCs w:val="24"/>
              </w:rPr>
              <w:t>辦理</w:t>
            </w:r>
            <w:r w:rsidR="00197B56" w:rsidRPr="0066482B">
              <w:rPr>
                <w:rFonts w:ascii="標楷體" w:eastAsia="標楷體" w:hAnsi="標楷體"/>
              </w:rPr>
              <w:t>台</w:t>
            </w:r>
            <w:r w:rsidRPr="0066482B">
              <w:rPr>
                <w:rFonts w:ascii="標楷體" w:eastAsia="標楷體" w:hAnsi="標楷體" w:hint="eastAsia"/>
                <w:szCs w:val="24"/>
              </w:rPr>
              <w:t>灣設計展-高雄</w:t>
            </w:r>
            <w:proofErr w:type="spellStart"/>
            <w:r w:rsidRPr="0066482B">
              <w:rPr>
                <w:rFonts w:ascii="標楷體" w:eastAsia="標楷體" w:hAnsi="標楷體" w:hint="eastAsia"/>
                <w:szCs w:val="24"/>
              </w:rPr>
              <w:t>yao</w:t>
            </w:r>
            <w:proofErr w:type="spellEnd"/>
            <w:r w:rsidRPr="0066482B">
              <w:rPr>
                <w:rFonts w:ascii="標楷體" w:eastAsia="標楷體" w:hAnsi="標楷體" w:hint="eastAsia"/>
                <w:szCs w:val="24"/>
              </w:rPr>
              <w:t>_光和熱-獻給磚瓦的土地之歌(中都唐榮</w:t>
            </w:r>
            <w:r w:rsidRPr="0066482B">
              <w:rPr>
                <w:rFonts w:ascii="標楷體" w:eastAsia="標楷體" w:hAnsi="標楷體" w:hint="eastAsia"/>
                <w:kern w:val="0"/>
                <w:szCs w:val="24"/>
              </w:rPr>
              <w:t>磚窯</w:t>
            </w:r>
            <w:r w:rsidRPr="0066482B">
              <w:rPr>
                <w:rFonts w:ascii="標楷體" w:eastAsia="標楷體" w:hAnsi="標楷體" w:hint="eastAsia"/>
                <w:szCs w:val="24"/>
              </w:rPr>
              <w:t>廠)，</w:t>
            </w:r>
            <w:r w:rsidRPr="0066482B">
              <w:rPr>
                <w:rFonts w:ascii="標楷體" w:eastAsia="標楷體" w:hAnsi="標楷體"/>
                <w:szCs w:val="24"/>
              </w:rPr>
              <w:t>展覽</w:t>
            </w:r>
            <w:r w:rsidRPr="0066482B">
              <w:rPr>
                <w:rFonts w:ascii="標楷體" w:eastAsia="標楷體" w:hAnsi="標楷體" w:hint="eastAsia"/>
                <w:szCs w:val="24"/>
              </w:rPr>
              <w:t>日期1</w:t>
            </w:r>
            <w:r w:rsidRPr="0066482B">
              <w:rPr>
                <w:rFonts w:ascii="標楷體" w:eastAsia="標楷體" w:hAnsi="標楷體"/>
                <w:szCs w:val="24"/>
              </w:rPr>
              <w:t>11</w:t>
            </w:r>
            <w:r w:rsidRPr="0066482B">
              <w:rPr>
                <w:rFonts w:ascii="標楷體" w:eastAsia="標楷體" w:hAnsi="標楷體" w:hint="eastAsia"/>
                <w:szCs w:val="24"/>
              </w:rPr>
              <w:t>年9月-112年2月28日，111年參與人數</w:t>
            </w:r>
            <w:r w:rsidR="00197B56" w:rsidRPr="0066482B">
              <w:rPr>
                <w:rFonts w:ascii="標楷體" w:eastAsia="標楷體" w:hAnsi="標楷體"/>
                <w:szCs w:val="24"/>
              </w:rPr>
              <w:t>12,123</w:t>
            </w:r>
            <w:r w:rsidRPr="0066482B">
              <w:rPr>
                <w:rFonts w:ascii="標楷體" w:eastAsia="標楷體" w:hAnsi="標楷體" w:hint="eastAsia"/>
                <w:szCs w:val="24"/>
              </w:rPr>
              <w:t>人。</w:t>
            </w:r>
          </w:p>
          <w:p w:rsidR="001A7076" w:rsidRPr="0066482B" w:rsidRDefault="001A7076" w:rsidP="00D86095">
            <w:pPr>
              <w:numPr>
                <w:ilvl w:val="0"/>
                <w:numId w:val="16"/>
              </w:numPr>
              <w:overflowPunct w:val="0"/>
              <w:adjustRightInd w:val="0"/>
              <w:snapToGrid w:val="0"/>
              <w:spacing w:line="300" w:lineRule="exact"/>
              <w:ind w:left="783" w:rightChars="50" w:right="120" w:hanging="397"/>
              <w:jc w:val="both"/>
              <w:rPr>
                <w:rFonts w:ascii="標楷體" w:eastAsia="標楷體" w:hAnsi="標楷體"/>
                <w:kern w:val="0"/>
                <w:szCs w:val="24"/>
              </w:rPr>
            </w:pPr>
            <w:r w:rsidRPr="0066482B">
              <w:rPr>
                <w:rFonts w:ascii="標楷體" w:eastAsia="標楷體" w:hAnsi="標楷體" w:hint="eastAsia"/>
                <w:szCs w:val="24"/>
              </w:rPr>
              <w:t>辦理</w:t>
            </w:r>
            <w:r w:rsidR="007F15A2" w:rsidRPr="0066482B">
              <w:rPr>
                <w:rFonts w:ascii="標楷體" w:eastAsia="標楷體" w:hAnsi="標楷體" w:hint="eastAsia"/>
                <w:szCs w:val="24"/>
              </w:rPr>
              <w:t>台</w:t>
            </w:r>
            <w:r w:rsidRPr="0066482B">
              <w:rPr>
                <w:rFonts w:ascii="標楷體" w:eastAsia="標楷體" w:hAnsi="標楷體" w:hint="eastAsia"/>
                <w:szCs w:val="24"/>
              </w:rPr>
              <w:t>灣設計展-</w:t>
            </w:r>
            <w:r w:rsidRPr="0066482B">
              <w:rPr>
                <w:rFonts w:ascii="標楷體" w:eastAsia="標楷體" w:hAnsi="標楷體"/>
                <w:szCs w:val="24"/>
              </w:rPr>
              <w:t>解鎖！北號誌樓</w:t>
            </w:r>
            <w:r w:rsidRPr="0066482B">
              <w:rPr>
                <w:rFonts w:ascii="標楷體" w:eastAsia="標楷體" w:hAnsi="標楷體" w:hint="eastAsia"/>
                <w:szCs w:val="24"/>
              </w:rPr>
              <w:t>(</w:t>
            </w:r>
            <w:r w:rsidRPr="0066482B">
              <w:rPr>
                <w:rFonts w:ascii="標楷體" w:eastAsia="標楷體" w:hAnsi="標楷體"/>
                <w:szCs w:val="24"/>
              </w:rPr>
              <w:t>北號誌樓</w:t>
            </w:r>
            <w:r w:rsidRPr="0066482B">
              <w:rPr>
                <w:rFonts w:ascii="標楷體" w:eastAsia="標楷體" w:hAnsi="標楷體" w:hint="eastAsia"/>
                <w:szCs w:val="24"/>
              </w:rPr>
              <w:t>)，</w:t>
            </w:r>
            <w:r w:rsidRPr="0066482B">
              <w:rPr>
                <w:rFonts w:ascii="標楷體" w:eastAsia="標楷體" w:hAnsi="標楷體"/>
                <w:szCs w:val="24"/>
              </w:rPr>
              <w:t>展覽</w:t>
            </w:r>
            <w:r w:rsidRPr="0066482B">
              <w:rPr>
                <w:rFonts w:ascii="標楷體" w:eastAsia="標楷體" w:hAnsi="標楷體" w:hint="eastAsia"/>
                <w:szCs w:val="24"/>
              </w:rPr>
              <w:t>日期1</w:t>
            </w:r>
            <w:r w:rsidRPr="0066482B">
              <w:rPr>
                <w:rFonts w:ascii="標楷體" w:eastAsia="標楷體" w:hAnsi="標楷體"/>
                <w:szCs w:val="24"/>
              </w:rPr>
              <w:t>11</w:t>
            </w:r>
            <w:r w:rsidRPr="0066482B">
              <w:rPr>
                <w:rFonts w:ascii="標楷體" w:eastAsia="標楷體" w:hAnsi="標楷體" w:hint="eastAsia"/>
                <w:szCs w:val="24"/>
              </w:rPr>
              <w:t>年</w:t>
            </w:r>
            <w:r w:rsidRPr="0066482B">
              <w:rPr>
                <w:rFonts w:ascii="標楷體" w:eastAsia="標楷體" w:hAnsi="標楷體"/>
                <w:szCs w:val="24"/>
              </w:rPr>
              <w:t>7</w:t>
            </w:r>
            <w:r w:rsidRPr="0066482B">
              <w:rPr>
                <w:rFonts w:ascii="標楷體" w:eastAsia="標楷體" w:hAnsi="標楷體" w:hint="eastAsia"/>
                <w:szCs w:val="24"/>
              </w:rPr>
              <w:t>月-</w:t>
            </w:r>
            <w:r w:rsidRPr="0066482B">
              <w:rPr>
                <w:rFonts w:ascii="標楷體" w:eastAsia="標楷體" w:hAnsi="標楷體" w:hint="eastAsia"/>
                <w:kern w:val="0"/>
                <w:szCs w:val="24"/>
              </w:rPr>
              <w:t>112</w:t>
            </w:r>
            <w:r w:rsidRPr="0066482B">
              <w:rPr>
                <w:rFonts w:ascii="標楷體" w:eastAsia="標楷體" w:hAnsi="標楷體" w:hint="eastAsia"/>
                <w:szCs w:val="24"/>
              </w:rPr>
              <w:t>年2月28日，111年參與人數</w:t>
            </w:r>
            <w:r w:rsidR="00197B56" w:rsidRPr="0066482B">
              <w:rPr>
                <w:rFonts w:ascii="標楷體" w:eastAsia="標楷體" w:hAnsi="標楷體"/>
                <w:szCs w:val="24"/>
              </w:rPr>
              <w:t>8,130</w:t>
            </w:r>
            <w:r w:rsidRPr="0066482B">
              <w:rPr>
                <w:rFonts w:ascii="標楷體" w:eastAsia="標楷體" w:hAnsi="標楷體" w:hint="eastAsia"/>
                <w:szCs w:val="24"/>
              </w:rPr>
              <w:t>人。</w:t>
            </w:r>
          </w:p>
          <w:p w:rsidR="001A7076" w:rsidRPr="0066482B" w:rsidRDefault="001A7076" w:rsidP="00D86095">
            <w:pPr>
              <w:numPr>
                <w:ilvl w:val="0"/>
                <w:numId w:val="16"/>
              </w:numPr>
              <w:overflowPunct w:val="0"/>
              <w:adjustRightInd w:val="0"/>
              <w:snapToGrid w:val="0"/>
              <w:spacing w:line="300" w:lineRule="exact"/>
              <w:ind w:left="896" w:rightChars="50" w:right="120" w:hanging="510"/>
              <w:jc w:val="both"/>
              <w:rPr>
                <w:rFonts w:ascii="標楷體" w:eastAsia="標楷體" w:hAnsi="標楷體"/>
                <w:kern w:val="0"/>
                <w:szCs w:val="24"/>
              </w:rPr>
            </w:pPr>
            <w:r w:rsidRPr="0066482B">
              <w:rPr>
                <w:rFonts w:ascii="標楷體" w:eastAsia="標楷體" w:hAnsi="標楷體" w:hint="eastAsia"/>
                <w:szCs w:val="24"/>
              </w:rPr>
              <w:t>辦理</w:t>
            </w:r>
            <w:r w:rsidR="00197B56" w:rsidRPr="0066482B">
              <w:rPr>
                <w:rFonts w:ascii="標楷體" w:eastAsia="標楷體" w:hAnsi="標楷體" w:hint="eastAsia"/>
                <w:szCs w:val="24"/>
              </w:rPr>
              <w:t>台</w:t>
            </w:r>
            <w:r w:rsidRPr="0066482B">
              <w:rPr>
                <w:rFonts w:ascii="標楷體" w:eastAsia="標楷體" w:hAnsi="標楷體" w:hint="eastAsia"/>
                <w:szCs w:val="24"/>
              </w:rPr>
              <w:t>灣設計展-</w:t>
            </w:r>
            <w:r w:rsidRPr="0066482B">
              <w:rPr>
                <w:rFonts w:ascii="標楷體" w:eastAsia="標楷體" w:hAnsi="標楷體"/>
                <w:szCs w:val="24"/>
              </w:rPr>
              <w:t>風雲變色打狗港-1895年乙未戰役</w:t>
            </w:r>
            <w:r w:rsidRPr="0066482B">
              <w:rPr>
                <w:rFonts w:ascii="標楷體" w:eastAsia="標楷體" w:hAnsi="標楷體" w:hint="eastAsia"/>
                <w:szCs w:val="24"/>
              </w:rPr>
              <w:t>(雄鎮北門)，</w:t>
            </w:r>
            <w:r w:rsidRPr="0066482B">
              <w:rPr>
                <w:rFonts w:ascii="標楷體" w:eastAsia="標楷體" w:hAnsi="標楷體"/>
                <w:kern w:val="0"/>
                <w:szCs w:val="24"/>
              </w:rPr>
              <w:t>展覽</w:t>
            </w:r>
            <w:r w:rsidRPr="0066482B">
              <w:rPr>
                <w:rFonts w:ascii="標楷體" w:eastAsia="標楷體" w:hAnsi="標楷體" w:hint="eastAsia"/>
                <w:szCs w:val="24"/>
              </w:rPr>
              <w:t>日期1</w:t>
            </w:r>
            <w:r w:rsidRPr="0066482B">
              <w:rPr>
                <w:rFonts w:ascii="標楷體" w:eastAsia="標楷體" w:hAnsi="標楷體"/>
                <w:szCs w:val="24"/>
              </w:rPr>
              <w:t>11</w:t>
            </w:r>
            <w:r w:rsidRPr="0066482B">
              <w:rPr>
                <w:rFonts w:ascii="標楷體" w:eastAsia="標楷體" w:hAnsi="標楷體" w:hint="eastAsia"/>
                <w:szCs w:val="24"/>
              </w:rPr>
              <w:t>年</w:t>
            </w:r>
            <w:r w:rsidRPr="0066482B">
              <w:rPr>
                <w:rFonts w:ascii="標楷體" w:eastAsia="標楷體" w:hAnsi="標楷體"/>
                <w:szCs w:val="24"/>
              </w:rPr>
              <w:t>8</w:t>
            </w:r>
            <w:r w:rsidRPr="0066482B">
              <w:rPr>
                <w:rFonts w:ascii="標楷體" w:eastAsia="標楷體" w:hAnsi="標楷體" w:hint="eastAsia"/>
                <w:szCs w:val="24"/>
              </w:rPr>
              <w:t>月</w:t>
            </w:r>
            <w:r w:rsidRPr="0066482B">
              <w:rPr>
                <w:rFonts w:ascii="標楷體" w:eastAsia="標楷體" w:hAnsi="標楷體"/>
                <w:szCs w:val="24"/>
              </w:rPr>
              <w:t>3</w:t>
            </w:r>
            <w:r w:rsidRPr="0066482B">
              <w:rPr>
                <w:rFonts w:ascii="標楷體" w:eastAsia="標楷體" w:hAnsi="標楷體" w:hint="eastAsia"/>
                <w:szCs w:val="24"/>
              </w:rPr>
              <w:t>日-112年2月28日，111年參與人數</w:t>
            </w:r>
            <w:r w:rsidR="00197B56" w:rsidRPr="0066482B">
              <w:rPr>
                <w:rFonts w:ascii="標楷體" w:eastAsia="標楷體" w:hAnsi="標楷體"/>
                <w:szCs w:val="24"/>
              </w:rPr>
              <w:t>90,055</w:t>
            </w:r>
            <w:r w:rsidRPr="0066482B">
              <w:rPr>
                <w:rFonts w:ascii="標楷體" w:eastAsia="標楷體" w:hAnsi="標楷體" w:hint="eastAsia"/>
                <w:szCs w:val="24"/>
              </w:rPr>
              <w:t>人。</w:t>
            </w:r>
          </w:p>
          <w:p w:rsidR="001A7076" w:rsidRPr="0066482B" w:rsidRDefault="001A7076" w:rsidP="00D86095">
            <w:pPr>
              <w:numPr>
                <w:ilvl w:val="0"/>
                <w:numId w:val="16"/>
              </w:numPr>
              <w:overflowPunct w:val="0"/>
              <w:adjustRightInd w:val="0"/>
              <w:snapToGrid w:val="0"/>
              <w:spacing w:line="300" w:lineRule="exact"/>
              <w:ind w:left="896" w:rightChars="50" w:right="120" w:hanging="510"/>
              <w:jc w:val="both"/>
              <w:rPr>
                <w:rFonts w:ascii="標楷體" w:eastAsia="標楷體" w:hAnsi="標楷體"/>
                <w:kern w:val="0"/>
                <w:szCs w:val="24"/>
              </w:rPr>
            </w:pPr>
            <w:r w:rsidRPr="0066482B">
              <w:rPr>
                <w:rFonts w:ascii="標楷體" w:eastAsia="標楷體" w:hAnsi="標楷體" w:hint="eastAsia"/>
                <w:szCs w:val="24"/>
              </w:rPr>
              <w:t>辦理</w:t>
            </w:r>
            <w:r w:rsidR="00197B56" w:rsidRPr="0066482B">
              <w:rPr>
                <w:rFonts w:ascii="標楷體" w:eastAsia="標楷體" w:hAnsi="標楷體"/>
              </w:rPr>
              <w:t>台</w:t>
            </w:r>
            <w:r w:rsidRPr="0066482B">
              <w:rPr>
                <w:rFonts w:ascii="標楷體" w:eastAsia="標楷體" w:hAnsi="標楷體" w:hint="eastAsia"/>
                <w:szCs w:val="24"/>
              </w:rPr>
              <w:t>灣設計展-</w:t>
            </w:r>
            <w:r w:rsidRPr="0066482B">
              <w:rPr>
                <w:rFonts w:ascii="標楷體" w:eastAsia="標楷體" w:hAnsi="標楷體"/>
                <w:szCs w:val="24"/>
              </w:rPr>
              <w:t>山海商號．紅磚街屋</w:t>
            </w:r>
            <w:r w:rsidRPr="0066482B">
              <w:rPr>
                <w:rFonts w:ascii="標楷體" w:eastAsia="標楷體" w:hAnsi="標楷體" w:hint="eastAsia"/>
                <w:szCs w:val="24"/>
              </w:rPr>
              <w:t>(</w:t>
            </w:r>
            <w:r w:rsidRPr="0066482B">
              <w:rPr>
                <w:rFonts w:ascii="標楷體" w:eastAsia="標楷體" w:hAnsi="標楷體"/>
                <w:szCs w:val="24"/>
              </w:rPr>
              <w:t>紅磚街屋</w:t>
            </w:r>
            <w:r w:rsidRPr="0066482B">
              <w:rPr>
                <w:rFonts w:ascii="標楷體" w:eastAsia="標楷體" w:hAnsi="標楷體" w:hint="eastAsia"/>
                <w:szCs w:val="24"/>
              </w:rPr>
              <w:t>)，</w:t>
            </w:r>
            <w:r w:rsidRPr="0066482B">
              <w:rPr>
                <w:rFonts w:ascii="標楷體" w:eastAsia="標楷體" w:hAnsi="標楷體"/>
                <w:szCs w:val="24"/>
              </w:rPr>
              <w:t>展覽</w:t>
            </w:r>
            <w:r w:rsidRPr="0066482B">
              <w:rPr>
                <w:rFonts w:ascii="標楷體" w:eastAsia="標楷體" w:hAnsi="標楷體" w:hint="eastAsia"/>
                <w:szCs w:val="24"/>
              </w:rPr>
              <w:t>日期1</w:t>
            </w:r>
            <w:r w:rsidRPr="0066482B">
              <w:rPr>
                <w:rFonts w:ascii="標楷體" w:eastAsia="標楷體" w:hAnsi="標楷體"/>
                <w:szCs w:val="24"/>
              </w:rPr>
              <w:t>11</w:t>
            </w:r>
            <w:r w:rsidRPr="0066482B">
              <w:rPr>
                <w:rFonts w:ascii="標楷體" w:eastAsia="標楷體" w:hAnsi="標楷體" w:hint="eastAsia"/>
                <w:szCs w:val="24"/>
              </w:rPr>
              <w:t>年7月27日-112年2月28日，111年參與人數</w:t>
            </w:r>
            <w:r w:rsidR="00197B56" w:rsidRPr="0066482B">
              <w:rPr>
                <w:rFonts w:ascii="標楷體" w:eastAsia="標楷體" w:hAnsi="標楷體"/>
                <w:szCs w:val="24"/>
              </w:rPr>
              <w:t>21,944</w:t>
            </w:r>
            <w:r w:rsidRPr="0066482B">
              <w:rPr>
                <w:rFonts w:ascii="標楷體" w:eastAsia="標楷體" w:hAnsi="標楷體" w:hint="eastAsia"/>
                <w:szCs w:val="24"/>
              </w:rPr>
              <w:t>人。</w:t>
            </w:r>
          </w:p>
          <w:p w:rsidR="001A7076" w:rsidRPr="0066482B" w:rsidRDefault="001A7076" w:rsidP="00D86095">
            <w:pPr>
              <w:numPr>
                <w:ilvl w:val="0"/>
                <w:numId w:val="16"/>
              </w:numPr>
              <w:overflowPunct w:val="0"/>
              <w:adjustRightInd w:val="0"/>
              <w:snapToGrid w:val="0"/>
              <w:spacing w:line="300" w:lineRule="exact"/>
              <w:ind w:left="896" w:rightChars="50" w:right="120" w:hanging="510"/>
              <w:jc w:val="both"/>
              <w:rPr>
                <w:rFonts w:ascii="標楷體" w:eastAsia="標楷體" w:hAnsi="標楷體"/>
                <w:kern w:val="0"/>
                <w:szCs w:val="24"/>
              </w:rPr>
            </w:pPr>
            <w:r w:rsidRPr="0066482B">
              <w:rPr>
                <w:rFonts w:ascii="標楷體" w:eastAsia="標楷體" w:hAnsi="標楷體" w:hint="eastAsia"/>
                <w:szCs w:val="24"/>
              </w:rPr>
              <w:t>辦理</w:t>
            </w:r>
            <w:r w:rsidR="00197B56" w:rsidRPr="0066482B">
              <w:rPr>
                <w:rFonts w:ascii="標楷體" w:eastAsia="標楷體" w:hAnsi="標楷體"/>
              </w:rPr>
              <w:t>台</w:t>
            </w:r>
            <w:r w:rsidRPr="0066482B">
              <w:rPr>
                <w:rFonts w:ascii="標楷體" w:eastAsia="標楷體" w:hAnsi="標楷體" w:hint="eastAsia"/>
                <w:szCs w:val="24"/>
              </w:rPr>
              <w:t>灣設計展-</w:t>
            </w:r>
            <w:r w:rsidRPr="0066482B">
              <w:rPr>
                <w:rFonts w:ascii="標楷體" w:eastAsia="標楷體" w:hAnsi="標楷體"/>
                <w:szCs w:val="24"/>
              </w:rPr>
              <w:t>美力年代</w:t>
            </w:r>
            <w:r w:rsidRPr="0066482B">
              <w:rPr>
                <w:rFonts w:ascii="標楷體" w:eastAsia="標楷體" w:hAnsi="標楷體" w:hint="eastAsia"/>
                <w:szCs w:val="24"/>
              </w:rPr>
              <w:t>(原愛國婦人會館)，</w:t>
            </w:r>
            <w:r w:rsidRPr="0066482B">
              <w:rPr>
                <w:rFonts w:ascii="標楷體" w:eastAsia="標楷體" w:hAnsi="標楷體"/>
                <w:szCs w:val="24"/>
              </w:rPr>
              <w:t>展覽</w:t>
            </w:r>
            <w:r w:rsidRPr="0066482B">
              <w:rPr>
                <w:rFonts w:ascii="標楷體" w:eastAsia="標楷體" w:hAnsi="標楷體" w:hint="eastAsia"/>
                <w:szCs w:val="24"/>
              </w:rPr>
              <w:t>日期1</w:t>
            </w:r>
            <w:r w:rsidRPr="0066482B">
              <w:rPr>
                <w:rFonts w:ascii="標楷體" w:eastAsia="標楷體" w:hAnsi="標楷體"/>
                <w:szCs w:val="24"/>
              </w:rPr>
              <w:t>11</w:t>
            </w:r>
            <w:r w:rsidRPr="0066482B">
              <w:rPr>
                <w:rFonts w:ascii="標楷體" w:eastAsia="標楷體" w:hAnsi="標楷體" w:hint="eastAsia"/>
                <w:szCs w:val="24"/>
              </w:rPr>
              <w:t>年</w:t>
            </w:r>
            <w:r w:rsidRPr="0066482B">
              <w:rPr>
                <w:rFonts w:ascii="標楷體" w:eastAsia="標楷體" w:hAnsi="標楷體"/>
                <w:szCs w:val="24"/>
              </w:rPr>
              <w:t>8</w:t>
            </w:r>
            <w:r w:rsidRPr="0066482B">
              <w:rPr>
                <w:rFonts w:ascii="標楷體" w:eastAsia="標楷體" w:hAnsi="標楷體" w:hint="eastAsia"/>
                <w:szCs w:val="24"/>
              </w:rPr>
              <w:t>月</w:t>
            </w:r>
            <w:r w:rsidRPr="0066482B">
              <w:rPr>
                <w:rFonts w:ascii="標楷體" w:eastAsia="標楷體" w:hAnsi="標楷體"/>
                <w:szCs w:val="24"/>
              </w:rPr>
              <w:t>4</w:t>
            </w:r>
            <w:r w:rsidRPr="0066482B">
              <w:rPr>
                <w:rFonts w:ascii="標楷體" w:eastAsia="標楷體" w:hAnsi="標楷體" w:hint="eastAsia"/>
                <w:szCs w:val="24"/>
              </w:rPr>
              <w:t>日-112年2月28日，111年參與人數</w:t>
            </w:r>
            <w:r w:rsidR="00197B56" w:rsidRPr="0066482B">
              <w:rPr>
                <w:rFonts w:ascii="標楷體" w:eastAsia="標楷體" w:hAnsi="標楷體"/>
                <w:szCs w:val="24"/>
              </w:rPr>
              <w:t>12,075</w:t>
            </w:r>
            <w:r w:rsidRPr="0066482B">
              <w:rPr>
                <w:rFonts w:ascii="標楷體" w:eastAsia="標楷體" w:hAnsi="標楷體" w:hint="eastAsia"/>
                <w:szCs w:val="24"/>
              </w:rPr>
              <w:t>人。</w:t>
            </w:r>
          </w:p>
          <w:p w:rsidR="001A7076" w:rsidRPr="0066482B" w:rsidRDefault="001A7076" w:rsidP="00D86095">
            <w:pPr>
              <w:numPr>
                <w:ilvl w:val="0"/>
                <w:numId w:val="16"/>
              </w:numPr>
              <w:overflowPunct w:val="0"/>
              <w:adjustRightInd w:val="0"/>
              <w:snapToGrid w:val="0"/>
              <w:spacing w:line="300" w:lineRule="exact"/>
              <w:ind w:left="896" w:rightChars="50" w:right="120" w:hanging="510"/>
              <w:jc w:val="both"/>
              <w:rPr>
                <w:rFonts w:ascii="標楷體" w:eastAsia="標楷體" w:hAnsi="標楷體"/>
                <w:kern w:val="0"/>
                <w:szCs w:val="24"/>
              </w:rPr>
            </w:pPr>
            <w:r w:rsidRPr="0066482B">
              <w:rPr>
                <w:rFonts w:ascii="標楷體" w:eastAsia="標楷體" w:hAnsi="標楷體" w:hint="eastAsia"/>
                <w:szCs w:val="24"/>
              </w:rPr>
              <w:t>辦理「旗山地區文化資產導覽解說」培訓計畫、「鳳鼻頭考古教育館導覽人員培訓計畫」、「打狗英國領事館文化園區暨雄鎮北門導覽人員」考核計畫及「高雄市定古蹟武德殿暨原愛國婦人會館青年導覽人員」培訓計畫，111年參與人數246人。</w:t>
            </w:r>
          </w:p>
          <w:p w:rsidR="00785553" w:rsidRPr="0066482B" w:rsidRDefault="00785553" w:rsidP="00D86095">
            <w:pPr>
              <w:pStyle w:val="af"/>
              <w:kinsoku/>
              <w:overflowPunct w:val="0"/>
              <w:adjustRightInd w:val="0"/>
              <w:snapToGrid w:val="0"/>
              <w:spacing w:line="300" w:lineRule="exact"/>
              <w:ind w:leftChars="50" w:left="600" w:rightChars="50" w:right="120" w:hanging="480"/>
              <w:rPr>
                <w:rFonts w:ascii="標楷體" w:eastAsia="標楷體" w:hAnsi="標楷體"/>
                <w:sz w:val="24"/>
                <w:lang w:val="x-none"/>
              </w:rPr>
            </w:pPr>
            <w:r w:rsidRPr="0066482B">
              <w:rPr>
                <w:rFonts w:ascii="標楷體" w:eastAsia="標楷體" w:hAnsi="標楷體" w:hint="eastAsia"/>
                <w:sz w:val="24"/>
                <w:lang w:val="x-none"/>
              </w:rPr>
              <w:t>2.文化資產再利用</w:t>
            </w:r>
          </w:p>
          <w:p w:rsidR="00785553" w:rsidRPr="0066482B" w:rsidRDefault="00996271" w:rsidP="00D86095">
            <w:pPr>
              <w:pStyle w:val="tab42"/>
              <w:numPr>
                <w:ilvl w:val="0"/>
                <w:numId w:val="4"/>
              </w:numPr>
              <w:snapToGrid w:val="0"/>
              <w:spacing w:line="300" w:lineRule="exact"/>
              <w:ind w:left="866" w:rightChars="50" w:right="120" w:firstLineChars="0" w:hanging="567"/>
              <w:rPr>
                <w:rFonts w:ascii="標楷體" w:hAnsi="標楷體"/>
                <w:color w:val="auto"/>
                <w:sz w:val="24"/>
              </w:rPr>
            </w:pPr>
            <w:r w:rsidRPr="0066482B">
              <w:rPr>
                <w:rFonts w:ascii="標楷體" w:hAnsi="標楷體" w:hint="eastAsia"/>
                <w:color w:val="auto"/>
                <w:sz w:val="24"/>
              </w:rPr>
              <w:t>國定古蹟打狗英國領事館</w:t>
            </w:r>
          </w:p>
          <w:p w:rsidR="00785553" w:rsidRPr="0066482B" w:rsidRDefault="00785553" w:rsidP="00D86095">
            <w:pPr>
              <w:overflowPunct w:val="0"/>
              <w:adjustRightInd w:val="0"/>
              <w:snapToGrid w:val="0"/>
              <w:spacing w:line="300" w:lineRule="exact"/>
              <w:ind w:left="680" w:rightChars="50" w:right="120" w:hanging="567"/>
              <w:jc w:val="both"/>
              <w:rPr>
                <w:rFonts w:ascii="標楷體" w:eastAsia="標楷體" w:hAnsi="標楷體"/>
                <w:szCs w:val="24"/>
                <w:lang w:val="x-none"/>
              </w:rPr>
            </w:pPr>
            <w:r w:rsidRPr="0066482B">
              <w:rPr>
                <w:rFonts w:ascii="標楷體" w:eastAsia="標楷體" w:hAnsi="標楷體"/>
                <w:szCs w:val="24"/>
              </w:rPr>
              <w:tab/>
            </w:r>
            <w:r w:rsidRPr="0066482B">
              <w:rPr>
                <w:rFonts w:ascii="標楷體" w:eastAsia="標楷體" w:hAnsi="標楷體" w:hint="eastAsia"/>
                <w:szCs w:val="24"/>
              </w:rPr>
              <w:t>打狗英國領事館文化園區位於本市西子灣風景區，背山面海，以西子灣夕照及高雄港美景聞名，為提供知性的參觀環境，配合園區古典氛圍，規劃多處主題蠟像展示，吸引大量遊客參訪，</w:t>
            </w:r>
            <w:r w:rsidR="00996271" w:rsidRPr="0066482B">
              <w:rPr>
                <w:rFonts w:ascii="標楷體" w:eastAsia="標楷體" w:hAnsi="標楷體" w:hint="eastAsia"/>
                <w:szCs w:val="24"/>
              </w:rPr>
              <w:t>111年度累計</w:t>
            </w:r>
            <w:r w:rsidR="00197B56" w:rsidRPr="0066482B">
              <w:rPr>
                <w:rFonts w:ascii="標楷體" w:eastAsia="標楷體" w:hAnsi="標楷體"/>
                <w:szCs w:val="24"/>
              </w:rPr>
              <w:t>85,956</w:t>
            </w:r>
            <w:r w:rsidR="00996271" w:rsidRPr="0066482B">
              <w:rPr>
                <w:rFonts w:ascii="標楷體" w:eastAsia="標楷體" w:hAnsi="標楷體" w:hint="eastAsia"/>
                <w:szCs w:val="24"/>
              </w:rPr>
              <w:t>參訪人次。</w:t>
            </w:r>
          </w:p>
          <w:p w:rsidR="00785553" w:rsidRPr="0066482B" w:rsidRDefault="00996271" w:rsidP="00D86095">
            <w:pPr>
              <w:pStyle w:val="tab42"/>
              <w:numPr>
                <w:ilvl w:val="0"/>
                <w:numId w:val="4"/>
              </w:numPr>
              <w:snapToGrid w:val="0"/>
              <w:spacing w:line="300" w:lineRule="exact"/>
              <w:ind w:left="866" w:rightChars="50" w:right="120" w:firstLineChars="0" w:hanging="567"/>
              <w:rPr>
                <w:rFonts w:ascii="標楷體" w:hAnsi="標楷體"/>
                <w:color w:val="auto"/>
                <w:sz w:val="24"/>
              </w:rPr>
            </w:pPr>
            <w:r w:rsidRPr="0066482B">
              <w:rPr>
                <w:rFonts w:ascii="標楷體" w:hAnsi="標楷體" w:hint="eastAsia"/>
                <w:color w:val="auto"/>
                <w:sz w:val="24"/>
              </w:rPr>
              <w:t>市定古蹟鳳儀</w:t>
            </w:r>
            <w:r w:rsidRPr="0066482B">
              <w:rPr>
                <w:rFonts w:ascii="標楷體" w:hAnsi="標楷體" w:hint="eastAsia"/>
                <w:snapToGrid w:val="0"/>
                <w:color w:val="auto"/>
                <w:kern w:val="0"/>
                <w:sz w:val="24"/>
              </w:rPr>
              <w:t>書院</w:t>
            </w:r>
          </w:p>
          <w:p w:rsidR="00785553" w:rsidRPr="0066482B" w:rsidRDefault="00785553" w:rsidP="00D86095">
            <w:pPr>
              <w:overflowPunct w:val="0"/>
              <w:adjustRightInd w:val="0"/>
              <w:snapToGrid w:val="0"/>
              <w:spacing w:line="300" w:lineRule="exact"/>
              <w:ind w:left="680" w:rightChars="50" w:right="120" w:hanging="567"/>
              <w:jc w:val="both"/>
              <w:rPr>
                <w:rFonts w:ascii="標楷體" w:eastAsia="標楷體" w:hAnsi="標楷體"/>
                <w:szCs w:val="24"/>
                <w:lang w:val="x-none"/>
              </w:rPr>
            </w:pPr>
            <w:r w:rsidRPr="0066482B">
              <w:rPr>
                <w:rFonts w:ascii="標楷體" w:eastAsia="標楷體" w:hAnsi="標楷體"/>
                <w:szCs w:val="24"/>
              </w:rPr>
              <w:tab/>
            </w:r>
            <w:r w:rsidRPr="0066482B">
              <w:rPr>
                <w:rFonts w:ascii="標楷體" w:eastAsia="標楷體" w:hAnsi="標楷體" w:hint="eastAsia"/>
                <w:szCs w:val="24"/>
              </w:rPr>
              <w:t>鳳儀書院園區有藝術塑像裝置、書院歷史及科舉展示，同時設置文昌祠，恢復書院原有文昌帝君祭祀功能，提供茶飲文創休閒、毛筆學堂及瓦窯學堂等多元服務，</w:t>
            </w:r>
            <w:r w:rsidR="00996271" w:rsidRPr="0066482B">
              <w:rPr>
                <w:rFonts w:ascii="標楷體" w:eastAsia="標楷體" w:hAnsi="標楷體" w:hint="eastAsia"/>
                <w:szCs w:val="24"/>
              </w:rPr>
              <w:t>111年度累計</w:t>
            </w:r>
            <w:r w:rsidR="00197B56" w:rsidRPr="0066482B">
              <w:rPr>
                <w:rFonts w:ascii="標楷體" w:eastAsia="標楷體" w:hAnsi="標楷體"/>
                <w:szCs w:val="24"/>
              </w:rPr>
              <w:t>50,540</w:t>
            </w:r>
            <w:r w:rsidR="00996271" w:rsidRPr="0066482B">
              <w:rPr>
                <w:rFonts w:ascii="標楷體" w:eastAsia="標楷體" w:hAnsi="標楷體" w:hint="eastAsia"/>
                <w:szCs w:val="24"/>
              </w:rPr>
              <w:t>參訪人次。</w:t>
            </w:r>
          </w:p>
          <w:p w:rsidR="00785553" w:rsidRPr="0066482B" w:rsidRDefault="00996271" w:rsidP="00D86095">
            <w:pPr>
              <w:pStyle w:val="tab42"/>
              <w:numPr>
                <w:ilvl w:val="0"/>
                <w:numId w:val="4"/>
              </w:numPr>
              <w:snapToGrid w:val="0"/>
              <w:spacing w:line="300" w:lineRule="exact"/>
              <w:ind w:left="866" w:rightChars="50" w:right="120" w:firstLineChars="0" w:hanging="567"/>
              <w:rPr>
                <w:rFonts w:ascii="標楷體" w:hAnsi="標楷體"/>
                <w:color w:val="auto"/>
                <w:sz w:val="24"/>
              </w:rPr>
            </w:pPr>
            <w:r w:rsidRPr="0066482B">
              <w:rPr>
                <w:rFonts w:ascii="標楷體" w:hAnsi="標楷體" w:hint="eastAsia"/>
                <w:color w:val="auto"/>
                <w:sz w:val="24"/>
              </w:rPr>
              <w:t>歷史建築旗山車站(糖鐵故事館)</w:t>
            </w:r>
          </w:p>
          <w:p w:rsidR="00785553" w:rsidRPr="0066482B" w:rsidRDefault="00785553" w:rsidP="00D86095">
            <w:pPr>
              <w:overflowPunct w:val="0"/>
              <w:adjustRightInd w:val="0"/>
              <w:snapToGrid w:val="0"/>
              <w:spacing w:line="300" w:lineRule="exact"/>
              <w:ind w:left="680" w:rightChars="50" w:right="120" w:hanging="567"/>
              <w:jc w:val="both"/>
              <w:rPr>
                <w:rFonts w:ascii="標楷體" w:eastAsia="標楷體" w:hAnsi="標楷體"/>
                <w:szCs w:val="24"/>
                <w:lang w:val="x-none"/>
              </w:rPr>
            </w:pPr>
            <w:r w:rsidRPr="0066482B">
              <w:rPr>
                <w:rFonts w:ascii="標楷體" w:eastAsia="標楷體" w:hAnsi="標楷體" w:cs="Arial"/>
                <w:szCs w:val="24"/>
              </w:rPr>
              <w:tab/>
              <w:t>旗山車站見證日治時期旗山市街與糖業的發展過程</w:t>
            </w:r>
            <w:r w:rsidRPr="0066482B">
              <w:rPr>
                <w:rFonts w:ascii="標楷體" w:eastAsia="標楷體" w:hAnsi="標楷體" w:cs="Arial" w:hint="eastAsia"/>
                <w:szCs w:val="24"/>
              </w:rPr>
              <w:t>，</w:t>
            </w:r>
            <w:r w:rsidRPr="0066482B">
              <w:rPr>
                <w:rFonts w:ascii="標楷體" w:eastAsia="標楷體" w:hAnsi="標楷體" w:cs="Helvetica" w:hint="eastAsia"/>
                <w:kern w:val="0"/>
                <w:szCs w:val="24"/>
                <w:lang w:val="en"/>
              </w:rPr>
              <w:t>以</w:t>
            </w:r>
            <w:r w:rsidR="007F15A2" w:rsidRPr="0066482B">
              <w:rPr>
                <w:rFonts w:ascii="標楷體" w:eastAsia="標楷體" w:hAnsi="標楷體" w:cs="Helvetica" w:hint="eastAsia"/>
                <w:kern w:val="0"/>
                <w:szCs w:val="24"/>
                <w:lang w:val="en"/>
              </w:rPr>
              <w:t>「</w:t>
            </w:r>
            <w:r w:rsidRPr="0066482B">
              <w:rPr>
                <w:rFonts w:ascii="標楷體" w:eastAsia="標楷體" w:hAnsi="標楷體" w:cs="Helvetica" w:hint="eastAsia"/>
                <w:kern w:val="0"/>
                <w:szCs w:val="24"/>
                <w:lang w:val="en"/>
              </w:rPr>
              <w:t>糖業鐵道故事</w:t>
            </w:r>
            <w:r w:rsidR="007F15A2" w:rsidRPr="0066482B">
              <w:rPr>
                <w:rFonts w:ascii="標楷體" w:eastAsia="標楷體" w:hAnsi="標楷體" w:cs="Helvetica" w:hint="eastAsia"/>
                <w:kern w:val="0"/>
                <w:szCs w:val="24"/>
                <w:lang w:val="en"/>
              </w:rPr>
              <w:t>」</w:t>
            </w:r>
            <w:r w:rsidRPr="0066482B">
              <w:rPr>
                <w:rFonts w:ascii="標楷體" w:eastAsia="標楷體" w:hAnsi="標楷體" w:cs="Helvetica" w:hint="eastAsia"/>
                <w:kern w:val="0"/>
                <w:szCs w:val="24"/>
                <w:lang w:val="en"/>
              </w:rPr>
              <w:t>為主題，將旗山車站活化再利用，從台灣糖業歷史發展的脈絡，重新找回旗山車站之定位與價值，</w:t>
            </w:r>
            <w:r w:rsidR="00996271" w:rsidRPr="0066482B">
              <w:rPr>
                <w:rFonts w:ascii="標楷體" w:eastAsia="標楷體" w:hAnsi="標楷體" w:hint="eastAsia"/>
                <w:szCs w:val="24"/>
              </w:rPr>
              <w:t>111年度累計</w:t>
            </w:r>
            <w:r w:rsidR="00197B56" w:rsidRPr="0066482B">
              <w:rPr>
                <w:rFonts w:ascii="標楷體" w:eastAsia="標楷體" w:hAnsi="標楷體"/>
                <w:szCs w:val="24"/>
              </w:rPr>
              <w:t>94,616</w:t>
            </w:r>
            <w:r w:rsidR="00996271" w:rsidRPr="0066482B">
              <w:rPr>
                <w:rFonts w:ascii="標楷體" w:eastAsia="標楷體" w:hAnsi="標楷體" w:hint="eastAsia"/>
                <w:szCs w:val="24"/>
              </w:rPr>
              <w:t>參訪人次。</w:t>
            </w:r>
          </w:p>
          <w:p w:rsidR="00785553" w:rsidRPr="0066482B" w:rsidRDefault="00996271" w:rsidP="00D86095">
            <w:pPr>
              <w:pStyle w:val="tab42"/>
              <w:numPr>
                <w:ilvl w:val="0"/>
                <w:numId w:val="4"/>
              </w:numPr>
              <w:snapToGrid w:val="0"/>
              <w:spacing w:line="300" w:lineRule="exact"/>
              <w:ind w:left="866" w:rightChars="50" w:right="120" w:firstLineChars="0" w:hanging="567"/>
              <w:rPr>
                <w:rFonts w:ascii="標楷體" w:hAnsi="標楷體"/>
                <w:color w:val="auto"/>
                <w:sz w:val="24"/>
              </w:rPr>
            </w:pPr>
            <w:r w:rsidRPr="0066482B">
              <w:rPr>
                <w:rFonts w:ascii="標楷體" w:hAnsi="標楷體" w:hint="eastAsia"/>
                <w:color w:val="auto"/>
                <w:sz w:val="24"/>
              </w:rPr>
              <w:t>國定古蹟原日本海軍鳳山無線電信所</w:t>
            </w:r>
          </w:p>
          <w:p w:rsidR="00785553" w:rsidRPr="0066482B" w:rsidRDefault="00785553" w:rsidP="00D86095">
            <w:pPr>
              <w:overflowPunct w:val="0"/>
              <w:adjustRightInd w:val="0"/>
              <w:snapToGrid w:val="0"/>
              <w:spacing w:line="300" w:lineRule="exact"/>
              <w:ind w:left="680" w:rightChars="50" w:right="120" w:hanging="567"/>
              <w:jc w:val="both"/>
              <w:rPr>
                <w:rFonts w:ascii="標楷體" w:eastAsia="標楷體" w:hAnsi="標楷體"/>
                <w:szCs w:val="24"/>
                <w:lang w:val="x-none"/>
              </w:rPr>
            </w:pPr>
            <w:r w:rsidRPr="0066482B">
              <w:rPr>
                <w:rFonts w:ascii="標楷體" w:eastAsia="標楷體" w:hAnsi="標楷體"/>
                <w:szCs w:val="24"/>
              </w:rPr>
              <w:tab/>
            </w:r>
            <w:r w:rsidRPr="0066482B">
              <w:rPr>
                <w:rFonts w:ascii="標楷體" w:eastAsia="標楷體" w:hAnsi="標楷體" w:hint="eastAsia"/>
                <w:szCs w:val="24"/>
              </w:rPr>
              <w:t>本空間原係日治時期日軍建置之無線電信所，為二次大戰期間重要軍事據點，近年因相關調查研究出版及活動舉辦，園區開</w:t>
            </w:r>
            <w:r w:rsidRPr="0066482B">
              <w:rPr>
                <w:rFonts w:ascii="標楷體" w:eastAsia="標楷體" w:hAnsi="標楷體" w:hint="eastAsia"/>
                <w:szCs w:val="24"/>
              </w:rPr>
              <w:lastRenderedPageBreak/>
              <w:t>放參觀，並提供導覽解說服務，且於該場所舉辦眷村文化節，頗受好評，</w:t>
            </w:r>
            <w:r w:rsidR="00996271" w:rsidRPr="0066482B">
              <w:rPr>
                <w:rFonts w:ascii="標楷體" w:eastAsia="標楷體" w:hAnsi="標楷體" w:hint="eastAsia"/>
                <w:szCs w:val="24"/>
              </w:rPr>
              <w:t>111年度累計</w:t>
            </w:r>
            <w:r w:rsidR="00197B56" w:rsidRPr="0066482B">
              <w:rPr>
                <w:rFonts w:ascii="標楷體" w:eastAsia="標楷體" w:hAnsi="標楷體"/>
                <w:szCs w:val="24"/>
              </w:rPr>
              <w:t>16,999</w:t>
            </w:r>
            <w:r w:rsidR="00996271" w:rsidRPr="0066482B">
              <w:rPr>
                <w:rFonts w:ascii="標楷體" w:eastAsia="標楷體" w:hAnsi="標楷體" w:hint="eastAsia"/>
                <w:szCs w:val="24"/>
              </w:rPr>
              <w:t>參訪人次。</w:t>
            </w:r>
          </w:p>
          <w:p w:rsidR="00785553" w:rsidRPr="0066482B" w:rsidRDefault="00996271" w:rsidP="00D86095">
            <w:pPr>
              <w:pStyle w:val="tab42"/>
              <w:numPr>
                <w:ilvl w:val="0"/>
                <w:numId w:val="4"/>
              </w:numPr>
              <w:snapToGrid w:val="0"/>
              <w:spacing w:line="300" w:lineRule="exact"/>
              <w:ind w:left="866" w:rightChars="50" w:right="120" w:firstLineChars="0" w:hanging="567"/>
              <w:rPr>
                <w:rFonts w:ascii="標楷體" w:hAnsi="標楷體"/>
                <w:color w:val="auto"/>
                <w:sz w:val="24"/>
              </w:rPr>
            </w:pPr>
            <w:r w:rsidRPr="0066482B">
              <w:rPr>
                <w:rFonts w:ascii="標楷體" w:hAnsi="標楷體" w:hint="eastAsia"/>
                <w:color w:val="auto"/>
                <w:sz w:val="24"/>
              </w:rPr>
              <w:t>市定古蹟</w:t>
            </w:r>
            <w:r w:rsidR="00785553" w:rsidRPr="0066482B">
              <w:rPr>
                <w:rFonts w:ascii="標楷體" w:hAnsi="標楷體" w:hint="eastAsia"/>
                <w:color w:val="auto"/>
                <w:sz w:val="24"/>
              </w:rPr>
              <w:t>武德殿</w:t>
            </w:r>
          </w:p>
          <w:p w:rsidR="00785553" w:rsidRPr="0066482B" w:rsidRDefault="00785553" w:rsidP="00D86095">
            <w:pPr>
              <w:overflowPunct w:val="0"/>
              <w:adjustRightInd w:val="0"/>
              <w:snapToGrid w:val="0"/>
              <w:spacing w:line="300" w:lineRule="exact"/>
              <w:ind w:left="680" w:rightChars="50" w:right="120" w:hanging="567"/>
              <w:jc w:val="both"/>
              <w:rPr>
                <w:rFonts w:ascii="標楷體" w:eastAsia="標楷體" w:hAnsi="標楷體"/>
                <w:szCs w:val="24"/>
                <w:lang w:val="x-none"/>
              </w:rPr>
            </w:pPr>
            <w:r w:rsidRPr="0066482B">
              <w:rPr>
                <w:rFonts w:ascii="標楷體" w:eastAsia="標楷體" w:hAnsi="標楷體"/>
                <w:szCs w:val="24"/>
              </w:rPr>
              <w:tab/>
            </w:r>
            <w:r w:rsidRPr="0066482B">
              <w:rPr>
                <w:rFonts w:ascii="標楷體" w:eastAsia="標楷體" w:hAnsi="標楷體" w:hint="eastAsia"/>
                <w:szCs w:val="24"/>
              </w:rPr>
              <w:t>武德殿為全台第一座以原始功能再利用之古蹟，文化局與劍道文化促進會合作，持續辦理相關藝文展演推廣活動，帶領民眾體驗正統武道文化，</w:t>
            </w:r>
            <w:r w:rsidR="00996271" w:rsidRPr="0066482B">
              <w:rPr>
                <w:rFonts w:ascii="標楷體" w:eastAsia="標楷體" w:hAnsi="標楷體" w:hint="eastAsia"/>
                <w:szCs w:val="24"/>
              </w:rPr>
              <w:t>111年度累計</w:t>
            </w:r>
            <w:r w:rsidR="00197B56" w:rsidRPr="0066482B">
              <w:rPr>
                <w:rFonts w:ascii="標楷體" w:eastAsia="標楷體" w:hAnsi="標楷體"/>
                <w:szCs w:val="24"/>
              </w:rPr>
              <w:t>29,664</w:t>
            </w:r>
            <w:r w:rsidR="00996271" w:rsidRPr="0066482B">
              <w:rPr>
                <w:rFonts w:ascii="標楷體" w:eastAsia="標楷體" w:hAnsi="標楷體" w:hint="eastAsia"/>
                <w:szCs w:val="24"/>
              </w:rPr>
              <w:t>參訪人次。</w:t>
            </w:r>
          </w:p>
          <w:p w:rsidR="00785553" w:rsidRPr="0066482B" w:rsidRDefault="00996271" w:rsidP="00D86095">
            <w:pPr>
              <w:pStyle w:val="tab42"/>
              <w:numPr>
                <w:ilvl w:val="0"/>
                <w:numId w:val="4"/>
              </w:numPr>
              <w:snapToGrid w:val="0"/>
              <w:spacing w:line="300" w:lineRule="exact"/>
              <w:ind w:left="866" w:rightChars="50" w:right="120" w:firstLineChars="0" w:hanging="567"/>
              <w:rPr>
                <w:rFonts w:ascii="標楷體" w:hAnsi="標楷體"/>
                <w:color w:val="auto"/>
                <w:sz w:val="24"/>
              </w:rPr>
            </w:pPr>
            <w:r w:rsidRPr="0066482B">
              <w:rPr>
                <w:rFonts w:ascii="標楷體" w:hAnsi="標楷體" w:hint="eastAsia"/>
                <w:color w:val="auto"/>
                <w:sz w:val="24"/>
              </w:rPr>
              <w:t>歷史建築</w:t>
            </w:r>
            <w:r w:rsidR="00785553" w:rsidRPr="0066482B">
              <w:rPr>
                <w:rFonts w:ascii="標楷體" w:hAnsi="標楷體" w:hint="eastAsia"/>
                <w:color w:val="auto"/>
                <w:sz w:val="24"/>
              </w:rPr>
              <w:t>原</w:t>
            </w:r>
            <w:r w:rsidR="00785553" w:rsidRPr="0066482B">
              <w:rPr>
                <w:rFonts w:ascii="標楷體" w:hAnsi="標楷體" w:hint="eastAsia"/>
                <w:snapToGrid w:val="0"/>
                <w:color w:val="auto"/>
                <w:kern w:val="0"/>
                <w:sz w:val="24"/>
              </w:rPr>
              <w:t>頂林仔</w:t>
            </w:r>
            <w:r w:rsidR="00785553" w:rsidRPr="0066482B">
              <w:rPr>
                <w:rFonts w:ascii="標楷體" w:hAnsi="標楷體" w:hint="eastAsia"/>
                <w:color w:val="auto"/>
                <w:sz w:val="24"/>
              </w:rPr>
              <w:t>邊警察官吏派出所</w:t>
            </w:r>
          </w:p>
          <w:p w:rsidR="00785553" w:rsidRPr="0066482B" w:rsidRDefault="00785553" w:rsidP="00D86095">
            <w:pPr>
              <w:overflowPunct w:val="0"/>
              <w:adjustRightInd w:val="0"/>
              <w:snapToGrid w:val="0"/>
              <w:spacing w:line="300" w:lineRule="exact"/>
              <w:ind w:left="680" w:rightChars="50" w:right="120" w:hanging="567"/>
              <w:jc w:val="both"/>
              <w:rPr>
                <w:rFonts w:ascii="標楷體" w:eastAsia="標楷體" w:hAnsi="標楷體"/>
                <w:szCs w:val="24"/>
                <w:lang w:val="x-none"/>
              </w:rPr>
            </w:pPr>
            <w:r w:rsidRPr="0066482B">
              <w:rPr>
                <w:rFonts w:ascii="標楷體" w:eastAsia="標楷體" w:hAnsi="標楷體"/>
                <w:szCs w:val="24"/>
              </w:rPr>
              <w:tab/>
            </w:r>
            <w:r w:rsidRPr="0066482B">
              <w:rPr>
                <w:rFonts w:ascii="標楷體" w:eastAsia="標楷體" w:hAnsi="標楷體" w:hint="eastAsia"/>
                <w:szCs w:val="24"/>
              </w:rPr>
              <w:t>為活化文化資產及提供市民文化觀光空間，於修復完成後開放參觀，目前派出所空間規劃為「林園歷史教室」，展示林園文化歷史、產業及生活等內涵，</w:t>
            </w:r>
            <w:r w:rsidR="00996271" w:rsidRPr="0066482B">
              <w:rPr>
                <w:rFonts w:ascii="標楷體" w:eastAsia="標楷體" w:hAnsi="標楷體" w:hint="eastAsia"/>
                <w:szCs w:val="24"/>
              </w:rPr>
              <w:t>111年度累計</w:t>
            </w:r>
            <w:r w:rsidR="00197B56" w:rsidRPr="0066482B">
              <w:rPr>
                <w:rFonts w:ascii="標楷體" w:eastAsia="標楷體" w:hAnsi="標楷體"/>
                <w:szCs w:val="24"/>
              </w:rPr>
              <w:t>10,958</w:t>
            </w:r>
            <w:r w:rsidR="00996271" w:rsidRPr="0066482B">
              <w:rPr>
                <w:rFonts w:ascii="標楷體" w:eastAsia="標楷體" w:hAnsi="標楷體" w:hint="eastAsia"/>
                <w:szCs w:val="24"/>
              </w:rPr>
              <w:t>參訪人次。</w:t>
            </w:r>
          </w:p>
          <w:p w:rsidR="00785553" w:rsidRPr="0066482B" w:rsidRDefault="00996271" w:rsidP="00D86095">
            <w:pPr>
              <w:pStyle w:val="tab42"/>
              <w:numPr>
                <w:ilvl w:val="0"/>
                <w:numId w:val="4"/>
              </w:numPr>
              <w:snapToGrid w:val="0"/>
              <w:spacing w:line="300" w:lineRule="exact"/>
              <w:ind w:left="641" w:rightChars="50" w:right="120" w:firstLineChars="0" w:hanging="340"/>
              <w:rPr>
                <w:rFonts w:ascii="標楷體" w:hAnsi="標楷體"/>
                <w:color w:val="auto"/>
                <w:sz w:val="24"/>
              </w:rPr>
            </w:pPr>
            <w:r w:rsidRPr="0066482B">
              <w:rPr>
                <w:rFonts w:ascii="標楷體" w:hAnsi="標楷體" w:hint="eastAsia"/>
                <w:color w:val="auto"/>
                <w:sz w:val="24"/>
              </w:rPr>
              <w:t>歷史建築九曲堂泰芳商會鳳梨罐詰工場(</w:t>
            </w:r>
            <w:r w:rsidR="00785553" w:rsidRPr="0066482B">
              <w:rPr>
                <w:rFonts w:ascii="標楷體" w:hAnsi="標楷體" w:hint="eastAsia"/>
                <w:color w:val="auto"/>
                <w:sz w:val="24"/>
              </w:rPr>
              <w:t>臺灣鳳梨工場</w:t>
            </w:r>
            <w:r w:rsidRPr="0066482B">
              <w:rPr>
                <w:rFonts w:ascii="標楷體" w:hAnsi="標楷體" w:hint="eastAsia"/>
                <w:color w:val="auto"/>
                <w:sz w:val="24"/>
              </w:rPr>
              <w:t>)</w:t>
            </w:r>
            <w:r w:rsidR="007F15A2" w:rsidRPr="0066482B">
              <w:rPr>
                <w:rFonts w:ascii="標楷體" w:hAnsi="標楷體"/>
                <w:color w:val="auto"/>
                <w:sz w:val="24"/>
              </w:rPr>
              <w:br/>
            </w:r>
            <w:r w:rsidR="007F15A2" w:rsidRPr="0066482B">
              <w:rPr>
                <w:rFonts w:ascii="標楷體" w:hAnsi="標楷體" w:hint="eastAsia"/>
                <w:color w:val="auto"/>
                <w:sz w:val="24"/>
              </w:rPr>
              <w:t>臺灣鳳梨工場為全臺僅存日治時期鳳梨罐頭產業建築，於修復完成後開放參觀，扮演在地博物館的角色，展出大樹發展史、水利設施、窯燒產業、農業發展、文史藝術及觀光景點展示等，園區也會不定期舉辦DIY、一日農夫及大樹文史、鳳梨產業導覽等活動，是假日休閒好去處，111年度累計27,283參訪人次。</w:t>
            </w:r>
          </w:p>
          <w:p w:rsidR="007E17C1" w:rsidRPr="0066482B" w:rsidRDefault="00996271" w:rsidP="00D86095">
            <w:pPr>
              <w:numPr>
                <w:ilvl w:val="0"/>
                <w:numId w:val="4"/>
              </w:numPr>
              <w:overflowPunct w:val="0"/>
              <w:adjustRightInd w:val="0"/>
              <w:snapToGrid w:val="0"/>
              <w:spacing w:line="300" w:lineRule="exact"/>
              <w:ind w:left="641" w:rightChars="58" w:right="139" w:hanging="340"/>
              <w:jc w:val="both"/>
              <w:rPr>
                <w:rFonts w:ascii="標楷體" w:eastAsia="標楷體" w:hAnsi="標楷體"/>
                <w:szCs w:val="24"/>
              </w:rPr>
            </w:pPr>
            <w:r w:rsidRPr="0066482B">
              <w:rPr>
                <w:rFonts w:ascii="標楷體" w:eastAsia="標楷體" w:hAnsi="標楷體" w:hint="eastAsia"/>
                <w:szCs w:val="24"/>
              </w:rPr>
              <w:t>歷史建築</w:t>
            </w:r>
            <w:r w:rsidR="00785553" w:rsidRPr="0066482B">
              <w:rPr>
                <w:rFonts w:ascii="標楷體" w:eastAsia="標楷體" w:hAnsi="標楷體" w:hint="eastAsia"/>
                <w:szCs w:val="24"/>
              </w:rPr>
              <w:t>逍遙園</w:t>
            </w:r>
            <w:r w:rsidR="009956AD" w:rsidRPr="0066482B">
              <w:rPr>
                <w:rFonts w:ascii="標楷體" w:eastAsia="標楷體" w:hAnsi="標楷體"/>
                <w:szCs w:val="24"/>
              </w:rPr>
              <w:br/>
            </w:r>
            <w:r w:rsidR="00785553" w:rsidRPr="0066482B">
              <w:rPr>
                <w:rFonts w:ascii="標楷體" w:eastAsia="標楷體" w:hAnsi="標楷體" w:hint="eastAsia"/>
                <w:szCs w:val="24"/>
              </w:rPr>
              <w:t>歷史建築</w:t>
            </w:r>
            <w:r w:rsidR="00785553" w:rsidRPr="0066482B">
              <w:rPr>
                <w:rFonts w:ascii="標楷體" w:eastAsia="標楷體" w:hAnsi="標楷體" w:hint="eastAsia"/>
                <w:kern w:val="0"/>
                <w:szCs w:val="24"/>
              </w:rPr>
              <w:t>逍遙園係日治時期日本皇族大谷光瑞於高雄大港埔所建之實驗性農園，現場策展內容包括大港埔歷史沿革、陸軍八</w:t>
            </w:r>
            <w:r w:rsidR="00785553" w:rsidRPr="0066482B">
              <w:rPr>
                <w:rFonts w:ascii="新細明體" w:hAnsi="新細明體" w:cs="新細明體" w:hint="eastAsia"/>
                <w:kern w:val="0"/>
                <w:szCs w:val="24"/>
              </w:rPr>
              <w:t>〇</w:t>
            </w:r>
            <w:r w:rsidR="00785553" w:rsidRPr="0066482B">
              <w:rPr>
                <w:rFonts w:ascii="標楷體" w:eastAsia="標楷體" w:hAnsi="標楷體" w:cs="標楷體" w:hint="eastAsia"/>
                <w:kern w:val="0"/>
                <w:szCs w:val="24"/>
              </w:rPr>
              <w:t>二醫院與行仁新村、逍遙園建築之美、逍遙園搶救保存過程及大谷光瑞生平</w:t>
            </w:r>
            <w:r w:rsidR="00785553" w:rsidRPr="0066482B">
              <w:rPr>
                <w:rFonts w:ascii="標楷體" w:eastAsia="標楷體" w:hAnsi="標楷體" w:hint="eastAsia"/>
                <w:kern w:val="0"/>
                <w:szCs w:val="24"/>
              </w:rPr>
              <w:t>等</w:t>
            </w:r>
            <w:r w:rsidR="00785553" w:rsidRPr="0066482B">
              <w:rPr>
                <w:rFonts w:ascii="標楷體" w:eastAsia="標楷體" w:hAnsi="標楷體" w:hint="eastAsia"/>
                <w:szCs w:val="24"/>
              </w:rPr>
              <w:t>，</w:t>
            </w:r>
            <w:r w:rsidRPr="0066482B">
              <w:rPr>
                <w:rFonts w:ascii="標楷體" w:eastAsia="標楷體" w:hAnsi="標楷體" w:hint="eastAsia"/>
                <w:szCs w:val="24"/>
              </w:rPr>
              <w:t>111年度累計</w:t>
            </w:r>
            <w:r w:rsidR="00197B56" w:rsidRPr="0066482B">
              <w:rPr>
                <w:rFonts w:ascii="標楷體" w:eastAsia="標楷體" w:hAnsi="標楷體"/>
                <w:szCs w:val="24"/>
              </w:rPr>
              <w:t>93,019</w:t>
            </w:r>
            <w:r w:rsidRPr="0066482B">
              <w:rPr>
                <w:rFonts w:ascii="標楷體" w:eastAsia="標楷體" w:hAnsi="標楷體" w:hint="eastAsia"/>
                <w:szCs w:val="24"/>
              </w:rPr>
              <w:t>參訪人次。</w:t>
            </w:r>
          </w:p>
          <w:p w:rsidR="009956AD" w:rsidRPr="0066482B" w:rsidRDefault="00996271" w:rsidP="00D86095">
            <w:pPr>
              <w:numPr>
                <w:ilvl w:val="0"/>
                <w:numId w:val="4"/>
              </w:numPr>
              <w:overflowPunct w:val="0"/>
              <w:adjustRightInd w:val="0"/>
              <w:snapToGrid w:val="0"/>
              <w:spacing w:line="300" w:lineRule="exact"/>
              <w:ind w:left="641" w:rightChars="58" w:right="139" w:hanging="340"/>
              <w:jc w:val="both"/>
              <w:rPr>
                <w:rFonts w:ascii="標楷體" w:eastAsia="標楷體" w:hAnsi="標楷體"/>
                <w:szCs w:val="24"/>
              </w:rPr>
            </w:pPr>
            <w:r w:rsidRPr="0066482B">
              <w:rPr>
                <w:rFonts w:ascii="標楷體" w:eastAsia="標楷體" w:hAnsi="標楷體" w:hint="eastAsia"/>
                <w:szCs w:val="24"/>
              </w:rPr>
              <w:t>市定古蹟舊鼓山國小(</w:t>
            </w:r>
            <w:r w:rsidR="009956AD" w:rsidRPr="0066482B">
              <w:rPr>
                <w:rFonts w:ascii="標楷體" w:eastAsia="標楷體" w:hAnsi="標楷體" w:hint="eastAsia"/>
                <w:szCs w:val="24"/>
              </w:rPr>
              <w:t>旗山生活文化園區</w:t>
            </w:r>
            <w:r w:rsidRPr="0066482B">
              <w:rPr>
                <w:rFonts w:ascii="標楷體" w:eastAsia="標楷體" w:hAnsi="標楷體"/>
                <w:szCs w:val="24"/>
              </w:rPr>
              <w:t>)</w:t>
            </w:r>
            <w:r w:rsidRPr="0066482B">
              <w:rPr>
                <w:rFonts w:ascii="標楷體" w:eastAsia="標楷體" w:hAnsi="標楷體"/>
                <w:szCs w:val="24"/>
              </w:rPr>
              <w:br/>
            </w:r>
            <w:r w:rsidRPr="0066482B">
              <w:rPr>
                <w:rFonts w:ascii="標楷體" w:eastAsia="標楷體" w:hAnsi="標楷體" w:hint="eastAsia"/>
                <w:szCs w:val="24"/>
              </w:rPr>
              <w:t>旗山生活文化園區內部策劃「悅讀教室」、「復刻教室」及「歷史教室」主題展示，適合大手牽小手來場親子共讀，回味小學生活及認識文化資產，</w:t>
            </w:r>
            <w:r w:rsidR="00680130" w:rsidRPr="0066482B">
              <w:rPr>
                <w:rFonts w:ascii="標楷體" w:eastAsia="標楷體" w:hAnsi="標楷體" w:hint="eastAsia"/>
                <w:szCs w:val="24"/>
              </w:rPr>
              <w:t>111年度3月辦理進駐徵選計畫，包含高雄市旗編織美社區大學、佳莉坊、實踐大學、財團法人高雄市飛揚福利服務協會及高雄市旗山東區扶輪社等5單位進駐園區，空間營運包含定期性主題展覽、內山九區產業創生基地暨成果展示空間、編織工作室及課程使用空間等，111年度辦理14場展覽、38場活動、3場課程及2場講座，111年度累計17</w:t>
            </w:r>
            <w:r w:rsidR="00680130" w:rsidRPr="0066482B">
              <w:rPr>
                <w:rFonts w:ascii="標楷體" w:eastAsia="標楷體" w:hAnsi="標楷體"/>
                <w:szCs w:val="24"/>
              </w:rPr>
              <w:t>,624</w:t>
            </w:r>
            <w:r w:rsidR="00680130" w:rsidRPr="0066482B">
              <w:rPr>
                <w:rFonts w:ascii="標楷體" w:eastAsia="標楷體" w:hAnsi="標楷體" w:hint="eastAsia"/>
                <w:szCs w:val="24"/>
              </w:rPr>
              <w:t>參訪人次。</w:t>
            </w:r>
          </w:p>
          <w:p w:rsidR="00996271" w:rsidRPr="0066482B" w:rsidRDefault="00996271" w:rsidP="00D86095">
            <w:pPr>
              <w:numPr>
                <w:ilvl w:val="0"/>
                <w:numId w:val="4"/>
              </w:numPr>
              <w:overflowPunct w:val="0"/>
              <w:adjustRightInd w:val="0"/>
              <w:snapToGrid w:val="0"/>
              <w:spacing w:line="300" w:lineRule="exact"/>
              <w:ind w:left="811" w:rightChars="58" w:right="139" w:hanging="510"/>
              <w:jc w:val="both"/>
              <w:rPr>
                <w:rFonts w:ascii="標楷體" w:eastAsia="標楷體" w:hAnsi="標楷體"/>
                <w:szCs w:val="24"/>
              </w:rPr>
            </w:pPr>
            <w:r w:rsidRPr="0066482B">
              <w:rPr>
                <w:rFonts w:ascii="標楷體" w:eastAsia="標楷體" w:hAnsi="標楷體" w:hint="eastAsia"/>
                <w:szCs w:val="24"/>
              </w:rPr>
              <w:t>市定古蹟原愛國婦人會館(紅十字育幼中心)</w:t>
            </w:r>
            <w:r w:rsidRPr="0066482B">
              <w:rPr>
                <w:rFonts w:ascii="標楷體" w:eastAsia="標楷體" w:hAnsi="標楷體"/>
                <w:szCs w:val="24"/>
              </w:rPr>
              <w:br/>
            </w:r>
            <w:r w:rsidRPr="0066482B">
              <w:rPr>
                <w:rFonts w:ascii="標楷體" w:eastAsia="標楷體" w:hAnsi="標楷體" w:hint="eastAsia"/>
                <w:szCs w:val="24"/>
              </w:rPr>
              <w:t>戰後曾作為紅十字育幼院社會福利事業發展，民國93年公告為高雄市市定古蹟。建築本體為愛奧尼克柱式主題、卵形線腳裝飾的洗石子壁板、寬大的出檐與金屬托架，反映日治中期高雄新街區多元豐富西洋歷史式樣風格，且一二樓空間規劃與紅磚壁體洋式小屋組之構造特色均為其特殊可觀之處。原愛國婦人會館更是民間團體投身社會服務志業的具體見證，擁有不凡的時代意義。111年完成修復重新對外開放，</w:t>
            </w:r>
            <w:r w:rsidR="00197B56" w:rsidRPr="0066482B">
              <w:rPr>
                <w:rFonts w:ascii="標楷體" w:eastAsia="標楷體" w:hAnsi="標楷體" w:hint="eastAsia"/>
                <w:szCs w:val="24"/>
              </w:rPr>
              <w:t>111年度8</w:t>
            </w:r>
            <w:r w:rsidR="00197B56" w:rsidRPr="0066482B">
              <w:rPr>
                <w:rFonts w:ascii="標楷體" w:eastAsia="標楷體" w:hAnsi="標楷體"/>
                <w:szCs w:val="24"/>
              </w:rPr>
              <w:t>-12</w:t>
            </w:r>
            <w:r w:rsidR="00197B56" w:rsidRPr="0066482B">
              <w:rPr>
                <w:rFonts w:ascii="標楷體" w:eastAsia="標楷體" w:hAnsi="標楷體" w:hint="eastAsia"/>
                <w:szCs w:val="24"/>
              </w:rPr>
              <w:t>月累計1</w:t>
            </w:r>
            <w:r w:rsidR="00197B56" w:rsidRPr="0066482B">
              <w:rPr>
                <w:rFonts w:ascii="標楷體" w:eastAsia="標楷體" w:hAnsi="標楷體"/>
                <w:szCs w:val="24"/>
              </w:rPr>
              <w:t>2,075</w:t>
            </w:r>
            <w:r w:rsidR="00197B56" w:rsidRPr="0066482B">
              <w:rPr>
                <w:rFonts w:ascii="標楷體" w:eastAsia="標楷體" w:hAnsi="標楷體" w:hint="eastAsia"/>
                <w:szCs w:val="24"/>
              </w:rPr>
              <w:t>參訪人次。</w:t>
            </w:r>
          </w:p>
          <w:p w:rsidR="00996271" w:rsidRPr="0066482B" w:rsidRDefault="00996271" w:rsidP="00D86095">
            <w:pPr>
              <w:numPr>
                <w:ilvl w:val="0"/>
                <w:numId w:val="4"/>
              </w:numPr>
              <w:overflowPunct w:val="0"/>
              <w:adjustRightInd w:val="0"/>
              <w:snapToGrid w:val="0"/>
              <w:spacing w:line="300" w:lineRule="exact"/>
              <w:ind w:left="811" w:rightChars="58" w:right="139" w:hanging="510"/>
              <w:jc w:val="both"/>
              <w:rPr>
                <w:rFonts w:ascii="標楷體" w:eastAsia="標楷體" w:hAnsi="標楷體"/>
                <w:szCs w:val="24"/>
              </w:rPr>
            </w:pPr>
            <w:r w:rsidRPr="0066482B">
              <w:rPr>
                <w:rFonts w:ascii="標楷體" w:eastAsia="標楷體" w:hAnsi="標楷體" w:hint="eastAsia"/>
                <w:szCs w:val="24"/>
              </w:rPr>
              <w:t>市定古蹟雄鎮北門</w:t>
            </w:r>
            <w:r w:rsidRPr="0066482B">
              <w:rPr>
                <w:rFonts w:ascii="標楷體" w:eastAsia="標楷體" w:hAnsi="標楷體"/>
                <w:szCs w:val="24"/>
              </w:rPr>
              <w:br/>
            </w:r>
            <w:r w:rsidRPr="0066482B">
              <w:rPr>
                <w:rFonts w:ascii="標楷體" w:eastAsia="標楷體" w:hAnsi="標楷體" w:hint="eastAsia"/>
                <w:szCs w:val="24"/>
              </w:rPr>
              <w:t>雄鎮北門自1876年完工以來，歷經軍事、鐵道部職工休閒場所、高雄港務單位工作及信號塔台等用途，古蹟輪廓隱沒於私人占用建物與廢棄宿舍間。高雄市政府自2004年起努力溝通協調，陸續拆除古蹟周邊與景觀不相融之建物。110年完成修復重新對外開放，</w:t>
            </w:r>
            <w:r w:rsidR="00197B56" w:rsidRPr="0066482B">
              <w:rPr>
                <w:rFonts w:ascii="標楷體" w:eastAsia="標楷體" w:hAnsi="標楷體" w:hint="eastAsia"/>
                <w:szCs w:val="24"/>
              </w:rPr>
              <w:t>111年度2-12月累計152,422參訪人次。</w:t>
            </w:r>
          </w:p>
          <w:p w:rsidR="00996271" w:rsidRPr="0066482B" w:rsidRDefault="00996271" w:rsidP="00D86095">
            <w:pPr>
              <w:numPr>
                <w:ilvl w:val="0"/>
                <w:numId w:val="4"/>
              </w:numPr>
              <w:overflowPunct w:val="0"/>
              <w:adjustRightInd w:val="0"/>
              <w:snapToGrid w:val="0"/>
              <w:spacing w:line="300" w:lineRule="exact"/>
              <w:ind w:left="811" w:rightChars="58" w:right="139" w:hanging="510"/>
              <w:jc w:val="both"/>
              <w:rPr>
                <w:rFonts w:ascii="標楷體" w:eastAsia="標楷體" w:hAnsi="標楷體"/>
                <w:szCs w:val="24"/>
              </w:rPr>
            </w:pPr>
            <w:r w:rsidRPr="0066482B">
              <w:rPr>
                <w:rFonts w:ascii="標楷體" w:eastAsia="標楷體" w:hAnsi="標楷體" w:hint="eastAsia"/>
                <w:szCs w:val="24"/>
              </w:rPr>
              <w:lastRenderedPageBreak/>
              <w:t>歷史建築新濱町一丁目連棟紅磚街屋</w:t>
            </w:r>
            <w:r w:rsidRPr="0066482B">
              <w:rPr>
                <w:rFonts w:ascii="標楷體" w:eastAsia="標楷體" w:hAnsi="標楷體"/>
                <w:szCs w:val="24"/>
              </w:rPr>
              <w:br/>
            </w:r>
            <w:r w:rsidRPr="0066482B">
              <w:rPr>
                <w:rFonts w:ascii="標楷體" w:eastAsia="標楷體" w:hAnsi="標楷體" w:hint="eastAsia"/>
                <w:szCs w:val="24"/>
              </w:rPr>
              <w:t>新濱町一丁目連棟紅磚街屋是高雄市僅存少數的日治時期街區建築，105年公告為高雄市歷史建築。建築外牆以清水紅磚構成，屋頂女兒牆為圓弧造型，飾以日出紋主題，建築材料及構造多元豐富，足以見證日治時期哈瑪星地區建築特色。111年完成修復重新對外開放，</w:t>
            </w:r>
            <w:r w:rsidR="00197B56" w:rsidRPr="0066482B">
              <w:rPr>
                <w:rFonts w:ascii="標楷體" w:eastAsia="標楷體" w:hAnsi="標楷體" w:hint="eastAsia"/>
                <w:szCs w:val="24"/>
              </w:rPr>
              <w:t>111年度7</w:t>
            </w:r>
            <w:r w:rsidR="00197B56" w:rsidRPr="0066482B">
              <w:rPr>
                <w:rFonts w:ascii="標楷體" w:eastAsia="標楷體" w:hAnsi="標楷體"/>
                <w:szCs w:val="24"/>
              </w:rPr>
              <w:t>-12</w:t>
            </w:r>
            <w:r w:rsidR="00197B56" w:rsidRPr="0066482B">
              <w:rPr>
                <w:rFonts w:ascii="標楷體" w:eastAsia="標楷體" w:hAnsi="標楷體" w:hint="eastAsia"/>
                <w:szCs w:val="24"/>
              </w:rPr>
              <w:t>月累計2</w:t>
            </w:r>
            <w:r w:rsidR="00197B56" w:rsidRPr="0066482B">
              <w:rPr>
                <w:rFonts w:ascii="標楷體" w:eastAsia="標楷體" w:hAnsi="標楷體"/>
                <w:szCs w:val="24"/>
              </w:rPr>
              <w:t>1,944</w:t>
            </w:r>
            <w:r w:rsidR="00197B56" w:rsidRPr="0066482B">
              <w:rPr>
                <w:rFonts w:ascii="標楷體" w:eastAsia="標楷體" w:hAnsi="標楷體" w:hint="eastAsia"/>
                <w:szCs w:val="24"/>
              </w:rPr>
              <w:t>參訪人次。</w:t>
            </w:r>
          </w:p>
          <w:p w:rsidR="00996271" w:rsidRPr="0066482B" w:rsidRDefault="00996271" w:rsidP="00D86095">
            <w:pPr>
              <w:numPr>
                <w:ilvl w:val="0"/>
                <w:numId w:val="4"/>
              </w:numPr>
              <w:overflowPunct w:val="0"/>
              <w:adjustRightInd w:val="0"/>
              <w:snapToGrid w:val="0"/>
              <w:spacing w:line="300" w:lineRule="exact"/>
              <w:ind w:left="811" w:rightChars="58" w:right="139" w:hanging="510"/>
              <w:jc w:val="both"/>
              <w:rPr>
                <w:rFonts w:ascii="標楷體" w:eastAsia="標楷體" w:hAnsi="標楷體"/>
                <w:szCs w:val="24"/>
              </w:rPr>
            </w:pPr>
            <w:r w:rsidRPr="0066482B">
              <w:rPr>
                <w:rFonts w:ascii="標楷體" w:eastAsia="標楷體" w:hAnsi="標楷體" w:hint="eastAsia"/>
                <w:szCs w:val="24"/>
              </w:rPr>
              <w:t>歷史建築舊打狗驛(舊打狗驛故事館)</w:t>
            </w:r>
            <w:r w:rsidRPr="0066482B">
              <w:rPr>
                <w:rFonts w:ascii="標楷體" w:eastAsia="標楷體" w:hAnsi="標楷體"/>
                <w:szCs w:val="24"/>
              </w:rPr>
              <w:br/>
            </w:r>
            <w:r w:rsidRPr="0066482B">
              <w:rPr>
                <w:rFonts w:ascii="標楷體" w:eastAsia="標楷體" w:hAnsi="標楷體" w:hint="eastAsia"/>
                <w:szCs w:val="24"/>
              </w:rPr>
              <w:t>99年7月高雄車站站房與北號誌樓以「舊打狗驛」之名登錄為高雄市歷史建築，2010年10月24日「打狗鐵道故事館」在此開館，2017年10月1日起更名為「舊打狗驛故事館」。107年「北號誌樓」被納入文化景觀「高雄港站及週邊舊港區鐵道線群與建物群」之列，111年「北號誌樓」修復完工重新啟用，</w:t>
            </w:r>
            <w:r w:rsidR="00197B56" w:rsidRPr="0066482B">
              <w:rPr>
                <w:rFonts w:ascii="標楷體" w:eastAsia="標楷體" w:hAnsi="標楷體" w:hint="eastAsia"/>
                <w:szCs w:val="24"/>
              </w:rPr>
              <w:t>111年度累計59</w:t>
            </w:r>
            <w:r w:rsidR="00197B56" w:rsidRPr="0066482B">
              <w:rPr>
                <w:rFonts w:ascii="標楷體" w:eastAsia="標楷體" w:hAnsi="標楷體"/>
                <w:szCs w:val="24"/>
              </w:rPr>
              <w:t>,</w:t>
            </w:r>
            <w:r w:rsidR="00197B56" w:rsidRPr="0066482B">
              <w:rPr>
                <w:rFonts w:ascii="標楷體" w:eastAsia="標楷體" w:hAnsi="標楷體" w:hint="eastAsia"/>
                <w:szCs w:val="24"/>
              </w:rPr>
              <w:t>768參訪人次。</w:t>
            </w:r>
          </w:p>
          <w:p w:rsidR="00BC1D0D" w:rsidRPr="0066482B" w:rsidRDefault="00BC1D0D" w:rsidP="00D86095">
            <w:pPr>
              <w:pStyle w:val="af4"/>
              <w:spacing w:line="300" w:lineRule="exact"/>
              <w:ind w:leftChars="50" w:left="257" w:rightChars="50" w:right="120" w:hangingChars="57" w:hanging="137"/>
              <w:jc w:val="both"/>
              <w:rPr>
                <w:sz w:val="24"/>
                <w:szCs w:val="24"/>
              </w:rPr>
            </w:pPr>
          </w:p>
          <w:p w:rsidR="00591CAE" w:rsidRPr="0066482B" w:rsidRDefault="00591CAE" w:rsidP="00D86095">
            <w:pPr>
              <w:overflowPunct w:val="0"/>
              <w:adjustRightInd w:val="0"/>
              <w:snapToGrid w:val="0"/>
              <w:spacing w:line="300" w:lineRule="exact"/>
              <w:ind w:leftChars="50" w:left="252" w:rightChars="50" w:right="120" w:hangingChars="55" w:hanging="132"/>
              <w:jc w:val="both"/>
              <w:rPr>
                <w:rFonts w:ascii="標楷體" w:eastAsia="標楷體" w:hAnsi="標楷體"/>
                <w:szCs w:val="24"/>
                <w:lang w:val="x-none"/>
              </w:rPr>
            </w:pPr>
            <w:r w:rsidRPr="0066482B">
              <w:rPr>
                <w:rFonts w:ascii="標楷體" w:eastAsia="標楷體" w:hAnsi="標楷體" w:hint="eastAsia"/>
                <w:szCs w:val="24"/>
                <w:lang w:val="x-none"/>
              </w:rPr>
              <w:t>1.202</w:t>
            </w:r>
            <w:r w:rsidR="00463D01" w:rsidRPr="0066482B">
              <w:rPr>
                <w:rFonts w:ascii="標楷體" w:eastAsia="標楷體" w:hAnsi="標楷體" w:hint="eastAsia"/>
                <w:szCs w:val="24"/>
                <w:lang w:val="x-none"/>
              </w:rPr>
              <w:t>2</w:t>
            </w:r>
            <w:r w:rsidRPr="0066482B">
              <w:rPr>
                <w:rFonts w:ascii="標楷體" w:eastAsia="標楷體" w:hAnsi="標楷體" w:hint="eastAsia"/>
                <w:szCs w:val="24"/>
                <w:lang w:val="x-none"/>
              </w:rPr>
              <w:t>高雄春天藝術節</w:t>
            </w:r>
          </w:p>
          <w:p w:rsidR="00765079" w:rsidRPr="0066482B" w:rsidRDefault="00463D01" w:rsidP="00D86095">
            <w:pPr>
              <w:overflowPunct w:val="0"/>
              <w:adjustRightInd w:val="0"/>
              <w:snapToGrid w:val="0"/>
              <w:spacing w:line="300" w:lineRule="exact"/>
              <w:ind w:leftChars="150" w:left="360" w:rightChars="50" w:right="120"/>
              <w:jc w:val="both"/>
              <w:rPr>
                <w:rFonts w:ascii="標楷體" w:eastAsia="標楷體" w:hAnsi="標楷體"/>
                <w:szCs w:val="24"/>
                <w:lang w:val="x-none"/>
              </w:rPr>
            </w:pPr>
            <w:r w:rsidRPr="0066482B">
              <w:rPr>
                <w:rFonts w:ascii="標楷體" w:eastAsia="標楷體" w:hAnsi="標楷體" w:hint="eastAsia"/>
                <w:szCs w:val="24"/>
                <w:lang w:val="x-none"/>
              </w:rPr>
              <w:t>自99年開辦，111年邁入第13年，提供南部地區的民眾享受高品質的演出，共計累積超過73萬人次觀賞，涵蓋國內外優質之舞蹈、戲劇、音樂、傳統戲劇、兒童戲劇多種類型表演藝術節目。</w:t>
            </w:r>
            <w:r w:rsidRPr="0066482B">
              <w:rPr>
                <w:rFonts w:ascii="標楷體" w:eastAsia="標楷體" w:hAnsi="標楷體"/>
                <w:szCs w:val="24"/>
                <w:lang w:val="x-none"/>
              </w:rPr>
              <w:br/>
            </w:r>
            <w:r w:rsidRPr="0066482B">
              <w:rPr>
                <w:rFonts w:ascii="標楷體" w:eastAsia="標楷體" w:hAnsi="標楷體" w:hint="eastAsia"/>
                <w:szCs w:val="24"/>
                <w:lang w:val="x-none"/>
              </w:rPr>
              <w:t>2022高雄春天藝術節於111年2月至7月舉行，規劃約34檔節目、66場次。第13年結合「2022台灣燈會在高雄」，分別在兩燈區以光影為創作主軸，亦新增演出場域高雄流行音樂中心，並因應全球疫情引進國際線上節目；惟嚴重特殊傳染性肺炎疫情影響，實際演出30檔節目、56場次，參與人數約</w:t>
            </w:r>
            <w:r w:rsidR="00DB5BDA" w:rsidRPr="0066482B">
              <w:rPr>
                <w:rFonts w:ascii="標楷體" w:eastAsia="標楷體" w:hAnsi="標楷體"/>
                <w:szCs w:val="24"/>
                <w:lang w:val="x-none"/>
              </w:rPr>
              <w:t>75</w:t>
            </w:r>
            <w:r w:rsidRPr="0066482B">
              <w:rPr>
                <w:rFonts w:ascii="標楷體" w:eastAsia="標楷體" w:hAnsi="標楷體" w:hint="eastAsia"/>
                <w:szCs w:val="24"/>
                <w:lang w:val="x-none"/>
              </w:rPr>
              <w:t>,000人次。</w:t>
            </w:r>
          </w:p>
          <w:p w:rsidR="00591CAE" w:rsidRPr="0066482B" w:rsidRDefault="00591CAE" w:rsidP="00D86095">
            <w:pPr>
              <w:overflowPunct w:val="0"/>
              <w:adjustRightInd w:val="0"/>
              <w:snapToGrid w:val="0"/>
              <w:spacing w:line="300" w:lineRule="exact"/>
              <w:ind w:leftChars="50" w:left="427" w:rightChars="50" w:right="120" w:hangingChars="128" w:hanging="307"/>
              <w:jc w:val="both"/>
              <w:rPr>
                <w:rFonts w:ascii="標楷體" w:eastAsia="標楷體" w:hAnsi="標楷體"/>
                <w:szCs w:val="24"/>
                <w:lang w:val="x-none"/>
              </w:rPr>
            </w:pPr>
            <w:r w:rsidRPr="0066482B">
              <w:rPr>
                <w:rFonts w:ascii="標楷體" w:eastAsia="標楷體" w:hAnsi="標楷體" w:hint="eastAsia"/>
                <w:szCs w:val="24"/>
                <w:lang w:val="x-none"/>
              </w:rPr>
              <w:t>2.</w:t>
            </w:r>
            <w:r w:rsidR="00463D01" w:rsidRPr="0066482B">
              <w:rPr>
                <w:rFonts w:ascii="標楷體" w:eastAsia="標楷體" w:hAnsi="標楷體" w:hint="eastAsia"/>
                <w:szCs w:val="24"/>
                <w:lang w:val="x-none"/>
              </w:rPr>
              <w:t>2022庄頭藝穗節</w:t>
            </w:r>
          </w:p>
          <w:p w:rsidR="00765079" w:rsidRPr="0066482B" w:rsidRDefault="00463D01" w:rsidP="00D86095">
            <w:pPr>
              <w:overflowPunct w:val="0"/>
              <w:adjustRightInd w:val="0"/>
              <w:snapToGrid w:val="0"/>
              <w:spacing w:line="300" w:lineRule="exact"/>
              <w:ind w:leftChars="150" w:left="360" w:rightChars="50" w:right="120"/>
              <w:jc w:val="both"/>
              <w:rPr>
                <w:rFonts w:ascii="標楷體" w:eastAsia="標楷體" w:hAnsi="標楷體"/>
                <w:szCs w:val="24"/>
                <w:lang w:val="x-none"/>
              </w:rPr>
            </w:pPr>
            <w:r w:rsidRPr="0066482B">
              <w:rPr>
                <w:rFonts w:ascii="標楷體" w:eastAsia="標楷體" w:hAnsi="標楷體" w:hint="eastAsia"/>
                <w:szCs w:val="24"/>
                <w:lang w:val="x-none"/>
              </w:rPr>
              <w:t>111年8月至12月共辦理45場，觀眾人數約22,500人次，包含庄頭歌仔戲、戲劇、偶戲、音樂會等，放送各類豐富的表演藝術欣賞資源，深入高雄山區、海邊各社區，讓表演藝術深入常民生活，建立高雄居民文化休閒新品牌。同時藉以全面培養藝文觀賞人口，並促進在地演藝團隊產業發展，打造高雄優質表演藝術環境。</w:t>
            </w:r>
          </w:p>
          <w:p w:rsidR="00591CAE" w:rsidRPr="0066482B" w:rsidRDefault="00591CAE" w:rsidP="00D86095">
            <w:pPr>
              <w:overflowPunct w:val="0"/>
              <w:adjustRightInd w:val="0"/>
              <w:snapToGrid w:val="0"/>
              <w:spacing w:line="300" w:lineRule="exact"/>
              <w:ind w:rightChars="50" w:right="120"/>
              <w:jc w:val="both"/>
              <w:rPr>
                <w:rFonts w:ascii="標楷體" w:eastAsia="標楷體" w:hAnsi="標楷體"/>
                <w:szCs w:val="24"/>
                <w:lang w:val="x-none"/>
              </w:rPr>
            </w:pPr>
            <w:r w:rsidRPr="0066482B">
              <w:rPr>
                <w:rFonts w:ascii="標楷體" w:eastAsia="標楷體" w:hAnsi="標楷體" w:hint="eastAsia"/>
                <w:szCs w:val="24"/>
              </w:rPr>
              <w:t xml:space="preserve"> 3.</w:t>
            </w:r>
            <w:r w:rsidRPr="0066482B">
              <w:rPr>
                <w:rFonts w:ascii="標楷體" w:eastAsia="標楷體" w:hAnsi="標楷體" w:hint="eastAsia"/>
                <w:szCs w:val="24"/>
                <w:lang w:val="x-none"/>
              </w:rPr>
              <w:t>高雄正港小劇場空間</w:t>
            </w:r>
          </w:p>
          <w:p w:rsidR="00765079" w:rsidRPr="0066482B" w:rsidRDefault="00591CAE" w:rsidP="00D86095">
            <w:pPr>
              <w:overflowPunct w:val="0"/>
              <w:adjustRightInd w:val="0"/>
              <w:snapToGrid w:val="0"/>
              <w:spacing w:line="300" w:lineRule="exact"/>
              <w:ind w:leftChars="150" w:left="360" w:rightChars="50" w:right="120"/>
              <w:jc w:val="both"/>
              <w:rPr>
                <w:rFonts w:ascii="標楷體" w:eastAsia="標楷體" w:hAnsi="標楷體"/>
                <w:szCs w:val="24"/>
                <w:lang w:val="x-none"/>
              </w:rPr>
            </w:pPr>
            <w:r w:rsidRPr="0066482B">
              <w:rPr>
                <w:rFonts w:ascii="標楷體" w:eastAsia="標楷體" w:hAnsi="標楷體" w:hint="eastAsia"/>
                <w:szCs w:val="24"/>
                <w:lang w:val="x-none"/>
              </w:rPr>
              <w:t>位於駁二藝術特區B9倉庫，提供辦理演出、研討會、論壇等各類型表演藝術相關活動。</w:t>
            </w:r>
            <w:r w:rsidR="00463D01" w:rsidRPr="0066482B">
              <w:rPr>
                <w:rFonts w:ascii="標楷體" w:eastAsia="標楷體" w:hAnsi="標楷體" w:hint="eastAsia"/>
                <w:szCs w:val="24"/>
                <w:lang w:val="x-none"/>
              </w:rPr>
              <w:t>111年1至12月，共計34檔，91場次，總計約9</w:t>
            </w:r>
            <w:r w:rsidR="00463D01" w:rsidRPr="0066482B">
              <w:rPr>
                <w:rFonts w:ascii="標楷體" w:eastAsia="標楷體" w:hAnsi="標楷體"/>
                <w:szCs w:val="24"/>
                <w:lang w:val="x-none"/>
              </w:rPr>
              <w:t>,</w:t>
            </w:r>
            <w:r w:rsidR="00463D01" w:rsidRPr="0066482B">
              <w:rPr>
                <w:rFonts w:ascii="標楷體" w:eastAsia="標楷體" w:hAnsi="標楷體" w:hint="eastAsia"/>
                <w:szCs w:val="24"/>
                <w:lang w:val="x-none"/>
              </w:rPr>
              <w:t>600人次參與。</w:t>
            </w:r>
          </w:p>
          <w:p w:rsidR="00591CAE" w:rsidRPr="0066482B" w:rsidRDefault="00463D01" w:rsidP="00D86095">
            <w:pPr>
              <w:overflowPunct w:val="0"/>
              <w:adjustRightInd w:val="0"/>
              <w:snapToGrid w:val="0"/>
              <w:spacing w:line="300" w:lineRule="exact"/>
              <w:ind w:leftChars="50" w:left="427" w:rightChars="50" w:right="120" w:hangingChars="128" w:hanging="307"/>
              <w:jc w:val="both"/>
              <w:rPr>
                <w:rFonts w:ascii="標楷體" w:eastAsia="標楷體" w:hAnsi="標楷體"/>
                <w:szCs w:val="24"/>
                <w:lang w:val="x-none"/>
              </w:rPr>
            </w:pPr>
            <w:r w:rsidRPr="0066482B">
              <w:rPr>
                <w:rFonts w:ascii="標楷體" w:eastAsia="標楷體" w:hAnsi="標楷體" w:hint="eastAsia"/>
                <w:szCs w:val="24"/>
                <w:lang w:val="x-none"/>
              </w:rPr>
              <w:t>4</w:t>
            </w:r>
            <w:r w:rsidR="00591CAE" w:rsidRPr="0066482B">
              <w:rPr>
                <w:rFonts w:ascii="標楷體" w:eastAsia="標楷體" w:hAnsi="標楷體" w:hint="eastAsia"/>
                <w:szCs w:val="24"/>
                <w:lang w:val="x-none"/>
              </w:rPr>
              <w:t>.劇場藝術體驗教育計畫</w:t>
            </w:r>
          </w:p>
          <w:p w:rsidR="00765079" w:rsidRPr="0066482B" w:rsidRDefault="00591CAE" w:rsidP="00D86095">
            <w:pPr>
              <w:overflowPunct w:val="0"/>
              <w:adjustRightInd w:val="0"/>
              <w:snapToGrid w:val="0"/>
              <w:spacing w:line="300" w:lineRule="exact"/>
              <w:ind w:leftChars="150" w:left="360" w:rightChars="50" w:right="120"/>
              <w:jc w:val="both"/>
              <w:rPr>
                <w:rFonts w:ascii="標楷體" w:eastAsia="標楷體" w:hAnsi="標楷體"/>
                <w:szCs w:val="24"/>
                <w:lang w:val="x-none"/>
              </w:rPr>
            </w:pPr>
            <w:r w:rsidRPr="0066482B">
              <w:rPr>
                <w:rFonts w:ascii="標楷體" w:eastAsia="標楷體" w:hAnsi="標楷體" w:hint="eastAsia"/>
                <w:szCs w:val="24"/>
                <w:lang w:val="x-none"/>
              </w:rPr>
              <w:t>以藝術教育推廣為宗旨，文化局連續14年辦理劇場藝術體驗教育計畫，邀請本市學子參加活動，進入劇場體驗表演藝術，形成重要藝文學習平台，每年均吸引許多學校參加，參與人數已累積超過19萬人。</w:t>
            </w:r>
            <w:r w:rsidR="007241CB" w:rsidRPr="0066482B">
              <w:rPr>
                <w:rFonts w:ascii="標楷體" w:eastAsia="標楷體" w:hAnsi="標楷體" w:hint="eastAsia"/>
                <w:szCs w:val="24"/>
                <w:lang w:val="x-none"/>
              </w:rPr>
              <w:t>2022劇場藝術體驗教育計畫原訂於111年11月假岡山文化中心演藝廳辦理，惟因應嚴重特殊傳染性肺炎疫情影響，111年走出劇場，結合庄頭藝穗節，邀請優質團隊深入偏鄉辦理藝文推廣，於111年9月至11月共辦理20場校園教育推廣場，參與人數約6</w:t>
            </w:r>
            <w:r w:rsidR="007241CB" w:rsidRPr="0066482B">
              <w:rPr>
                <w:rFonts w:ascii="標楷體" w:eastAsia="標楷體" w:hAnsi="標楷體"/>
                <w:szCs w:val="24"/>
                <w:lang w:val="x-none"/>
              </w:rPr>
              <w:t>,</w:t>
            </w:r>
            <w:r w:rsidR="007241CB" w:rsidRPr="0066482B">
              <w:rPr>
                <w:rFonts w:ascii="標楷體" w:eastAsia="標楷體" w:hAnsi="標楷體" w:hint="eastAsia"/>
                <w:szCs w:val="24"/>
                <w:lang w:val="x-none"/>
              </w:rPr>
              <w:t>300人，吸引當地親子一同參與表演藝術，達藝文教育扎根之效益。</w:t>
            </w:r>
          </w:p>
          <w:p w:rsidR="00591CAE" w:rsidRPr="0066482B" w:rsidRDefault="007241CB" w:rsidP="00D86095">
            <w:pPr>
              <w:overflowPunct w:val="0"/>
              <w:adjustRightInd w:val="0"/>
              <w:snapToGrid w:val="0"/>
              <w:spacing w:line="300" w:lineRule="exact"/>
              <w:ind w:leftChars="50" w:left="427" w:rightChars="50" w:right="120" w:hangingChars="128" w:hanging="307"/>
              <w:jc w:val="both"/>
              <w:rPr>
                <w:rFonts w:ascii="標楷體" w:eastAsia="標楷體" w:hAnsi="標楷體"/>
                <w:szCs w:val="24"/>
                <w:lang w:val="x-none"/>
              </w:rPr>
            </w:pPr>
            <w:r w:rsidRPr="0066482B">
              <w:rPr>
                <w:rFonts w:ascii="標楷體" w:eastAsia="標楷體" w:hAnsi="標楷體" w:hint="eastAsia"/>
                <w:szCs w:val="24"/>
                <w:lang w:val="x-none"/>
              </w:rPr>
              <w:t>5</w:t>
            </w:r>
            <w:r w:rsidR="00591CAE" w:rsidRPr="0066482B">
              <w:rPr>
                <w:rFonts w:ascii="標楷體" w:eastAsia="標楷體" w:hAnsi="標楷體" w:hint="eastAsia"/>
                <w:szCs w:val="24"/>
                <w:lang w:val="x-none"/>
              </w:rPr>
              <w:t>.補助表演藝術活動</w:t>
            </w:r>
          </w:p>
          <w:p w:rsidR="00591CAE" w:rsidRPr="0066482B" w:rsidRDefault="00591CAE" w:rsidP="00D86095">
            <w:pPr>
              <w:overflowPunct w:val="0"/>
              <w:adjustRightInd w:val="0"/>
              <w:snapToGrid w:val="0"/>
              <w:spacing w:line="300" w:lineRule="exact"/>
              <w:ind w:leftChars="150" w:left="360" w:rightChars="50" w:right="120"/>
              <w:jc w:val="both"/>
              <w:rPr>
                <w:rFonts w:ascii="標楷體" w:eastAsia="標楷體" w:hAnsi="標楷體"/>
                <w:szCs w:val="24"/>
                <w:lang w:val="x-none"/>
              </w:rPr>
            </w:pPr>
            <w:r w:rsidRPr="0066482B">
              <w:rPr>
                <w:rFonts w:ascii="標楷體" w:eastAsia="標楷體" w:hAnsi="標楷體" w:hint="eastAsia"/>
                <w:szCs w:val="24"/>
                <w:lang w:val="x-none"/>
              </w:rPr>
              <w:t>為扶植本市藝文團隊健全發展，活絡藝文展演，辦理一年三期之定</w:t>
            </w:r>
            <w:r w:rsidRPr="0066482B">
              <w:rPr>
                <w:rFonts w:ascii="標楷體" w:eastAsia="標楷體" w:hAnsi="標楷體" w:hint="eastAsia"/>
                <w:szCs w:val="24"/>
                <w:lang w:val="x-none"/>
              </w:rPr>
              <w:lastRenderedPageBreak/>
              <w:t>期補助，補助對象為本市各項展演活動、藝文團隊國內外文化交流巡演等。</w:t>
            </w:r>
            <w:r w:rsidR="007241CB" w:rsidRPr="0066482B">
              <w:rPr>
                <w:rFonts w:ascii="標楷體" w:eastAsia="標楷體" w:hAnsi="標楷體" w:hint="eastAsia"/>
                <w:szCs w:val="24"/>
                <w:lang w:val="x-none"/>
              </w:rPr>
              <w:t>11</w:t>
            </w:r>
            <w:r w:rsidR="007241CB" w:rsidRPr="0066482B">
              <w:rPr>
                <w:rFonts w:ascii="標楷體" w:eastAsia="標楷體" w:hAnsi="標楷體"/>
                <w:szCs w:val="24"/>
                <w:lang w:val="x-none"/>
              </w:rPr>
              <w:t>1</w:t>
            </w:r>
            <w:r w:rsidR="007241CB" w:rsidRPr="0066482B">
              <w:rPr>
                <w:rFonts w:ascii="標楷體" w:eastAsia="標楷體" w:hAnsi="標楷體" w:hint="eastAsia"/>
                <w:szCs w:val="24"/>
                <w:lang w:val="x-none"/>
              </w:rPr>
              <w:t>年度常態補助共</w:t>
            </w:r>
            <w:r w:rsidR="007241CB" w:rsidRPr="0066482B">
              <w:rPr>
                <w:rFonts w:ascii="標楷體" w:eastAsia="標楷體" w:hAnsi="標楷體"/>
                <w:szCs w:val="24"/>
                <w:lang w:val="x-none"/>
              </w:rPr>
              <w:t>220</w:t>
            </w:r>
            <w:r w:rsidR="007241CB" w:rsidRPr="0066482B">
              <w:rPr>
                <w:rFonts w:ascii="標楷體" w:eastAsia="標楷體" w:hAnsi="標楷體" w:hint="eastAsia"/>
                <w:szCs w:val="24"/>
                <w:lang w:val="x-none"/>
              </w:rPr>
              <w:t>件，另扶植補助傑出團隊，11</w:t>
            </w:r>
            <w:r w:rsidR="007241CB" w:rsidRPr="0066482B">
              <w:rPr>
                <w:rFonts w:ascii="標楷體" w:eastAsia="標楷體" w:hAnsi="標楷體"/>
                <w:szCs w:val="24"/>
                <w:lang w:val="x-none"/>
              </w:rPr>
              <w:t>1</w:t>
            </w:r>
            <w:r w:rsidR="007241CB" w:rsidRPr="0066482B">
              <w:rPr>
                <w:rFonts w:ascii="標楷體" w:eastAsia="標楷體" w:hAnsi="標楷體" w:hint="eastAsia"/>
                <w:szCs w:val="24"/>
                <w:lang w:val="x-none"/>
              </w:rPr>
              <w:t>年度入選</w:t>
            </w:r>
            <w:r w:rsidR="007241CB" w:rsidRPr="0066482B">
              <w:rPr>
                <w:rFonts w:ascii="標楷體" w:eastAsia="標楷體" w:hAnsi="標楷體"/>
                <w:szCs w:val="24"/>
                <w:lang w:val="x-none"/>
              </w:rPr>
              <w:t>6</w:t>
            </w:r>
            <w:r w:rsidR="007241CB" w:rsidRPr="0066482B">
              <w:rPr>
                <w:rFonts w:ascii="標楷體" w:eastAsia="標楷體" w:hAnsi="標楷體" w:hint="eastAsia"/>
                <w:szCs w:val="24"/>
                <w:lang w:val="x-none"/>
              </w:rPr>
              <w:t>團。</w:t>
            </w:r>
          </w:p>
          <w:p w:rsidR="00591CAE" w:rsidRPr="0066482B" w:rsidRDefault="007241CB" w:rsidP="00D86095">
            <w:pPr>
              <w:overflowPunct w:val="0"/>
              <w:adjustRightInd w:val="0"/>
              <w:snapToGrid w:val="0"/>
              <w:spacing w:line="300" w:lineRule="exact"/>
              <w:ind w:leftChars="50" w:left="427" w:rightChars="50" w:right="120" w:hangingChars="128" w:hanging="307"/>
              <w:jc w:val="both"/>
              <w:rPr>
                <w:rFonts w:ascii="標楷體" w:eastAsia="標楷體" w:hAnsi="標楷體"/>
                <w:szCs w:val="24"/>
                <w:lang w:val="x-none"/>
              </w:rPr>
            </w:pPr>
            <w:r w:rsidRPr="0066482B">
              <w:rPr>
                <w:rFonts w:ascii="標楷體" w:eastAsia="標楷體" w:hAnsi="標楷體" w:hint="eastAsia"/>
                <w:szCs w:val="24"/>
                <w:lang w:val="x-none"/>
              </w:rPr>
              <w:t>6</w:t>
            </w:r>
            <w:r w:rsidR="00591CAE" w:rsidRPr="0066482B">
              <w:rPr>
                <w:rFonts w:ascii="標楷體" w:eastAsia="標楷體" w:hAnsi="標楷體" w:hint="eastAsia"/>
                <w:szCs w:val="24"/>
                <w:lang w:val="x-none"/>
              </w:rPr>
              <w:t>.扶植街頭藝人</w:t>
            </w:r>
          </w:p>
          <w:p w:rsidR="00591CAE" w:rsidRPr="0066482B" w:rsidRDefault="00591CAE" w:rsidP="00D86095">
            <w:pPr>
              <w:overflowPunct w:val="0"/>
              <w:adjustRightInd w:val="0"/>
              <w:snapToGrid w:val="0"/>
              <w:spacing w:line="300" w:lineRule="exact"/>
              <w:ind w:leftChars="150" w:left="360" w:rightChars="50" w:right="120"/>
              <w:jc w:val="both"/>
              <w:rPr>
                <w:rFonts w:ascii="標楷體" w:eastAsia="標楷體" w:hAnsi="標楷體"/>
                <w:szCs w:val="24"/>
                <w:lang w:val="x-none"/>
              </w:rPr>
            </w:pPr>
            <w:r w:rsidRPr="0066482B">
              <w:rPr>
                <w:rFonts w:ascii="標楷體" w:eastAsia="標楷體" w:hAnsi="標楷體" w:hint="eastAsia"/>
                <w:szCs w:val="24"/>
                <w:lang w:val="x-none"/>
              </w:rPr>
              <w:t>本市街頭藝人認證制度於110年起改為登記制，原審查後發給之街頭藝人標章，因應計畫改稱為「街頭藝人登記證」，</w:t>
            </w:r>
            <w:r w:rsidR="007241CB" w:rsidRPr="0066482B">
              <w:rPr>
                <w:rFonts w:ascii="標楷體" w:eastAsia="標楷體" w:hAnsi="標楷體" w:hint="eastAsia"/>
                <w:szCs w:val="24"/>
                <w:lang w:val="x-none"/>
              </w:rPr>
              <w:t>111年度共核發計709組。</w:t>
            </w:r>
          </w:p>
          <w:p w:rsidR="00C45031" w:rsidRPr="0066482B" w:rsidRDefault="00C45031" w:rsidP="00D86095">
            <w:pPr>
              <w:overflowPunct w:val="0"/>
              <w:adjustRightInd w:val="0"/>
              <w:snapToGrid w:val="0"/>
              <w:spacing w:line="300" w:lineRule="exact"/>
              <w:ind w:rightChars="50" w:right="120"/>
              <w:jc w:val="both"/>
              <w:rPr>
                <w:rFonts w:ascii="標楷體" w:eastAsia="標楷體" w:hAnsi="標楷體"/>
                <w:szCs w:val="24"/>
                <w:lang w:val="x-none"/>
              </w:rPr>
            </w:pPr>
          </w:p>
          <w:p w:rsidR="00523055" w:rsidRPr="0066482B" w:rsidRDefault="00523055" w:rsidP="00D86095">
            <w:pPr>
              <w:overflowPunct w:val="0"/>
              <w:adjustRightInd w:val="0"/>
              <w:snapToGrid w:val="0"/>
              <w:spacing w:line="300" w:lineRule="exact"/>
              <w:ind w:rightChars="50" w:right="120"/>
              <w:jc w:val="both"/>
              <w:rPr>
                <w:rFonts w:ascii="標楷體" w:eastAsia="標楷體" w:hAnsi="標楷體"/>
                <w:szCs w:val="24"/>
                <w:lang w:val="x-none"/>
              </w:rPr>
            </w:pPr>
          </w:p>
          <w:p w:rsidR="00537B19" w:rsidRPr="0066482B" w:rsidRDefault="00537B19" w:rsidP="00D86095">
            <w:pPr>
              <w:overflowPunct w:val="0"/>
              <w:adjustRightInd w:val="0"/>
              <w:snapToGrid w:val="0"/>
              <w:spacing w:line="300" w:lineRule="exact"/>
              <w:ind w:rightChars="50" w:right="120"/>
              <w:jc w:val="both"/>
              <w:rPr>
                <w:rFonts w:ascii="標楷體" w:eastAsia="標楷體" w:hAnsi="標楷體"/>
                <w:szCs w:val="24"/>
                <w:lang w:val="x-none"/>
              </w:rPr>
            </w:pPr>
          </w:p>
          <w:p w:rsidR="00C704D0" w:rsidRPr="0066482B" w:rsidRDefault="00C704D0" w:rsidP="00D86095">
            <w:pPr>
              <w:pStyle w:val="af0"/>
              <w:numPr>
                <w:ilvl w:val="0"/>
                <w:numId w:val="6"/>
              </w:numPr>
              <w:overflowPunct w:val="0"/>
              <w:adjustRightInd w:val="0"/>
              <w:snapToGrid w:val="0"/>
              <w:spacing w:line="300" w:lineRule="exact"/>
              <w:ind w:leftChars="0" w:left="441" w:rightChars="50" w:right="120" w:hanging="344"/>
              <w:jc w:val="both"/>
              <w:rPr>
                <w:rFonts w:ascii="標楷體" w:eastAsia="標楷體" w:hAnsi="標楷體"/>
                <w:szCs w:val="24"/>
                <w:lang w:val="x-none"/>
              </w:rPr>
            </w:pPr>
            <w:r w:rsidRPr="0066482B">
              <w:rPr>
                <w:rFonts w:ascii="標楷體" w:eastAsia="標楷體" w:hAnsi="標楷體" w:hint="eastAsia"/>
                <w:szCs w:val="24"/>
                <w:lang w:val="x-none"/>
              </w:rPr>
              <w:t>產業扶植</w:t>
            </w:r>
          </w:p>
          <w:p w:rsidR="00C704D0" w:rsidRPr="0066482B" w:rsidRDefault="00A07DE1" w:rsidP="00D86095">
            <w:pPr>
              <w:pStyle w:val="af0"/>
              <w:numPr>
                <w:ilvl w:val="1"/>
                <w:numId w:val="6"/>
              </w:numPr>
              <w:overflowPunct w:val="0"/>
              <w:adjustRightInd w:val="0"/>
              <w:snapToGrid w:val="0"/>
              <w:spacing w:line="300" w:lineRule="exact"/>
              <w:ind w:leftChars="0" w:left="765" w:rightChars="50" w:right="120" w:hanging="425"/>
              <w:jc w:val="both"/>
              <w:rPr>
                <w:rFonts w:ascii="標楷體" w:eastAsia="標楷體" w:hAnsi="標楷體"/>
                <w:szCs w:val="24"/>
                <w:lang w:val="x-none"/>
              </w:rPr>
            </w:pPr>
            <w:r w:rsidRPr="0066482B">
              <w:rPr>
                <w:rFonts w:ascii="標楷體" w:eastAsia="標楷體" w:hAnsi="標楷體" w:hint="eastAsia"/>
              </w:rPr>
              <w:t>活化流行音樂創作展演空間試辦計畫</w:t>
            </w:r>
            <w:r w:rsidRPr="0066482B">
              <w:rPr>
                <w:rFonts w:ascii="標楷體" w:eastAsia="標楷體" w:hAnsi="標楷體"/>
              </w:rPr>
              <w:br/>
            </w:r>
            <w:r w:rsidRPr="0066482B">
              <w:rPr>
                <w:rFonts w:ascii="標楷體" w:eastAsia="標楷體" w:hAnsi="標楷體" w:hint="eastAsia"/>
              </w:rPr>
              <w:t>本計畫係爲鼓勵本市依法設立之餐飲業或音樂展演空間業者，持續推出創作型流行音樂演出，帶動高雄市流行音樂創作於優良表演空間發展，提供演出工作者創作及表演機會，並提升本市音樂賞析人口及活絡音樂消費市場而設計，</w:t>
            </w:r>
            <w:r w:rsidRPr="0066482B">
              <w:rPr>
                <w:rFonts w:ascii="標楷體" w:eastAsia="標楷體" w:hAnsi="標楷體"/>
              </w:rPr>
              <w:t>111</w:t>
            </w:r>
            <w:r w:rsidRPr="0066482B">
              <w:rPr>
                <w:rFonts w:ascii="標楷體" w:eastAsia="標楷體" w:hAnsi="標楷體" w:hint="eastAsia"/>
              </w:rPr>
              <w:t>年共</w:t>
            </w:r>
            <w:r w:rsidRPr="0066482B">
              <w:rPr>
                <w:rFonts w:ascii="標楷體" w:eastAsia="標楷體" w:hAnsi="標楷體"/>
              </w:rPr>
              <w:t>10</w:t>
            </w:r>
            <w:r w:rsidRPr="0066482B">
              <w:rPr>
                <w:rFonts w:ascii="標楷體" w:eastAsia="標楷體" w:hAnsi="標楷體" w:hint="eastAsia"/>
              </w:rPr>
              <w:t>件提案申請，經專業小組審查後，共補助百樂門酒館、藍色狂想音樂餐廳、岩石商行、美徳客音樂餐酒館等</w:t>
            </w:r>
            <w:r w:rsidRPr="0066482B">
              <w:rPr>
                <w:rFonts w:ascii="標楷體" w:eastAsia="標楷體" w:hAnsi="標楷體"/>
              </w:rPr>
              <w:t>9</w:t>
            </w:r>
            <w:r w:rsidRPr="0066482B">
              <w:rPr>
                <w:rFonts w:ascii="標楷體" w:eastAsia="標楷體" w:hAnsi="標楷體" w:hint="eastAsia"/>
              </w:rPr>
              <w:t>家，共計</w:t>
            </w:r>
            <w:r w:rsidRPr="0066482B">
              <w:rPr>
                <w:rFonts w:ascii="標楷體" w:eastAsia="標楷體" w:hAnsi="標楷體"/>
              </w:rPr>
              <w:t>126</w:t>
            </w:r>
            <w:r w:rsidRPr="0066482B">
              <w:rPr>
                <w:rFonts w:ascii="標楷體" w:eastAsia="標楷體" w:hAnsi="標楷體" w:hint="eastAsia"/>
              </w:rPr>
              <w:t>萬元。</w:t>
            </w:r>
          </w:p>
          <w:p w:rsidR="00C704D0" w:rsidRPr="0066482B" w:rsidRDefault="00C704D0" w:rsidP="00D86095">
            <w:pPr>
              <w:pStyle w:val="af0"/>
              <w:numPr>
                <w:ilvl w:val="1"/>
                <w:numId w:val="6"/>
              </w:numPr>
              <w:overflowPunct w:val="0"/>
              <w:adjustRightInd w:val="0"/>
              <w:snapToGrid w:val="0"/>
              <w:spacing w:line="300" w:lineRule="exact"/>
              <w:ind w:leftChars="0" w:left="765" w:rightChars="50" w:right="120" w:hanging="425"/>
              <w:jc w:val="both"/>
              <w:rPr>
                <w:rFonts w:ascii="標楷體" w:eastAsia="標楷體" w:hAnsi="標楷體"/>
                <w:szCs w:val="24"/>
                <w:lang w:val="x-none"/>
              </w:rPr>
            </w:pPr>
            <w:r w:rsidRPr="0066482B">
              <w:rPr>
                <w:rFonts w:ascii="標楷體" w:eastAsia="標楷體" w:hAnsi="標楷體" w:hint="eastAsia"/>
                <w:szCs w:val="24"/>
                <w:lang w:val="x-none"/>
              </w:rPr>
              <w:t>2021-2022南面而歌</w:t>
            </w:r>
            <w:r w:rsidR="00A07DE1" w:rsidRPr="0066482B">
              <w:rPr>
                <w:rFonts w:ascii="標楷體" w:eastAsia="標楷體" w:hAnsi="標楷體"/>
                <w:szCs w:val="24"/>
                <w:lang w:val="x-none"/>
              </w:rPr>
              <w:br/>
            </w:r>
            <w:r w:rsidRPr="0066482B">
              <w:rPr>
                <w:rFonts w:ascii="標楷體" w:eastAsia="標楷體" w:hAnsi="標楷體" w:hint="eastAsia"/>
                <w:lang w:eastAsia="zh-HK"/>
              </w:rPr>
              <w:t>為延續歷屆10年豐碩成果，以「南面而歌十年」為主軸辦理「2021-2022南面而歌-新世代台語歌創作徵件及出版獎助計畫」，持續推廣台語創作與台語文書寫，鼓勵更多詞曲創作</w:t>
            </w:r>
            <w:r w:rsidR="00C431D6" w:rsidRPr="0066482B">
              <w:rPr>
                <w:rFonts w:ascii="標楷體" w:eastAsia="標楷體" w:hAnsi="標楷體" w:hint="eastAsia"/>
              </w:rPr>
              <w:t>者</w:t>
            </w:r>
            <w:r w:rsidRPr="0066482B">
              <w:rPr>
                <w:rFonts w:ascii="標楷體" w:eastAsia="標楷體" w:hAnsi="標楷體" w:hint="eastAsia"/>
                <w:lang w:eastAsia="zh-HK"/>
              </w:rPr>
              <w:t>投入。</w:t>
            </w:r>
            <w:r w:rsidR="00A07DE1" w:rsidRPr="0066482B">
              <w:rPr>
                <w:rFonts w:ascii="標楷體" w:eastAsia="標楷體" w:hAnsi="標楷體" w:hint="eastAsia"/>
                <w:szCs w:val="24"/>
                <w:lang w:eastAsia="zh-HK"/>
              </w:rPr>
              <w:t>本徵件活動自110年10月25日起至111年1月2日止，共徵得268首原創作品，入選30首歌曲給予獎助金，再從中擇優12首由專業製作人指導錄音並收錄合輯，合輯於111年7月底數位發行。</w:t>
            </w:r>
          </w:p>
          <w:p w:rsidR="00A07DE1" w:rsidRPr="0066482B" w:rsidRDefault="00A07DE1" w:rsidP="00D86095">
            <w:pPr>
              <w:pStyle w:val="af0"/>
              <w:numPr>
                <w:ilvl w:val="1"/>
                <w:numId w:val="6"/>
              </w:numPr>
              <w:overflowPunct w:val="0"/>
              <w:adjustRightInd w:val="0"/>
              <w:snapToGrid w:val="0"/>
              <w:spacing w:line="300" w:lineRule="exact"/>
              <w:ind w:leftChars="0" w:left="765" w:rightChars="50" w:right="120" w:hanging="425"/>
              <w:jc w:val="both"/>
              <w:rPr>
                <w:rFonts w:ascii="標楷體" w:eastAsia="標楷體" w:hAnsi="標楷體"/>
                <w:szCs w:val="24"/>
                <w:lang w:val="x-none"/>
              </w:rPr>
            </w:pPr>
            <w:r w:rsidRPr="0066482B">
              <w:rPr>
                <w:rFonts w:ascii="標楷體" w:eastAsia="標楷體" w:hAnsi="標楷體" w:hint="eastAsia"/>
                <w:szCs w:val="24"/>
                <w:lang w:val="x-none"/>
              </w:rPr>
              <w:t>2022金曲國際音樂節</w:t>
            </w:r>
            <w:r w:rsidRPr="0066482B">
              <w:rPr>
                <w:rFonts w:ascii="標楷體" w:eastAsia="標楷體" w:hAnsi="標楷體"/>
                <w:szCs w:val="24"/>
                <w:lang w:val="x-none"/>
              </w:rPr>
              <w:br/>
            </w:r>
            <w:r w:rsidRPr="0066482B">
              <w:rPr>
                <w:rFonts w:ascii="標楷體" w:eastAsia="標楷體" w:hAnsi="標楷體" w:hint="eastAsia"/>
                <w:szCs w:val="24"/>
                <w:lang w:eastAsia="zh-HK"/>
              </w:rPr>
              <w:t xml:space="preserve">111年6月24日至26日在高雄流行音樂中心海豚4、5號館及鯨魚堤岸舉辦為期三日的金曲前導活動，包含音樂論壇、大師工作坊、SHOWCASE售票演唱會，並設有商展交易中心提供業者媒合平台，論壇及課程內容含括遊戲音樂、影視配樂、成音技術及製作技巧等，更安排國外業界大師線上直播解析及指導， </w:t>
            </w:r>
            <w:proofErr w:type="spellStart"/>
            <w:r w:rsidRPr="0066482B">
              <w:rPr>
                <w:rFonts w:ascii="標楷體" w:eastAsia="標楷體" w:hAnsi="標楷體" w:hint="eastAsia"/>
                <w:szCs w:val="24"/>
                <w:lang w:eastAsia="zh-HK"/>
              </w:rPr>
              <w:t>SHOWCASE</w:t>
            </w:r>
            <w:proofErr w:type="spellEnd"/>
            <w:r w:rsidRPr="0066482B">
              <w:rPr>
                <w:rFonts w:ascii="標楷體" w:eastAsia="標楷體" w:hAnsi="標楷體" w:hint="eastAsia"/>
                <w:szCs w:val="24"/>
                <w:lang w:eastAsia="zh-HK"/>
              </w:rPr>
              <w:t>售票演唱會演出歌手包含麋先生、Whyte -?</w:t>
            </w:r>
            <w:proofErr w:type="spellStart"/>
            <w:r w:rsidRPr="0066482B">
              <w:rPr>
                <w:rFonts w:ascii="標楷體" w:eastAsia="標楷體" w:hAnsi="標楷體" w:hint="eastAsia"/>
                <w:szCs w:val="24"/>
                <w:lang w:eastAsia="zh-HK"/>
              </w:rPr>
              <w:t>te</w:t>
            </w:r>
            <w:proofErr w:type="spellEnd"/>
            <w:r w:rsidRPr="0066482B">
              <w:rPr>
                <w:rFonts w:ascii="標楷體" w:eastAsia="標楷體" w:hAnsi="標楷體" w:hint="eastAsia"/>
                <w:szCs w:val="24"/>
                <w:lang w:eastAsia="zh-HK"/>
              </w:rPr>
              <w:t>壞特、宇宙人、JADE、戴曉君、血肉果汁機、OVDS、甜約翰，每場售票演唱會吸引超過700名觀眾，三天活動共計259家國內外廠商參加。</w:t>
            </w:r>
          </w:p>
          <w:p w:rsidR="00A07DE1" w:rsidRPr="0066482B" w:rsidRDefault="00A07DE1" w:rsidP="00D86095">
            <w:pPr>
              <w:pStyle w:val="af0"/>
              <w:numPr>
                <w:ilvl w:val="1"/>
                <w:numId w:val="6"/>
              </w:numPr>
              <w:overflowPunct w:val="0"/>
              <w:adjustRightInd w:val="0"/>
              <w:snapToGrid w:val="0"/>
              <w:spacing w:line="300" w:lineRule="exact"/>
              <w:ind w:leftChars="0" w:left="765" w:rightChars="50" w:right="120" w:hanging="425"/>
              <w:jc w:val="both"/>
              <w:rPr>
                <w:rFonts w:ascii="標楷體" w:eastAsia="標楷體" w:hAnsi="標楷體"/>
                <w:szCs w:val="24"/>
                <w:lang w:val="x-none"/>
              </w:rPr>
            </w:pPr>
            <w:r w:rsidRPr="0066482B">
              <w:rPr>
                <w:rFonts w:ascii="標楷體" w:eastAsia="標楷體" w:hAnsi="標楷體" w:hint="eastAsia"/>
                <w:szCs w:val="24"/>
                <w:lang w:val="x-none"/>
              </w:rPr>
              <w:t>第33屆金曲獎頒獎典禮</w:t>
            </w:r>
            <w:r w:rsidRPr="0066482B">
              <w:rPr>
                <w:rFonts w:ascii="標楷體" w:eastAsia="標楷體" w:hAnsi="標楷體"/>
                <w:szCs w:val="24"/>
                <w:lang w:val="x-none"/>
              </w:rPr>
              <w:br/>
            </w:r>
            <w:r w:rsidRPr="0066482B">
              <w:rPr>
                <w:rFonts w:ascii="標楷體" w:eastAsia="標楷體" w:hAnsi="標楷體" w:hint="eastAsia"/>
                <w:szCs w:val="24"/>
                <w:lang w:eastAsia="zh-HK"/>
              </w:rPr>
              <w:t>金曲獎睽違17年再次移師高雄，本屆在主視覺、節目安排及周邊活動配合上，特別融入高雄城市的文化特色，並邀請多位高雄出生歌手擔任入圍影片配音。又為強化在地性參與，市府及高流中心亦推出一系列金曲響應活動及市民限定抽票活動，獲得熱烈回響。典禮當天超過300組藝人歌手在港都齊聚一堂，總計吸引8,000名觀眾到場共襄盛舉，引發各大媒體關注，對於平衡南北流行音樂產業具有指標性意義，並為本市音樂環境與市場注入新的生命力，提升本市音樂產業熱度及城市</w:t>
            </w:r>
            <w:r w:rsidRPr="0066482B">
              <w:rPr>
                <w:rFonts w:ascii="標楷體" w:eastAsia="標楷體" w:hAnsi="標楷體" w:hint="eastAsia"/>
                <w:szCs w:val="24"/>
                <w:lang w:eastAsia="zh-HK"/>
              </w:rPr>
              <w:lastRenderedPageBreak/>
              <w:t>行銷聲量。</w:t>
            </w:r>
          </w:p>
          <w:p w:rsidR="00C704D0" w:rsidRPr="0066482B" w:rsidRDefault="00C704D0" w:rsidP="00D86095">
            <w:pPr>
              <w:pStyle w:val="af0"/>
              <w:numPr>
                <w:ilvl w:val="0"/>
                <w:numId w:val="6"/>
              </w:numPr>
              <w:overflowPunct w:val="0"/>
              <w:adjustRightInd w:val="0"/>
              <w:snapToGrid w:val="0"/>
              <w:spacing w:line="300" w:lineRule="exact"/>
              <w:ind w:leftChars="0" w:left="441" w:rightChars="50" w:right="120" w:hanging="344"/>
              <w:jc w:val="both"/>
              <w:rPr>
                <w:rFonts w:ascii="標楷體" w:eastAsia="標楷體" w:hAnsi="標楷體"/>
                <w:szCs w:val="24"/>
                <w:lang w:val="x-none"/>
              </w:rPr>
            </w:pPr>
            <w:r w:rsidRPr="0066482B">
              <w:rPr>
                <w:rFonts w:ascii="標楷體" w:eastAsia="標楷體" w:hAnsi="標楷體" w:hint="eastAsia"/>
                <w:szCs w:val="24"/>
                <w:lang w:val="x-none"/>
              </w:rPr>
              <w:t>建置流行音樂環境</w:t>
            </w:r>
          </w:p>
          <w:p w:rsidR="00C704D0" w:rsidRPr="0066482B" w:rsidRDefault="00A07DE1" w:rsidP="00D86095">
            <w:pPr>
              <w:pStyle w:val="af0"/>
              <w:overflowPunct w:val="0"/>
              <w:adjustRightInd w:val="0"/>
              <w:snapToGrid w:val="0"/>
              <w:spacing w:line="300" w:lineRule="exact"/>
              <w:ind w:leftChars="0" w:left="340" w:rightChars="50" w:right="120"/>
              <w:jc w:val="both"/>
              <w:rPr>
                <w:rFonts w:ascii="標楷體" w:eastAsia="標楷體" w:hAnsi="標楷體"/>
                <w:szCs w:val="24"/>
                <w:lang w:val="x-none" w:eastAsia="ja-JP"/>
              </w:rPr>
            </w:pPr>
            <w:r w:rsidRPr="0066482B">
              <w:rPr>
                <w:rFonts w:ascii="標楷體" w:eastAsia="標楷體" w:hAnsi="標楷體" w:hint="eastAsia"/>
                <w:szCs w:val="24"/>
                <w:lang w:eastAsia="zh-HK"/>
              </w:rPr>
              <w:t>真愛・逛｜高</w:t>
            </w:r>
            <w:r w:rsidRPr="0066482B">
              <w:rPr>
                <w:rFonts w:ascii="標楷體" w:eastAsia="標楷體" w:hAnsi="標楷體" w:cs="標楷體" w:hint="eastAsia"/>
                <w:szCs w:val="24"/>
                <w:lang w:eastAsia="zh-HK"/>
              </w:rPr>
              <w:t>雄</w:t>
            </w:r>
            <w:r w:rsidRPr="0066482B">
              <w:rPr>
                <w:rFonts w:ascii="標楷體" w:eastAsia="標楷體" w:hAnsi="標楷體"/>
                <w:szCs w:val="24"/>
                <w:lang w:eastAsia="zh-HK"/>
              </w:rPr>
              <w:t>101</w:t>
            </w:r>
            <w:r w:rsidRPr="0066482B">
              <w:rPr>
                <w:rFonts w:ascii="標楷體" w:eastAsia="標楷體" w:hAnsi="標楷體" w:hint="eastAsia"/>
                <w:szCs w:val="24"/>
                <w:lang w:eastAsia="zh-HK"/>
              </w:rPr>
              <w:t>種音</w:t>
            </w:r>
            <w:r w:rsidRPr="0066482B">
              <w:rPr>
                <w:rFonts w:ascii="標楷體" w:eastAsia="標楷體" w:hAnsi="標楷體" w:cs="標楷體" w:hint="eastAsia"/>
                <w:szCs w:val="24"/>
                <w:lang w:eastAsia="zh-HK"/>
              </w:rPr>
              <w:t>樂生</w:t>
            </w:r>
            <w:r w:rsidRPr="0066482B">
              <w:rPr>
                <w:rFonts w:ascii="標楷體" w:eastAsia="標楷體" w:hAnsi="標楷體" w:hint="eastAsia"/>
                <w:szCs w:val="24"/>
                <w:lang w:eastAsia="zh-HK"/>
              </w:rPr>
              <w:t>活</w:t>
            </w:r>
          </w:p>
          <w:p w:rsidR="00C704D0" w:rsidRPr="0066482B" w:rsidRDefault="00A07DE1" w:rsidP="00D86095">
            <w:pPr>
              <w:pStyle w:val="af0"/>
              <w:overflowPunct w:val="0"/>
              <w:adjustRightInd w:val="0"/>
              <w:snapToGrid w:val="0"/>
              <w:spacing w:line="300" w:lineRule="exact"/>
              <w:ind w:leftChars="0" w:left="340" w:rightChars="50" w:right="120"/>
              <w:jc w:val="both"/>
              <w:rPr>
                <w:rFonts w:ascii="標楷體" w:eastAsia="標楷體" w:hAnsi="標楷體"/>
              </w:rPr>
            </w:pPr>
            <w:r w:rsidRPr="0066482B">
              <w:rPr>
                <w:rFonts w:ascii="標楷體" w:eastAsia="標楷體" w:hAnsi="標楷體" w:hint="eastAsia"/>
                <w:szCs w:val="24"/>
                <w:lang w:eastAsia="ja-JP"/>
              </w:rPr>
              <w:t>配合高雄流行音樂中心於110年10月31日開幕，111年1月10日至2月28日辦理「</w:t>
            </w:r>
            <w:r w:rsidRPr="0066482B">
              <w:rPr>
                <w:rFonts w:ascii="標楷體" w:eastAsia="標楷體" w:hAnsi="標楷體" w:hint="eastAsia"/>
                <w:szCs w:val="24"/>
                <w:lang w:eastAsia="zh-HK"/>
              </w:rPr>
              <w:t>真愛・逛｜高</w:t>
            </w:r>
            <w:r w:rsidRPr="0066482B">
              <w:rPr>
                <w:rFonts w:ascii="標楷體" w:eastAsia="標楷體" w:hAnsi="標楷體" w:cs="標楷體" w:hint="eastAsia"/>
                <w:szCs w:val="24"/>
                <w:lang w:eastAsia="zh-HK"/>
              </w:rPr>
              <w:t>雄</w:t>
            </w:r>
            <w:r w:rsidRPr="0066482B">
              <w:rPr>
                <w:rFonts w:ascii="標楷體" w:eastAsia="標楷體" w:hAnsi="標楷體"/>
                <w:szCs w:val="24"/>
                <w:lang w:eastAsia="zh-HK"/>
              </w:rPr>
              <w:t>101</w:t>
            </w:r>
            <w:r w:rsidRPr="0066482B">
              <w:rPr>
                <w:rFonts w:ascii="標楷體" w:eastAsia="標楷體" w:hAnsi="標楷體" w:hint="eastAsia"/>
                <w:szCs w:val="24"/>
                <w:lang w:eastAsia="zh-HK"/>
              </w:rPr>
              <w:t>種音</w:t>
            </w:r>
            <w:r w:rsidRPr="0066482B">
              <w:rPr>
                <w:rFonts w:ascii="標楷體" w:eastAsia="標楷體" w:hAnsi="標楷體" w:cs="標楷體" w:hint="eastAsia"/>
                <w:szCs w:val="24"/>
                <w:lang w:eastAsia="zh-HK"/>
              </w:rPr>
              <w:t>樂生</w:t>
            </w:r>
            <w:r w:rsidRPr="0066482B">
              <w:rPr>
                <w:rFonts w:ascii="標楷體" w:eastAsia="標楷體" w:hAnsi="標楷體" w:hint="eastAsia"/>
                <w:szCs w:val="24"/>
                <w:lang w:eastAsia="zh-HK"/>
              </w:rPr>
              <w:t>活</w:t>
            </w:r>
            <w:r w:rsidRPr="0066482B">
              <w:rPr>
                <w:rFonts w:ascii="標楷體" w:eastAsia="標楷體" w:hAnsi="標楷體" w:hint="eastAsia"/>
                <w:szCs w:val="24"/>
                <w:lang w:eastAsia="ja-JP"/>
              </w:rPr>
              <w:t>」</w:t>
            </w:r>
            <w:r w:rsidRPr="0066482B">
              <w:rPr>
                <w:rFonts w:ascii="標楷體" w:eastAsia="標楷體" w:hAnsi="標楷體" w:hint="eastAsia"/>
                <w:szCs w:val="24"/>
                <w:lang w:eastAsia="zh-HK"/>
              </w:rPr>
              <w:t>地圖集章活動</w:t>
            </w:r>
            <w:r w:rsidRPr="0066482B">
              <w:rPr>
                <w:rFonts w:ascii="標楷體" w:eastAsia="標楷體" w:hAnsi="標楷體" w:hint="eastAsia"/>
                <w:szCs w:val="24"/>
                <w:lang w:eastAsia="ja-JP"/>
              </w:rPr>
              <w:t>，地點遍佈高流周邊</w:t>
            </w:r>
            <w:r w:rsidRPr="0066482B">
              <w:rPr>
                <w:rFonts w:ascii="標楷體" w:eastAsia="標楷體" w:hAnsi="標楷體" w:hint="eastAsia"/>
                <w:szCs w:val="24"/>
                <w:lang w:eastAsia="zh-HK"/>
              </w:rPr>
              <w:t>100間在地特色店家，有錄音室</w:t>
            </w:r>
            <w:r w:rsidRPr="0066482B">
              <w:rPr>
                <w:rFonts w:ascii="標楷體" w:eastAsia="標楷體" w:hAnsi="標楷體" w:cs="MS Gothic" w:hint="eastAsia"/>
                <w:szCs w:val="24"/>
                <w:lang w:eastAsia="zh-HK"/>
              </w:rPr>
              <w:t>、</w:t>
            </w:r>
            <w:r w:rsidRPr="0066482B">
              <w:rPr>
                <w:rFonts w:ascii="標楷體" w:eastAsia="標楷體" w:hAnsi="標楷體" w:hint="eastAsia"/>
                <w:szCs w:val="24"/>
                <w:lang w:eastAsia="zh-HK"/>
              </w:rPr>
              <w:t>樂器行</w:t>
            </w:r>
            <w:r w:rsidRPr="0066482B">
              <w:rPr>
                <w:rFonts w:ascii="標楷體" w:eastAsia="標楷體" w:hAnsi="標楷體" w:cs="MS Gothic" w:hint="eastAsia"/>
                <w:szCs w:val="24"/>
                <w:lang w:eastAsia="zh-HK"/>
              </w:rPr>
              <w:t>、</w:t>
            </w:r>
            <w:r w:rsidRPr="0066482B">
              <w:rPr>
                <w:rFonts w:ascii="標楷體" w:eastAsia="標楷體" w:hAnsi="標楷體" w:hint="eastAsia"/>
                <w:szCs w:val="24"/>
                <w:lang w:eastAsia="zh-HK"/>
              </w:rPr>
              <w:t>展演空間</w:t>
            </w:r>
            <w:r w:rsidRPr="0066482B">
              <w:rPr>
                <w:rFonts w:ascii="標楷體" w:eastAsia="標楷體" w:hAnsi="標楷體" w:cs="MS Gothic" w:hint="eastAsia"/>
                <w:szCs w:val="24"/>
                <w:lang w:eastAsia="zh-HK"/>
              </w:rPr>
              <w:t>、</w:t>
            </w:r>
            <w:r w:rsidRPr="0066482B">
              <w:rPr>
                <w:rFonts w:ascii="標楷體" w:eastAsia="標楷體" w:hAnsi="標楷體" w:hint="eastAsia"/>
                <w:szCs w:val="24"/>
                <w:lang w:eastAsia="zh-HK"/>
              </w:rPr>
              <w:t>唱片行、藝文場域、在地美食等，食衣住行一應俱全，</w:t>
            </w:r>
            <w:r w:rsidRPr="0066482B">
              <w:rPr>
                <w:rFonts w:ascii="標楷體" w:eastAsia="標楷體" w:hAnsi="標楷體" w:hint="eastAsia"/>
                <w:szCs w:val="24"/>
                <w:lang w:eastAsia="ja-JP"/>
              </w:rPr>
              <w:t>讓高流帶著大家</w:t>
            </w:r>
            <w:r w:rsidRPr="0066482B">
              <w:rPr>
                <w:rFonts w:ascii="標楷體" w:eastAsia="標楷體" w:hAnsi="標楷體" w:hint="eastAsia"/>
                <w:szCs w:val="24"/>
                <w:lang w:eastAsia="zh-HK"/>
              </w:rPr>
              <w:t>展開一</w:t>
            </w:r>
            <w:r w:rsidRPr="0066482B">
              <w:rPr>
                <w:rFonts w:ascii="標楷體" w:eastAsia="標楷體" w:hAnsi="標楷體" w:cs="標楷體" w:hint="eastAsia"/>
                <w:szCs w:val="24"/>
                <w:lang w:eastAsia="zh-HK"/>
              </w:rPr>
              <w:t>趟屬於高雄的音樂生活旅程</w:t>
            </w:r>
            <w:r w:rsidRPr="0066482B">
              <w:rPr>
                <w:rFonts w:ascii="標楷體" w:eastAsia="標楷體" w:hAnsi="標楷體" w:hint="eastAsia"/>
                <w:szCs w:val="24"/>
                <w:lang w:eastAsia="zh-HK"/>
              </w:rPr>
              <w:t>。共計發出約</w:t>
            </w:r>
            <w:r w:rsidRPr="0066482B">
              <w:rPr>
                <w:rFonts w:ascii="標楷體" w:eastAsia="標楷體" w:hAnsi="標楷體" w:hint="eastAsia"/>
                <w:szCs w:val="24"/>
                <w:lang w:eastAsia="ja-JP"/>
              </w:rPr>
              <w:t>8</w:t>
            </w:r>
            <w:r w:rsidRPr="0066482B">
              <w:rPr>
                <w:rFonts w:ascii="標楷體" w:eastAsia="標楷體" w:hAnsi="標楷體"/>
                <w:szCs w:val="24"/>
                <w:lang w:eastAsia="zh-HK"/>
              </w:rPr>
              <w:t>,200</w:t>
            </w:r>
            <w:r w:rsidRPr="0066482B">
              <w:rPr>
                <w:rFonts w:ascii="標楷體" w:eastAsia="標楷體" w:hAnsi="標楷體" w:hint="eastAsia"/>
                <w:szCs w:val="24"/>
                <w:lang w:eastAsia="zh-HK"/>
              </w:rPr>
              <w:t>張地圖，</w:t>
            </w:r>
            <w:r w:rsidRPr="0066482B">
              <w:rPr>
                <w:rFonts w:ascii="標楷體" w:eastAsia="標楷體" w:hAnsi="標楷體" w:hint="eastAsia"/>
                <w:szCs w:val="24"/>
                <w:lang w:eastAsia="ja-JP"/>
              </w:rPr>
              <w:t>收集</w:t>
            </w:r>
            <w:r w:rsidRPr="0066482B">
              <w:rPr>
                <w:rFonts w:ascii="標楷體" w:eastAsia="標楷體" w:hAnsi="標楷體" w:hint="eastAsia"/>
                <w:szCs w:val="24"/>
                <w:lang w:eastAsia="zh-HK"/>
              </w:rPr>
              <w:t>約</w:t>
            </w:r>
            <w:r w:rsidRPr="0066482B">
              <w:rPr>
                <w:rFonts w:ascii="標楷體" w:eastAsia="標楷體" w:hAnsi="標楷體" w:hint="eastAsia"/>
                <w:szCs w:val="24"/>
                <w:lang w:eastAsia="ja-JP"/>
              </w:rPr>
              <w:t>2萬5</w:t>
            </w:r>
            <w:r w:rsidRPr="0066482B">
              <w:rPr>
                <w:rFonts w:ascii="標楷體" w:eastAsia="標楷體" w:hAnsi="標楷體"/>
                <w:szCs w:val="24"/>
                <w:lang w:eastAsia="ja-JP"/>
              </w:rPr>
              <w:t>,000</w:t>
            </w:r>
            <w:r w:rsidRPr="0066482B">
              <w:rPr>
                <w:rFonts w:ascii="標楷體" w:eastAsia="標楷體" w:hAnsi="標楷體" w:hint="eastAsia"/>
                <w:szCs w:val="24"/>
                <w:lang w:eastAsia="ja-JP"/>
              </w:rPr>
              <w:t>個章。</w:t>
            </w:r>
          </w:p>
          <w:p w:rsidR="00C704D0" w:rsidRPr="0066482B" w:rsidRDefault="00C704D0" w:rsidP="00D86095">
            <w:pPr>
              <w:pStyle w:val="af0"/>
              <w:numPr>
                <w:ilvl w:val="0"/>
                <w:numId w:val="6"/>
              </w:numPr>
              <w:overflowPunct w:val="0"/>
              <w:adjustRightInd w:val="0"/>
              <w:snapToGrid w:val="0"/>
              <w:spacing w:line="300" w:lineRule="exact"/>
              <w:ind w:leftChars="0" w:left="441" w:rightChars="50" w:right="120" w:hanging="344"/>
              <w:jc w:val="both"/>
              <w:rPr>
                <w:rFonts w:ascii="標楷體" w:hAnsi="標楷體"/>
                <w:lang w:val="x-none"/>
              </w:rPr>
            </w:pPr>
            <w:r w:rsidRPr="0066482B">
              <w:rPr>
                <w:rFonts w:ascii="標楷體" w:eastAsia="標楷體" w:hAnsi="標楷體" w:hint="eastAsia"/>
                <w:szCs w:val="24"/>
                <w:lang w:val="x-none"/>
              </w:rPr>
              <w:t>流行音樂</w:t>
            </w:r>
            <w:r w:rsidRPr="0066482B">
              <w:rPr>
                <w:rFonts w:ascii="標楷體" w:eastAsia="標楷體" w:hAnsi="標楷體" w:hint="eastAsia"/>
                <w:lang w:val="x-none" w:eastAsia="zh-HK"/>
              </w:rPr>
              <w:t>賞析人口培育</w:t>
            </w:r>
          </w:p>
          <w:p w:rsidR="00C704D0" w:rsidRPr="0066482B" w:rsidRDefault="00C704D0" w:rsidP="00D86095">
            <w:pPr>
              <w:pStyle w:val="af0"/>
              <w:numPr>
                <w:ilvl w:val="0"/>
                <w:numId w:val="17"/>
              </w:numPr>
              <w:overflowPunct w:val="0"/>
              <w:adjustRightInd w:val="0"/>
              <w:snapToGrid w:val="0"/>
              <w:spacing w:line="300" w:lineRule="exact"/>
              <w:ind w:leftChars="100" w:left="722" w:rightChars="50" w:right="120" w:hangingChars="201" w:hanging="482"/>
              <w:jc w:val="both"/>
              <w:rPr>
                <w:rFonts w:ascii="標楷體" w:eastAsia="標楷體" w:hAnsi="標楷體"/>
                <w:szCs w:val="24"/>
                <w:lang w:val="x-none"/>
              </w:rPr>
            </w:pPr>
            <w:r w:rsidRPr="0066482B">
              <w:rPr>
                <w:rFonts w:ascii="標楷體" w:eastAsia="標楷體" w:hAnsi="標楷體"/>
                <w:szCs w:val="24"/>
                <w:lang w:val="x-none"/>
              </w:rPr>
              <w:t xml:space="preserve">LIVE </w:t>
            </w:r>
            <w:proofErr w:type="spellStart"/>
            <w:r w:rsidRPr="0066482B">
              <w:rPr>
                <w:rFonts w:ascii="標楷體" w:eastAsia="標楷體" w:hAnsi="標楷體"/>
                <w:szCs w:val="24"/>
                <w:lang w:val="x-none"/>
              </w:rPr>
              <w:t>WAREHOUSE</w:t>
            </w:r>
            <w:r w:rsidRPr="0066482B">
              <w:rPr>
                <w:rFonts w:ascii="標楷體" w:eastAsia="標楷體" w:hAnsi="標楷體" w:hint="eastAsia"/>
                <w:szCs w:val="24"/>
                <w:lang w:val="x-none"/>
              </w:rPr>
              <w:t>音樂演出</w:t>
            </w:r>
            <w:proofErr w:type="spellEnd"/>
          </w:p>
          <w:p w:rsidR="00C704D0" w:rsidRPr="0066482B" w:rsidRDefault="00C704D0" w:rsidP="00D86095">
            <w:pPr>
              <w:pStyle w:val="af0"/>
              <w:overflowPunct w:val="0"/>
              <w:adjustRightInd w:val="0"/>
              <w:snapToGrid w:val="0"/>
              <w:spacing w:line="300" w:lineRule="exact"/>
              <w:ind w:leftChars="0" w:left="567" w:rightChars="50" w:right="120"/>
              <w:jc w:val="both"/>
              <w:rPr>
                <w:rFonts w:ascii="標楷體" w:eastAsia="標楷體" w:hAnsi="標楷體"/>
              </w:rPr>
            </w:pPr>
            <w:r w:rsidRPr="0066482B">
              <w:rPr>
                <w:rFonts w:ascii="標楷體" w:eastAsia="標楷體" w:hAnsi="標楷體" w:hint="eastAsia"/>
              </w:rPr>
              <w:t>高雄流行音樂中心透過自辦，或補貼團隊至本地演出所需交通住宿費等方式，邀請國內外藝人至LIVE WAREHOUSE演出。</w:t>
            </w:r>
            <w:r w:rsidR="00A07DE1" w:rsidRPr="0066482B">
              <w:rPr>
                <w:rFonts w:ascii="標楷體" w:eastAsia="標楷體" w:hAnsi="標楷體" w:hint="eastAsia"/>
                <w:szCs w:val="24"/>
              </w:rPr>
              <w:t>111年邀請溫蒂漫步、淺堤、告五人、傻子與白痴、周治平、魏嘉瑩、陳建年、安溥、鄭宜農、理想混蛋、盧廣仲、旺福、李權哲、恕、芒果醬、滅火器、蔡健雅、陳昇、凹與山等團隊，另有大港開唱及自辦活動Takao Rock打狗祭等計104組藝人團體，帶來98場精彩演出，計約40</w:t>
            </w:r>
            <w:r w:rsidR="00A07DE1" w:rsidRPr="0066482B">
              <w:rPr>
                <w:rFonts w:ascii="標楷體" w:eastAsia="標楷體" w:hAnsi="標楷體"/>
                <w:szCs w:val="24"/>
              </w:rPr>
              <w:t>,</w:t>
            </w:r>
            <w:r w:rsidR="00A07DE1" w:rsidRPr="0066482B">
              <w:rPr>
                <w:rFonts w:ascii="標楷體" w:eastAsia="標楷體" w:hAnsi="標楷體" w:hint="eastAsia"/>
                <w:szCs w:val="24"/>
              </w:rPr>
              <w:t>094人次購票入場觀賞。</w:t>
            </w:r>
          </w:p>
          <w:p w:rsidR="00C704D0" w:rsidRPr="0066482B" w:rsidRDefault="00A07DE1" w:rsidP="00D86095">
            <w:pPr>
              <w:pStyle w:val="af0"/>
              <w:numPr>
                <w:ilvl w:val="0"/>
                <w:numId w:val="17"/>
              </w:numPr>
              <w:overflowPunct w:val="0"/>
              <w:adjustRightInd w:val="0"/>
              <w:snapToGrid w:val="0"/>
              <w:spacing w:line="300" w:lineRule="exact"/>
              <w:ind w:leftChars="100" w:left="722" w:rightChars="50" w:right="120" w:hangingChars="201" w:hanging="482"/>
              <w:jc w:val="both"/>
              <w:rPr>
                <w:rFonts w:ascii="標楷體" w:eastAsia="標楷體" w:hAnsi="標楷體"/>
                <w:szCs w:val="24"/>
                <w:lang w:val="x-none"/>
              </w:rPr>
            </w:pPr>
            <w:r w:rsidRPr="0066482B">
              <w:rPr>
                <w:rFonts w:ascii="標楷體" w:eastAsia="標楷體" w:hAnsi="標楷體" w:hint="eastAsia"/>
                <w:szCs w:val="24"/>
                <w:lang w:val="x-none"/>
              </w:rPr>
              <w:t>吹海風音樂節</w:t>
            </w:r>
          </w:p>
          <w:p w:rsidR="00C704D0" w:rsidRPr="0066482B" w:rsidRDefault="00A07DE1" w:rsidP="00D86095">
            <w:pPr>
              <w:pStyle w:val="af0"/>
              <w:overflowPunct w:val="0"/>
              <w:adjustRightInd w:val="0"/>
              <w:snapToGrid w:val="0"/>
              <w:spacing w:line="300" w:lineRule="exact"/>
              <w:ind w:leftChars="0" w:left="567" w:rightChars="50" w:right="120"/>
              <w:jc w:val="both"/>
              <w:rPr>
                <w:rFonts w:ascii="標楷體" w:eastAsia="標楷體" w:hAnsi="標楷體"/>
              </w:rPr>
            </w:pPr>
            <w:r w:rsidRPr="0066482B">
              <w:rPr>
                <w:rFonts w:ascii="標楷體" w:eastAsia="標楷體" w:hAnsi="標楷體" w:hint="eastAsia"/>
                <w:szCs w:val="24"/>
              </w:rPr>
              <w:t>111年4月2、3日於高雄流行音樂中心音浪堤岸舉辦「吹海風音樂節」，除了流行歌手，更有許多藏身幕後的創作者、演奏家，並結合在地音樂人及學生樂團，總共近百位音樂人參與演出，演出卡司包含魏如萱</w:t>
            </w:r>
            <w:r w:rsidRPr="0066482B">
              <w:rPr>
                <w:rFonts w:ascii="標楷體" w:eastAsia="標楷體" w:hAnsi="標楷體"/>
                <w:szCs w:val="24"/>
              </w:rPr>
              <w:t>feat</w:t>
            </w:r>
            <w:r w:rsidRPr="0066482B">
              <w:rPr>
                <w:rFonts w:ascii="標楷體" w:eastAsia="標楷體" w:hAnsi="標楷體" w:hint="eastAsia"/>
                <w:szCs w:val="24"/>
              </w:rPr>
              <w:t>.魏廣晧爵士大樂團、以莉．高露五重奏、黃瑞豐爵士樂團、謝宇威</w:t>
            </w:r>
            <w:r w:rsidRPr="0066482B">
              <w:rPr>
                <w:rFonts w:ascii="標楷體" w:eastAsia="標楷體" w:hAnsi="標楷體"/>
                <w:szCs w:val="24"/>
              </w:rPr>
              <w:t>feat</w:t>
            </w:r>
            <w:r w:rsidRPr="0066482B">
              <w:rPr>
                <w:rFonts w:ascii="標楷體" w:eastAsia="標楷體" w:hAnsi="標楷體" w:hint="eastAsia"/>
                <w:szCs w:val="24"/>
              </w:rPr>
              <w:t>.東華大學爵士大樂團、</w:t>
            </w:r>
            <w:r w:rsidRPr="0066482B">
              <w:rPr>
                <w:rFonts w:ascii="標楷體" w:eastAsia="標楷體" w:hAnsi="標楷體"/>
                <w:szCs w:val="24"/>
              </w:rPr>
              <w:t xml:space="preserve">The </w:t>
            </w:r>
            <w:proofErr w:type="spellStart"/>
            <w:r w:rsidRPr="0066482B">
              <w:rPr>
                <w:rFonts w:ascii="標楷體" w:eastAsia="標楷體" w:hAnsi="標楷體"/>
                <w:szCs w:val="24"/>
              </w:rPr>
              <w:t>Combobulators</w:t>
            </w:r>
            <w:proofErr w:type="spellEnd"/>
            <w:r w:rsidRPr="0066482B">
              <w:rPr>
                <w:rFonts w:ascii="標楷體" w:eastAsia="標楷體" w:hAnsi="標楷體" w:hint="eastAsia"/>
                <w:szCs w:val="24"/>
              </w:rPr>
              <w:t>、</w:t>
            </w:r>
            <w:r w:rsidRPr="0066482B">
              <w:rPr>
                <w:rFonts w:ascii="標楷體" w:eastAsia="標楷體" w:hAnsi="標楷體"/>
                <w:szCs w:val="24"/>
              </w:rPr>
              <w:t>King Cake New Orleans Jazz</w:t>
            </w:r>
            <w:r w:rsidRPr="0066482B">
              <w:rPr>
                <w:rFonts w:ascii="標楷體" w:eastAsia="標楷體" w:hAnsi="標楷體" w:hint="eastAsia"/>
                <w:szCs w:val="24"/>
              </w:rPr>
              <w:t>、高雄市管樂團及國立高雄師範大學音樂學系弦樂團，曲風多元包含爵士、放客、藍調、Ska、Bossa Nova等，更結合港邊市集，搭配高雄港的浪漫海景，讓民眾跟著音樂一起搖擺，共計約1萬人次參與。</w:t>
            </w:r>
          </w:p>
          <w:p w:rsidR="00C704D0" w:rsidRPr="0066482B" w:rsidRDefault="00A07DE1" w:rsidP="00D86095">
            <w:pPr>
              <w:pStyle w:val="af0"/>
              <w:numPr>
                <w:ilvl w:val="0"/>
                <w:numId w:val="17"/>
              </w:numPr>
              <w:overflowPunct w:val="0"/>
              <w:adjustRightInd w:val="0"/>
              <w:snapToGrid w:val="0"/>
              <w:spacing w:line="300" w:lineRule="exact"/>
              <w:ind w:leftChars="100" w:left="722" w:rightChars="50" w:right="120" w:hangingChars="201" w:hanging="482"/>
              <w:jc w:val="both"/>
              <w:rPr>
                <w:rFonts w:ascii="標楷體" w:eastAsia="標楷體" w:hAnsi="標楷體"/>
                <w:szCs w:val="24"/>
                <w:lang w:val="x-none" w:eastAsia="ja-JP"/>
              </w:rPr>
            </w:pPr>
            <w:r w:rsidRPr="0066482B">
              <w:rPr>
                <w:rFonts w:ascii="標楷體" w:eastAsia="標楷體" w:hAnsi="標楷體" w:hint="eastAsia"/>
                <w:szCs w:val="24"/>
                <w:lang w:val="x-none"/>
              </w:rPr>
              <w:t>2022金曲！國語作業簿</w:t>
            </w:r>
          </w:p>
          <w:p w:rsidR="00C704D0" w:rsidRPr="0066482B" w:rsidRDefault="00A07DE1" w:rsidP="00D86095">
            <w:pPr>
              <w:pStyle w:val="af0"/>
              <w:overflowPunct w:val="0"/>
              <w:adjustRightInd w:val="0"/>
              <w:snapToGrid w:val="0"/>
              <w:spacing w:line="300" w:lineRule="exact"/>
              <w:ind w:leftChars="0" w:left="567" w:rightChars="50" w:right="120"/>
              <w:jc w:val="both"/>
              <w:rPr>
                <w:rFonts w:ascii="標楷體" w:eastAsia="標楷體" w:hAnsi="標楷體"/>
              </w:rPr>
            </w:pPr>
            <w:r w:rsidRPr="0066482B">
              <w:rPr>
                <w:rFonts w:ascii="標楷體" w:eastAsia="標楷體" w:hAnsi="標楷體" w:hint="eastAsia"/>
                <w:szCs w:val="24"/>
              </w:rPr>
              <w:t>1</w:t>
            </w:r>
            <w:r w:rsidRPr="0066482B">
              <w:rPr>
                <w:rFonts w:ascii="標楷體" w:eastAsia="標楷體" w:hAnsi="標楷體"/>
                <w:szCs w:val="24"/>
              </w:rPr>
              <w:t>11</w:t>
            </w:r>
            <w:r w:rsidRPr="0066482B">
              <w:rPr>
                <w:rFonts w:ascii="標楷體" w:eastAsia="標楷體" w:hAnsi="標楷體" w:hint="eastAsia"/>
                <w:szCs w:val="24"/>
              </w:rPr>
              <w:t>年7月2日高雄流行音樂中心配合金曲獎移師高雄企劃相關活動，以華語流行金曲為主題結合</w:t>
            </w:r>
            <w:r w:rsidRPr="0066482B">
              <w:rPr>
                <w:rFonts w:ascii="標楷體" w:eastAsia="標楷體" w:hAnsi="標楷體"/>
                <w:szCs w:val="24"/>
              </w:rPr>
              <w:t>DJ</w:t>
            </w:r>
            <w:r w:rsidRPr="0066482B">
              <w:rPr>
                <w:rFonts w:ascii="標楷體" w:eastAsia="標楷體" w:hAnsi="標楷體" w:hint="eastAsia"/>
                <w:szCs w:val="24"/>
              </w:rPr>
              <w:t>混音，邀請</w:t>
            </w:r>
            <w:r w:rsidR="004B3BBE" w:rsidRPr="0066482B">
              <w:rPr>
                <w:rFonts w:ascii="標楷體" w:eastAsia="標楷體" w:hAnsi="標楷體" w:hint="eastAsia"/>
                <w:szCs w:val="24"/>
              </w:rPr>
              <w:t xml:space="preserve">DJ </w:t>
            </w:r>
            <w:proofErr w:type="spellStart"/>
            <w:r w:rsidR="004B3BBE" w:rsidRPr="0066482B">
              <w:rPr>
                <w:rFonts w:ascii="標楷體" w:eastAsia="標楷體" w:hAnsi="標楷體" w:hint="eastAsia"/>
                <w:szCs w:val="24"/>
              </w:rPr>
              <w:t>Afuro</w:t>
            </w:r>
            <w:proofErr w:type="spellEnd"/>
            <w:r w:rsidR="004B3BBE" w:rsidRPr="0066482B">
              <w:rPr>
                <w:rFonts w:ascii="標楷體" w:eastAsia="標楷體" w:hAnsi="標楷體" w:hint="eastAsia"/>
                <w:szCs w:val="24"/>
              </w:rPr>
              <w:t xml:space="preserve"> George、</w:t>
            </w:r>
            <w:r w:rsidRPr="0066482B">
              <w:rPr>
                <w:rFonts w:ascii="標楷體" w:eastAsia="標楷體" w:hAnsi="標楷體"/>
                <w:szCs w:val="24"/>
              </w:rPr>
              <w:t>MR. SKIN賴皮</w:t>
            </w:r>
            <w:r w:rsidRPr="0066482B">
              <w:rPr>
                <w:rFonts w:ascii="標楷體" w:eastAsia="標楷體" w:hAnsi="標楷體" w:hint="eastAsia"/>
                <w:szCs w:val="24"/>
              </w:rPr>
              <w:t>、馬克</w:t>
            </w:r>
            <w:proofErr w:type="spellStart"/>
            <w:r w:rsidRPr="0066482B">
              <w:rPr>
                <w:rFonts w:ascii="標楷體" w:eastAsia="標楷體" w:hAnsi="標楷體"/>
                <w:szCs w:val="24"/>
              </w:rPr>
              <w:t>Savage.M</w:t>
            </w:r>
            <w:proofErr w:type="spellEnd"/>
            <w:r w:rsidRPr="0066482B">
              <w:rPr>
                <w:rFonts w:ascii="標楷體" w:eastAsia="標楷體" w:hAnsi="標楷體" w:hint="eastAsia"/>
                <w:szCs w:val="24"/>
              </w:rPr>
              <w:t>、</w:t>
            </w:r>
            <w:r w:rsidRPr="0066482B">
              <w:rPr>
                <w:rFonts w:ascii="標楷體" w:eastAsia="標楷體" w:hAnsi="標楷體"/>
                <w:szCs w:val="24"/>
              </w:rPr>
              <w:t>FRαNKIE</w:t>
            </w:r>
            <w:r w:rsidRPr="0066482B">
              <w:rPr>
                <w:rFonts w:ascii="標楷體" w:eastAsia="標楷體" w:hAnsi="標楷體" w:hint="eastAsia"/>
                <w:szCs w:val="24"/>
              </w:rPr>
              <w:t>阿法、美麗本人、張伍、黃宣、楊大正、</w:t>
            </w:r>
            <w:r w:rsidRPr="0066482B">
              <w:rPr>
                <w:rFonts w:ascii="標楷體" w:eastAsia="標楷體" w:hAnsi="標楷體"/>
                <w:szCs w:val="24"/>
              </w:rPr>
              <w:t xml:space="preserve">That’s My </w:t>
            </w:r>
            <w:proofErr w:type="spellStart"/>
            <w:r w:rsidRPr="0066482B">
              <w:rPr>
                <w:rFonts w:ascii="標楷體" w:eastAsia="標楷體" w:hAnsi="標楷體"/>
                <w:szCs w:val="24"/>
              </w:rPr>
              <w:t>Shhh</w:t>
            </w:r>
            <w:proofErr w:type="spellEnd"/>
            <w:r w:rsidRPr="0066482B">
              <w:rPr>
                <w:rFonts w:ascii="標楷體" w:eastAsia="標楷體" w:hAnsi="標楷體" w:hint="eastAsia"/>
                <w:szCs w:val="24"/>
              </w:rPr>
              <w:t>、</w:t>
            </w:r>
            <w:r w:rsidRPr="0066482B">
              <w:rPr>
                <w:rFonts w:ascii="標楷體" w:eastAsia="標楷體" w:hAnsi="標楷體"/>
                <w:szCs w:val="24"/>
              </w:rPr>
              <w:t>Multiverse</w:t>
            </w:r>
            <w:r w:rsidRPr="0066482B">
              <w:rPr>
                <w:rFonts w:ascii="標楷體" w:eastAsia="標楷體" w:hAnsi="標楷體" w:hint="eastAsia"/>
                <w:szCs w:val="24"/>
              </w:rPr>
              <w:t>等10組藝人演出，共吸引800人次參與。</w:t>
            </w:r>
          </w:p>
          <w:p w:rsidR="00C704D0" w:rsidRPr="0066482B" w:rsidRDefault="00C704D0" w:rsidP="00D86095">
            <w:pPr>
              <w:pStyle w:val="af0"/>
              <w:numPr>
                <w:ilvl w:val="0"/>
                <w:numId w:val="17"/>
              </w:numPr>
              <w:overflowPunct w:val="0"/>
              <w:adjustRightInd w:val="0"/>
              <w:snapToGrid w:val="0"/>
              <w:spacing w:line="300" w:lineRule="exact"/>
              <w:ind w:leftChars="100" w:left="722" w:rightChars="50" w:right="120" w:hangingChars="201" w:hanging="482"/>
              <w:jc w:val="both"/>
              <w:rPr>
                <w:rFonts w:ascii="標楷體" w:eastAsia="標楷體" w:hAnsi="標楷體"/>
                <w:szCs w:val="24"/>
                <w:lang w:val="x-none"/>
              </w:rPr>
            </w:pPr>
            <w:r w:rsidRPr="0066482B">
              <w:rPr>
                <w:rFonts w:ascii="標楷體" w:eastAsia="標楷體" w:hAnsi="標楷體" w:hint="eastAsia"/>
                <w:szCs w:val="24"/>
                <w:lang w:val="x-none"/>
              </w:rPr>
              <w:t>真愛</w:t>
            </w:r>
            <w:r w:rsidR="00A07DE1" w:rsidRPr="0066482B">
              <w:rPr>
                <w:rFonts w:ascii="標楷體" w:eastAsia="標楷體" w:hAnsi="標楷體" w:hint="eastAsia"/>
                <w:szCs w:val="24"/>
                <w:lang w:val="x-none"/>
              </w:rPr>
              <w:t>秀‧藍寶石大歌廳</w:t>
            </w:r>
          </w:p>
          <w:p w:rsidR="00C704D0" w:rsidRPr="0066482B" w:rsidRDefault="00A07DE1" w:rsidP="00D86095">
            <w:pPr>
              <w:pStyle w:val="af0"/>
              <w:overflowPunct w:val="0"/>
              <w:adjustRightInd w:val="0"/>
              <w:snapToGrid w:val="0"/>
              <w:spacing w:line="300" w:lineRule="exact"/>
              <w:ind w:leftChars="0" w:left="567" w:rightChars="50" w:right="120"/>
              <w:jc w:val="both"/>
              <w:rPr>
                <w:rFonts w:ascii="標楷體" w:eastAsia="標楷體" w:hAnsi="標楷體"/>
              </w:rPr>
            </w:pPr>
            <w:r w:rsidRPr="0066482B">
              <w:rPr>
                <w:rFonts w:ascii="標楷體" w:eastAsia="標楷體" w:hAnsi="標楷體" w:hint="eastAsia"/>
                <w:szCs w:val="24"/>
              </w:rPr>
              <w:t>1</w:t>
            </w:r>
            <w:r w:rsidRPr="0066482B">
              <w:rPr>
                <w:rFonts w:ascii="標楷體" w:eastAsia="標楷體" w:hAnsi="標楷體"/>
                <w:szCs w:val="24"/>
              </w:rPr>
              <w:t>11</w:t>
            </w:r>
            <w:r w:rsidRPr="0066482B">
              <w:rPr>
                <w:rFonts w:ascii="標楷體" w:eastAsia="標楷體" w:hAnsi="標楷體" w:hint="eastAsia"/>
                <w:szCs w:val="24"/>
              </w:rPr>
              <w:t>年7月3</w:t>
            </w:r>
            <w:r w:rsidRPr="0066482B">
              <w:rPr>
                <w:rFonts w:ascii="標楷體" w:eastAsia="標楷體" w:hAnsi="標楷體"/>
                <w:szCs w:val="24"/>
              </w:rPr>
              <w:t>0</w:t>
            </w:r>
            <w:r w:rsidRPr="0066482B">
              <w:rPr>
                <w:rFonts w:ascii="標楷體" w:eastAsia="標楷體" w:hAnsi="標楷體" w:hint="eastAsia"/>
                <w:szCs w:val="24"/>
              </w:rPr>
              <w:t>日及3</w:t>
            </w:r>
            <w:r w:rsidRPr="0066482B">
              <w:rPr>
                <w:rFonts w:ascii="標楷體" w:eastAsia="標楷體" w:hAnsi="標楷體"/>
                <w:szCs w:val="24"/>
              </w:rPr>
              <w:t>1</w:t>
            </w:r>
            <w:r w:rsidRPr="0066482B">
              <w:rPr>
                <w:rFonts w:ascii="標楷體" w:eastAsia="標楷體" w:hAnsi="標楷體" w:hint="eastAsia"/>
                <w:szCs w:val="24"/>
              </w:rPr>
              <w:t>日於海音館辦理，重現台灣娛樂產業奇蹟「藍寶石大歌廳」，由經典秀場歌手及新生代歌手共同帶來精彩演出，現場首次導入「5G環形直播」測試，期望創造娛樂節目中科技應用的可能性。演出由張秀卿及邵大倫擔任主持人，卡司分別為</w:t>
            </w:r>
            <w:r w:rsidRPr="0066482B">
              <w:rPr>
                <w:rFonts w:ascii="標楷體" w:eastAsia="標楷體" w:hAnsi="標楷體"/>
                <w:szCs w:val="24"/>
              </w:rPr>
              <w:t>7</w:t>
            </w:r>
            <w:r w:rsidRPr="0066482B">
              <w:rPr>
                <w:rFonts w:ascii="標楷體" w:eastAsia="標楷體" w:hAnsi="標楷體" w:hint="eastAsia"/>
                <w:szCs w:val="24"/>
              </w:rPr>
              <w:t>月3</w:t>
            </w:r>
            <w:r w:rsidRPr="0066482B">
              <w:rPr>
                <w:rFonts w:ascii="標楷體" w:eastAsia="標楷體" w:hAnsi="標楷體"/>
                <w:szCs w:val="24"/>
              </w:rPr>
              <w:t>0</w:t>
            </w:r>
            <w:r w:rsidRPr="0066482B">
              <w:rPr>
                <w:rFonts w:ascii="標楷體" w:eastAsia="標楷體" w:hAnsi="標楷體" w:hint="eastAsia"/>
                <w:szCs w:val="24"/>
              </w:rPr>
              <w:t>日：黃妃、龍千玉、蔡小虎、王彩樺、曾心梅、蔡昌憲、林慧萍；7月3</w:t>
            </w:r>
            <w:r w:rsidRPr="0066482B">
              <w:rPr>
                <w:rFonts w:ascii="標楷體" w:eastAsia="標楷體" w:hAnsi="標楷體"/>
                <w:szCs w:val="24"/>
              </w:rPr>
              <w:t>1</w:t>
            </w:r>
            <w:r w:rsidRPr="0066482B">
              <w:rPr>
                <w:rFonts w:ascii="標楷體" w:eastAsia="標楷體" w:hAnsi="標楷體" w:hint="eastAsia"/>
                <w:szCs w:val="24"/>
              </w:rPr>
              <w:t>日：洪榮宏、李翊君、龍千玉、蔡小虎、荒山亮、謝金晶、陳美鳳，2日節目共吸引</w:t>
            </w:r>
            <w:r w:rsidRPr="0066482B">
              <w:rPr>
                <w:rFonts w:ascii="標楷體" w:eastAsia="標楷體" w:hAnsi="標楷體"/>
                <w:szCs w:val="24"/>
              </w:rPr>
              <w:t>9</w:t>
            </w:r>
            <w:r w:rsidRPr="0066482B">
              <w:rPr>
                <w:rFonts w:ascii="標楷體" w:eastAsia="標楷體" w:hAnsi="標楷體" w:hint="eastAsia"/>
                <w:szCs w:val="24"/>
              </w:rPr>
              <w:t>,</w:t>
            </w:r>
            <w:r w:rsidRPr="0066482B">
              <w:rPr>
                <w:rFonts w:ascii="標楷體" w:eastAsia="標楷體" w:hAnsi="標楷體"/>
                <w:szCs w:val="24"/>
              </w:rPr>
              <w:t>000</w:t>
            </w:r>
            <w:r w:rsidRPr="0066482B">
              <w:rPr>
                <w:rFonts w:ascii="標楷體" w:eastAsia="標楷體" w:hAnsi="標楷體" w:hint="eastAsia"/>
                <w:szCs w:val="24"/>
              </w:rPr>
              <w:t>人購票參與。</w:t>
            </w:r>
          </w:p>
          <w:p w:rsidR="00C704D0" w:rsidRPr="0066482B" w:rsidRDefault="00A07DE1" w:rsidP="00D86095">
            <w:pPr>
              <w:pStyle w:val="af0"/>
              <w:numPr>
                <w:ilvl w:val="0"/>
                <w:numId w:val="17"/>
              </w:numPr>
              <w:overflowPunct w:val="0"/>
              <w:adjustRightInd w:val="0"/>
              <w:snapToGrid w:val="0"/>
              <w:spacing w:line="300" w:lineRule="exact"/>
              <w:ind w:leftChars="100" w:left="722" w:rightChars="50" w:right="120" w:hangingChars="201" w:hanging="482"/>
              <w:jc w:val="both"/>
              <w:rPr>
                <w:rFonts w:ascii="標楷體" w:eastAsia="標楷體" w:hAnsi="標楷體"/>
                <w:szCs w:val="24"/>
                <w:lang w:val="x-none"/>
              </w:rPr>
            </w:pPr>
            <w:r w:rsidRPr="0066482B">
              <w:rPr>
                <w:rFonts w:ascii="標楷體" w:eastAsia="標楷體" w:hAnsi="標楷體" w:hint="eastAsia"/>
                <w:szCs w:val="24"/>
                <w:lang w:val="x-none"/>
              </w:rPr>
              <w:t>2022呷涼祭Re</w:t>
            </w:r>
            <w:r w:rsidRPr="0066482B">
              <w:rPr>
                <w:rFonts w:ascii="標楷體" w:eastAsia="標楷體" w:hAnsi="標楷體"/>
                <w:szCs w:val="24"/>
                <w:lang w:val="x-none"/>
              </w:rPr>
              <w:t>els Ice MAX</w:t>
            </w:r>
          </w:p>
          <w:p w:rsidR="00765079" w:rsidRPr="0066482B" w:rsidRDefault="00A07DE1" w:rsidP="00D86095">
            <w:pPr>
              <w:pStyle w:val="af0"/>
              <w:overflowPunct w:val="0"/>
              <w:adjustRightInd w:val="0"/>
              <w:snapToGrid w:val="0"/>
              <w:spacing w:line="300" w:lineRule="exact"/>
              <w:ind w:leftChars="0" w:left="567" w:rightChars="50" w:right="120"/>
              <w:jc w:val="both"/>
              <w:rPr>
                <w:rFonts w:ascii="標楷體" w:eastAsia="標楷體" w:hAnsi="標楷體"/>
                <w:szCs w:val="24"/>
              </w:rPr>
            </w:pPr>
            <w:r w:rsidRPr="0066482B">
              <w:rPr>
                <w:rFonts w:ascii="標楷體" w:eastAsia="標楷體" w:hAnsi="標楷體" w:hint="eastAsia"/>
                <w:szCs w:val="24"/>
              </w:rPr>
              <w:t>1</w:t>
            </w:r>
            <w:r w:rsidRPr="0066482B">
              <w:rPr>
                <w:rFonts w:ascii="標楷體" w:eastAsia="標楷體" w:hAnsi="標楷體"/>
                <w:szCs w:val="24"/>
              </w:rPr>
              <w:t>11</w:t>
            </w:r>
            <w:r w:rsidRPr="0066482B">
              <w:rPr>
                <w:rFonts w:ascii="標楷體" w:eastAsia="標楷體" w:hAnsi="標楷體" w:hint="eastAsia"/>
                <w:szCs w:val="24"/>
              </w:rPr>
              <w:t>年9月24及25日於鯨魚及礁群堤岸辦理市集暨演唱會活動，「2022呷涼祭」是史上最多冰品夥伴快樂回歸的一次，</w:t>
            </w:r>
            <w:r w:rsidR="004B3BBE" w:rsidRPr="0066482B">
              <w:rPr>
                <w:rFonts w:ascii="標楷體" w:eastAsia="標楷體" w:hAnsi="標楷體" w:hint="eastAsia"/>
                <w:szCs w:val="24"/>
              </w:rPr>
              <w:t>也與</w:t>
            </w:r>
            <w:r w:rsidR="004B3BBE" w:rsidRPr="0066482B">
              <w:rPr>
                <w:rFonts w:ascii="標楷體" w:eastAsia="標楷體" w:hAnsi="標楷體" w:hint="eastAsia"/>
                <w:szCs w:val="24"/>
              </w:rPr>
              <w:lastRenderedPageBreak/>
              <w:t>進駐高流園區店家與場館合作，</w:t>
            </w:r>
            <w:r w:rsidRPr="0066482B">
              <w:rPr>
                <w:rFonts w:ascii="標楷體" w:eastAsia="標楷體" w:hAnsi="標楷體" w:hint="eastAsia"/>
                <w:szCs w:val="24"/>
              </w:rPr>
              <w:t>從味覺到聽覺、從吃冰、演唱會到喜劇脫口秀，集結歡樂氛圍，傳遞專屬港都CHILL，體驗夏末時光，計</w:t>
            </w:r>
            <w:r w:rsidRPr="0066482B">
              <w:rPr>
                <w:rFonts w:ascii="標楷體" w:eastAsia="標楷體" w:hAnsi="標楷體"/>
                <w:szCs w:val="24"/>
              </w:rPr>
              <w:t>70,</w:t>
            </w:r>
            <w:r w:rsidRPr="0066482B">
              <w:rPr>
                <w:rFonts w:ascii="標楷體" w:eastAsia="標楷體" w:hAnsi="標楷體" w:hint="eastAsia"/>
                <w:szCs w:val="24"/>
              </w:rPr>
              <w:t>000人次參與。</w:t>
            </w:r>
          </w:p>
          <w:p w:rsidR="00C704D0" w:rsidRPr="0066482B" w:rsidRDefault="00A07DE1" w:rsidP="00D86095">
            <w:pPr>
              <w:pStyle w:val="af0"/>
              <w:numPr>
                <w:ilvl w:val="0"/>
                <w:numId w:val="17"/>
              </w:numPr>
              <w:overflowPunct w:val="0"/>
              <w:adjustRightInd w:val="0"/>
              <w:snapToGrid w:val="0"/>
              <w:spacing w:line="300" w:lineRule="exact"/>
              <w:ind w:leftChars="100" w:left="722" w:rightChars="50" w:right="120" w:hangingChars="201" w:hanging="482"/>
              <w:jc w:val="both"/>
              <w:rPr>
                <w:rFonts w:ascii="標楷體" w:eastAsia="標楷體" w:hAnsi="標楷體"/>
                <w:szCs w:val="24"/>
                <w:lang w:val="x-none"/>
              </w:rPr>
            </w:pPr>
            <w:r w:rsidRPr="0066482B">
              <w:rPr>
                <w:rFonts w:ascii="標楷體" w:eastAsia="標楷體" w:hAnsi="標楷體" w:hint="eastAsia"/>
                <w:szCs w:val="24"/>
                <w:lang w:val="x-none"/>
              </w:rPr>
              <w:t>2</w:t>
            </w:r>
            <w:r w:rsidRPr="0066482B">
              <w:rPr>
                <w:rFonts w:ascii="標楷體" w:eastAsia="標楷體" w:hAnsi="標楷體"/>
                <w:szCs w:val="24"/>
                <w:lang w:val="x-none"/>
              </w:rPr>
              <w:t>022打狗祭</w:t>
            </w:r>
            <w:r w:rsidRPr="0066482B">
              <w:rPr>
                <w:rFonts w:ascii="標楷體" w:eastAsia="標楷體" w:hAnsi="標楷體" w:hint="eastAsia"/>
                <w:szCs w:val="24"/>
                <w:lang w:val="x-none"/>
              </w:rPr>
              <w:t>T</w:t>
            </w:r>
            <w:r w:rsidRPr="0066482B">
              <w:rPr>
                <w:rFonts w:ascii="標楷體" w:eastAsia="標楷體" w:hAnsi="標楷體"/>
                <w:szCs w:val="24"/>
                <w:lang w:val="x-none"/>
              </w:rPr>
              <w:t>AKAO ROCK</w:t>
            </w:r>
          </w:p>
          <w:p w:rsidR="00C704D0" w:rsidRPr="0066482B" w:rsidRDefault="00A07DE1" w:rsidP="00D86095">
            <w:pPr>
              <w:pStyle w:val="af0"/>
              <w:overflowPunct w:val="0"/>
              <w:adjustRightInd w:val="0"/>
              <w:snapToGrid w:val="0"/>
              <w:spacing w:line="300" w:lineRule="exact"/>
              <w:ind w:leftChars="0" w:left="567" w:rightChars="50" w:right="120"/>
              <w:jc w:val="both"/>
              <w:rPr>
                <w:rFonts w:ascii="標楷體" w:eastAsia="標楷體" w:hAnsi="標楷體"/>
              </w:rPr>
            </w:pPr>
            <w:r w:rsidRPr="0066482B">
              <w:rPr>
                <w:rFonts w:ascii="標楷體" w:eastAsia="標楷體" w:hAnsi="標楷體" w:hint="eastAsia"/>
                <w:szCs w:val="24"/>
              </w:rPr>
              <w:t>1</w:t>
            </w:r>
            <w:r w:rsidRPr="0066482B">
              <w:rPr>
                <w:rFonts w:ascii="標楷體" w:eastAsia="標楷體" w:hAnsi="標楷體"/>
                <w:szCs w:val="24"/>
              </w:rPr>
              <w:t>11</w:t>
            </w:r>
            <w:r w:rsidRPr="0066482B">
              <w:rPr>
                <w:rFonts w:ascii="標楷體" w:eastAsia="標楷體" w:hAnsi="標楷體" w:hint="eastAsia"/>
                <w:szCs w:val="24"/>
              </w:rPr>
              <w:t>年</w:t>
            </w:r>
            <w:r w:rsidRPr="0066482B">
              <w:rPr>
                <w:rFonts w:ascii="標楷體" w:eastAsia="標楷體" w:hAnsi="標楷體"/>
                <w:szCs w:val="24"/>
              </w:rPr>
              <w:t>10</w:t>
            </w:r>
            <w:r w:rsidRPr="0066482B">
              <w:rPr>
                <w:rFonts w:ascii="標楷體" w:eastAsia="標楷體" w:hAnsi="標楷體" w:hint="eastAsia"/>
                <w:szCs w:val="24"/>
              </w:rPr>
              <w:t>月</w:t>
            </w:r>
            <w:r w:rsidRPr="0066482B">
              <w:rPr>
                <w:rFonts w:ascii="標楷體" w:eastAsia="標楷體" w:hAnsi="標楷體"/>
                <w:szCs w:val="24"/>
              </w:rPr>
              <w:t>29</w:t>
            </w:r>
            <w:r w:rsidRPr="0066482B">
              <w:rPr>
                <w:rFonts w:ascii="標楷體" w:eastAsia="標楷體" w:hAnsi="標楷體" w:hint="eastAsia"/>
                <w:szCs w:val="24"/>
              </w:rPr>
              <w:t>日及3</w:t>
            </w:r>
            <w:r w:rsidRPr="0066482B">
              <w:rPr>
                <w:rFonts w:ascii="標楷體" w:eastAsia="標楷體" w:hAnsi="標楷體"/>
                <w:szCs w:val="24"/>
              </w:rPr>
              <w:t>0</w:t>
            </w:r>
            <w:r w:rsidRPr="0066482B">
              <w:rPr>
                <w:rFonts w:ascii="標楷體" w:eastAsia="標楷體" w:hAnsi="標楷體" w:hint="eastAsia"/>
                <w:szCs w:val="24"/>
              </w:rPr>
              <w:t>日，於高流中心海音館、海風廣場、珊瑚礁群及LIVE</w:t>
            </w:r>
            <w:r w:rsidRPr="0066482B">
              <w:rPr>
                <w:rFonts w:ascii="標楷體" w:eastAsia="標楷體" w:hAnsi="標楷體"/>
                <w:szCs w:val="24"/>
              </w:rPr>
              <w:t xml:space="preserve"> </w:t>
            </w:r>
            <w:r w:rsidRPr="0066482B">
              <w:rPr>
                <w:rFonts w:ascii="標楷體" w:eastAsia="標楷體" w:hAnsi="標楷體" w:hint="eastAsia"/>
                <w:szCs w:val="24"/>
              </w:rPr>
              <w:t>WAREHOUSE大、小庫辦理，為2</w:t>
            </w:r>
            <w:r w:rsidRPr="0066482B">
              <w:rPr>
                <w:rFonts w:ascii="標楷體" w:eastAsia="標楷體" w:hAnsi="標楷體"/>
                <w:szCs w:val="24"/>
              </w:rPr>
              <w:t>018</w:t>
            </w:r>
            <w:r w:rsidRPr="0066482B">
              <w:rPr>
                <w:rFonts w:ascii="標楷體" w:eastAsia="標楷體" w:hAnsi="標楷體" w:hint="eastAsia"/>
                <w:szCs w:val="24"/>
              </w:rPr>
              <w:t>年首次辦理後睽違4年再度辦理。活動以「音樂宇宙星樂園」為主題，視覺從外星小怪獸出發，發展出周邊系列商品、場地布置及舞台設計等。本活動規劃五大演出舞台並首次將海音館納為舞台之一，為</w:t>
            </w:r>
            <w:proofErr w:type="spellStart"/>
            <w:r w:rsidRPr="0066482B">
              <w:rPr>
                <w:rFonts w:ascii="標楷體" w:eastAsia="標楷體" w:hAnsi="標楷體" w:hint="eastAsia"/>
                <w:szCs w:val="24"/>
              </w:rPr>
              <w:t>d</w:t>
            </w:r>
            <w:r w:rsidRPr="0066482B">
              <w:rPr>
                <w:rFonts w:ascii="標楷體" w:eastAsia="標楷體" w:hAnsi="標楷體"/>
                <w:szCs w:val="24"/>
              </w:rPr>
              <w:t>&amp;</w:t>
            </w:r>
            <w:r w:rsidRPr="0066482B">
              <w:rPr>
                <w:rFonts w:ascii="標楷體" w:eastAsia="標楷體" w:hAnsi="標楷體" w:hint="eastAsia"/>
                <w:szCs w:val="24"/>
              </w:rPr>
              <w:t>b</w:t>
            </w:r>
            <w:proofErr w:type="spellEnd"/>
            <w:r w:rsidRPr="0066482B">
              <w:rPr>
                <w:rFonts w:ascii="標楷體" w:eastAsia="標楷體" w:hAnsi="標楷體" w:hint="eastAsia"/>
                <w:szCs w:val="24"/>
              </w:rPr>
              <w:t>沉浸式音響系統首次使用於音樂祭。2日活動共邀請淺堤、持修、理想混蛋、彭佳慧、光良、影子計劃、甜約翰、以莉·高露、普悠瑪音樂家族、拍謝少年、DJ賴皮MR</w:t>
            </w:r>
            <w:r w:rsidRPr="0066482B">
              <w:rPr>
                <w:rFonts w:ascii="標楷體" w:eastAsia="標楷體" w:hAnsi="標楷體"/>
                <w:szCs w:val="24"/>
              </w:rPr>
              <w:t>.SKIN</w:t>
            </w:r>
            <w:r w:rsidRPr="0066482B">
              <w:rPr>
                <w:rFonts w:ascii="標楷體" w:eastAsia="標楷體" w:hAnsi="標楷體" w:hint="eastAsia"/>
                <w:szCs w:val="24"/>
              </w:rPr>
              <w:t>、王水源、黃子軒與山平快、魏嘉瑩、南西肯恩、法蘭、孩子王、體熊專科、粗大Band、吳獻、</w:t>
            </w:r>
            <w:proofErr w:type="spellStart"/>
            <w:r w:rsidRPr="0066482B">
              <w:rPr>
                <w:rFonts w:ascii="標楷體" w:eastAsia="標楷體" w:hAnsi="標楷體" w:hint="eastAsia"/>
                <w:szCs w:val="24"/>
              </w:rPr>
              <w:t>wannasleep</w:t>
            </w:r>
            <w:proofErr w:type="spellEnd"/>
            <w:r w:rsidRPr="0066482B">
              <w:rPr>
                <w:rFonts w:ascii="標楷體" w:eastAsia="標楷體" w:hAnsi="標楷體" w:hint="eastAsia"/>
                <w:szCs w:val="24"/>
              </w:rPr>
              <w:t>、</w:t>
            </w:r>
            <w:proofErr w:type="spellStart"/>
            <w:r w:rsidRPr="0066482B">
              <w:rPr>
                <w:rFonts w:ascii="標楷體" w:eastAsia="標楷體" w:hAnsi="標楷體" w:hint="eastAsia"/>
                <w:szCs w:val="24"/>
              </w:rPr>
              <w:t>HowZ</w:t>
            </w:r>
            <w:proofErr w:type="spellEnd"/>
            <w:r w:rsidRPr="0066482B">
              <w:rPr>
                <w:rFonts w:ascii="標楷體" w:eastAsia="標楷體" w:hAnsi="標楷體" w:hint="eastAsia"/>
                <w:szCs w:val="24"/>
              </w:rPr>
              <w:t>、鱷魚迷幻、廖文強、布萊梅、緩緩、吾橋有水、怕胖團、康士坦的變化球、麋先生、血肉果汁機、安溥、八十八顆芭樂籽、告五人、</w:t>
            </w:r>
            <w:proofErr w:type="spellStart"/>
            <w:r w:rsidRPr="0066482B">
              <w:rPr>
                <w:rFonts w:ascii="標楷體" w:eastAsia="標楷體" w:hAnsi="標楷體" w:hint="eastAsia"/>
                <w:szCs w:val="24"/>
              </w:rPr>
              <w:t>EmptyORio</w:t>
            </w:r>
            <w:proofErr w:type="spellEnd"/>
            <w:r w:rsidRPr="0066482B">
              <w:rPr>
                <w:rFonts w:ascii="標楷體" w:eastAsia="標楷體" w:hAnsi="標楷體" w:hint="eastAsia"/>
                <w:szCs w:val="24"/>
              </w:rPr>
              <w:t>、大嘻哈時代、人人有功練、巴大雄、周自從、凹與山、絕命青年、LINION、1</w:t>
            </w:r>
            <w:r w:rsidRPr="0066482B">
              <w:rPr>
                <w:rFonts w:ascii="標楷體" w:eastAsia="標楷體" w:hAnsi="標楷體"/>
                <w:szCs w:val="24"/>
              </w:rPr>
              <w:t>976</w:t>
            </w:r>
            <w:r w:rsidRPr="0066482B">
              <w:rPr>
                <w:rFonts w:ascii="標楷體" w:eastAsia="標楷體" w:hAnsi="標楷體" w:hint="eastAsia"/>
                <w:szCs w:val="24"/>
              </w:rPr>
              <w:t>、HUSH、庸俗救星、必順鄉村、夕陽武士、靈魂沙發、溫室雜草、春麵樂隊、汪定中、知更、逃走鮑伯、午夜午夜共5</w:t>
            </w:r>
            <w:r w:rsidRPr="0066482B">
              <w:rPr>
                <w:rFonts w:ascii="標楷體" w:eastAsia="標楷體" w:hAnsi="標楷體"/>
                <w:szCs w:val="24"/>
              </w:rPr>
              <w:t>5</w:t>
            </w:r>
            <w:r w:rsidRPr="0066482B">
              <w:rPr>
                <w:rFonts w:ascii="標楷體" w:eastAsia="標楷體" w:hAnsi="標楷體" w:hint="eastAsia"/>
                <w:szCs w:val="24"/>
              </w:rPr>
              <w:t>組演出團體，吸引約</w:t>
            </w:r>
            <w:r w:rsidRPr="0066482B">
              <w:rPr>
                <w:rFonts w:ascii="標楷體" w:eastAsia="標楷體" w:hAnsi="標楷體"/>
                <w:szCs w:val="24"/>
              </w:rPr>
              <w:t>36</w:t>
            </w:r>
            <w:r w:rsidRPr="0066482B">
              <w:rPr>
                <w:rFonts w:ascii="標楷體" w:eastAsia="標楷體" w:hAnsi="標楷體" w:hint="eastAsia"/>
                <w:szCs w:val="24"/>
              </w:rPr>
              <w:t>,</w:t>
            </w:r>
            <w:r w:rsidRPr="0066482B">
              <w:rPr>
                <w:rFonts w:ascii="標楷體" w:eastAsia="標楷體" w:hAnsi="標楷體"/>
                <w:szCs w:val="24"/>
              </w:rPr>
              <w:t>000</w:t>
            </w:r>
            <w:r w:rsidRPr="0066482B">
              <w:rPr>
                <w:rFonts w:ascii="標楷體" w:eastAsia="標楷體" w:hAnsi="標楷體" w:hint="eastAsia"/>
                <w:szCs w:val="24"/>
              </w:rPr>
              <w:t>人次參與。</w:t>
            </w:r>
          </w:p>
          <w:p w:rsidR="00C704D0" w:rsidRPr="0066482B" w:rsidRDefault="00AE555E" w:rsidP="00D86095">
            <w:pPr>
              <w:pStyle w:val="af0"/>
              <w:numPr>
                <w:ilvl w:val="0"/>
                <w:numId w:val="17"/>
              </w:numPr>
              <w:overflowPunct w:val="0"/>
              <w:adjustRightInd w:val="0"/>
              <w:snapToGrid w:val="0"/>
              <w:spacing w:line="300" w:lineRule="exact"/>
              <w:ind w:leftChars="100" w:left="722" w:rightChars="50" w:right="120" w:hangingChars="201" w:hanging="482"/>
              <w:jc w:val="both"/>
              <w:rPr>
                <w:rFonts w:ascii="標楷體" w:eastAsia="標楷體" w:hAnsi="標楷體"/>
                <w:szCs w:val="24"/>
                <w:lang w:val="x-none"/>
              </w:rPr>
            </w:pPr>
            <w:r w:rsidRPr="0066482B">
              <w:rPr>
                <w:rFonts w:ascii="標楷體" w:eastAsia="標楷體" w:hAnsi="標楷體"/>
                <w:szCs w:val="24"/>
                <w:lang w:val="x-none"/>
              </w:rPr>
              <w:t>高流未來趴</w:t>
            </w:r>
            <w:r w:rsidRPr="0066482B">
              <w:rPr>
                <w:rFonts w:ascii="標楷體" w:eastAsia="標楷體" w:hAnsi="標楷體" w:hint="eastAsia"/>
                <w:szCs w:val="24"/>
                <w:lang w:val="x-none"/>
              </w:rPr>
              <w:t xml:space="preserve"> </w:t>
            </w:r>
            <w:r w:rsidRPr="0066482B">
              <w:rPr>
                <w:rFonts w:ascii="標楷體" w:eastAsia="標楷體" w:hAnsi="標楷體"/>
                <w:szCs w:val="24"/>
                <w:lang w:val="x-none"/>
              </w:rPr>
              <w:t>V Future Party</w:t>
            </w:r>
          </w:p>
          <w:p w:rsidR="00C704D0" w:rsidRPr="0066482B" w:rsidRDefault="00AE555E" w:rsidP="00D86095">
            <w:pPr>
              <w:pStyle w:val="af0"/>
              <w:overflowPunct w:val="0"/>
              <w:adjustRightInd w:val="0"/>
              <w:snapToGrid w:val="0"/>
              <w:spacing w:line="300" w:lineRule="exact"/>
              <w:ind w:leftChars="0" w:left="567" w:rightChars="50" w:right="120"/>
              <w:jc w:val="both"/>
              <w:rPr>
                <w:rFonts w:ascii="標楷體" w:eastAsia="標楷體" w:hAnsi="標楷體"/>
              </w:rPr>
            </w:pPr>
            <w:r w:rsidRPr="0066482B">
              <w:rPr>
                <w:rFonts w:ascii="標楷體" w:eastAsia="標楷體" w:hAnsi="標楷體" w:hint="eastAsia"/>
                <w:szCs w:val="24"/>
              </w:rPr>
              <w:t>1</w:t>
            </w:r>
            <w:r w:rsidRPr="0066482B">
              <w:rPr>
                <w:rFonts w:ascii="標楷體" w:eastAsia="標楷體" w:hAnsi="標楷體"/>
                <w:szCs w:val="24"/>
              </w:rPr>
              <w:t>11</w:t>
            </w:r>
            <w:r w:rsidRPr="0066482B">
              <w:rPr>
                <w:rFonts w:ascii="標楷體" w:eastAsia="標楷體" w:hAnsi="標楷體" w:hint="eastAsia"/>
                <w:szCs w:val="24"/>
              </w:rPr>
              <w:t>年11月1</w:t>
            </w:r>
            <w:r w:rsidRPr="0066482B">
              <w:rPr>
                <w:rFonts w:ascii="標楷體" w:eastAsia="標楷體" w:hAnsi="標楷體"/>
                <w:szCs w:val="24"/>
              </w:rPr>
              <w:t>9</w:t>
            </w:r>
            <w:r w:rsidRPr="0066482B">
              <w:rPr>
                <w:rFonts w:ascii="標楷體" w:eastAsia="標楷體" w:hAnsi="標楷體" w:hint="eastAsia"/>
                <w:szCs w:val="24"/>
              </w:rPr>
              <w:t>日於高雄流行音樂中心海音館辦理，係全新類型的「虛擬偶像 x</w:t>
            </w:r>
            <w:r w:rsidRPr="0066482B">
              <w:rPr>
                <w:rFonts w:ascii="標楷體" w:eastAsia="標楷體" w:hAnsi="標楷體"/>
                <w:szCs w:val="24"/>
              </w:rPr>
              <w:t xml:space="preserve"> </w:t>
            </w:r>
            <w:r w:rsidRPr="0066482B">
              <w:rPr>
                <w:rFonts w:ascii="標楷體" w:eastAsia="標楷體" w:hAnsi="標楷體" w:hint="eastAsia"/>
                <w:szCs w:val="24"/>
              </w:rPr>
              <w:t>真人歌手」同步共演的獨特演唱會，邀請</w:t>
            </w:r>
            <w:r w:rsidRPr="0066482B">
              <w:rPr>
                <w:rFonts w:ascii="標楷體" w:eastAsia="標楷體" w:hAnsi="標楷體"/>
                <w:szCs w:val="24"/>
              </w:rPr>
              <w:t>6</w:t>
            </w:r>
            <w:r w:rsidRPr="0066482B">
              <w:rPr>
                <w:rFonts w:ascii="標楷體" w:eastAsia="標楷體" w:hAnsi="標楷體" w:hint="eastAsia"/>
                <w:szCs w:val="24"/>
              </w:rPr>
              <w:t>組歌手(鼓鼓、草屯囝仔、PINK</w:t>
            </w:r>
            <w:r w:rsidRPr="0066482B">
              <w:rPr>
                <w:rFonts w:ascii="標楷體" w:eastAsia="標楷體" w:hAnsi="標楷體"/>
                <w:szCs w:val="24"/>
              </w:rPr>
              <w:t xml:space="preserve"> </w:t>
            </w:r>
            <w:r w:rsidRPr="0066482B">
              <w:rPr>
                <w:rFonts w:ascii="標楷體" w:eastAsia="標楷體" w:hAnsi="標楷體" w:hint="eastAsia"/>
                <w:szCs w:val="24"/>
              </w:rPr>
              <w:t>FUN、Ozone、Gambler、九天民俗技藝團)與6組台灣原創虛擬人物(輕軌少女隊、杏仁ミル、貝塔虎妮、AMOW、KITSUNEKON小空、Aki)同台演出，為觀眾帶來台灣史上首次最大規模的虛實共演演唱會。另導入高流5G場域產業生態系，與進駐高流音浪塔台灣首屈一指的VR、AR、MR、動態捕捉、音樂製作等團隊「夢境現實」、「新月映像」及「海邊的卡夫卡」合作，結合三家廠商先進的技術及專業，完成精彩的演出，共吸引約</w:t>
            </w:r>
            <w:r w:rsidRPr="0066482B">
              <w:rPr>
                <w:rFonts w:ascii="標楷體" w:eastAsia="標楷體" w:hAnsi="標楷體"/>
                <w:szCs w:val="24"/>
              </w:rPr>
              <w:t>3</w:t>
            </w:r>
            <w:r w:rsidRPr="0066482B">
              <w:rPr>
                <w:rFonts w:ascii="標楷體" w:eastAsia="標楷體" w:hAnsi="標楷體" w:hint="eastAsia"/>
                <w:szCs w:val="24"/>
              </w:rPr>
              <w:t>,</w:t>
            </w:r>
            <w:r w:rsidRPr="0066482B">
              <w:rPr>
                <w:rFonts w:ascii="標楷體" w:eastAsia="標楷體" w:hAnsi="標楷體"/>
                <w:szCs w:val="24"/>
              </w:rPr>
              <w:t>000</w:t>
            </w:r>
            <w:r w:rsidRPr="0066482B">
              <w:rPr>
                <w:rFonts w:ascii="標楷體" w:eastAsia="標楷體" w:hAnsi="標楷體" w:hint="eastAsia"/>
                <w:szCs w:val="24"/>
              </w:rPr>
              <w:t>人參與。</w:t>
            </w:r>
          </w:p>
          <w:p w:rsidR="00C704D0" w:rsidRPr="0066482B" w:rsidRDefault="00AE555E" w:rsidP="00D86095">
            <w:pPr>
              <w:pStyle w:val="af0"/>
              <w:numPr>
                <w:ilvl w:val="0"/>
                <w:numId w:val="17"/>
              </w:numPr>
              <w:overflowPunct w:val="0"/>
              <w:adjustRightInd w:val="0"/>
              <w:snapToGrid w:val="0"/>
              <w:spacing w:line="300" w:lineRule="exact"/>
              <w:ind w:leftChars="100" w:left="722" w:rightChars="50" w:right="120" w:hangingChars="201" w:hanging="482"/>
              <w:jc w:val="both"/>
              <w:rPr>
                <w:rFonts w:ascii="標楷體" w:eastAsia="標楷體" w:hAnsi="標楷體"/>
                <w:szCs w:val="24"/>
                <w:lang w:val="x-none"/>
              </w:rPr>
            </w:pPr>
            <w:r w:rsidRPr="0066482B">
              <w:rPr>
                <w:rFonts w:ascii="標楷體" w:eastAsia="標楷體" w:hAnsi="標楷體"/>
                <w:szCs w:val="24"/>
                <w:lang w:val="x-none"/>
              </w:rPr>
              <w:t>下酒祭</w:t>
            </w:r>
            <w:r w:rsidR="004B3BBE" w:rsidRPr="0066482B">
              <w:rPr>
                <w:rFonts w:ascii="標楷體" w:eastAsia="標楷體" w:hAnsi="標楷體" w:hint="eastAsia"/>
                <w:szCs w:val="24"/>
                <w:lang w:val="x-none"/>
              </w:rPr>
              <w:t>：音樂、啤酒、下酒菜</w:t>
            </w:r>
            <w:proofErr w:type="spellStart"/>
            <w:r w:rsidR="004B3BBE" w:rsidRPr="0066482B">
              <w:rPr>
                <w:rFonts w:ascii="標楷體" w:eastAsia="標楷體" w:hAnsi="標楷體" w:hint="eastAsia"/>
                <w:szCs w:val="24"/>
                <w:lang w:val="x-none"/>
              </w:rPr>
              <w:t>ft.日本沖繩</w:t>
            </w:r>
            <w:proofErr w:type="spellEnd"/>
          </w:p>
          <w:p w:rsidR="00C704D0" w:rsidRPr="0066482B" w:rsidRDefault="00AE555E" w:rsidP="00D86095">
            <w:pPr>
              <w:pStyle w:val="af0"/>
              <w:overflowPunct w:val="0"/>
              <w:adjustRightInd w:val="0"/>
              <w:snapToGrid w:val="0"/>
              <w:spacing w:line="300" w:lineRule="exact"/>
              <w:ind w:leftChars="0" w:left="567" w:rightChars="50" w:right="120"/>
              <w:jc w:val="both"/>
              <w:rPr>
                <w:rFonts w:ascii="標楷體" w:eastAsia="標楷體" w:hAnsi="標楷體"/>
              </w:rPr>
            </w:pPr>
            <w:r w:rsidRPr="0066482B">
              <w:rPr>
                <w:rFonts w:ascii="標楷體" w:eastAsia="標楷體" w:hAnsi="標楷體" w:hint="eastAsia"/>
                <w:szCs w:val="24"/>
              </w:rPr>
              <w:t>1</w:t>
            </w:r>
            <w:r w:rsidRPr="0066482B">
              <w:rPr>
                <w:rFonts w:ascii="標楷體" w:eastAsia="標楷體" w:hAnsi="標楷體"/>
                <w:szCs w:val="24"/>
              </w:rPr>
              <w:t>11</w:t>
            </w:r>
            <w:r w:rsidRPr="0066482B">
              <w:rPr>
                <w:rFonts w:ascii="標楷體" w:eastAsia="標楷體" w:hAnsi="標楷體" w:hint="eastAsia"/>
                <w:szCs w:val="24"/>
              </w:rPr>
              <w:t>年12月10</w:t>
            </w:r>
            <w:r w:rsidRPr="0066482B">
              <w:rPr>
                <w:rFonts w:ascii="標楷體" w:eastAsia="標楷體" w:hAnsi="標楷體"/>
                <w:szCs w:val="24"/>
              </w:rPr>
              <w:t>、</w:t>
            </w:r>
            <w:r w:rsidRPr="0066482B">
              <w:rPr>
                <w:rFonts w:ascii="標楷體" w:eastAsia="標楷體" w:hAnsi="標楷體" w:hint="eastAsia"/>
                <w:szCs w:val="24"/>
              </w:rPr>
              <w:t>11日於海風廣場辦理「</w:t>
            </w:r>
            <w:r w:rsidRPr="0066482B">
              <w:rPr>
                <w:rFonts w:ascii="標楷體" w:eastAsia="標楷體" w:hAnsi="標楷體"/>
                <w:szCs w:val="24"/>
              </w:rPr>
              <w:t>2022</w:t>
            </w:r>
            <w:r w:rsidRPr="0066482B">
              <w:rPr>
                <w:rFonts w:ascii="標楷體" w:eastAsia="標楷體" w:hAnsi="標楷體" w:hint="eastAsia"/>
                <w:szCs w:val="24"/>
              </w:rPr>
              <w:t>下酒祭」市集暨演唱會活動，揪上溫暖愜意的島嶼夥伴</w:t>
            </w:r>
            <w:r w:rsidRPr="0066482B">
              <w:rPr>
                <w:rFonts w:ascii="標楷體" w:eastAsia="標楷體" w:hAnsi="標楷體"/>
                <w:szCs w:val="24"/>
              </w:rPr>
              <w:t xml:space="preserve"> - </w:t>
            </w:r>
            <w:r w:rsidRPr="0066482B">
              <w:rPr>
                <w:rFonts w:ascii="標楷體" w:eastAsia="標楷體" w:hAnsi="標楷體" w:hint="eastAsia"/>
                <w:szCs w:val="24"/>
              </w:rPr>
              <w:t>日本沖縄県，</w:t>
            </w:r>
            <w:r w:rsidR="004B3BBE" w:rsidRPr="0066482B">
              <w:rPr>
                <w:rFonts w:ascii="標楷體" w:eastAsia="標楷體" w:hAnsi="標楷體" w:hint="eastAsia"/>
                <w:szCs w:val="24"/>
              </w:rPr>
              <w:t>與沖繩觀光會議局、沖繩產業振興公社台北事務所合作辦理，襯著愜意書室的冬日時空，來場南島專屬獨家涼爽企劃，邀請符合主題風格之10組台日樂團、台日風格下酒菜品牌，與</w:t>
            </w:r>
            <w:r w:rsidRPr="0066482B">
              <w:rPr>
                <w:rFonts w:ascii="標楷體" w:eastAsia="標楷體" w:hAnsi="標楷體" w:hint="eastAsia"/>
                <w:szCs w:val="24"/>
              </w:rPr>
              <w:t>下酒的音樂、食物及朋友，來場沖繩的小旅行，計</w:t>
            </w:r>
            <w:r w:rsidRPr="0066482B">
              <w:rPr>
                <w:rFonts w:ascii="標楷體" w:eastAsia="標楷體" w:hAnsi="標楷體"/>
                <w:szCs w:val="24"/>
              </w:rPr>
              <w:t>80,000</w:t>
            </w:r>
            <w:r w:rsidRPr="0066482B">
              <w:rPr>
                <w:rFonts w:ascii="標楷體" w:eastAsia="標楷體" w:hAnsi="標楷體" w:hint="eastAsia"/>
                <w:szCs w:val="24"/>
              </w:rPr>
              <w:t>人次參與。</w:t>
            </w:r>
          </w:p>
          <w:p w:rsidR="00AE555E" w:rsidRPr="0066482B" w:rsidRDefault="00AE555E" w:rsidP="00D86095">
            <w:pPr>
              <w:pStyle w:val="af0"/>
              <w:numPr>
                <w:ilvl w:val="0"/>
                <w:numId w:val="17"/>
              </w:numPr>
              <w:overflowPunct w:val="0"/>
              <w:adjustRightInd w:val="0"/>
              <w:snapToGrid w:val="0"/>
              <w:spacing w:line="300" w:lineRule="exact"/>
              <w:ind w:leftChars="100" w:left="600" w:rightChars="50" w:right="120" w:hangingChars="150" w:hanging="360"/>
              <w:jc w:val="both"/>
              <w:rPr>
                <w:rFonts w:ascii="標楷體" w:eastAsia="標楷體" w:hAnsi="標楷體"/>
              </w:rPr>
            </w:pPr>
            <w:r w:rsidRPr="0066482B">
              <w:rPr>
                <w:rFonts w:ascii="標楷體" w:eastAsia="標楷體" w:hAnsi="標楷體" w:hint="eastAsia"/>
              </w:rPr>
              <w:t>米克生活-東南熱浪篇M.I.K. Style - Migrants in Kaohsiung Music Festival</w:t>
            </w:r>
            <w:r w:rsidRPr="0066482B">
              <w:rPr>
                <w:rFonts w:ascii="標楷體" w:eastAsia="標楷體" w:hAnsi="標楷體"/>
              </w:rPr>
              <w:br/>
            </w:r>
            <w:r w:rsidRPr="0066482B">
              <w:rPr>
                <w:rFonts w:ascii="標楷體" w:eastAsia="標楷體" w:hAnsi="標楷體" w:hint="eastAsia"/>
              </w:rPr>
              <w:t>111年12月17日於高雄流行音樂中心海風廣場辦理，係首次以台灣新住民及移工為主要對象的音樂演出活動，向台灣民眾介紹東南亞文化。活動邀請LEPYUTIN（泰國）、Retrospect（泰國）、</w:t>
            </w:r>
            <w:proofErr w:type="spellStart"/>
            <w:r w:rsidRPr="0066482B">
              <w:rPr>
                <w:rFonts w:ascii="標楷體" w:eastAsia="標楷體" w:hAnsi="標楷體" w:hint="eastAsia"/>
              </w:rPr>
              <w:t>Soegi</w:t>
            </w:r>
            <w:proofErr w:type="spellEnd"/>
            <w:r w:rsidRPr="0066482B">
              <w:rPr>
                <w:rFonts w:ascii="標楷體" w:eastAsia="標楷體" w:hAnsi="標楷體" w:hint="eastAsia"/>
              </w:rPr>
              <w:t xml:space="preserve"> </w:t>
            </w:r>
            <w:proofErr w:type="spellStart"/>
            <w:r w:rsidRPr="0066482B">
              <w:rPr>
                <w:rFonts w:ascii="標楷體" w:eastAsia="標楷體" w:hAnsi="標楷體" w:hint="eastAsia"/>
              </w:rPr>
              <w:t>Bornean</w:t>
            </w:r>
            <w:proofErr w:type="spellEnd"/>
            <w:r w:rsidRPr="0066482B">
              <w:rPr>
                <w:rFonts w:ascii="標楷體" w:eastAsia="標楷體" w:hAnsi="標楷體" w:hint="eastAsia"/>
              </w:rPr>
              <w:t>（印尼）、</w:t>
            </w:r>
            <w:proofErr w:type="spellStart"/>
            <w:r w:rsidRPr="0066482B">
              <w:rPr>
                <w:rFonts w:ascii="標楷體" w:eastAsia="標楷體" w:hAnsi="標楷體" w:hint="eastAsia"/>
              </w:rPr>
              <w:t>Talahib</w:t>
            </w:r>
            <w:proofErr w:type="spellEnd"/>
            <w:r w:rsidRPr="0066482B">
              <w:rPr>
                <w:rFonts w:ascii="標楷體" w:eastAsia="標楷體" w:hAnsi="標楷體" w:hint="eastAsia"/>
              </w:rPr>
              <w:t xml:space="preserve"> People’s Music（菲律賓）、SOUTHERN RIOT 南部鬧事團（在台印尼移工樂團）、野東西（台灣）、阿爆（台灣）共7組演出團體，並與「高雄市站前南國商</w:t>
            </w:r>
            <w:r w:rsidRPr="0066482B">
              <w:rPr>
                <w:rFonts w:ascii="標楷體" w:eastAsia="標楷體" w:hAnsi="標楷體" w:hint="eastAsia"/>
              </w:rPr>
              <w:lastRenderedPageBreak/>
              <w:t>圈發展促進會」合作，規劃東南亞最道地的美食藝術市集，共吸引約5,000人次參與。</w:t>
            </w:r>
          </w:p>
          <w:p w:rsidR="00AE555E" w:rsidRPr="0066482B" w:rsidRDefault="00AE555E" w:rsidP="00D86095">
            <w:pPr>
              <w:pStyle w:val="af0"/>
              <w:numPr>
                <w:ilvl w:val="0"/>
                <w:numId w:val="17"/>
              </w:numPr>
              <w:overflowPunct w:val="0"/>
              <w:adjustRightInd w:val="0"/>
              <w:snapToGrid w:val="0"/>
              <w:spacing w:line="300" w:lineRule="exact"/>
              <w:ind w:leftChars="100" w:left="722" w:rightChars="50" w:right="120" w:hangingChars="201" w:hanging="482"/>
              <w:jc w:val="both"/>
              <w:rPr>
                <w:rFonts w:ascii="標楷體" w:eastAsia="標楷體" w:hAnsi="標楷體"/>
              </w:rPr>
            </w:pPr>
            <w:r w:rsidRPr="0066482B">
              <w:rPr>
                <w:rFonts w:ascii="標楷體" w:eastAsia="標楷體" w:hAnsi="標楷體" w:hint="eastAsia"/>
              </w:rPr>
              <w:t>FLOW JAM 流動派對</w:t>
            </w:r>
            <w:r w:rsidRPr="0066482B">
              <w:rPr>
                <w:rFonts w:ascii="標楷體" w:eastAsia="標楷體" w:hAnsi="標楷體"/>
              </w:rPr>
              <w:br/>
            </w:r>
            <w:r w:rsidRPr="0066482B">
              <w:rPr>
                <w:rFonts w:ascii="標楷體" w:eastAsia="標楷體" w:hAnsi="標楷體" w:hint="eastAsia"/>
              </w:rPr>
              <w:t>111年12月24日於高雄流行音樂中心海風廣場辦理「FLOW JAM流動派對」，係高流中心首次跨足舞蹈領域，結合流行音樂、街舞競技及影像創作，活動包含「影像港：線上街舞影片創作」和「戰舞礁岩：現地街舞大賽」兩大內容，線上搭配線下，共同推廣音樂和舞蹈活動。現地街舞大賽當日邀請高級玩家、E1and、柯蕭、潤少、歐吉虎、五木、禁藥王&amp;栗子共6組嘻哈歌手演出，活動共吸引8,000人參與。</w:t>
            </w:r>
          </w:p>
          <w:p w:rsidR="00AE555E" w:rsidRPr="0066482B" w:rsidRDefault="00AE555E" w:rsidP="00D86095">
            <w:pPr>
              <w:pStyle w:val="af0"/>
              <w:numPr>
                <w:ilvl w:val="0"/>
                <w:numId w:val="17"/>
              </w:numPr>
              <w:overflowPunct w:val="0"/>
              <w:adjustRightInd w:val="0"/>
              <w:snapToGrid w:val="0"/>
              <w:spacing w:line="300" w:lineRule="exact"/>
              <w:ind w:leftChars="100" w:left="722" w:rightChars="50" w:right="120" w:hangingChars="201" w:hanging="482"/>
              <w:jc w:val="both"/>
              <w:rPr>
                <w:rFonts w:ascii="標楷體" w:eastAsia="標楷體" w:hAnsi="標楷體"/>
              </w:rPr>
            </w:pPr>
            <w:r w:rsidRPr="0066482B">
              <w:rPr>
                <w:rFonts w:ascii="標楷體" w:eastAsia="標楷體" w:hAnsi="標楷體" w:hint="eastAsia"/>
              </w:rPr>
              <w:t>2022大港開唱</w:t>
            </w:r>
            <w:r w:rsidRPr="0066482B">
              <w:rPr>
                <w:rFonts w:ascii="標楷體" w:eastAsia="標楷體" w:hAnsi="標楷體"/>
              </w:rPr>
              <w:br/>
            </w:r>
            <w:r w:rsidRPr="0066482B">
              <w:rPr>
                <w:rFonts w:ascii="標楷體" w:eastAsia="標楷體" w:hAnsi="標楷體" w:hint="eastAsia"/>
              </w:rPr>
              <w:t>111年3月26日及27日於駁二藝術特區、高雄流行音樂中心及高雄蓬萊碼頭辦理，設置南霸天、女神龍等10大主題舞台，演出陣容包含楊烈、滅火器、炎亞綸、曹雅雯、旺福、蔡閨、盧廣仲、美秀集團、宇宙人、李千娜、蔡昌憲、拍謝少年等近百組藝人/樂團，多元風格流行音樂輪番現場演出，亦結合市集、餐車、親子遊戲、現場創作等多元周邊活動，前來朝聖的樂迷約10萬人次。</w:t>
            </w:r>
          </w:p>
          <w:p w:rsidR="00AE555E" w:rsidRPr="0066482B" w:rsidRDefault="00AE555E" w:rsidP="00D86095">
            <w:pPr>
              <w:pStyle w:val="af0"/>
              <w:numPr>
                <w:ilvl w:val="0"/>
                <w:numId w:val="17"/>
              </w:numPr>
              <w:overflowPunct w:val="0"/>
              <w:adjustRightInd w:val="0"/>
              <w:snapToGrid w:val="0"/>
              <w:spacing w:line="300" w:lineRule="exact"/>
              <w:ind w:leftChars="100" w:left="722" w:rightChars="50" w:right="120" w:hangingChars="201" w:hanging="482"/>
              <w:jc w:val="both"/>
              <w:rPr>
                <w:rFonts w:ascii="標楷體" w:eastAsia="標楷體" w:hAnsi="標楷體"/>
              </w:rPr>
            </w:pPr>
            <w:r w:rsidRPr="0066482B">
              <w:rPr>
                <w:rFonts w:ascii="標楷體" w:eastAsia="標楷體" w:hAnsi="標楷體" w:hint="eastAsia"/>
              </w:rPr>
              <w:t>雄雄出聲系列活動</w:t>
            </w:r>
            <w:r w:rsidRPr="0066482B">
              <w:rPr>
                <w:rFonts w:ascii="標楷體" w:eastAsia="標楷體" w:hAnsi="標楷體"/>
              </w:rPr>
              <w:br/>
            </w:r>
            <w:r w:rsidRPr="0066482B">
              <w:rPr>
                <w:rFonts w:ascii="標楷體" w:eastAsia="標楷體" w:hAnsi="標楷體" w:hint="eastAsia"/>
              </w:rPr>
              <w:t>與公視臺語台南部製作中心以「南面而歌」為主題發想，合作辦理「雄雄出聲」系列活動，分別於9月24日、9月25日及10月1日於高雄大東藝術中心、高雄圖書館總館、高雄流行音樂中心音浪堤岸，辦理2場講唱會及3場音樂會，總計約4,700人次參與。2場講唱會邀請到王昭華、吳志寧、蕭賀碩及流氓阿德等分享台語歌曲創作、台語專輯製作的心路歷程及細節；3場音樂會則邀請歷屆南面而歌創作徵選計畫參與者及高雄在地歌手如台青蕉樂團、百合花、王彙筑、淺堤等9組藝人/樂團共襄盛舉，一起用台語唱出上鮮的台灣味。</w:t>
            </w:r>
          </w:p>
          <w:p w:rsidR="00AE555E" w:rsidRPr="0066482B" w:rsidRDefault="00AE555E" w:rsidP="00D86095">
            <w:pPr>
              <w:pStyle w:val="af0"/>
              <w:numPr>
                <w:ilvl w:val="0"/>
                <w:numId w:val="17"/>
              </w:numPr>
              <w:overflowPunct w:val="0"/>
              <w:adjustRightInd w:val="0"/>
              <w:snapToGrid w:val="0"/>
              <w:spacing w:line="300" w:lineRule="exact"/>
              <w:ind w:leftChars="100" w:left="722" w:rightChars="50" w:right="120" w:hangingChars="201" w:hanging="482"/>
              <w:jc w:val="both"/>
              <w:rPr>
                <w:rFonts w:ascii="標楷體" w:eastAsia="標楷體" w:hAnsi="標楷體"/>
                <w:szCs w:val="24"/>
                <w:lang w:eastAsia="zh-HK"/>
              </w:rPr>
            </w:pPr>
            <w:r w:rsidRPr="0066482B">
              <w:rPr>
                <w:rFonts w:ascii="標楷體" w:eastAsia="標楷體" w:hAnsi="標楷體" w:hint="eastAsia"/>
              </w:rPr>
              <w:t>蟲洞/</w:t>
            </w:r>
            <w:r w:rsidRPr="0066482B">
              <w:rPr>
                <w:rFonts w:ascii="標楷體" w:eastAsia="標楷體" w:hAnsi="標楷體" w:hint="eastAsia"/>
                <w:szCs w:val="24"/>
                <w:lang w:val="x-none"/>
              </w:rPr>
              <w:t>影像</w:t>
            </w:r>
            <w:r w:rsidRPr="0066482B">
              <w:rPr>
                <w:rFonts w:ascii="標楷體" w:eastAsia="標楷體" w:hAnsi="標楷體" w:hint="eastAsia"/>
              </w:rPr>
              <w:t>音樂祭W.FM</w:t>
            </w:r>
            <w:r w:rsidRPr="0066482B">
              <w:rPr>
                <w:rFonts w:ascii="標楷體" w:eastAsia="標楷體" w:hAnsi="標楷體"/>
              </w:rPr>
              <w:br/>
            </w:r>
            <w:r w:rsidRPr="0066482B">
              <w:rPr>
                <w:rFonts w:ascii="標楷體" w:eastAsia="標楷體" w:hAnsi="標楷體" w:hint="eastAsia"/>
              </w:rPr>
              <w:t>111年10月22日及10月23日於高雄流行音樂中心對面大義公園辦理，節目包含DJ、樂團現場音樂演出及電影「藍色大門」播放，活動以音樂結合電影，連動鄰近由駁二藝術特區所舉辦的嬉皮派對，一同創造出有吃有喝有聽有看的藝文饗宴，2天活動總計約2,400人次參與並深獲參與民眾好評。</w:t>
            </w:r>
          </w:p>
          <w:p w:rsidR="005E242C" w:rsidRPr="0066482B" w:rsidRDefault="005E242C" w:rsidP="00D86095">
            <w:pPr>
              <w:pStyle w:val="af0"/>
              <w:numPr>
                <w:ilvl w:val="0"/>
                <w:numId w:val="6"/>
              </w:numPr>
              <w:overflowPunct w:val="0"/>
              <w:adjustRightInd w:val="0"/>
              <w:snapToGrid w:val="0"/>
              <w:spacing w:line="300" w:lineRule="exact"/>
              <w:ind w:leftChars="0" w:left="441" w:rightChars="50" w:right="120" w:hanging="344"/>
              <w:jc w:val="both"/>
              <w:rPr>
                <w:rFonts w:ascii="標楷體" w:eastAsia="標楷體" w:hAnsi="標楷體"/>
                <w:szCs w:val="24"/>
                <w:lang w:val="x-none"/>
              </w:rPr>
            </w:pPr>
            <w:r w:rsidRPr="0066482B">
              <w:rPr>
                <w:rFonts w:ascii="標楷體" w:eastAsia="標楷體" w:hAnsi="標楷體" w:hint="eastAsia"/>
                <w:szCs w:val="24"/>
                <w:lang w:val="x-none"/>
              </w:rPr>
              <w:t>人才培育</w:t>
            </w:r>
          </w:p>
          <w:p w:rsidR="00AE555E" w:rsidRPr="0066482B" w:rsidRDefault="00AE555E" w:rsidP="00D86095">
            <w:pPr>
              <w:pStyle w:val="af0"/>
              <w:numPr>
                <w:ilvl w:val="1"/>
                <w:numId w:val="6"/>
              </w:numPr>
              <w:overflowPunct w:val="0"/>
              <w:adjustRightInd w:val="0"/>
              <w:snapToGrid w:val="0"/>
              <w:spacing w:line="300" w:lineRule="exact"/>
              <w:ind w:leftChars="0" w:left="702" w:rightChars="50" w:right="120" w:hanging="426"/>
              <w:jc w:val="both"/>
              <w:rPr>
                <w:rFonts w:ascii="標楷體" w:eastAsia="標楷體" w:hAnsi="標楷體"/>
                <w:szCs w:val="24"/>
                <w:lang w:val="x-none"/>
              </w:rPr>
            </w:pPr>
            <w:r w:rsidRPr="0066482B">
              <w:rPr>
                <w:rFonts w:ascii="標楷體" w:eastAsia="標楷體" w:hAnsi="標楷體" w:hint="eastAsia"/>
                <w:lang w:eastAsia="zh-HK"/>
              </w:rPr>
              <w:t>高流系｜超營養學分VOL.3</w:t>
            </w:r>
            <w:r w:rsidRPr="0066482B">
              <w:rPr>
                <w:rFonts w:ascii="標楷體" w:eastAsia="標楷體" w:hAnsi="標楷體"/>
                <w:lang w:eastAsia="zh-HK"/>
              </w:rPr>
              <w:t xml:space="preserve"> – </w:t>
            </w:r>
            <w:r w:rsidRPr="0066482B">
              <w:rPr>
                <w:rFonts w:ascii="標楷體" w:eastAsia="標楷體" w:hAnsi="標楷體" w:hint="eastAsia"/>
                <w:lang w:eastAsia="zh-HK"/>
              </w:rPr>
              <w:t>達人導聆</w:t>
            </w:r>
          </w:p>
          <w:p w:rsidR="00AE555E" w:rsidRPr="0066482B" w:rsidRDefault="00AE555E" w:rsidP="00D86095">
            <w:pPr>
              <w:overflowPunct w:val="0"/>
              <w:adjustRightInd w:val="0"/>
              <w:snapToGrid w:val="0"/>
              <w:spacing w:line="300" w:lineRule="exact"/>
              <w:ind w:leftChars="292" w:left="701" w:rightChars="50" w:right="120"/>
              <w:jc w:val="both"/>
              <w:rPr>
                <w:rFonts w:ascii="標楷體" w:eastAsia="標楷體" w:hAnsi="標楷體"/>
                <w:lang w:eastAsia="zh-HK"/>
              </w:rPr>
            </w:pPr>
            <w:r w:rsidRPr="0066482B">
              <w:rPr>
                <w:rFonts w:ascii="標楷體" w:eastAsia="標楷體" w:hAnsi="標楷體" w:hint="eastAsia"/>
              </w:rPr>
              <w:t>1</w:t>
            </w:r>
            <w:r w:rsidRPr="0066482B">
              <w:rPr>
                <w:rFonts w:ascii="標楷體" w:eastAsia="標楷體" w:hAnsi="標楷體"/>
              </w:rPr>
              <w:t>11</w:t>
            </w:r>
            <w:r w:rsidRPr="0066482B">
              <w:rPr>
                <w:rFonts w:ascii="標楷體" w:eastAsia="標楷體" w:hAnsi="標楷體" w:hint="eastAsia"/>
              </w:rPr>
              <w:t>年2月25日、3月17日、4月15日、5月7日及6月10日、9月23日、10月28日及11月11日於LIVE WAREHOUSE</w:t>
            </w:r>
            <w:r w:rsidRPr="0066482B">
              <w:rPr>
                <w:rFonts w:ascii="標楷體" w:eastAsia="標楷體" w:hAnsi="標楷體" w:hint="eastAsia"/>
                <w:lang w:eastAsia="zh-HK"/>
              </w:rPr>
              <w:t>辦理「超營養</w:t>
            </w:r>
            <w:r w:rsidRPr="0066482B">
              <w:rPr>
                <w:rFonts w:ascii="標楷體" w:eastAsia="標楷體" w:hAnsi="標楷體" w:hint="eastAsia"/>
                <w:szCs w:val="24"/>
              </w:rPr>
              <w:t>學分</w:t>
            </w:r>
            <w:r w:rsidRPr="0066482B">
              <w:rPr>
                <w:rFonts w:ascii="標楷體" w:eastAsia="標楷體" w:hAnsi="標楷體" w:hint="eastAsia"/>
                <w:lang w:eastAsia="zh-HK"/>
              </w:rPr>
              <w:t>VOL.3</w:t>
            </w:r>
            <w:r w:rsidRPr="0066482B">
              <w:rPr>
                <w:rFonts w:ascii="標楷體" w:eastAsia="標楷體" w:hAnsi="標楷體" w:hint="eastAsia"/>
              </w:rPr>
              <w:t>_</w:t>
            </w:r>
            <w:r w:rsidRPr="0066482B">
              <w:rPr>
                <w:rFonts w:ascii="標楷體" w:eastAsia="標楷體" w:hAnsi="標楷體" w:hint="eastAsia"/>
                <w:lang w:eastAsia="zh-HK"/>
              </w:rPr>
              <w:t>達人導聆」講座，邀請小樹、袁永興、魚丁糸阿福、馬世芳、</w:t>
            </w:r>
            <w:r w:rsidRPr="0066482B">
              <w:rPr>
                <w:rFonts w:ascii="標楷體" w:eastAsia="標楷體" w:hAnsi="標楷體"/>
                <w:lang w:eastAsia="zh-HK"/>
              </w:rPr>
              <w:t>9m88</w:t>
            </w:r>
            <w:r w:rsidRPr="0066482B">
              <w:rPr>
                <w:rFonts w:ascii="標楷體" w:eastAsia="標楷體" w:hAnsi="標楷體" w:hint="eastAsia"/>
                <w:lang w:eastAsia="zh-HK"/>
              </w:rPr>
              <w:t>、</w:t>
            </w:r>
            <w:r w:rsidRPr="0066482B">
              <w:rPr>
                <w:rFonts w:ascii="標楷體" w:eastAsia="標楷體" w:hAnsi="標楷體"/>
                <w:lang w:eastAsia="zh-HK"/>
              </w:rPr>
              <w:t>YELLOW</w:t>
            </w:r>
            <w:r w:rsidRPr="0066482B">
              <w:rPr>
                <w:rFonts w:ascii="標楷體" w:eastAsia="標楷體" w:hAnsi="標楷體" w:hint="eastAsia"/>
                <w:lang w:eastAsia="zh-HK"/>
              </w:rPr>
              <w:t>黃</w:t>
            </w:r>
            <w:r w:rsidRPr="0066482B">
              <w:rPr>
                <w:rFonts w:ascii="標楷體" w:eastAsia="標楷體" w:hAnsi="標楷體" w:hint="eastAsia"/>
                <w:szCs w:val="24"/>
                <w:lang w:eastAsia="zh-HK"/>
              </w:rPr>
              <w:t>宣、</w:t>
            </w:r>
            <w:r w:rsidRPr="0066482B">
              <w:rPr>
                <w:rFonts w:ascii="標楷體" w:eastAsia="標楷體" w:hAnsi="標楷體" w:cs="微軟正黑體"/>
                <w:szCs w:val="24"/>
              </w:rPr>
              <w:t>魏廣晧</w:t>
            </w:r>
            <w:r w:rsidRPr="0066482B">
              <w:rPr>
                <w:rFonts w:ascii="標楷體" w:eastAsia="標楷體" w:hAnsi="標楷體" w:hint="eastAsia"/>
                <w:szCs w:val="24"/>
                <w:lang w:eastAsia="zh-HK"/>
              </w:rPr>
              <w:t>、</w:t>
            </w:r>
            <w:r w:rsidRPr="0066482B">
              <w:rPr>
                <w:rFonts w:ascii="標楷體" w:eastAsia="標楷體" w:hAnsi="標楷體" w:cs="微軟正黑體" w:hint="eastAsia"/>
                <w:szCs w:val="24"/>
              </w:rPr>
              <w:t>蔡坤奇</w:t>
            </w:r>
            <w:r w:rsidRPr="0066482B">
              <w:rPr>
                <w:rFonts w:ascii="標楷體" w:eastAsia="標楷體" w:hAnsi="標楷體" w:hint="eastAsia"/>
                <w:szCs w:val="24"/>
                <w:lang w:eastAsia="zh-HK"/>
              </w:rPr>
              <w:t>及</w:t>
            </w:r>
            <w:r w:rsidRPr="0066482B">
              <w:rPr>
                <w:rFonts w:ascii="標楷體" w:eastAsia="標楷體" w:hAnsi="標楷體" w:cs="微軟正黑體"/>
                <w:szCs w:val="24"/>
              </w:rPr>
              <w:t>陳建勳</w:t>
            </w:r>
            <w:r w:rsidRPr="0066482B">
              <w:rPr>
                <w:rFonts w:ascii="標楷體" w:eastAsia="標楷體" w:hAnsi="標楷體" w:hint="eastAsia"/>
                <w:szCs w:val="24"/>
                <w:lang w:eastAsia="zh-HK"/>
              </w:rPr>
              <w:t>等知名音樂人，讓音樂達人引導聽眾更細膩的</w:t>
            </w:r>
            <w:r w:rsidRPr="0066482B">
              <w:rPr>
                <w:rFonts w:ascii="標楷體" w:eastAsia="標楷體" w:hAnsi="標楷體" w:hint="eastAsia"/>
                <w:lang w:eastAsia="zh-HK"/>
              </w:rPr>
              <w:t>探索包含電子音樂、</w:t>
            </w:r>
            <w:r w:rsidRPr="0066482B">
              <w:rPr>
                <w:rFonts w:ascii="標楷體" w:eastAsia="標楷體" w:hAnsi="標楷體"/>
                <w:lang w:eastAsia="zh-HK"/>
              </w:rPr>
              <w:t>DISCO</w:t>
            </w:r>
            <w:r w:rsidRPr="0066482B">
              <w:rPr>
                <w:rFonts w:ascii="標楷體" w:eastAsia="標楷體" w:hAnsi="標楷體" w:hint="eastAsia"/>
                <w:lang w:eastAsia="zh-HK"/>
              </w:rPr>
              <w:t>、搖滾、POP SOUL、Jazz及</w:t>
            </w:r>
            <w:r w:rsidRPr="0066482B">
              <w:rPr>
                <w:rFonts w:ascii="標楷體" w:eastAsia="標楷體" w:hAnsi="標楷體" w:cs="微軟正黑體" w:hint="eastAsia"/>
                <w:szCs w:val="24"/>
              </w:rPr>
              <w:t>花草音樂</w:t>
            </w:r>
            <w:r w:rsidRPr="0066482B">
              <w:rPr>
                <w:rFonts w:ascii="標楷體" w:eastAsia="標楷體" w:hAnsi="標楷體" w:hint="eastAsia"/>
                <w:szCs w:val="24"/>
                <w:lang w:eastAsia="zh-HK"/>
              </w:rPr>
              <w:t>等</w:t>
            </w:r>
            <w:r w:rsidRPr="0066482B">
              <w:rPr>
                <w:rFonts w:ascii="標楷體" w:eastAsia="標楷體" w:hAnsi="標楷體" w:hint="eastAsia"/>
                <w:lang w:eastAsia="zh-HK"/>
              </w:rPr>
              <w:t>各式曲風，計</w:t>
            </w:r>
            <w:r w:rsidRPr="0066482B">
              <w:rPr>
                <w:rFonts w:ascii="標楷體" w:eastAsia="標楷體" w:hAnsi="標楷體" w:hint="eastAsia"/>
              </w:rPr>
              <w:t>409</w:t>
            </w:r>
            <w:r w:rsidRPr="0066482B">
              <w:rPr>
                <w:rFonts w:ascii="標楷體" w:eastAsia="標楷體" w:hAnsi="標楷體" w:hint="eastAsia"/>
                <w:lang w:eastAsia="zh-HK"/>
              </w:rPr>
              <w:t>人參與。</w:t>
            </w:r>
          </w:p>
          <w:p w:rsidR="00AE555E" w:rsidRPr="0066482B" w:rsidRDefault="00AE555E" w:rsidP="00D86095">
            <w:pPr>
              <w:pStyle w:val="af0"/>
              <w:numPr>
                <w:ilvl w:val="1"/>
                <w:numId w:val="6"/>
              </w:numPr>
              <w:overflowPunct w:val="0"/>
              <w:adjustRightInd w:val="0"/>
              <w:snapToGrid w:val="0"/>
              <w:spacing w:line="300" w:lineRule="exact"/>
              <w:ind w:leftChars="0" w:left="702" w:rightChars="50" w:right="120" w:hanging="426"/>
              <w:jc w:val="both"/>
              <w:rPr>
                <w:rFonts w:ascii="標楷體" w:eastAsia="標楷體" w:hAnsi="標楷體"/>
                <w:lang w:eastAsia="zh-HK"/>
              </w:rPr>
            </w:pPr>
            <w:r w:rsidRPr="0066482B">
              <w:rPr>
                <w:rFonts w:ascii="標楷體" w:eastAsia="標楷體" w:hAnsi="標楷體" w:hint="eastAsia"/>
                <w:lang w:eastAsia="zh-HK"/>
              </w:rPr>
              <w:t>高流系｜高雄學子搖滾誌</w:t>
            </w:r>
          </w:p>
          <w:p w:rsidR="00AE555E" w:rsidRPr="0066482B" w:rsidRDefault="00AE555E" w:rsidP="00D86095">
            <w:pPr>
              <w:overflowPunct w:val="0"/>
              <w:adjustRightInd w:val="0"/>
              <w:snapToGrid w:val="0"/>
              <w:spacing w:line="300" w:lineRule="exact"/>
              <w:ind w:leftChars="292" w:left="701" w:rightChars="50" w:right="120"/>
              <w:jc w:val="both"/>
              <w:rPr>
                <w:rFonts w:ascii="標楷體" w:eastAsia="標楷體" w:hAnsi="標楷體"/>
              </w:rPr>
            </w:pPr>
            <w:r w:rsidRPr="0066482B">
              <w:rPr>
                <w:rFonts w:ascii="標楷體" w:eastAsia="標楷體" w:hAnsi="標楷體" w:hint="eastAsia"/>
              </w:rPr>
              <w:t>延續110年「青春高校搖滾誌」音樂巡迴講座獲得的廣大迴響，111年3月2日、11日、18日及4月22日再推「高校學子搖</w:t>
            </w:r>
            <w:r w:rsidRPr="0066482B">
              <w:rPr>
                <w:rFonts w:ascii="標楷體" w:eastAsia="標楷體" w:hAnsi="標楷體" w:hint="eastAsia"/>
              </w:rPr>
              <w:lastRenderedPageBreak/>
              <w:t>滾誌講唱會」活動，邀請家家、舒米恩、?</w:t>
            </w:r>
            <w:proofErr w:type="spellStart"/>
            <w:r w:rsidRPr="0066482B">
              <w:rPr>
                <w:rFonts w:ascii="標楷體" w:eastAsia="標楷體" w:hAnsi="標楷體" w:hint="eastAsia"/>
              </w:rPr>
              <w:t>te</w:t>
            </w:r>
            <w:proofErr w:type="spellEnd"/>
            <w:r w:rsidRPr="0066482B">
              <w:rPr>
                <w:rFonts w:ascii="標楷體" w:eastAsia="標楷體" w:hAnsi="標楷體" w:hint="eastAsia"/>
              </w:rPr>
              <w:t>壞特、</w:t>
            </w:r>
            <w:r w:rsidRPr="0066482B">
              <w:rPr>
                <w:rFonts w:ascii="標楷體" w:eastAsia="標楷體" w:hAnsi="標楷體"/>
              </w:rPr>
              <w:t>HUSH</w:t>
            </w:r>
            <w:r w:rsidRPr="0066482B">
              <w:rPr>
                <w:rFonts w:ascii="標楷體" w:eastAsia="標楷體" w:hAnsi="標楷體" w:hint="eastAsia"/>
              </w:rPr>
              <w:t>及</w:t>
            </w:r>
            <w:proofErr w:type="spellStart"/>
            <w:r w:rsidRPr="0066482B">
              <w:rPr>
                <w:rFonts w:ascii="標楷體" w:eastAsia="標楷體" w:hAnsi="標楷體"/>
              </w:rPr>
              <w:t>Matzka</w:t>
            </w:r>
            <w:proofErr w:type="spellEnd"/>
            <w:r w:rsidRPr="0066482B">
              <w:rPr>
                <w:rFonts w:ascii="標楷體" w:eastAsia="標楷體" w:hAnsi="標楷體" w:hint="eastAsia"/>
              </w:rPr>
              <w:t>前進高雄高商、中山大學附屬國光高中、左營高中及</w:t>
            </w:r>
            <w:r w:rsidRPr="0066482B">
              <w:rPr>
                <w:rFonts w:ascii="標楷體" w:eastAsia="標楷體" w:hAnsi="標楷體"/>
              </w:rPr>
              <w:t>LIVE WAREHOUSE</w:t>
            </w:r>
            <w:r w:rsidRPr="0066482B">
              <w:rPr>
                <w:rFonts w:ascii="標楷體" w:eastAsia="標楷體" w:hAnsi="標楷體" w:hint="eastAsia"/>
              </w:rPr>
              <w:t>大庫，分享創作及表演心路歷程，暢談音樂大小事，引導學生親近音樂產業，期盼藉由高流系講座，帶領青年朋友認識高流，並透過活動了解產業生態，紮根音樂教育，拓展眼界，計2</w:t>
            </w:r>
            <w:r w:rsidRPr="0066482B">
              <w:rPr>
                <w:rFonts w:ascii="標楷體" w:eastAsia="標楷體" w:hAnsi="標楷體"/>
              </w:rPr>
              <w:t>,</w:t>
            </w:r>
            <w:r w:rsidRPr="0066482B">
              <w:rPr>
                <w:rFonts w:ascii="標楷體" w:eastAsia="標楷體" w:hAnsi="標楷體" w:hint="eastAsia"/>
              </w:rPr>
              <w:t>620人參與。</w:t>
            </w:r>
          </w:p>
          <w:p w:rsidR="00AE555E" w:rsidRPr="0066482B" w:rsidRDefault="00AE555E" w:rsidP="00D86095">
            <w:pPr>
              <w:pStyle w:val="af0"/>
              <w:numPr>
                <w:ilvl w:val="1"/>
                <w:numId w:val="6"/>
              </w:numPr>
              <w:overflowPunct w:val="0"/>
              <w:adjustRightInd w:val="0"/>
              <w:snapToGrid w:val="0"/>
              <w:spacing w:line="300" w:lineRule="exact"/>
              <w:ind w:leftChars="0" w:left="702" w:rightChars="50" w:right="120" w:hanging="426"/>
              <w:jc w:val="both"/>
              <w:rPr>
                <w:rFonts w:ascii="標楷體" w:eastAsia="標楷體" w:hAnsi="標楷體"/>
                <w:szCs w:val="24"/>
                <w:lang w:val="x-none"/>
              </w:rPr>
            </w:pPr>
            <w:r w:rsidRPr="0066482B">
              <w:rPr>
                <w:rFonts w:ascii="標楷體" w:eastAsia="標楷體" w:hAnsi="標楷體" w:hint="eastAsia"/>
                <w:lang w:eastAsia="zh-HK"/>
              </w:rPr>
              <w:t>高流系｜樂影共振 Track Reflection</w:t>
            </w:r>
          </w:p>
          <w:p w:rsidR="00AE555E" w:rsidRPr="0066482B" w:rsidRDefault="00AE555E" w:rsidP="00D86095">
            <w:pPr>
              <w:overflowPunct w:val="0"/>
              <w:adjustRightInd w:val="0"/>
              <w:snapToGrid w:val="0"/>
              <w:spacing w:line="300" w:lineRule="exact"/>
              <w:ind w:leftChars="292" w:left="701" w:rightChars="50" w:right="120"/>
              <w:jc w:val="both"/>
              <w:rPr>
                <w:rFonts w:ascii="標楷體" w:eastAsia="標楷體" w:hAnsi="標楷體"/>
                <w:szCs w:val="24"/>
              </w:rPr>
            </w:pPr>
            <w:r w:rsidRPr="0066482B">
              <w:rPr>
                <w:rFonts w:ascii="標楷體" w:eastAsia="標楷體" w:hAnsi="標楷體" w:hint="eastAsia"/>
                <w:szCs w:val="24"/>
              </w:rPr>
              <w:t>1</w:t>
            </w:r>
            <w:r w:rsidRPr="0066482B">
              <w:rPr>
                <w:rFonts w:ascii="標楷體" w:eastAsia="標楷體" w:hAnsi="標楷體"/>
                <w:szCs w:val="24"/>
              </w:rPr>
              <w:t>11</w:t>
            </w:r>
            <w:r w:rsidRPr="0066482B">
              <w:rPr>
                <w:rFonts w:ascii="標楷體" w:eastAsia="標楷體" w:hAnsi="標楷體" w:hint="eastAsia"/>
                <w:szCs w:val="24"/>
              </w:rPr>
              <w:t>年3月13日、31日、4月7日、21日、9月7日、15日及29日於LIVE WAREHOUSE辦理「樂影共振」講座，邀請盧律銘、張衞帆、紋聲音樂、</w:t>
            </w:r>
            <w:r w:rsidRPr="0066482B">
              <w:rPr>
                <w:rFonts w:ascii="標楷體" w:eastAsia="標楷體" w:hAnsi="標楷體"/>
                <w:szCs w:val="24"/>
              </w:rPr>
              <w:t>王希文</w:t>
            </w:r>
            <w:r w:rsidRPr="0066482B">
              <w:rPr>
                <w:rFonts w:ascii="標楷體" w:eastAsia="標楷體" w:hAnsi="標楷體" w:hint="eastAsia"/>
                <w:szCs w:val="24"/>
              </w:rPr>
              <w:t>、</w:t>
            </w:r>
            <w:r w:rsidRPr="0066482B">
              <w:rPr>
                <w:rFonts w:ascii="標楷體" w:eastAsia="標楷體" w:hAnsi="標楷體"/>
                <w:szCs w:val="24"/>
              </w:rPr>
              <w:t>溫子捷</w:t>
            </w:r>
            <w:r w:rsidRPr="0066482B">
              <w:rPr>
                <w:rFonts w:ascii="標楷體" w:eastAsia="標楷體" w:hAnsi="標楷體" w:hint="eastAsia"/>
                <w:szCs w:val="24"/>
              </w:rPr>
              <w:t>、</w:t>
            </w:r>
            <w:r w:rsidRPr="0066482B">
              <w:rPr>
                <w:rFonts w:ascii="標楷體" w:eastAsia="標楷體" w:hAnsi="標楷體"/>
                <w:szCs w:val="24"/>
              </w:rPr>
              <w:t>柯智豪</w:t>
            </w:r>
            <w:r w:rsidRPr="0066482B">
              <w:rPr>
                <w:rFonts w:ascii="標楷體" w:eastAsia="標楷體" w:hAnsi="標楷體" w:hint="eastAsia"/>
                <w:szCs w:val="24"/>
              </w:rPr>
              <w:t>及微立方音樂工作室，探討電影、遊戲、動畫等配樂，讓聽眾細細品味配樂師創作時想要傳達的情緒及製作甘苦談，計298人參與。</w:t>
            </w:r>
          </w:p>
          <w:p w:rsidR="00AE555E" w:rsidRPr="0066482B" w:rsidRDefault="00AE555E" w:rsidP="00D86095">
            <w:pPr>
              <w:pStyle w:val="af0"/>
              <w:numPr>
                <w:ilvl w:val="1"/>
                <w:numId w:val="6"/>
              </w:numPr>
              <w:overflowPunct w:val="0"/>
              <w:adjustRightInd w:val="0"/>
              <w:snapToGrid w:val="0"/>
              <w:spacing w:line="300" w:lineRule="exact"/>
              <w:ind w:leftChars="0" w:left="702" w:rightChars="50" w:right="120" w:hanging="426"/>
              <w:jc w:val="both"/>
              <w:rPr>
                <w:rFonts w:ascii="標楷體" w:eastAsia="標楷體" w:hAnsi="標楷體"/>
                <w:lang w:eastAsia="zh-HK"/>
              </w:rPr>
            </w:pPr>
            <w:r w:rsidRPr="0066482B">
              <w:rPr>
                <w:rFonts w:ascii="標楷體" w:eastAsia="標楷體" w:hAnsi="標楷體" w:hint="eastAsia"/>
                <w:lang w:eastAsia="zh-HK"/>
              </w:rPr>
              <w:t>高流系｜海音造浪</w:t>
            </w:r>
            <w:r w:rsidRPr="0066482B">
              <w:rPr>
                <w:rFonts w:ascii="標楷體" w:eastAsia="標楷體" w:hAnsi="標楷體"/>
                <w:lang w:eastAsia="zh-HK"/>
              </w:rPr>
              <w:t>–</w:t>
            </w:r>
            <w:r w:rsidRPr="0066482B">
              <w:rPr>
                <w:rFonts w:ascii="標楷體" w:eastAsia="標楷體" w:hAnsi="標楷體" w:hint="eastAsia"/>
                <w:lang w:eastAsia="zh-HK"/>
              </w:rPr>
              <w:t>高流音樂創作隊</w:t>
            </w:r>
          </w:p>
          <w:p w:rsidR="00AE555E" w:rsidRPr="0066482B" w:rsidRDefault="00AE555E" w:rsidP="00D86095">
            <w:pPr>
              <w:overflowPunct w:val="0"/>
              <w:adjustRightInd w:val="0"/>
              <w:snapToGrid w:val="0"/>
              <w:spacing w:line="300" w:lineRule="exact"/>
              <w:ind w:leftChars="292" w:left="701" w:rightChars="50" w:right="120"/>
              <w:jc w:val="both"/>
              <w:rPr>
                <w:rFonts w:ascii="標楷體" w:eastAsia="標楷體" w:hAnsi="標楷體"/>
                <w:szCs w:val="24"/>
              </w:rPr>
            </w:pPr>
            <w:r w:rsidRPr="0066482B">
              <w:rPr>
                <w:rFonts w:ascii="標楷體" w:eastAsia="標楷體" w:hAnsi="標楷體" w:hint="eastAsia"/>
                <w:szCs w:val="24"/>
              </w:rPr>
              <w:t>111年8月1日至7日於LIVE WAREHOUSE辦理「高流系：海音造浪-高流音樂創作隊」，經由流行音樂界資深講師之課程教授，讓對流行音樂產業有志者更快了解流行音樂產業的內容與分工。活動徵選30名學員參與，不同於一般形式的音樂培訓，邀請創作樂團淺堤擔任樂團導師，並安排1</w:t>
            </w:r>
            <w:r w:rsidRPr="0066482B">
              <w:rPr>
                <w:rFonts w:ascii="標楷體" w:eastAsia="標楷體" w:hAnsi="標楷體"/>
                <w:szCs w:val="24"/>
              </w:rPr>
              <w:t>1</w:t>
            </w:r>
            <w:r w:rsidRPr="0066482B">
              <w:rPr>
                <w:rFonts w:ascii="標楷體" w:eastAsia="標楷體" w:hAnsi="標楷體" w:hint="eastAsia"/>
                <w:szCs w:val="24"/>
              </w:rPr>
              <w:t>位流行音樂產業重量級師資授課，採一週『陪伴學習、陪伴創作』，以貼近生活的創作模式，培育流行音樂產業創作專才，豐富不同音樂人溝通交流並與高雄在地生活直接連結，最終透過成果發表會選拔具潛力新星團隊。</w:t>
            </w:r>
          </w:p>
          <w:p w:rsidR="00AE555E" w:rsidRPr="0066482B" w:rsidRDefault="00AE555E" w:rsidP="00D86095">
            <w:pPr>
              <w:pStyle w:val="af0"/>
              <w:numPr>
                <w:ilvl w:val="1"/>
                <w:numId w:val="6"/>
              </w:numPr>
              <w:overflowPunct w:val="0"/>
              <w:adjustRightInd w:val="0"/>
              <w:snapToGrid w:val="0"/>
              <w:spacing w:line="300" w:lineRule="exact"/>
              <w:ind w:leftChars="0" w:left="702" w:rightChars="50" w:right="120" w:hanging="426"/>
              <w:jc w:val="both"/>
              <w:rPr>
                <w:rFonts w:ascii="標楷體" w:eastAsia="標楷體" w:hAnsi="標楷體"/>
                <w:lang w:eastAsia="zh-HK"/>
              </w:rPr>
            </w:pPr>
            <w:r w:rsidRPr="0066482B">
              <w:rPr>
                <w:rFonts w:ascii="標楷體" w:eastAsia="標楷體" w:hAnsi="標楷體" w:hint="eastAsia"/>
                <w:lang w:eastAsia="zh-HK"/>
              </w:rPr>
              <w:t>高流系｜演唱會現場開箱《燈光培訓計畫》</w:t>
            </w:r>
          </w:p>
          <w:p w:rsidR="00AE555E" w:rsidRPr="0066482B" w:rsidRDefault="00AE555E" w:rsidP="00D86095">
            <w:pPr>
              <w:overflowPunct w:val="0"/>
              <w:adjustRightInd w:val="0"/>
              <w:snapToGrid w:val="0"/>
              <w:spacing w:line="300" w:lineRule="exact"/>
              <w:ind w:leftChars="292" w:left="701" w:rightChars="50" w:right="120"/>
              <w:jc w:val="both"/>
              <w:rPr>
                <w:rFonts w:ascii="標楷體" w:eastAsia="標楷體" w:hAnsi="標楷體"/>
                <w:szCs w:val="24"/>
              </w:rPr>
            </w:pPr>
            <w:r w:rsidRPr="0066482B">
              <w:rPr>
                <w:rFonts w:ascii="標楷體" w:eastAsia="標楷體" w:hAnsi="標楷體" w:hint="eastAsia"/>
                <w:szCs w:val="24"/>
              </w:rPr>
              <w:t>111年6月20、21、22、27、28、29日共6日於LIVE WAREHOUSE大庫，與鹿米工作室共同主辦「演唱會現場開箱《燈光培訓計畫》」，從燈具的演化帶領學員了解燈具的結構，也設有美學培養，色彩解析和燈光軟體課程，計30人參訓。</w:t>
            </w:r>
          </w:p>
          <w:p w:rsidR="00AE555E" w:rsidRPr="0066482B" w:rsidRDefault="00AE555E" w:rsidP="00D86095">
            <w:pPr>
              <w:pStyle w:val="af0"/>
              <w:numPr>
                <w:ilvl w:val="1"/>
                <w:numId w:val="6"/>
              </w:numPr>
              <w:overflowPunct w:val="0"/>
              <w:adjustRightInd w:val="0"/>
              <w:snapToGrid w:val="0"/>
              <w:spacing w:line="300" w:lineRule="exact"/>
              <w:ind w:leftChars="0" w:left="702" w:rightChars="50" w:right="120" w:hanging="426"/>
              <w:jc w:val="both"/>
              <w:rPr>
                <w:rFonts w:ascii="標楷體" w:eastAsia="標楷體" w:hAnsi="標楷體"/>
                <w:lang w:eastAsia="zh-HK"/>
              </w:rPr>
            </w:pPr>
            <w:r w:rsidRPr="0066482B">
              <w:rPr>
                <w:rFonts w:ascii="標楷體" w:eastAsia="標楷體" w:hAnsi="標楷體" w:hint="eastAsia"/>
                <w:lang w:eastAsia="zh-HK"/>
              </w:rPr>
              <w:t>高流系｜演唱會現場開箱《</w:t>
            </w:r>
            <w:r w:rsidRPr="0066482B">
              <w:rPr>
                <w:rFonts w:ascii="標楷體" w:eastAsia="標楷體" w:hAnsi="標楷體"/>
                <w:lang w:eastAsia="zh-HK"/>
              </w:rPr>
              <w:t>視訊</w:t>
            </w:r>
            <w:r w:rsidRPr="0066482B">
              <w:rPr>
                <w:rFonts w:ascii="標楷體" w:eastAsia="標楷體" w:hAnsi="標楷體" w:hint="eastAsia"/>
                <w:lang w:eastAsia="zh-HK"/>
              </w:rPr>
              <w:t>VJ</w:t>
            </w:r>
            <w:r w:rsidRPr="0066482B">
              <w:rPr>
                <w:rFonts w:ascii="標楷體" w:eastAsia="標楷體" w:hAnsi="標楷體"/>
                <w:lang w:eastAsia="zh-HK"/>
              </w:rPr>
              <w:t>培</w:t>
            </w:r>
            <w:r w:rsidRPr="0066482B">
              <w:rPr>
                <w:rFonts w:ascii="標楷體" w:eastAsia="標楷體" w:hAnsi="標楷體" w:hint="eastAsia"/>
                <w:lang w:eastAsia="zh-HK"/>
              </w:rPr>
              <w:t>訓</w:t>
            </w:r>
            <w:r w:rsidRPr="0066482B">
              <w:rPr>
                <w:rFonts w:ascii="標楷體" w:eastAsia="標楷體" w:hAnsi="標楷體"/>
                <w:lang w:eastAsia="zh-HK"/>
              </w:rPr>
              <w:t>計畫</w:t>
            </w:r>
            <w:r w:rsidRPr="0066482B">
              <w:rPr>
                <w:rFonts w:ascii="標楷體" w:eastAsia="標楷體" w:hAnsi="標楷體" w:hint="eastAsia"/>
                <w:lang w:eastAsia="zh-HK"/>
              </w:rPr>
              <w:t>》</w:t>
            </w:r>
          </w:p>
          <w:p w:rsidR="00AE555E" w:rsidRPr="0066482B" w:rsidRDefault="00AE555E" w:rsidP="00D86095">
            <w:pPr>
              <w:overflowPunct w:val="0"/>
              <w:adjustRightInd w:val="0"/>
              <w:snapToGrid w:val="0"/>
              <w:spacing w:line="300" w:lineRule="exact"/>
              <w:ind w:leftChars="292" w:left="701" w:rightChars="50" w:right="120"/>
              <w:jc w:val="both"/>
              <w:rPr>
                <w:rFonts w:ascii="標楷體" w:eastAsia="標楷體" w:hAnsi="標楷體"/>
                <w:szCs w:val="24"/>
              </w:rPr>
            </w:pPr>
            <w:r w:rsidRPr="0066482B">
              <w:rPr>
                <w:rFonts w:ascii="標楷體" w:eastAsia="標楷體" w:hAnsi="標楷體" w:hint="eastAsia"/>
                <w:szCs w:val="24"/>
              </w:rPr>
              <w:t>111年8月16-19日共計4日於LIVE WAREHOUSE大庫辦理，與</w:t>
            </w:r>
            <w:r w:rsidRPr="0066482B">
              <w:rPr>
                <w:rFonts w:ascii="標楷體" w:eastAsia="標楷體" w:hAnsi="標楷體"/>
                <w:szCs w:val="24"/>
              </w:rPr>
              <w:t>遊樂製品</w:t>
            </w:r>
            <w:r w:rsidRPr="0066482B">
              <w:rPr>
                <w:rFonts w:ascii="標楷體" w:eastAsia="標楷體" w:hAnsi="標楷體" w:hint="eastAsia"/>
                <w:szCs w:val="24"/>
              </w:rPr>
              <w:t>共同主辦「演唱會現場開箱《</w:t>
            </w:r>
            <w:r w:rsidRPr="0066482B">
              <w:rPr>
                <w:rFonts w:ascii="標楷體" w:eastAsia="標楷體" w:hAnsi="標楷體"/>
                <w:szCs w:val="24"/>
              </w:rPr>
              <w:t>視訊</w:t>
            </w:r>
            <w:r w:rsidRPr="0066482B">
              <w:rPr>
                <w:rFonts w:ascii="標楷體" w:eastAsia="標楷體" w:hAnsi="標楷體" w:hint="eastAsia"/>
                <w:szCs w:val="24"/>
              </w:rPr>
              <w:t>VJ</w:t>
            </w:r>
            <w:r w:rsidRPr="0066482B">
              <w:rPr>
                <w:rFonts w:ascii="標楷體" w:eastAsia="標楷體" w:hAnsi="標楷體"/>
                <w:szCs w:val="24"/>
              </w:rPr>
              <w:t>培</w:t>
            </w:r>
            <w:r w:rsidRPr="0066482B">
              <w:rPr>
                <w:rFonts w:ascii="標楷體" w:eastAsia="標楷體" w:hAnsi="標楷體" w:hint="eastAsia"/>
                <w:szCs w:val="24"/>
              </w:rPr>
              <w:t>訓</w:t>
            </w:r>
            <w:r w:rsidRPr="0066482B">
              <w:rPr>
                <w:rFonts w:ascii="標楷體" w:eastAsia="標楷體" w:hAnsi="標楷體"/>
                <w:szCs w:val="24"/>
              </w:rPr>
              <w:t>計畫</w:t>
            </w:r>
            <w:r w:rsidRPr="0066482B">
              <w:rPr>
                <w:rFonts w:ascii="標楷體" w:eastAsia="標楷體" w:hAnsi="標楷體" w:hint="eastAsia"/>
                <w:szCs w:val="24"/>
              </w:rPr>
              <w:t>》」，除了技術與心法的傳授，更安排VJ軟體</w:t>
            </w:r>
            <w:proofErr w:type="spellStart"/>
            <w:r w:rsidRPr="0066482B">
              <w:rPr>
                <w:rFonts w:ascii="標楷體" w:eastAsia="標楷體" w:hAnsi="標楷體" w:hint="eastAsia"/>
                <w:szCs w:val="24"/>
              </w:rPr>
              <w:t>Resolume</w:t>
            </w:r>
            <w:proofErr w:type="spellEnd"/>
            <w:r w:rsidRPr="0066482B">
              <w:rPr>
                <w:rFonts w:ascii="標楷體" w:eastAsia="標楷體" w:hAnsi="標楷體" w:hint="eastAsia"/>
                <w:szCs w:val="24"/>
              </w:rPr>
              <w:t>實際操作教學，學員親手演練所學，確認學習效果，更能實地呈現作品，讓學員在課程中就能實現打造演唱會場景的夢想，總計30人參訓。</w:t>
            </w:r>
          </w:p>
          <w:p w:rsidR="00AE555E" w:rsidRPr="0066482B" w:rsidRDefault="00AE555E" w:rsidP="00D86095">
            <w:pPr>
              <w:pStyle w:val="af0"/>
              <w:numPr>
                <w:ilvl w:val="1"/>
                <w:numId w:val="6"/>
              </w:numPr>
              <w:overflowPunct w:val="0"/>
              <w:adjustRightInd w:val="0"/>
              <w:snapToGrid w:val="0"/>
              <w:spacing w:line="300" w:lineRule="exact"/>
              <w:ind w:leftChars="0" w:left="702" w:rightChars="50" w:right="120" w:hanging="426"/>
              <w:jc w:val="both"/>
              <w:rPr>
                <w:rFonts w:ascii="標楷體" w:eastAsia="標楷體" w:hAnsi="標楷體"/>
                <w:lang w:eastAsia="zh-HK"/>
              </w:rPr>
            </w:pPr>
            <w:r w:rsidRPr="0066482B">
              <w:rPr>
                <w:rFonts w:ascii="標楷體" w:eastAsia="標楷體" w:hAnsi="標楷體" w:hint="eastAsia"/>
                <w:lang w:eastAsia="zh-HK"/>
              </w:rPr>
              <w:t>高流系｜演唱會現場開箱《</w:t>
            </w:r>
            <w:r w:rsidRPr="0066482B">
              <w:rPr>
                <w:rFonts w:ascii="標楷體" w:eastAsia="標楷體" w:hAnsi="標楷體"/>
                <w:lang w:eastAsia="zh-HK"/>
              </w:rPr>
              <w:t>音響培</w:t>
            </w:r>
            <w:r w:rsidRPr="0066482B">
              <w:rPr>
                <w:rFonts w:ascii="標楷體" w:eastAsia="標楷體" w:hAnsi="標楷體" w:hint="eastAsia"/>
                <w:lang w:eastAsia="zh-HK"/>
              </w:rPr>
              <w:t>訓</w:t>
            </w:r>
            <w:r w:rsidRPr="0066482B">
              <w:rPr>
                <w:rFonts w:ascii="標楷體" w:eastAsia="標楷體" w:hAnsi="標楷體"/>
                <w:lang w:eastAsia="zh-HK"/>
              </w:rPr>
              <w:t>計畫</w:t>
            </w:r>
            <w:r w:rsidRPr="0066482B">
              <w:rPr>
                <w:rFonts w:ascii="標楷體" w:eastAsia="標楷體" w:hAnsi="標楷體" w:hint="eastAsia"/>
                <w:lang w:eastAsia="zh-HK"/>
              </w:rPr>
              <w:t>》</w:t>
            </w:r>
          </w:p>
          <w:p w:rsidR="00AE555E" w:rsidRPr="0066482B" w:rsidRDefault="00AE555E" w:rsidP="00D86095">
            <w:pPr>
              <w:pBdr>
                <w:top w:val="nil"/>
                <w:left w:val="nil"/>
                <w:bottom w:val="nil"/>
                <w:right w:val="nil"/>
                <w:between w:val="nil"/>
              </w:pBdr>
              <w:overflowPunct w:val="0"/>
              <w:adjustRightInd w:val="0"/>
              <w:snapToGrid w:val="0"/>
              <w:spacing w:line="300" w:lineRule="exact"/>
              <w:ind w:leftChars="292" w:left="701" w:rightChars="50" w:right="120"/>
              <w:jc w:val="both"/>
              <w:rPr>
                <w:rFonts w:ascii="標楷體" w:eastAsia="標楷體" w:hAnsi="標楷體"/>
                <w:szCs w:val="24"/>
              </w:rPr>
            </w:pPr>
            <w:r w:rsidRPr="0066482B">
              <w:rPr>
                <w:rFonts w:ascii="標楷體" w:eastAsia="標楷體" w:hAnsi="標楷體" w:hint="eastAsia"/>
                <w:szCs w:val="24"/>
              </w:rPr>
              <w:t>111年10月3-5日共計3日於LIVE WAREHOUSE大庫，與</w:t>
            </w:r>
            <w:r w:rsidRPr="0066482B">
              <w:rPr>
                <w:rFonts w:ascii="標楷體" w:eastAsia="標楷體" w:hAnsi="標楷體"/>
                <w:szCs w:val="24"/>
              </w:rPr>
              <w:t>音匠</w:t>
            </w:r>
            <w:r w:rsidRPr="0066482B">
              <w:rPr>
                <w:rFonts w:ascii="標楷體" w:eastAsia="標楷體" w:hAnsi="標楷體" w:hint="eastAsia"/>
                <w:szCs w:val="24"/>
              </w:rPr>
              <w:t>企業有限公司共同主辦「演唱會現場開箱《</w:t>
            </w:r>
            <w:r w:rsidRPr="0066482B">
              <w:rPr>
                <w:rFonts w:ascii="標楷體" w:eastAsia="標楷體" w:hAnsi="標楷體"/>
                <w:szCs w:val="24"/>
              </w:rPr>
              <w:t>音響培</w:t>
            </w:r>
            <w:r w:rsidRPr="0066482B">
              <w:rPr>
                <w:rFonts w:ascii="標楷體" w:eastAsia="標楷體" w:hAnsi="標楷體" w:hint="eastAsia"/>
                <w:szCs w:val="24"/>
              </w:rPr>
              <w:t>訓</w:t>
            </w:r>
            <w:r w:rsidRPr="0066482B">
              <w:rPr>
                <w:rFonts w:ascii="標楷體" w:eastAsia="標楷體" w:hAnsi="標楷體"/>
                <w:szCs w:val="24"/>
              </w:rPr>
              <w:t>計畫</w:t>
            </w:r>
            <w:r w:rsidRPr="0066482B">
              <w:rPr>
                <w:rFonts w:ascii="標楷體" w:eastAsia="標楷體" w:hAnsi="標楷體" w:hint="eastAsia"/>
                <w:szCs w:val="24"/>
              </w:rPr>
              <w:t>》」，從外場喇叭、監聽系統設定到麥克風調整、EQ/壓縮器等操作，計36人參訓。</w:t>
            </w:r>
          </w:p>
          <w:p w:rsidR="00C704D0" w:rsidRPr="0066482B" w:rsidRDefault="00AE555E" w:rsidP="00D86095">
            <w:pPr>
              <w:pStyle w:val="af0"/>
              <w:numPr>
                <w:ilvl w:val="0"/>
                <w:numId w:val="6"/>
              </w:numPr>
              <w:overflowPunct w:val="0"/>
              <w:adjustRightInd w:val="0"/>
              <w:snapToGrid w:val="0"/>
              <w:spacing w:line="300" w:lineRule="exact"/>
              <w:ind w:leftChars="0" w:left="441" w:rightChars="50" w:right="120" w:hanging="344"/>
              <w:jc w:val="both"/>
              <w:rPr>
                <w:rFonts w:ascii="標楷體" w:eastAsia="標楷體" w:hAnsi="標楷體"/>
                <w:szCs w:val="24"/>
                <w:lang w:val="x-none"/>
              </w:rPr>
            </w:pPr>
            <w:r w:rsidRPr="0066482B">
              <w:rPr>
                <w:rFonts w:ascii="標楷體" w:eastAsia="標楷體" w:hAnsi="標楷體" w:hint="eastAsia"/>
                <w:szCs w:val="24"/>
                <w:lang w:val="x-none"/>
              </w:rPr>
              <w:t>2022臺灣文博會</w:t>
            </w:r>
          </w:p>
          <w:p w:rsidR="00C704D0" w:rsidRPr="0066482B" w:rsidRDefault="00AE555E" w:rsidP="00D86095">
            <w:pPr>
              <w:pStyle w:val="af0"/>
              <w:overflowPunct w:val="0"/>
              <w:adjustRightInd w:val="0"/>
              <w:snapToGrid w:val="0"/>
              <w:spacing w:line="300" w:lineRule="exact"/>
              <w:ind w:leftChars="0" w:left="284" w:rightChars="50" w:right="120"/>
              <w:jc w:val="both"/>
              <w:rPr>
                <w:rFonts w:ascii="標楷體" w:eastAsia="標楷體" w:hAnsi="標楷體"/>
              </w:rPr>
            </w:pPr>
            <w:r w:rsidRPr="0066482B">
              <w:rPr>
                <w:rFonts w:ascii="標楷體" w:eastAsia="標楷體" w:hAnsi="標楷體" w:hint="eastAsia"/>
                <w:szCs w:val="24"/>
              </w:rPr>
              <w:t>於高雄流行音樂中心、高雄展覽館策劃「文化策展區」、「文創品牌」與「IP授權」等商展區，同時於愛河灣一帶，攜手LINE貼圖、邀請6位來自高雄的貼圖創作者共襄盛舉，以聊療漂漂河、輕軌聊療號等共同進行城市行銷。經統計，臺灣文博會期間包含周邊相關響應活動等，總觀展人數達近200萬人次</w:t>
            </w:r>
          </w:p>
          <w:p w:rsidR="00F04FAD" w:rsidRPr="0066482B" w:rsidRDefault="00F04FAD" w:rsidP="00D86095">
            <w:pPr>
              <w:overflowPunct w:val="0"/>
              <w:adjustRightInd w:val="0"/>
              <w:snapToGrid w:val="0"/>
              <w:spacing w:line="300" w:lineRule="exact"/>
              <w:ind w:rightChars="50" w:right="120"/>
              <w:jc w:val="both"/>
              <w:rPr>
                <w:rFonts w:ascii="標楷體" w:eastAsia="標楷體" w:hAnsi="標楷體"/>
                <w:szCs w:val="24"/>
                <w:lang w:val="x-none"/>
              </w:rPr>
            </w:pPr>
          </w:p>
          <w:p w:rsidR="00AE555E" w:rsidRPr="0066482B" w:rsidRDefault="00AE555E" w:rsidP="00D86095">
            <w:pPr>
              <w:overflowPunct w:val="0"/>
              <w:adjustRightInd w:val="0"/>
              <w:snapToGrid w:val="0"/>
              <w:spacing w:line="300" w:lineRule="exact"/>
              <w:ind w:leftChars="50" w:left="130" w:rightChars="50" w:right="120" w:hangingChars="4" w:hanging="10"/>
              <w:jc w:val="both"/>
              <w:rPr>
                <w:rFonts w:ascii="標楷體" w:eastAsia="標楷體" w:hAnsi="標楷體"/>
                <w:szCs w:val="24"/>
                <w:lang w:val="x-none"/>
              </w:rPr>
            </w:pPr>
            <w:r w:rsidRPr="0066482B">
              <w:rPr>
                <w:rFonts w:ascii="標楷體" w:eastAsia="標楷體" w:hAnsi="標楷體" w:hint="eastAsia"/>
                <w:szCs w:val="24"/>
                <w:lang w:val="x-none"/>
              </w:rPr>
              <w:t>111年11月20日舉辦「紅毛港鄉親回娘家暨海洋文化巡禮」活動，</w:t>
            </w:r>
            <w:r w:rsidRPr="0066482B">
              <w:rPr>
                <w:rFonts w:ascii="標楷體" w:eastAsia="標楷體" w:hAnsi="標楷體" w:hint="eastAsia"/>
                <w:szCs w:val="24"/>
                <w:lang w:val="x-none"/>
              </w:rPr>
              <w:lastRenderedPageBreak/>
              <w:t>安排老照片展、園區攝影展、傳統產業展出及教學、闖關體驗，並邀請高雄</w:t>
            </w:r>
            <w:r w:rsidRPr="0066482B">
              <w:rPr>
                <w:rFonts w:ascii="標楷體" w:eastAsia="標楷體" w:hAnsi="標楷體" w:cs="Helvetica"/>
                <w:sz w:val="27"/>
                <w:szCs w:val="27"/>
              </w:rPr>
              <w:t>「</w:t>
            </w:r>
            <w:r w:rsidRPr="0066482B">
              <w:rPr>
                <w:rFonts w:ascii="標楷體" w:eastAsia="標楷體" w:hAnsi="標楷體" w:cs="Helvetica"/>
                <w:szCs w:val="27"/>
              </w:rPr>
              <w:t>鹹酥雞女神</w:t>
            </w:r>
            <w:r w:rsidRPr="0066482B">
              <w:rPr>
                <w:rFonts w:ascii="標楷體" w:eastAsia="標楷體" w:hAnsi="標楷體" w:cs="Helvetica"/>
                <w:sz w:val="27"/>
                <w:szCs w:val="27"/>
              </w:rPr>
              <w:t>」</w:t>
            </w:r>
            <w:r w:rsidRPr="0066482B">
              <w:rPr>
                <w:rFonts w:ascii="標楷體" w:eastAsia="標楷體" w:hAnsi="標楷體" w:hint="eastAsia"/>
                <w:szCs w:val="24"/>
                <w:lang w:val="x-none"/>
              </w:rPr>
              <w:t>張文綺、高雄之光吳淑敏、</w:t>
            </w:r>
            <w:r w:rsidRPr="0066482B">
              <w:rPr>
                <w:rFonts w:ascii="標楷體" w:eastAsia="標楷體" w:hAnsi="標楷體"/>
                <w:szCs w:val="24"/>
              </w:rPr>
              <w:t>「超級偶像」總冠軍李子森</w:t>
            </w:r>
            <w:r w:rsidRPr="0066482B">
              <w:rPr>
                <w:rFonts w:ascii="標楷體" w:eastAsia="標楷體" w:hAnsi="標楷體" w:hint="eastAsia"/>
                <w:szCs w:val="24"/>
                <w:lang w:val="x-none"/>
              </w:rPr>
              <w:t>獻唱，入園人數達2,500人次。園</w:t>
            </w:r>
            <w:r w:rsidRPr="0066482B">
              <w:rPr>
                <w:rFonts w:ascii="標楷體" w:eastAsia="標楷體" w:hAnsi="標楷體"/>
                <w:szCs w:val="24"/>
                <w:lang w:val="x-none"/>
              </w:rPr>
              <w:t>區</w:t>
            </w:r>
            <w:r w:rsidRPr="0066482B">
              <w:rPr>
                <w:rFonts w:ascii="標楷體" w:eastAsia="標楷體" w:hAnsi="標楷體" w:hint="eastAsia"/>
                <w:szCs w:val="24"/>
                <w:lang w:val="x-none"/>
              </w:rPr>
              <w:t>完善的展示規劃與主題活動、保留紅毛港傳統文化的軟硬體設施、新穎的遊港觀光輪、全台最佳觀賞大船入港的景區與南台灣唯一旋轉餐廳、搭配專業導覽解說與熱忱服務團隊，111年總入園人數近8萬人次，文化遊艇並以串聯駁二特區、英國領事館等文化園區之遊港航線，成功吸引5萬餘人次搭乘暢遊高雄港。</w:t>
            </w:r>
          </w:p>
          <w:p w:rsidR="00605319" w:rsidRPr="0066482B" w:rsidRDefault="00605319" w:rsidP="00D86095">
            <w:pPr>
              <w:overflowPunct w:val="0"/>
              <w:adjustRightInd w:val="0"/>
              <w:snapToGrid w:val="0"/>
              <w:spacing w:line="300" w:lineRule="exact"/>
              <w:ind w:leftChars="50" w:left="130" w:rightChars="50" w:right="120" w:hangingChars="4" w:hanging="10"/>
              <w:jc w:val="both"/>
              <w:rPr>
                <w:rFonts w:ascii="標楷體" w:eastAsia="標楷體" w:hAnsi="標楷體"/>
                <w:szCs w:val="24"/>
                <w:lang w:val="x-none"/>
              </w:rPr>
            </w:pPr>
          </w:p>
          <w:p w:rsidR="004177C0" w:rsidRPr="0066482B" w:rsidRDefault="004177C0" w:rsidP="00D86095">
            <w:pPr>
              <w:numPr>
                <w:ilvl w:val="3"/>
                <w:numId w:val="7"/>
              </w:numPr>
              <w:overflowPunct w:val="0"/>
              <w:adjustRightInd w:val="0"/>
              <w:snapToGrid w:val="0"/>
              <w:spacing w:line="300" w:lineRule="exact"/>
              <w:ind w:left="583" w:rightChars="50" w:right="120" w:hanging="425"/>
              <w:jc w:val="both"/>
              <w:rPr>
                <w:rFonts w:ascii="標楷體" w:eastAsia="標楷體" w:hAnsi="標楷體"/>
                <w:szCs w:val="24"/>
                <w:lang w:val="x-none"/>
              </w:rPr>
            </w:pPr>
            <w:r w:rsidRPr="0066482B">
              <w:rPr>
                <w:rFonts w:ascii="標楷體" w:eastAsia="標楷體" w:hAnsi="標楷體" w:hint="eastAsia"/>
                <w:szCs w:val="24"/>
                <w:lang w:val="x-none"/>
              </w:rPr>
              <w:t>公共藝術審議作業：</w:t>
            </w:r>
          </w:p>
          <w:p w:rsidR="00562D57" w:rsidRPr="0066482B" w:rsidRDefault="00AE555E" w:rsidP="00D86095">
            <w:pPr>
              <w:overflowPunct w:val="0"/>
              <w:adjustRightInd w:val="0"/>
              <w:snapToGrid w:val="0"/>
              <w:spacing w:line="300" w:lineRule="exact"/>
              <w:ind w:leftChars="183" w:left="439" w:rightChars="50" w:right="120"/>
              <w:jc w:val="both"/>
              <w:rPr>
                <w:rFonts w:ascii="標楷體" w:eastAsia="標楷體" w:hAnsi="標楷體"/>
                <w:szCs w:val="24"/>
                <w:lang w:val="x-none"/>
              </w:rPr>
            </w:pPr>
            <w:r w:rsidRPr="0066482B">
              <w:rPr>
                <w:rFonts w:ascii="標楷體" w:eastAsia="標楷體" w:hAnsi="標楷體" w:hint="eastAsia"/>
                <w:szCs w:val="24"/>
                <w:lang w:val="x-none"/>
              </w:rPr>
              <w:t>111年召開5次審議大會、4次審議會小組會議及9次執行小組幹事會議，共審議13件設置計畫書、徵選結果報告書10件、設置完成報告書7件、公共藝術教育推廣結果報告書2件、公共藝術設置經費繳入基金申請書31件及其他案件3件。</w:t>
            </w:r>
          </w:p>
          <w:p w:rsidR="004177C0" w:rsidRPr="0066482B" w:rsidRDefault="004177C0" w:rsidP="00D86095">
            <w:pPr>
              <w:pStyle w:val="af0"/>
              <w:numPr>
                <w:ilvl w:val="0"/>
                <w:numId w:val="7"/>
              </w:numPr>
              <w:overflowPunct w:val="0"/>
              <w:adjustRightInd w:val="0"/>
              <w:snapToGrid w:val="0"/>
              <w:spacing w:line="300" w:lineRule="exact"/>
              <w:ind w:leftChars="0" w:left="583" w:rightChars="50" w:right="120" w:hanging="425"/>
              <w:jc w:val="both"/>
              <w:rPr>
                <w:rFonts w:ascii="標楷體" w:eastAsia="標楷體" w:hAnsi="標楷體"/>
                <w:szCs w:val="24"/>
                <w:lang w:val="x-none"/>
              </w:rPr>
            </w:pPr>
            <w:r w:rsidRPr="0066482B">
              <w:rPr>
                <w:rFonts w:ascii="標楷體" w:eastAsia="標楷體" w:hAnsi="標楷體" w:hint="eastAsia"/>
                <w:szCs w:val="24"/>
                <w:lang w:val="x-none"/>
              </w:rPr>
              <w:t>公共藝術設置</w:t>
            </w:r>
            <w:r w:rsidR="00AE555E" w:rsidRPr="0066482B">
              <w:rPr>
                <w:rFonts w:ascii="標楷體" w:eastAsia="標楷體" w:hAnsi="標楷體" w:hint="eastAsia"/>
                <w:szCs w:val="24"/>
                <w:lang w:val="x-none"/>
              </w:rPr>
              <w:t>推廣及維護作業：</w:t>
            </w:r>
          </w:p>
          <w:p w:rsidR="00AE555E" w:rsidRPr="0066482B" w:rsidRDefault="00AE555E" w:rsidP="00D86095">
            <w:pPr>
              <w:numPr>
                <w:ilvl w:val="0"/>
                <w:numId w:val="11"/>
              </w:numPr>
              <w:overflowPunct w:val="0"/>
              <w:adjustRightInd w:val="0"/>
              <w:snapToGrid w:val="0"/>
              <w:spacing w:line="300" w:lineRule="exact"/>
              <w:ind w:left="866" w:rightChars="50" w:right="120" w:hanging="425"/>
              <w:jc w:val="both"/>
              <w:rPr>
                <w:rFonts w:ascii="標楷體" w:eastAsia="標楷體" w:hAnsi="標楷體"/>
                <w:szCs w:val="24"/>
                <w:lang w:val="x-none"/>
              </w:rPr>
            </w:pPr>
            <w:r w:rsidRPr="0066482B">
              <w:rPr>
                <w:rFonts w:ascii="標楷體" w:eastAsia="標楷體" w:hAnsi="標楷體" w:hint="eastAsia"/>
                <w:szCs w:val="24"/>
                <w:lang w:val="x-none"/>
              </w:rPr>
              <w:t>辦理公車候車亭裝置藝術設置計畫《那些年，我們一起度過的青春》2.0，計</w:t>
            </w:r>
            <w:r w:rsidR="00CB197F" w:rsidRPr="0066482B">
              <w:rPr>
                <w:rFonts w:ascii="標楷體" w:eastAsia="標楷體" w:hAnsi="標楷體" w:hint="eastAsia"/>
                <w:szCs w:val="24"/>
                <w:lang w:val="x-none"/>
              </w:rPr>
              <w:t>1</w:t>
            </w:r>
            <w:r w:rsidRPr="0066482B">
              <w:rPr>
                <w:rFonts w:ascii="標楷體" w:eastAsia="標楷體" w:hAnsi="標楷體" w:hint="eastAsia"/>
                <w:szCs w:val="24"/>
                <w:lang w:val="x-none"/>
              </w:rPr>
              <w:t>件作品。</w:t>
            </w:r>
          </w:p>
          <w:p w:rsidR="00AE555E" w:rsidRPr="0066482B" w:rsidRDefault="00AE555E" w:rsidP="00D86095">
            <w:pPr>
              <w:numPr>
                <w:ilvl w:val="0"/>
                <w:numId w:val="11"/>
              </w:numPr>
              <w:overflowPunct w:val="0"/>
              <w:adjustRightInd w:val="0"/>
              <w:snapToGrid w:val="0"/>
              <w:spacing w:line="300" w:lineRule="exact"/>
              <w:ind w:left="866" w:rightChars="50" w:right="120" w:hanging="425"/>
              <w:jc w:val="both"/>
              <w:rPr>
                <w:rFonts w:ascii="標楷體" w:eastAsia="標楷體" w:hAnsi="標楷體"/>
                <w:szCs w:val="24"/>
                <w:lang w:val="x-none"/>
              </w:rPr>
            </w:pPr>
            <w:r w:rsidRPr="0066482B">
              <w:rPr>
                <w:rFonts w:ascii="標楷體" w:eastAsia="標楷體" w:hAnsi="標楷體" w:hint="eastAsia"/>
                <w:szCs w:val="24"/>
                <w:lang w:val="x-none"/>
              </w:rPr>
              <w:t>辦理藝術家石梓廷戶外藝術裝置委託創作計畫，共創作《高雄門》、《怪手—神的左手》、《藍色狂想曲》等3組作品。</w:t>
            </w:r>
          </w:p>
          <w:p w:rsidR="00AE555E" w:rsidRPr="0066482B" w:rsidRDefault="00AE555E" w:rsidP="00D86095">
            <w:pPr>
              <w:numPr>
                <w:ilvl w:val="0"/>
                <w:numId w:val="11"/>
              </w:numPr>
              <w:overflowPunct w:val="0"/>
              <w:adjustRightInd w:val="0"/>
              <w:snapToGrid w:val="0"/>
              <w:spacing w:line="300" w:lineRule="exact"/>
              <w:ind w:left="866" w:rightChars="50" w:right="120" w:hanging="425"/>
              <w:jc w:val="both"/>
              <w:rPr>
                <w:rFonts w:ascii="標楷體" w:eastAsia="標楷體" w:hAnsi="標楷體"/>
                <w:szCs w:val="24"/>
                <w:lang w:val="x-none"/>
              </w:rPr>
            </w:pPr>
            <w:r w:rsidRPr="0066482B">
              <w:rPr>
                <w:rFonts w:ascii="標楷體" w:eastAsia="標楷體" w:hAnsi="標楷體" w:hint="eastAsia"/>
                <w:szCs w:val="24"/>
                <w:lang w:val="x-none"/>
              </w:rPr>
              <w:t>執行內惟藝術中心公共藝術推廣展示計畫，共完成藝術家許廷瑞之摺紙系列《時間的記憶》、資深藝術家黎志文的《性感的長凳》與藝術家楊柏林的《島嶼》與《對話》等4件作品展示。</w:t>
            </w:r>
          </w:p>
          <w:p w:rsidR="00AE555E" w:rsidRPr="0066482B" w:rsidRDefault="00AE555E" w:rsidP="00D86095">
            <w:pPr>
              <w:numPr>
                <w:ilvl w:val="0"/>
                <w:numId w:val="11"/>
              </w:numPr>
              <w:overflowPunct w:val="0"/>
              <w:adjustRightInd w:val="0"/>
              <w:snapToGrid w:val="0"/>
              <w:spacing w:line="300" w:lineRule="exact"/>
              <w:ind w:left="866" w:rightChars="50" w:right="120" w:hanging="425"/>
              <w:jc w:val="both"/>
              <w:rPr>
                <w:rFonts w:ascii="標楷體" w:eastAsia="標楷體" w:hAnsi="標楷體"/>
                <w:szCs w:val="24"/>
                <w:lang w:val="x-none"/>
              </w:rPr>
            </w:pPr>
            <w:r w:rsidRPr="0066482B">
              <w:rPr>
                <w:rFonts w:ascii="標楷體" w:eastAsia="標楷體" w:hAnsi="標楷體" w:hint="eastAsia"/>
                <w:szCs w:val="24"/>
                <w:lang w:val="x-none"/>
              </w:rPr>
              <w:t>完成原於高雄市文化中心辦理之臨時性裝置藝術《洄身》移展林園濕地公園。</w:t>
            </w:r>
          </w:p>
          <w:p w:rsidR="00562D57" w:rsidRPr="0066482B" w:rsidRDefault="00AE555E" w:rsidP="00D86095">
            <w:pPr>
              <w:numPr>
                <w:ilvl w:val="0"/>
                <w:numId w:val="11"/>
              </w:numPr>
              <w:overflowPunct w:val="0"/>
              <w:adjustRightInd w:val="0"/>
              <w:snapToGrid w:val="0"/>
              <w:spacing w:line="300" w:lineRule="exact"/>
              <w:ind w:left="866" w:rightChars="50" w:right="120" w:hanging="425"/>
              <w:jc w:val="both"/>
              <w:rPr>
                <w:rFonts w:ascii="標楷體" w:eastAsia="標楷體" w:hAnsi="標楷體"/>
                <w:szCs w:val="24"/>
                <w:lang w:val="x-none"/>
              </w:rPr>
            </w:pPr>
            <w:r w:rsidRPr="0066482B">
              <w:rPr>
                <w:rFonts w:ascii="標楷體" w:eastAsia="標楷體" w:hAnsi="標楷體" w:hint="eastAsia"/>
                <w:szCs w:val="24"/>
                <w:lang w:val="x-none"/>
              </w:rPr>
              <w:t>維護城市中公共藝術作品：針對《宅壁畫》、《五福國際觀光大道》和《武德殿公共藝術設置案──演武》等24件作品進行維護。</w:t>
            </w:r>
          </w:p>
          <w:p w:rsidR="00197B56" w:rsidRPr="0066482B" w:rsidRDefault="00197B56" w:rsidP="00D86095">
            <w:pPr>
              <w:overflowPunct w:val="0"/>
              <w:adjustRightInd w:val="0"/>
              <w:snapToGrid w:val="0"/>
              <w:spacing w:line="300" w:lineRule="exact"/>
              <w:ind w:rightChars="50" w:right="120"/>
              <w:jc w:val="both"/>
              <w:rPr>
                <w:rFonts w:ascii="標楷體" w:eastAsia="標楷體" w:hAnsi="標楷體"/>
                <w:szCs w:val="24"/>
                <w:lang w:val="x-none"/>
              </w:rPr>
            </w:pPr>
          </w:p>
          <w:p w:rsidR="00CC4E6F" w:rsidRPr="0066482B" w:rsidRDefault="00CC4E6F" w:rsidP="00D86095">
            <w:pPr>
              <w:overflowPunct w:val="0"/>
              <w:adjustRightInd w:val="0"/>
              <w:snapToGrid w:val="0"/>
              <w:spacing w:line="300" w:lineRule="exact"/>
              <w:ind w:leftChars="30" w:left="72" w:rightChars="50" w:right="120"/>
              <w:jc w:val="both"/>
              <w:rPr>
                <w:rFonts w:ascii="標楷體" w:eastAsia="標楷體" w:hAnsi="標楷體"/>
                <w:szCs w:val="24"/>
                <w:lang w:val="x-none"/>
              </w:rPr>
            </w:pPr>
            <w:r w:rsidRPr="0066482B">
              <w:rPr>
                <w:rFonts w:ascii="標楷體" w:eastAsia="標楷體" w:hAnsi="標楷體" w:hint="eastAsia"/>
                <w:szCs w:val="24"/>
                <w:lang w:val="x-none"/>
              </w:rPr>
              <w:t>重視莫拉克風災後文化復振工作，公民協力共同推動：</w:t>
            </w:r>
          </w:p>
          <w:p w:rsidR="00CC4E6F" w:rsidRPr="0066482B" w:rsidRDefault="00CC4E6F" w:rsidP="00D86095">
            <w:pPr>
              <w:numPr>
                <w:ilvl w:val="3"/>
                <w:numId w:val="8"/>
              </w:numPr>
              <w:overflowPunct w:val="0"/>
              <w:adjustRightInd w:val="0"/>
              <w:snapToGrid w:val="0"/>
              <w:spacing w:line="300" w:lineRule="exact"/>
              <w:ind w:left="436" w:rightChars="50" w:right="120" w:hanging="323"/>
              <w:jc w:val="both"/>
              <w:rPr>
                <w:rFonts w:ascii="標楷體" w:eastAsia="標楷體" w:hAnsi="標楷體"/>
                <w:szCs w:val="24"/>
                <w:lang w:val="x-none"/>
              </w:rPr>
            </w:pPr>
            <w:r w:rsidRPr="0066482B">
              <w:rPr>
                <w:rFonts w:ascii="標楷體" w:eastAsia="標楷體" w:hAnsi="標楷體" w:hint="eastAsia"/>
                <w:szCs w:val="24"/>
                <w:lang w:val="x-none"/>
              </w:rPr>
              <w:t>小林平埔族夜祭</w:t>
            </w:r>
            <w:r w:rsidR="00AE555E" w:rsidRPr="0066482B">
              <w:rPr>
                <w:rFonts w:ascii="標楷體" w:eastAsia="標楷體" w:hAnsi="標楷體" w:hint="eastAsia"/>
                <w:szCs w:val="24"/>
                <w:lang w:val="x-none"/>
              </w:rPr>
              <w:t>(</w:t>
            </w:r>
            <w:r w:rsidR="00AE555E" w:rsidRPr="0066482B">
              <w:rPr>
                <w:rFonts w:ascii="標楷體" w:eastAsia="標楷體" w:hAnsi="標楷體"/>
                <w:szCs w:val="24"/>
                <w:lang w:val="x-none"/>
              </w:rPr>
              <w:t>11</w:t>
            </w:r>
            <w:r w:rsidR="00AE555E" w:rsidRPr="0066482B">
              <w:rPr>
                <w:rFonts w:ascii="標楷體" w:eastAsia="標楷體" w:hAnsi="標楷體" w:hint="eastAsia"/>
                <w:szCs w:val="24"/>
                <w:lang w:val="x-none"/>
              </w:rPr>
              <w:t>1年10月1</w:t>
            </w:r>
            <w:r w:rsidR="00AE555E" w:rsidRPr="0066482B">
              <w:rPr>
                <w:rFonts w:ascii="標楷體" w:eastAsia="標楷體" w:hAnsi="標楷體"/>
                <w:szCs w:val="24"/>
                <w:lang w:val="x-none"/>
              </w:rPr>
              <w:t>0</w:t>
            </w:r>
            <w:r w:rsidR="00AE555E" w:rsidRPr="0066482B">
              <w:rPr>
                <w:rFonts w:ascii="標楷體" w:eastAsia="標楷體" w:hAnsi="標楷體" w:hint="eastAsia"/>
                <w:szCs w:val="24"/>
                <w:lang w:val="x-none"/>
              </w:rPr>
              <w:t>日)</w:t>
            </w:r>
            <w:r w:rsidRPr="0066482B">
              <w:rPr>
                <w:rFonts w:ascii="標楷體" w:eastAsia="標楷體" w:hAnsi="標楷體" w:hint="eastAsia"/>
                <w:szCs w:val="24"/>
                <w:lang w:val="x-none"/>
              </w:rPr>
              <w:t>：</w:t>
            </w:r>
          </w:p>
          <w:p w:rsidR="00CC4E6F" w:rsidRPr="0066482B" w:rsidRDefault="00CC4E6F" w:rsidP="00D86095">
            <w:pPr>
              <w:overflowPunct w:val="0"/>
              <w:adjustRightInd w:val="0"/>
              <w:snapToGrid w:val="0"/>
              <w:spacing w:line="300" w:lineRule="exact"/>
              <w:ind w:leftChars="183" w:left="439" w:rightChars="50" w:right="120"/>
              <w:jc w:val="both"/>
              <w:rPr>
                <w:rFonts w:ascii="標楷體" w:eastAsia="標楷體" w:hAnsi="標楷體"/>
                <w:szCs w:val="24"/>
                <w:lang w:val="x-none"/>
              </w:rPr>
            </w:pPr>
            <w:r w:rsidRPr="0066482B">
              <w:rPr>
                <w:rFonts w:ascii="標楷體" w:eastAsia="標楷體" w:hAnsi="標楷體" w:hint="eastAsia"/>
                <w:szCs w:val="24"/>
                <w:lang w:val="x-none"/>
              </w:rPr>
              <w:t>由小林社區發展協會、日光小林社區發展協會、小愛小林社區發展協會、甲仙區公所等</w:t>
            </w:r>
            <w:r w:rsidR="00AE555E" w:rsidRPr="0066482B">
              <w:rPr>
                <w:rFonts w:ascii="標楷體" w:eastAsia="標楷體" w:hAnsi="標楷體" w:hint="eastAsia"/>
                <w:szCs w:val="24"/>
                <w:lang w:val="x-none"/>
              </w:rPr>
              <w:t>於1</w:t>
            </w:r>
            <w:r w:rsidR="00AE555E" w:rsidRPr="0066482B">
              <w:rPr>
                <w:rFonts w:ascii="標楷體" w:eastAsia="標楷體" w:hAnsi="標楷體"/>
                <w:szCs w:val="24"/>
                <w:lang w:val="x-none"/>
              </w:rPr>
              <w:t>1</w:t>
            </w:r>
            <w:r w:rsidR="00AE555E" w:rsidRPr="0066482B">
              <w:rPr>
                <w:rFonts w:ascii="標楷體" w:eastAsia="標楷體" w:hAnsi="標楷體" w:hint="eastAsia"/>
                <w:szCs w:val="24"/>
                <w:lang w:val="x-none"/>
              </w:rPr>
              <w:t>1年10月1</w:t>
            </w:r>
            <w:r w:rsidR="00AE555E" w:rsidRPr="0066482B">
              <w:rPr>
                <w:rFonts w:ascii="標楷體" w:eastAsia="標楷體" w:hAnsi="標楷體"/>
                <w:szCs w:val="24"/>
                <w:lang w:val="x-none"/>
              </w:rPr>
              <w:t>0</w:t>
            </w:r>
            <w:r w:rsidR="00AE555E" w:rsidRPr="0066482B">
              <w:rPr>
                <w:rFonts w:ascii="標楷體" w:eastAsia="標楷體" w:hAnsi="標楷體" w:hint="eastAsia"/>
                <w:szCs w:val="24"/>
                <w:lang w:val="x-none"/>
              </w:rPr>
              <w:t>日舉行，今年夜祭全程開放民眾參加，並在入夜時分於</w:t>
            </w:r>
            <w:proofErr w:type="spellStart"/>
            <w:r w:rsidR="00AE555E" w:rsidRPr="0066482B">
              <w:rPr>
                <w:rFonts w:ascii="標楷體" w:eastAsia="標楷體" w:hAnsi="標楷體" w:hint="eastAsia"/>
                <w:szCs w:val="24"/>
                <w:lang w:val="x-none"/>
              </w:rPr>
              <w:t>Kuba進行開向曲調吟唱，呼喚祖靈</w:t>
            </w:r>
            <w:proofErr w:type="spellEnd"/>
            <w:r w:rsidR="00AE555E" w:rsidRPr="0066482B">
              <w:rPr>
                <w:rFonts w:ascii="標楷體" w:eastAsia="標楷體" w:hAnsi="標楷體" w:hint="eastAsia"/>
                <w:szCs w:val="24"/>
                <w:lang w:val="x-none"/>
              </w:rPr>
              <w:t>（</w:t>
            </w:r>
            <w:proofErr w:type="spellStart"/>
            <w:r w:rsidR="00AE555E" w:rsidRPr="0066482B">
              <w:rPr>
                <w:rFonts w:ascii="標楷體" w:eastAsia="標楷體" w:hAnsi="標楷體" w:hint="eastAsia"/>
                <w:szCs w:val="24"/>
                <w:lang w:val="x-none"/>
              </w:rPr>
              <w:t>Kuba祖</w:t>
            </w:r>
            <w:proofErr w:type="spellEnd"/>
            <w:r w:rsidR="00AE555E" w:rsidRPr="0066482B">
              <w:rPr>
                <w:rFonts w:ascii="標楷體" w:eastAsia="標楷體" w:hAnsi="標楷體" w:hint="eastAsia"/>
                <w:szCs w:val="24"/>
                <w:lang w:val="x-none"/>
              </w:rPr>
              <w:t>）回家，另舉辦大武壠之夜，除了邀請大武壠族人來齊聚外，我們也邀請高雄楠梓仙溪與荖濃溪兩溪流域，與大武壠族互動密切的族群拉阿魯哇族、卡那卡那富族與布農族群一起來到小林部落進行歌謠文化的展演，參與人數達1</w:t>
            </w:r>
            <w:r w:rsidR="00AE555E" w:rsidRPr="0066482B">
              <w:rPr>
                <w:rFonts w:ascii="標楷體" w:eastAsia="標楷體" w:hAnsi="標楷體"/>
                <w:szCs w:val="24"/>
                <w:lang w:val="x-none"/>
              </w:rPr>
              <w:t>,</w:t>
            </w:r>
            <w:r w:rsidR="00AE555E" w:rsidRPr="0066482B">
              <w:rPr>
                <w:rFonts w:ascii="標楷體" w:eastAsia="標楷體" w:hAnsi="標楷體" w:hint="eastAsia"/>
                <w:szCs w:val="24"/>
                <w:lang w:val="x-none"/>
              </w:rPr>
              <w:t>000人次，文化局並協助持續向中央申請指定為國家重要民俗。</w:t>
            </w:r>
          </w:p>
          <w:p w:rsidR="00CC4E6F" w:rsidRPr="0066482B" w:rsidRDefault="004B3BBE" w:rsidP="00D86095">
            <w:pPr>
              <w:numPr>
                <w:ilvl w:val="0"/>
                <w:numId w:val="8"/>
              </w:numPr>
              <w:spacing w:line="300" w:lineRule="exact"/>
              <w:ind w:hanging="322"/>
              <w:rPr>
                <w:rFonts w:ascii="標楷體" w:eastAsia="標楷體" w:hAnsi="標楷體"/>
                <w:szCs w:val="24"/>
                <w:lang w:val="x-none"/>
              </w:rPr>
            </w:pPr>
            <w:r w:rsidRPr="0066482B">
              <w:rPr>
                <w:rFonts w:ascii="標楷體" w:eastAsia="標楷體" w:hAnsi="標楷體" w:hint="eastAsia"/>
                <w:szCs w:val="24"/>
              </w:rPr>
              <w:t>「</w:t>
            </w:r>
            <w:r w:rsidR="00AE555E" w:rsidRPr="0066482B">
              <w:rPr>
                <w:rFonts w:ascii="標楷體" w:eastAsia="標楷體" w:hAnsi="標楷體" w:hint="eastAsia"/>
                <w:szCs w:val="24"/>
              </w:rPr>
              <w:t>第八屆大武壠歌舞文化節</w:t>
            </w:r>
            <w:r w:rsidRPr="0066482B">
              <w:rPr>
                <w:rFonts w:ascii="標楷體" w:eastAsia="標楷體" w:hAnsi="標楷體" w:hint="eastAsia"/>
                <w:szCs w:val="24"/>
              </w:rPr>
              <w:t>祈求雨水線上音樂會」</w:t>
            </w:r>
            <w:r w:rsidR="00AE555E" w:rsidRPr="0066482B">
              <w:rPr>
                <w:rFonts w:ascii="標楷體" w:eastAsia="標楷體" w:hAnsi="標楷體" w:hint="eastAsia"/>
                <w:szCs w:val="24"/>
              </w:rPr>
              <w:t>計畫(111年4月16日)</w:t>
            </w:r>
            <w:r w:rsidR="00CC4E6F" w:rsidRPr="0066482B">
              <w:rPr>
                <w:rFonts w:ascii="標楷體" w:eastAsia="標楷體" w:hAnsi="標楷體" w:hint="eastAsia"/>
                <w:szCs w:val="24"/>
                <w:lang w:val="x-none"/>
              </w:rPr>
              <w:t>：</w:t>
            </w:r>
          </w:p>
          <w:p w:rsidR="00CC4E6F" w:rsidRPr="0066482B" w:rsidRDefault="00AE555E" w:rsidP="00D86095">
            <w:pPr>
              <w:snapToGrid w:val="0"/>
              <w:spacing w:line="300" w:lineRule="exact"/>
              <w:ind w:leftChars="180" w:left="432" w:rightChars="58" w:right="139"/>
              <w:jc w:val="both"/>
              <w:rPr>
                <w:rFonts w:ascii="標楷體" w:eastAsia="標楷體" w:hAnsi="標楷體"/>
                <w:szCs w:val="24"/>
              </w:rPr>
            </w:pPr>
            <w:r w:rsidRPr="0066482B">
              <w:rPr>
                <w:rFonts w:ascii="標楷體" w:eastAsia="標楷體" w:hAnsi="標楷體" w:hint="eastAsia"/>
                <w:szCs w:val="24"/>
                <w:lang w:val="x-none"/>
              </w:rPr>
              <w:t>由大滿舞團、部落耆老、小林國小，一起吟唱傳統古謠、乞雨儀式，今年的主題「祈求雨水」以環境劇場形式演出，分享消失</w:t>
            </w:r>
            <w:r w:rsidRPr="0066482B">
              <w:rPr>
                <w:rFonts w:ascii="標楷體" w:eastAsia="標楷體" w:hAnsi="標楷體"/>
                <w:szCs w:val="24"/>
                <w:lang w:val="x-none"/>
              </w:rPr>
              <w:t>60</w:t>
            </w:r>
            <w:r w:rsidRPr="0066482B">
              <w:rPr>
                <w:rFonts w:ascii="標楷體" w:eastAsia="標楷體" w:hAnsi="標楷體" w:hint="eastAsia"/>
                <w:szCs w:val="24"/>
                <w:lang w:val="x-none"/>
              </w:rPr>
              <w:t>年的大武壠族祈雨儀式，今年分別以線上直播方式及現場參與活動方式，一系列精采活動包含草地音樂會、假日市集與手做文化體驗結合日光小林社區發展協會、小林社區發展協會、小愛小林</w:t>
            </w:r>
            <w:r w:rsidRPr="0066482B">
              <w:rPr>
                <w:rFonts w:ascii="標楷體" w:eastAsia="標楷體" w:hAnsi="標楷體" w:hint="eastAsia"/>
                <w:szCs w:val="24"/>
                <w:lang w:val="x-none"/>
              </w:rPr>
              <w:lastRenderedPageBreak/>
              <w:t>社區發展協會等部落族人共同參與，當日現場參與人數達</w:t>
            </w:r>
            <w:r w:rsidRPr="0066482B">
              <w:rPr>
                <w:rFonts w:ascii="標楷體" w:eastAsia="標楷體" w:hAnsi="標楷體"/>
                <w:szCs w:val="24"/>
                <w:lang w:val="x-none"/>
              </w:rPr>
              <w:t>600</w:t>
            </w:r>
            <w:r w:rsidRPr="0066482B">
              <w:rPr>
                <w:rFonts w:ascii="標楷體" w:eastAsia="標楷體" w:hAnsi="標楷體" w:hint="eastAsia"/>
                <w:szCs w:val="24"/>
                <w:lang w:val="x-none"/>
              </w:rPr>
              <w:t>人次，線上觀賞人數達</w:t>
            </w:r>
            <w:r w:rsidRPr="0066482B">
              <w:rPr>
                <w:rFonts w:ascii="標楷體" w:eastAsia="標楷體" w:hAnsi="標楷體"/>
                <w:szCs w:val="24"/>
                <w:lang w:val="x-none"/>
              </w:rPr>
              <w:t>3,000</w:t>
            </w:r>
            <w:r w:rsidRPr="0066482B">
              <w:rPr>
                <w:rFonts w:ascii="標楷體" w:eastAsia="標楷體" w:hAnsi="標楷體" w:hint="eastAsia"/>
                <w:szCs w:val="24"/>
                <w:lang w:val="x-none"/>
              </w:rPr>
              <w:t>人次</w:t>
            </w:r>
            <w:r w:rsidRPr="0066482B">
              <w:rPr>
                <w:rFonts w:ascii="標楷體" w:eastAsia="標楷體" w:hAnsi="標楷體" w:hint="eastAsia"/>
                <w:szCs w:val="24"/>
              </w:rPr>
              <w:t>，讓更多人見證大武壠族「禁向」文化之內涵，喚醒大家</w:t>
            </w:r>
            <w:r w:rsidRPr="0066482B">
              <w:rPr>
                <w:rFonts w:ascii="標楷體" w:eastAsia="標楷體" w:hAnsi="標楷體" w:hint="eastAsia"/>
                <w:szCs w:val="24"/>
                <w:lang w:eastAsia="zh-HK"/>
              </w:rPr>
              <w:t>重視</w:t>
            </w:r>
            <w:r w:rsidRPr="0066482B">
              <w:rPr>
                <w:rFonts w:ascii="標楷體" w:eastAsia="標楷體" w:hAnsi="標楷體" w:hint="eastAsia"/>
                <w:szCs w:val="24"/>
              </w:rPr>
              <w:t>文化復振與傳承之重要性，盼望國家更正視平埔原住民的正名活動。</w:t>
            </w:r>
          </w:p>
          <w:p w:rsidR="00CC4E6F" w:rsidRPr="0066482B" w:rsidRDefault="00AE555E" w:rsidP="00D86095">
            <w:pPr>
              <w:numPr>
                <w:ilvl w:val="0"/>
                <w:numId w:val="8"/>
              </w:numPr>
              <w:spacing w:line="300" w:lineRule="exact"/>
              <w:ind w:left="386" w:rightChars="58" w:right="139" w:hanging="227"/>
              <w:jc w:val="both"/>
              <w:rPr>
                <w:rFonts w:ascii="標楷體" w:eastAsia="標楷體" w:hAnsi="標楷體"/>
                <w:szCs w:val="24"/>
              </w:rPr>
            </w:pPr>
            <w:r w:rsidRPr="0066482B">
              <w:rPr>
                <w:rFonts w:ascii="標楷體" w:eastAsia="標楷體" w:hAnsi="標楷體" w:hint="eastAsia"/>
                <w:szCs w:val="24"/>
              </w:rPr>
              <w:t>那瑪夏螢火蟲季推廣計畫透過螢火蟲季，引客至小林文物館文化體驗，深入大武壠文化復振與保存，增加文物館使用率及來客數。活動內容包含小林平埔族群文物館導覽、大滿劇場－大武壠古謠分享與互動，文化體驗藤環鑰匙圈</w:t>
            </w:r>
            <w:r w:rsidRPr="0066482B">
              <w:rPr>
                <w:rFonts w:ascii="標楷體" w:eastAsia="標楷體" w:hAnsi="標楷體"/>
                <w:szCs w:val="24"/>
              </w:rPr>
              <w:t>/</w:t>
            </w:r>
            <w:r w:rsidRPr="0066482B">
              <w:rPr>
                <w:rFonts w:ascii="標楷體" w:eastAsia="標楷體" w:hAnsi="標楷體" w:hint="eastAsia"/>
                <w:szCs w:val="24"/>
              </w:rPr>
              <w:t>魚笱</w:t>
            </w:r>
            <w:r w:rsidRPr="0066482B">
              <w:rPr>
                <w:rFonts w:ascii="標楷體" w:eastAsia="標楷體" w:hAnsi="標楷體"/>
                <w:szCs w:val="24"/>
              </w:rPr>
              <w:t>/</w:t>
            </w:r>
            <w:r w:rsidRPr="0066482B">
              <w:rPr>
                <w:rFonts w:ascii="標楷體" w:eastAsia="標楷體" w:hAnsi="標楷體" w:hint="eastAsia"/>
                <w:szCs w:val="24"/>
              </w:rPr>
              <w:t>鼠殼粿、小林特色風味餐、那瑪夏區賞螢，活動期間為</w:t>
            </w:r>
            <w:r w:rsidRPr="0066482B">
              <w:rPr>
                <w:rFonts w:ascii="標楷體" w:eastAsia="標楷體" w:hAnsi="標楷體"/>
                <w:szCs w:val="24"/>
              </w:rPr>
              <w:t>111</w:t>
            </w:r>
            <w:r w:rsidRPr="0066482B">
              <w:rPr>
                <w:rFonts w:ascii="標楷體" w:eastAsia="標楷體" w:hAnsi="標楷體" w:hint="eastAsia"/>
                <w:szCs w:val="24"/>
              </w:rPr>
              <w:t>年</w:t>
            </w:r>
            <w:r w:rsidRPr="0066482B">
              <w:rPr>
                <w:rFonts w:ascii="標楷體" w:eastAsia="標楷體" w:hAnsi="標楷體"/>
                <w:szCs w:val="24"/>
              </w:rPr>
              <w:t>4</w:t>
            </w:r>
            <w:r w:rsidRPr="0066482B">
              <w:rPr>
                <w:rFonts w:ascii="標楷體" w:eastAsia="標楷體" w:hAnsi="標楷體" w:hint="eastAsia"/>
                <w:szCs w:val="24"/>
              </w:rPr>
              <w:t>月至</w:t>
            </w:r>
            <w:r w:rsidRPr="0066482B">
              <w:rPr>
                <w:rFonts w:ascii="標楷體" w:eastAsia="標楷體" w:hAnsi="標楷體"/>
                <w:szCs w:val="24"/>
              </w:rPr>
              <w:t>7</w:t>
            </w:r>
            <w:r w:rsidRPr="0066482B">
              <w:rPr>
                <w:rFonts w:ascii="標楷體" w:eastAsia="標楷體" w:hAnsi="標楷體" w:hint="eastAsia"/>
                <w:szCs w:val="24"/>
              </w:rPr>
              <w:t>月底促進地方的文化保存與發展。</w:t>
            </w:r>
          </w:p>
          <w:p w:rsidR="00CC4E6F" w:rsidRPr="0066482B" w:rsidRDefault="00CC4E6F" w:rsidP="00D86095">
            <w:pPr>
              <w:numPr>
                <w:ilvl w:val="0"/>
                <w:numId w:val="8"/>
              </w:numPr>
              <w:overflowPunct w:val="0"/>
              <w:adjustRightInd w:val="0"/>
              <w:snapToGrid w:val="0"/>
              <w:spacing w:line="300" w:lineRule="exact"/>
              <w:ind w:rightChars="50" w:right="120" w:hanging="322"/>
              <w:jc w:val="both"/>
              <w:rPr>
                <w:rFonts w:ascii="標楷體" w:eastAsia="標楷體" w:hAnsi="標楷體"/>
                <w:szCs w:val="24"/>
              </w:rPr>
            </w:pPr>
            <w:r w:rsidRPr="0066482B">
              <w:rPr>
                <w:rFonts w:ascii="標楷體" w:eastAsia="標楷體" w:hAnsi="標楷體" w:hint="eastAsia"/>
                <w:szCs w:val="24"/>
              </w:rPr>
              <w:t>小小導覽員培訓計畫(1</w:t>
            </w:r>
            <w:r w:rsidR="00AE555E" w:rsidRPr="0066482B">
              <w:rPr>
                <w:rFonts w:ascii="標楷體" w:eastAsia="標楷體" w:hAnsi="標楷體" w:hint="eastAsia"/>
                <w:szCs w:val="24"/>
              </w:rPr>
              <w:t>11</w:t>
            </w:r>
            <w:r w:rsidRPr="0066482B">
              <w:rPr>
                <w:rFonts w:ascii="標楷體" w:eastAsia="標楷體" w:hAnsi="標楷體" w:hint="eastAsia"/>
                <w:szCs w:val="24"/>
              </w:rPr>
              <w:t>年9月~10月)：</w:t>
            </w:r>
          </w:p>
          <w:p w:rsidR="00F83BE7" w:rsidRPr="0066482B" w:rsidRDefault="00AE555E" w:rsidP="00D86095">
            <w:pPr>
              <w:spacing w:line="300" w:lineRule="exact"/>
              <w:ind w:leftChars="180" w:left="432" w:rightChars="58" w:right="139"/>
              <w:jc w:val="both"/>
              <w:rPr>
                <w:rFonts w:ascii="標楷體" w:eastAsia="標楷體" w:hAnsi="標楷體"/>
                <w:szCs w:val="24"/>
              </w:rPr>
            </w:pPr>
            <w:r w:rsidRPr="0066482B">
              <w:rPr>
                <w:rFonts w:ascii="標楷體" w:eastAsia="標楷體" w:hAnsi="標楷體" w:hint="eastAsia"/>
                <w:szCs w:val="24"/>
              </w:rPr>
              <w:t>培訓小林國小的學生，可以投入小林文物館的導覽活動，除了可以增加學生對於族群文化的認識外，也可以增加學生的自信心，間接也能影響家長與社區的居民參與，達到小林文物館在地深根生根，創造地方雙贏的局面，持續增加大武壠族文化保存與傳承、族群自我認同感與凝聚力、大武壠族文化扎根與人才培育及活化小林文物館，建立地方特色。</w:t>
            </w:r>
          </w:p>
          <w:p w:rsidR="00F83BE7" w:rsidRPr="0066482B" w:rsidRDefault="00AE555E" w:rsidP="00D86095">
            <w:pPr>
              <w:numPr>
                <w:ilvl w:val="0"/>
                <w:numId w:val="8"/>
              </w:numPr>
              <w:overflowPunct w:val="0"/>
              <w:adjustRightInd w:val="0"/>
              <w:snapToGrid w:val="0"/>
              <w:spacing w:line="300" w:lineRule="exact"/>
              <w:ind w:left="443" w:rightChars="50" w:right="120" w:hanging="284"/>
              <w:jc w:val="both"/>
              <w:rPr>
                <w:rFonts w:ascii="標楷體" w:eastAsia="標楷體" w:hAnsi="標楷體"/>
                <w:kern w:val="0"/>
                <w:szCs w:val="24"/>
              </w:rPr>
            </w:pPr>
            <w:r w:rsidRPr="0066482B">
              <w:rPr>
                <w:rFonts w:ascii="標楷體" w:eastAsia="標楷體" w:hAnsi="標楷體" w:hint="eastAsia"/>
                <w:kern w:val="0"/>
                <w:szCs w:val="24"/>
              </w:rPr>
              <w:t>「從漁笱文化找回生活暨大武壠漁笱文化節」計畫(111年11-12月)：從課程中由耆老的手中拾回祖先珍貴的傳統技藝與智慧，以大武壠族漁笱文化為主體，開辦原鄉小林漁笱文化節，邀請部落耆老分享早期生活故事，透過食的文化了解大武壠族傳統漁獵生活智慧、傳統漁獵器具結合當代藝術讓留住漁笱文化，齊聚原鄉族人，團結族群意識及文化交流，結合歲末</w:t>
            </w:r>
            <w:r w:rsidRPr="0066482B">
              <w:rPr>
                <w:rFonts w:ascii="標楷體" w:eastAsia="標楷體" w:hAnsi="標楷體"/>
                <w:kern w:val="0"/>
                <w:szCs w:val="24"/>
              </w:rPr>
              <w:t>12</w:t>
            </w:r>
            <w:r w:rsidRPr="0066482B">
              <w:rPr>
                <w:rFonts w:ascii="標楷體" w:eastAsia="標楷體" w:hAnsi="標楷體" w:hint="eastAsia"/>
                <w:kern w:val="0"/>
                <w:szCs w:val="24"/>
              </w:rPr>
              <w:t>月</w:t>
            </w:r>
            <w:r w:rsidRPr="0066482B">
              <w:rPr>
                <w:rFonts w:ascii="標楷體" w:eastAsia="標楷體" w:hAnsi="標楷體"/>
                <w:kern w:val="0"/>
                <w:szCs w:val="24"/>
              </w:rPr>
              <w:t>24</w:t>
            </w:r>
            <w:r w:rsidRPr="0066482B">
              <w:rPr>
                <w:rFonts w:ascii="標楷體" w:eastAsia="標楷體" w:hAnsi="標楷體" w:hint="eastAsia"/>
                <w:kern w:val="0"/>
                <w:szCs w:val="24"/>
              </w:rPr>
              <w:t>平安夜當天，以開鼓平安，牽戲祈福與部落一戶一道菜的風土佳餚為名，運用了小林傳統竹藤編與環境植物素材，在一場傳遞平安祝福的會場與溫暖的手路菜饗宴中，小林傳統陣頭大鼓陣及南島文化大武壠族的牽戲古謠譜寫出一場屬於小林部落風格的漁笱文化節日，讓部落耆老、村民及孩童都能體會傳統的文化，讓大武壠族傳統向下扎根，文化傳承並寓教於樂。</w:t>
            </w:r>
          </w:p>
          <w:p w:rsidR="008F575C" w:rsidRPr="0066482B" w:rsidRDefault="008F575C" w:rsidP="00D86095">
            <w:pPr>
              <w:overflowPunct w:val="0"/>
              <w:adjustRightInd w:val="0"/>
              <w:snapToGrid w:val="0"/>
              <w:spacing w:line="300" w:lineRule="exact"/>
              <w:ind w:rightChars="50" w:right="120"/>
              <w:jc w:val="both"/>
              <w:rPr>
                <w:rFonts w:ascii="標楷體" w:eastAsia="標楷體" w:hAnsi="標楷體"/>
                <w:szCs w:val="24"/>
              </w:rPr>
            </w:pPr>
          </w:p>
          <w:p w:rsidR="00746C9B" w:rsidRPr="0066482B" w:rsidRDefault="00746C9B" w:rsidP="00D86095">
            <w:pPr>
              <w:pStyle w:val="af4"/>
              <w:numPr>
                <w:ilvl w:val="3"/>
                <w:numId w:val="5"/>
              </w:numPr>
              <w:spacing w:line="300" w:lineRule="exact"/>
              <w:ind w:leftChars="0" w:left="441" w:rightChars="50" w:right="120" w:hanging="283"/>
              <w:jc w:val="both"/>
              <w:rPr>
                <w:sz w:val="24"/>
                <w:szCs w:val="24"/>
              </w:rPr>
            </w:pPr>
            <w:r w:rsidRPr="0066482B">
              <w:rPr>
                <w:rFonts w:hint="eastAsia"/>
                <w:sz w:val="24"/>
                <w:szCs w:val="24"/>
              </w:rPr>
              <w:t>辦理11</w:t>
            </w:r>
            <w:r w:rsidR="00AE555E" w:rsidRPr="0066482B">
              <w:rPr>
                <w:rFonts w:hint="eastAsia"/>
                <w:sz w:val="24"/>
                <w:szCs w:val="24"/>
              </w:rPr>
              <w:t>1</w:t>
            </w:r>
            <w:r w:rsidRPr="0066482B">
              <w:rPr>
                <w:rFonts w:hint="eastAsia"/>
                <w:sz w:val="24"/>
                <w:szCs w:val="24"/>
              </w:rPr>
              <w:t>年度社區營造及村落文化發展計畫</w:t>
            </w:r>
            <w:r w:rsidRPr="0066482B">
              <w:rPr>
                <w:sz w:val="24"/>
                <w:szCs w:val="24"/>
              </w:rPr>
              <w:br/>
            </w:r>
            <w:r w:rsidRPr="0066482B">
              <w:rPr>
                <w:rFonts w:hint="eastAsia"/>
                <w:sz w:val="24"/>
                <w:szCs w:val="24"/>
              </w:rPr>
              <w:t>爭取文化部經費補助，辦理11</w:t>
            </w:r>
            <w:r w:rsidR="00AE555E" w:rsidRPr="0066482B">
              <w:rPr>
                <w:rFonts w:hint="eastAsia"/>
                <w:sz w:val="24"/>
                <w:szCs w:val="24"/>
              </w:rPr>
              <w:t>1</w:t>
            </w:r>
            <w:r w:rsidRPr="0066482B">
              <w:rPr>
                <w:rFonts w:hint="eastAsia"/>
                <w:sz w:val="24"/>
                <w:szCs w:val="24"/>
              </w:rPr>
              <w:t>年本市社區營造推動計畫。1-12月辦理</w:t>
            </w:r>
            <w:r w:rsidR="00AE555E" w:rsidRPr="0066482B">
              <w:rPr>
                <w:sz w:val="24"/>
                <w:szCs w:val="24"/>
              </w:rPr>
              <w:t>1</w:t>
            </w:r>
            <w:r w:rsidR="00AE555E" w:rsidRPr="0066482B">
              <w:rPr>
                <w:rFonts w:hint="eastAsia"/>
                <w:sz w:val="24"/>
                <w:szCs w:val="24"/>
              </w:rPr>
              <w:t>0區公所4</w:t>
            </w:r>
            <w:r w:rsidR="00AE555E" w:rsidRPr="0066482B">
              <w:rPr>
                <w:sz w:val="24"/>
                <w:szCs w:val="24"/>
              </w:rPr>
              <w:t>6</w:t>
            </w:r>
            <w:r w:rsidR="00AE555E" w:rsidRPr="0066482B">
              <w:rPr>
                <w:rFonts w:hint="eastAsia"/>
                <w:sz w:val="24"/>
                <w:szCs w:val="24"/>
              </w:rPr>
              <w:t>處社區</w:t>
            </w:r>
            <w:r w:rsidRPr="0066482B">
              <w:rPr>
                <w:rFonts w:hint="eastAsia"/>
                <w:sz w:val="24"/>
                <w:szCs w:val="24"/>
              </w:rPr>
              <w:t>營造點徵選審查、經費核定及輔導陪伴工作。</w:t>
            </w:r>
          </w:p>
          <w:p w:rsidR="00746C9B" w:rsidRPr="0066482B" w:rsidRDefault="00746C9B" w:rsidP="00D86095">
            <w:pPr>
              <w:pStyle w:val="af4"/>
              <w:numPr>
                <w:ilvl w:val="3"/>
                <w:numId w:val="5"/>
              </w:numPr>
              <w:spacing w:line="300" w:lineRule="exact"/>
              <w:ind w:leftChars="0" w:left="441" w:rightChars="50" w:right="120" w:hanging="283"/>
              <w:jc w:val="both"/>
              <w:rPr>
                <w:sz w:val="24"/>
                <w:szCs w:val="24"/>
              </w:rPr>
            </w:pPr>
            <w:r w:rsidRPr="0066482B">
              <w:rPr>
                <w:rFonts w:hint="eastAsia"/>
                <w:sz w:val="24"/>
                <w:szCs w:val="24"/>
              </w:rPr>
              <w:t>輔導社區、地方文史團體辦理小型藝文活動</w:t>
            </w:r>
            <w:r w:rsidRPr="0066482B">
              <w:rPr>
                <w:sz w:val="24"/>
                <w:szCs w:val="24"/>
              </w:rPr>
              <w:br/>
            </w:r>
            <w:r w:rsidR="00AE555E" w:rsidRPr="0066482B">
              <w:rPr>
                <w:rFonts w:hint="eastAsia"/>
                <w:sz w:val="24"/>
                <w:szCs w:val="24"/>
              </w:rPr>
              <w:t>11</w:t>
            </w:r>
            <w:r w:rsidR="00AE555E" w:rsidRPr="0066482B">
              <w:rPr>
                <w:sz w:val="24"/>
                <w:szCs w:val="24"/>
              </w:rPr>
              <w:t>1</w:t>
            </w:r>
            <w:r w:rsidR="00AE555E" w:rsidRPr="0066482B">
              <w:rPr>
                <w:rFonts w:hint="eastAsia"/>
                <w:sz w:val="24"/>
                <w:szCs w:val="24"/>
              </w:rPr>
              <w:t>年持續輔導社區建立自主運作且永續經營之社區營造模式，1-12月輔導4</w:t>
            </w:r>
            <w:r w:rsidR="00AE555E" w:rsidRPr="0066482B">
              <w:rPr>
                <w:sz w:val="24"/>
                <w:szCs w:val="24"/>
              </w:rPr>
              <w:t>5</w:t>
            </w:r>
            <w:r w:rsidR="00AE555E" w:rsidRPr="0066482B">
              <w:rPr>
                <w:rFonts w:hint="eastAsia"/>
                <w:sz w:val="24"/>
                <w:szCs w:val="24"/>
              </w:rPr>
              <w:t>處社區團隊成功辦理社區小型藝文活動計畫。</w:t>
            </w:r>
          </w:p>
          <w:p w:rsidR="00746C9B" w:rsidRPr="0066482B" w:rsidRDefault="00746C9B" w:rsidP="00D86095">
            <w:pPr>
              <w:overflowPunct w:val="0"/>
              <w:adjustRightInd w:val="0"/>
              <w:snapToGrid w:val="0"/>
              <w:spacing w:line="300" w:lineRule="exact"/>
              <w:ind w:leftChars="65" w:left="156" w:rightChars="50" w:right="120"/>
              <w:jc w:val="both"/>
              <w:rPr>
                <w:rFonts w:ascii="標楷體" w:eastAsia="標楷體" w:hAnsi="標楷體"/>
                <w:szCs w:val="24"/>
              </w:rPr>
            </w:pPr>
          </w:p>
          <w:p w:rsidR="00746C9B" w:rsidRPr="0066482B" w:rsidRDefault="00746C9B" w:rsidP="00D86095">
            <w:pPr>
              <w:pStyle w:val="af4"/>
              <w:numPr>
                <w:ilvl w:val="0"/>
                <w:numId w:val="12"/>
              </w:numPr>
              <w:spacing w:line="300" w:lineRule="exact"/>
              <w:ind w:leftChars="0" w:left="441" w:rightChars="50" w:right="120" w:hanging="283"/>
              <w:jc w:val="both"/>
              <w:rPr>
                <w:sz w:val="24"/>
                <w:szCs w:val="24"/>
              </w:rPr>
            </w:pPr>
            <w:r w:rsidRPr="0066482B">
              <w:rPr>
                <w:rFonts w:hint="eastAsia"/>
                <w:sz w:val="24"/>
                <w:szCs w:val="24"/>
              </w:rPr>
              <w:t>配合博物館法公布施行，輔導公、私立博物館提升專業功能，促進博物館事業多元發展，並延續地方文化館計畫成效，落實文化平權，深耕在地文化。</w:t>
            </w:r>
          </w:p>
          <w:p w:rsidR="00746C9B" w:rsidRPr="0066482B" w:rsidRDefault="00AE555E" w:rsidP="00D86095">
            <w:pPr>
              <w:numPr>
                <w:ilvl w:val="0"/>
                <w:numId w:val="12"/>
              </w:numPr>
              <w:overflowPunct w:val="0"/>
              <w:adjustRightInd w:val="0"/>
              <w:snapToGrid w:val="0"/>
              <w:spacing w:line="300" w:lineRule="exact"/>
              <w:ind w:left="441" w:rightChars="50" w:right="120" w:hanging="283"/>
              <w:jc w:val="both"/>
              <w:rPr>
                <w:rFonts w:ascii="標楷體" w:eastAsia="標楷體" w:hAnsi="標楷體"/>
                <w:szCs w:val="24"/>
              </w:rPr>
            </w:pPr>
            <w:r w:rsidRPr="0066482B">
              <w:rPr>
                <w:rFonts w:ascii="標楷體" w:eastAsia="標楷體" w:hAnsi="標楷體" w:hint="eastAsia"/>
                <w:szCs w:val="24"/>
              </w:rPr>
              <w:t>執行文化部「110-111年度博物館與地方文化館升級計畫」，110-111年度計博物館與地方文化館發展運籌機制1案、博物館與地方文化館提升計畫8案、整合協作平臺計畫8案，並就本市地方文化舘所進行訪視輔導，提供營運建議及辦理8場人才培育課程、4場館所交流觀摩，深化文化館為高雄城市更具魅力之文化據</w:t>
            </w:r>
            <w:r w:rsidRPr="0066482B">
              <w:rPr>
                <w:rFonts w:ascii="標楷體" w:eastAsia="標楷體" w:hAnsi="標楷體" w:hint="eastAsia"/>
                <w:szCs w:val="24"/>
              </w:rPr>
              <w:lastRenderedPageBreak/>
              <w:t>點。</w:t>
            </w:r>
          </w:p>
          <w:p w:rsidR="00746C9B" w:rsidRPr="0066482B" w:rsidRDefault="00746C9B" w:rsidP="00D86095">
            <w:pPr>
              <w:numPr>
                <w:ilvl w:val="0"/>
                <w:numId w:val="12"/>
              </w:numPr>
              <w:overflowPunct w:val="0"/>
              <w:adjustRightInd w:val="0"/>
              <w:snapToGrid w:val="0"/>
              <w:spacing w:line="300" w:lineRule="exact"/>
              <w:ind w:left="441" w:rightChars="50" w:right="120" w:hanging="283"/>
              <w:jc w:val="both"/>
              <w:rPr>
                <w:rFonts w:ascii="標楷體" w:eastAsia="標楷體" w:hAnsi="標楷體"/>
                <w:szCs w:val="24"/>
              </w:rPr>
            </w:pPr>
            <w:r w:rsidRPr="0066482B">
              <w:rPr>
                <w:rFonts w:ascii="標楷體" w:eastAsia="標楷體" w:hAnsi="標楷體" w:hint="eastAsia"/>
                <w:szCs w:val="24"/>
              </w:rPr>
              <w:t>發掘潛力館舍，輔導未獲文化部補助之館舍，協助其提案計畫之撰寫，並透過輔導作為，提升其後續申請補助之營運能力。</w:t>
            </w:r>
          </w:p>
          <w:p w:rsidR="00AE555E" w:rsidRPr="0066482B" w:rsidRDefault="00AE555E" w:rsidP="00D86095">
            <w:pPr>
              <w:numPr>
                <w:ilvl w:val="0"/>
                <w:numId w:val="12"/>
              </w:numPr>
              <w:overflowPunct w:val="0"/>
              <w:adjustRightInd w:val="0"/>
              <w:snapToGrid w:val="0"/>
              <w:spacing w:line="300" w:lineRule="exact"/>
              <w:ind w:left="441" w:rightChars="50" w:right="120" w:hanging="283"/>
              <w:jc w:val="both"/>
              <w:rPr>
                <w:rFonts w:ascii="標楷體" w:eastAsia="標楷體" w:hAnsi="標楷體"/>
                <w:szCs w:val="24"/>
              </w:rPr>
            </w:pPr>
            <w:r w:rsidRPr="0066482B">
              <w:rPr>
                <w:rFonts w:ascii="標楷體" w:eastAsia="標楷體" w:hAnsi="標楷體" w:hint="eastAsia"/>
                <w:szCs w:val="24"/>
              </w:rPr>
              <w:t>輔導本市電影館提升為公立博物館，並成立專家資料庫、組成博物館專業諮詢會，持續輔導該館後續之博物館評鑑事宜。</w:t>
            </w:r>
          </w:p>
          <w:p w:rsidR="00746C9B" w:rsidRPr="0066482B" w:rsidRDefault="00AE555E" w:rsidP="00D86095">
            <w:pPr>
              <w:numPr>
                <w:ilvl w:val="0"/>
                <w:numId w:val="12"/>
              </w:numPr>
              <w:overflowPunct w:val="0"/>
              <w:adjustRightInd w:val="0"/>
              <w:snapToGrid w:val="0"/>
              <w:spacing w:line="300" w:lineRule="exact"/>
              <w:ind w:left="441" w:rightChars="50" w:right="120" w:hanging="283"/>
              <w:jc w:val="both"/>
              <w:rPr>
                <w:rFonts w:ascii="標楷體" w:eastAsia="標楷體" w:hAnsi="標楷體"/>
                <w:szCs w:val="24"/>
              </w:rPr>
            </w:pPr>
            <w:r w:rsidRPr="0066482B">
              <w:rPr>
                <w:rFonts w:ascii="標楷體" w:eastAsia="標楷體" w:hAnsi="標楷體" w:hint="eastAsia"/>
                <w:szCs w:val="24"/>
              </w:rPr>
              <w:t>積極爭取文化部112-113年度「前瞻基礎建設－博物館及地方文化館升級計畫」，提出申請案計：運籌機制1案、提升計畫7案、協作計畫6案，合計14案。</w:t>
            </w:r>
          </w:p>
          <w:p w:rsidR="00C1033B" w:rsidRPr="0066482B" w:rsidRDefault="00C1033B" w:rsidP="00D86095">
            <w:pPr>
              <w:overflowPunct w:val="0"/>
              <w:adjustRightInd w:val="0"/>
              <w:snapToGrid w:val="0"/>
              <w:spacing w:line="300" w:lineRule="exact"/>
              <w:ind w:left="441" w:rightChars="50" w:right="120"/>
              <w:jc w:val="both"/>
              <w:rPr>
                <w:rFonts w:ascii="標楷體" w:eastAsia="標楷體" w:hAnsi="標楷體"/>
                <w:szCs w:val="24"/>
              </w:rPr>
            </w:pPr>
          </w:p>
          <w:p w:rsidR="004D0391" w:rsidRPr="0066482B" w:rsidRDefault="005306F0" w:rsidP="00D86095">
            <w:pPr>
              <w:pStyle w:val="002-11"/>
              <w:numPr>
                <w:ilvl w:val="0"/>
                <w:numId w:val="18"/>
              </w:numPr>
              <w:spacing w:line="300" w:lineRule="exact"/>
              <w:ind w:leftChars="66" w:left="439" w:right="120" w:hangingChars="117" w:hanging="281"/>
              <w:rPr>
                <w:color w:val="auto"/>
                <w:szCs w:val="24"/>
              </w:rPr>
            </w:pPr>
            <w:r w:rsidRPr="0066482B">
              <w:rPr>
                <w:rFonts w:hint="eastAsia"/>
                <w:color w:val="auto"/>
              </w:rPr>
              <w:t>電影投資補助：</w:t>
            </w:r>
            <w:r w:rsidR="004D0391" w:rsidRPr="0066482B">
              <w:rPr>
                <w:color w:val="auto"/>
              </w:rPr>
              <w:t>11</w:t>
            </w:r>
            <w:r w:rsidR="004D0391" w:rsidRPr="0066482B">
              <w:rPr>
                <w:rFonts w:hint="eastAsia"/>
                <w:color w:val="auto"/>
              </w:rPr>
              <w:t>1年共3部「高雄人」出品電影上映，包含：柯孟融</w:t>
            </w:r>
            <w:r w:rsidR="004D0391" w:rsidRPr="0066482B">
              <w:rPr>
                <w:rFonts w:hint="eastAsia"/>
                <w:color w:val="auto"/>
                <w:szCs w:val="24"/>
              </w:rPr>
              <w:t>導演《咒》、詹凱迪導演《兜兜風》、詹京霖導演《一家子兒咕咕叫》</w:t>
            </w:r>
            <w:r w:rsidR="004D0391" w:rsidRPr="0066482B">
              <w:rPr>
                <w:rFonts w:cs="Arial" w:hint="eastAsia"/>
                <w:color w:val="auto"/>
                <w:szCs w:val="24"/>
              </w:rPr>
              <w:t>，</w:t>
            </w:r>
            <w:r w:rsidR="004D0391" w:rsidRPr="0066482B">
              <w:rPr>
                <w:rFonts w:hint="eastAsia"/>
                <w:color w:val="auto"/>
              </w:rPr>
              <w:t>皆獲媒體關注。</w:t>
            </w:r>
            <w:r w:rsidR="00E14FF5" w:rsidRPr="0066482B">
              <w:rPr>
                <w:color w:val="auto"/>
              </w:rPr>
              <w:br/>
            </w:r>
            <w:r w:rsidR="004D0391" w:rsidRPr="0066482B">
              <w:rPr>
                <w:rFonts w:hint="eastAsia"/>
                <w:color w:val="auto"/>
                <w:szCs w:val="24"/>
              </w:rPr>
              <w:t>《一家子兒咕咕叫》入圍第5</w:t>
            </w:r>
            <w:r w:rsidR="004D0391" w:rsidRPr="0066482B">
              <w:rPr>
                <w:color w:val="auto"/>
                <w:szCs w:val="24"/>
              </w:rPr>
              <w:t>9</w:t>
            </w:r>
            <w:r w:rsidR="004D0391" w:rsidRPr="0066482B">
              <w:rPr>
                <w:rFonts w:hint="eastAsia"/>
                <w:color w:val="auto"/>
                <w:szCs w:val="24"/>
              </w:rPr>
              <w:t>屆金馬獎13項提名，榮獲最佳劇情片、最佳新演員；《咒》亦入圍13項提名，榮獲最佳剪輯、最佳音效，臺灣票房破億。</w:t>
            </w:r>
          </w:p>
          <w:p w:rsidR="005306F0" w:rsidRPr="0066482B" w:rsidRDefault="004D0391" w:rsidP="00D86095">
            <w:pPr>
              <w:pStyle w:val="002-11"/>
              <w:numPr>
                <w:ilvl w:val="0"/>
                <w:numId w:val="18"/>
              </w:numPr>
              <w:spacing w:line="300" w:lineRule="exact"/>
              <w:ind w:leftChars="0" w:right="120" w:firstLineChars="0" w:hanging="322"/>
              <w:rPr>
                <w:color w:val="auto"/>
                <w:spacing w:val="-4"/>
              </w:rPr>
            </w:pPr>
            <w:r w:rsidRPr="0066482B">
              <w:rPr>
                <w:rFonts w:hint="eastAsia"/>
                <w:color w:val="auto"/>
                <w:szCs w:val="24"/>
              </w:rPr>
              <w:t>影集投資補助：為鼓勵影視製作者創作屬於高雄味的劇集作品，文化局與高雄市電影館合作，辦理「高雄劇」影集製作投資計畫。第1期於1</w:t>
            </w:r>
            <w:r w:rsidRPr="0066482B">
              <w:rPr>
                <w:color w:val="auto"/>
                <w:szCs w:val="24"/>
              </w:rPr>
              <w:t>1</w:t>
            </w:r>
            <w:r w:rsidRPr="0066482B">
              <w:rPr>
                <w:rFonts w:hint="eastAsia"/>
                <w:color w:val="auto"/>
                <w:szCs w:val="24"/>
              </w:rPr>
              <w:t>1年2月18日評選出3部擬投資之影集；第2期徵件自</w:t>
            </w:r>
            <w:r w:rsidRPr="0066482B">
              <w:rPr>
                <w:rFonts w:hint="eastAsia"/>
                <w:bCs/>
                <w:color w:val="auto"/>
                <w:szCs w:val="24"/>
              </w:rPr>
              <w:t>1</w:t>
            </w:r>
            <w:r w:rsidRPr="0066482B">
              <w:rPr>
                <w:bCs/>
                <w:color w:val="auto"/>
                <w:szCs w:val="24"/>
              </w:rPr>
              <w:t>11</w:t>
            </w:r>
            <w:r w:rsidRPr="0066482B">
              <w:rPr>
                <w:rFonts w:hint="eastAsia"/>
                <w:bCs/>
                <w:color w:val="auto"/>
                <w:szCs w:val="24"/>
              </w:rPr>
              <w:t>年8月11日起至1</w:t>
            </w:r>
            <w:r w:rsidRPr="0066482B">
              <w:rPr>
                <w:bCs/>
                <w:color w:val="auto"/>
                <w:szCs w:val="24"/>
              </w:rPr>
              <w:t>1</w:t>
            </w:r>
            <w:r w:rsidRPr="0066482B">
              <w:rPr>
                <w:rFonts w:hint="eastAsia"/>
                <w:bCs/>
                <w:color w:val="auto"/>
                <w:szCs w:val="24"/>
              </w:rPr>
              <w:t>月30日截止收件，共徵得20件企劃，經初審後，計8件進入複審，</w:t>
            </w:r>
            <w:r w:rsidR="004A6195" w:rsidRPr="0066482B">
              <w:rPr>
                <w:rFonts w:hint="eastAsia"/>
                <w:bCs/>
                <w:color w:val="auto"/>
                <w:szCs w:val="24"/>
              </w:rPr>
              <w:t>並於112年1月12日複審後，擇選4案經排序之作品</w:t>
            </w:r>
            <w:r w:rsidR="008F0432" w:rsidRPr="0066482B">
              <w:rPr>
                <w:rFonts w:hint="eastAsia"/>
                <w:color w:val="auto"/>
                <w:spacing w:val="-4"/>
                <w:szCs w:val="24"/>
              </w:rPr>
              <w:t>。</w:t>
            </w:r>
          </w:p>
          <w:p w:rsidR="008F0432" w:rsidRPr="0066482B" w:rsidRDefault="004D0391" w:rsidP="00D86095">
            <w:pPr>
              <w:pStyle w:val="002-11"/>
              <w:numPr>
                <w:ilvl w:val="0"/>
                <w:numId w:val="18"/>
              </w:numPr>
              <w:spacing w:line="300" w:lineRule="exact"/>
              <w:ind w:leftChars="0" w:right="120" w:firstLineChars="0" w:hanging="322"/>
              <w:rPr>
                <w:color w:val="auto"/>
              </w:rPr>
            </w:pPr>
            <w:r w:rsidRPr="0066482B">
              <w:rPr>
                <w:rFonts w:hint="eastAsia"/>
                <w:color w:val="auto"/>
                <w:spacing w:val="-4"/>
              </w:rPr>
              <w:t>持續辦理第十屆台灣華文駐市編劇計畫，以獎助與扶植並進的方式，鼓勵編劇劇本創作，111年第十屆自</w:t>
            </w:r>
            <w:r w:rsidRPr="0066482B">
              <w:rPr>
                <w:color w:val="auto"/>
                <w:spacing w:val="-4"/>
              </w:rPr>
              <w:t>7</w:t>
            </w:r>
            <w:r w:rsidRPr="0066482B">
              <w:rPr>
                <w:rFonts w:hint="eastAsia"/>
                <w:color w:val="auto"/>
                <w:spacing w:val="-4"/>
              </w:rPr>
              <w:t>月起至10月31日截止收件，共徵得121件劇本企劃，已完成初審作業</w:t>
            </w:r>
            <w:r w:rsidR="004A6195" w:rsidRPr="0066482B">
              <w:rPr>
                <w:rFonts w:hint="eastAsia"/>
                <w:color w:val="auto"/>
                <w:spacing w:val="-4"/>
              </w:rPr>
              <w:t>，將於112年3月8日辦理複審作業</w:t>
            </w:r>
            <w:r w:rsidRPr="0066482B">
              <w:rPr>
                <w:rFonts w:hint="eastAsia"/>
                <w:color w:val="auto"/>
                <w:spacing w:val="-4"/>
              </w:rPr>
              <w:t>。另因應產業環境變遷，111年與第3屆「野草計畫」合作，將部份編劇駐市計畫已完成之劇本作品與影音平台、製作公司進行媒合，同時藉該平台發掘具潛力之劇本企劃。</w:t>
            </w:r>
          </w:p>
          <w:p w:rsidR="004D0391" w:rsidRPr="0066482B" w:rsidRDefault="004D0391" w:rsidP="00D86095">
            <w:pPr>
              <w:pStyle w:val="002-11"/>
              <w:numPr>
                <w:ilvl w:val="0"/>
                <w:numId w:val="18"/>
              </w:numPr>
              <w:spacing w:line="300" w:lineRule="exact"/>
              <w:ind w:leftChars="0" w:right="120" w:firstLineChars="0" w:hanging="322"/>
              <w:rPr>
                <w:color w:val="auto"/>
              </w:rPr>
            </w:pPr>
            <w:r w:rsidRPr="0066482B">
              <w:rPr>
                <w:rFonts w:hint="eastAsia"/>
                <w:color w:val="auto"/>
              </w:rPr>
              <w:t>為提供南部編劇人才完整的發展環境，111年辦理「影像故事</w:t>
            </w:r>
            <w:r w:rsidR="00B155B8" w:rsidRPr="0066482B">
              <w:rPr>
                <w:rFonts w:hint="eastAsia"/>
                <w:color w:val="auto"/>
              </w:rPr>
              <w:t>設計師</w:t>
            </w:r>
            <w:r w:rsidRPr="0066482B">
              <w:rPr>
                <w:rFonts w:hint="eastAsia"/>
                <w:color w:val="auto"/>
              </w:rPr>
              <w:t>-南方編劇培育工作坊」，邀請知名編劇蔡坤霖擔任講師，推出為期半年(自111年8月至112年2月)之20堂課程及實戰提案發表會1場，共錄取29位學員，</w:t>
            </w:r>
            <w:r w:rsidR="004A6195" w:rsidRPr="0066482B">
              <w:rPr>
                <w:rFonts w:hint="eastAsia"/>
                <w:color w:val="auto"/>
              </w:rPr>
              <w:t>於</w:t>
            </w:r>
            <w:r w:rsidRPr="0066482B">
              <w:rPr>
                <w:rFonts w:hint="eastAsia"/>
                <w:color w:val="auto"/>
              </w:rPr>
              <w:t>112年</w:t>
            </w:r>
            <w:r w:rsidR="004A6195" w:rsidRPr="0066482B">
              <w:rPr>
                <w:rFonts w:hint="eastAsia"/>
                <w:color w:val="auto"/>
              </w:rPr>
              <w:t>2月11日辦理劇本企劃發表會暨結業式</w:t>
            </w:r>
            <w:r w:rsidRPr="0066482B">
              <w:rPr>
                <w:rFonts w:hint="eastAsia"/>
                <w:color w:val="auto"/>
              </w:rPr>
              <w:t>。</w:t>
            </w:r>
          </w:p>
          <w:p w:rsidR="005306F0" w:rsidRPr="0066482B" w:rsidRDefault="005306F0" w:rsidP="00D86095">
            <w:pPr>
              <w:pStyle w:val="002-11"/>
              <w:numPr>
                <w:ilvl w:val="0"/>
                <w:numId w:val="18"/>
              </w:numPr>
              <w:spacing w:line="300" w:lineRule="exact"/>
              <w:ind w:leftChars="0" w:right="120" w:firstLineChars="0" w:hanging="322"/>
              <w:rPr>
                <w:color w:val="auto"/>
              </w:rPr>
            </w:pPr>
            <w:r w:rsidRPr="0066482B">
              <w:rPr>
                <w:color w:val="auto"/>
              </w:rPr>
              <w:t>協助國內外影視公司南下本市取景拍片，</w:t>
            </w:r>
            <w:r w:rsidRPr="0066482B">
              <w:rPr>
                <w:rFonts w:hint="eastAsia"/>
                <w:color w:val="auto"/>
              </w:rPr>
              <w:t>提供從行政、勘景、場地和器材租借等全方位的協助，</w:t>
            </w:r>
            <w:r w:rsidRPr="0066482B">
              <w:rPr>
                <w:color w:val="auto"/>
              </w:rPr>
              <w:t>藉由電影</w:t>
            </w:r>
            <w:r w:rsidRPr="0066482B">
              <w:rPr>
                <w:rFonts w:hint="eastAsia"/>
                <w:color w:val="auto"/>
              </w:rPr>
              <w:t>取</w:t>
            </w:r>
            <w:r w:rsidRPr="0066482B">
              <w:rPr>
                <w:color w:val="auto"/>
              </w:rPr>
              <w:t>景行銷城市風貌</w:t>
            </w:r>
            <w:r w:rsidRPr="0066482B">
              <w:rPr>
                <w:rFonts w:hint="eastAsia"/>
                <w:color w:val="auto"/>
              </w:rPr>
              <w:t>。統計</w:t>
            </w:r>
            <w:r w:rsidR="004D0391" w:rsidRPr="0066482B">
              <w:rPr>
                <w:rFonts w:hint="eastAsia"/>
                <w:color w:val="auto"/>
              </w:rPr>
              <w:t>111</w:t>
            </w:r>
            <w:r w:rsidR="004D0391" w:rsidRPr="0066482B">
              <w:rPr>
                <w:color w:val="auto"/>
              </w:rPr>
              <w:t>年</w:t>
            </w:r>
            <w:r w:rsidR="004D0391" w:rsidRPr="0066482B">
              <w:rPr>
                <w:rFonts w:hint="eastAsia"/>
                <w:color w:val="auto"/>
              </w:rPr>
              <w:t>協助169組團隊</w:t>
            </w:r>
            <w:r w:rsidRPr="0066482B">
              <w:rPr>
                <w:rFonts w:hint="eastAsia"/>
                <w:color w:val="auto"/>
              </w:rPr>
              <w:t>至高雄製作影片，包含：</w:t>
            </w:r>
          </w:p>
          <w:p w:rsidR="005306F0" w:rsidRPr="0066482B" w:rsidRDefault="005306F0" w:rsidP="00D86095">
            <w:pPr>
              <w:pStyle w:val="002-11"/>
              <w:numPr>
                <w:ilvl w:val="1"/>
                <w:numId w:val="19"/>
              </w:numPr>
              <w:spacing w:line="300" w:lineRule="exact"/>
              <w:ind w:leftChars="0" w:right="120" w:firstLineChars="0"/>
              <w:rPr>
                <w:color w:val="auto"/>
              </w:rPr>
            </w:pPr>
            <w:r w:rsidRPr="0066482B">
              <w:rPr>
                <w:rFonts w:hint="eastAsia"/>
                <w:color w:val="auto"/>
              </w:rPr>
              <w:t>電影</w:t>
            </w:r>
            <w:r w:rsidR="004D0391" w:rsidRPr="0066482B">
              <w:rPr>
                <w:rFonts w:hint="eastAsia"/>
                <w:color w:val="auto"/>
              </w:rPr>
              <w:t>20部：</w:t>
            </w:r>
            <w:r w:rsidR="004D0391" w:rsidRPr="0066482B">
              <w:rPr>
                <w:rFonts w:hint="eastAsia"/>
                <w:color w:val="auto"/>
                <w:szCs w:val="24"/>
              </w:rPr>
              <w:t>《臺灣三部曲-首部曲：火焚之軀》動畫、《明天比昨天更長久》、《我的婆婆怎麼把OO搞丟了》、《失能少年》、《芳香嶺》、《周處除三害》等。</w:t>
            </w:r>
          </w:p>
          <w:p w:rsidR="005306F0" w:rsidRPr="0066482B" w:rsidRDefault="005306F0" w:rsidP="00D86095">
            <w:pPr>
              <w:pStyle w:val="002-11"/>
              <w:numPr>
                <w:ilvl w:val="1"/>
                <w:numId w:val="19"/>
              </w:numPr>
              <w:spacing w:line="300" w:lineRule="exact"/>
              <w:ind w:leftChars="0" w:right="120" w:firstLineChars="0"/>
              <w:rPr>
                <w:color w:val="auto"/>
              </w:rPr>
            </w:pPr>
            <w:r w:rsidRPr="0066482B">
              <w:rPr>
                <w:rFonts w:hint="eastAsia"/>
                <w:color w:val="auto"/>
              </w:rPr>
              <w:t>電視劇</w:t>
            </w:r>
            <w:r w:rsidR="004D0391" w:rsidRPr="0066482B">
              <w:rPr>
                <w:rFonts w:hint="eastAsia"/>
                <w:color w:val="auto"/>
              </w:rPr>
              <w:t>17部：Netf</w:t>
            </w:r>
            <w:r w:rsidR="004D0391" w:rsidRPr="0066482B">
              <w:rPr>
                <w:color w:val="auto"/>
              </w:rPr>
              <w:t>l</w:t>
            </w:r>
            <w:r w:rsidR="004D0391" w:rsidRPr="0066482B">
              <w:rPr>
                <w:rFonts w:hint="eastAsia"/>
                <w:color w:val="auto"/>
              </w:rPr>
              <w:t>i</w:t>
            </w:r>
            <w:r w:rsidR="004D0391" w:rsidRPr="0066482B">
              <w:rPr>
                <w:color w:val="auto"/>
              </w:rPr>
              <w:t>x</w:t>
            </w:r>
            <w:r w:rsidR="004D0391" w:rsidRPr="0066482B">
              <w:rPr>
                <w:rFonts w:hint="eastAsia"/>
                <w:color w:val="auto"/>
              </w:rPr>
              <w:t>影集</w:t>
            </w:r>
            <w:r w:rsidR="004D0391" w:rsidRPr="0066482B">
              <w:rPr>
                <w:rFonts w:hint="eastAsia"/>
                <w:color w:val="auto"/>
                <w:szCs w:val="24"/>
              </w:rPr>
              <w:t>《乩身》、《聽海湧》、《塑膠花》、《植劇場2：綠島金魂》等。</w:t>
            </w:r>
          </w:p>
          <w:p w:rsidR="005306F0" w:rsidRPr="0066482B" w:rsidRDefault="005306F0" w:rsidP="00D86095">
            <w:pPr>
              <w:pStyle w:val="002-11"/>
              <w:numPr>
                <w:ilvl w:val="1"/>
                <w:numId w:val="19"/>
              </w:numPr>
              <w:spacing w:line="300" w:lineRule="exact"/>
              <w:ind w:leftChars="0" w:right="120" w:firstLineChars="0"/>
              <w:rPr>
                <w:color w:val="auto"/>
              </w:rPr>
            </w:pPr>
            <w:r w:rsidRPr="0066482B">
              <w:rPr>
                <w:rFonts w:hint="eastAsia"/>
                <w:color w:val="auto"/>
              </w:rPr>
              <w:t>電視節目</w:t>
            </w:r>
            <w:r w:rsidR="004D0391" w:rsidRPr="0066482B">
              <w:rPr>
                <w:rFonts w:hint="eastAsia"/>
                <w:color w:val="auto"/>
              </w:rPr>
              <w:t>19部：</w:t>
            </w:r>
            <w:r w:rsidR="004D0391" w:rsidRPr="0066482B">
              <w:rPr>
                <w:rFonts w:hint="eastAsia"/>
                <w:color w:val="auto"/>
                <w:szCs w:val="24"/>
              </w:rPr>
              <w:t>《綜藝玩很大》、《高雄玩夯局2.0 漫遊攻略》、《台灣就醬玩》、《導讀台灣》等。</w:t>
            </w:r>
          </w:p>
          <w:p w:rsidR="005306F0" w:rsidRPr="0066482B" w:rsidRDefault="004D0391" w:rsidP="00D86095">
            <w:pPr>
              <w:pStyle w:val="002-11"/>
              <w:numPr>
                <w:ilvl w:val="1"/>
                <w:numId w:val="19"/>
              </w:numPr>
              <w:spacing w:line="300" w:lineRule="exact"/>
              <w:ind w:leftChars="0" w:right="120" w:firstLineChars="0"/>
              <w:rPr>
                <w:color w:val="auto"/>
              </w:rPr>
            </w:pPr>
            <w:r w:rsidRPr="0066482B">
              <w:rPr>
                <w:rFonts w:hint="eastAsia"/>
                <w:color w:val="auto"/>
              </w:rPr>
              <w:t>廣告34支、紀錄片6部、短片42部、音樂MV 11支、學生畢製影片17部、微電影1部、其他2部。</w:t>
            </w:r>
          </w:p>
          <w:p w:rsidR="00E14FF5" w:rsidRPr="0066482B" w:rsidRDefault="00E14FF5" w:rsidP="00D86095">
            <w:pPr>
              <w:pStyle w:val="002-11"/>
              <w:spacing w:line="300" w:lineRule="exact"/>
              <w:ind w:leftChars="0" w:left="480" w:right="120" w:firstLineChars="0" w:firstLine="0"/>
              <w:rPr>
                <w:color w:val="auto"/>
              </w:rPr>
            </w:pPr>
            <w:r w:rsidRPr="0066482B">
              <w:rPr>
                <w:rFonts w:hint="eastAsia"/>
                <w:color w:val="auto"/>
              </w:rPr>
              <w:t>111年度經前期場景尋找及行政協助後，確實於高雄取景拍攝的劇組共計140組，占全部協拍案件數量的82.8%。</w:t>
            </w:r>
          </w:p>
          <w:p w:rsidR="005306F0" w:rsidRPr="0066482B" w:rsidRDefault="00E14FF5" w:rsidP="00D86095">
            <w:pPr>
              <w:pStyle w:val="002-11"/>
              <w:numPr>
                <w:ilvl w:val="0"/>
                <w:numId w:val="18"/>
              </w:numPr>
              <w:spacing w:line="300" w:lineRule="exact"/>
              <w:ind w:leftChars="0" w:right="120" w:firstLineChars="0" w:hanging="322"/>
              <w:rPr>
                <w:color w:val="auto"/>
              </w:rPr>
            </w:pPr>
            <w:r w:rsidRPr="0066482B">
              <w:rPr>
                <w:color w:val="auto"/>
              </w:rPr>
              <w:lastRenderedPageBreak/>
              <w:t>111</w:t>
            </w:r>
            <w:r w:rsidRPr="0066482B">
              <w:rPr>
                <w:rFonts w:hint="eastAsia"/>
                <w:color w:val="auto"/>
              </w:rPr>
              <w:t>年共核定17件住宿補助案，包含電影8部、電視劇2部、短片7部，補助劇組於高雄市拍攝期間之住宿經費，其中1部短片和1部電影因故申請取消補助，餘全數於當年度完成高雄之拍攝工作並結案撥款。</w:t>
            </w:r>
          </w:p>
          <w:p w:rsidR="005306F0" w:rsidRPr="0066482B" w:rsidRDefault="00E14FF5" w:rsidP="00D86095">
            <w:pPr>
              <w:pStyle w:val="002-11"/>
              <w:numPr>
                <w:ilvl w:val="0"/>
                <w:numId w:val="18"/>
              </w:numPr>
              <w:spacing w:line="300" w:lineRule="exact"/>
              <w:ind w:leftChars="0" w:right="120" w:firstLineChars="0" w:hanging="322"/>
              <w:rPr>
                <w:color w:val="auto"/>
              </w:rPr>
            </w:pPr>
            <w:r w:rsidRPr="0066482B">
              <w:rPr>
                <w:rFonts w:hint="eastAsia"/>
                <w:color w:val="auto"/>
              </w:rPr>
              <w:t>協助行銷宣傳12部影視作品及活動，包含協助辦理6部電影/電視劇放映活動、1場影展活動，並提供宣傳資源及管道予4部影片及1場影視活動，透過相關行銷配套措施、新聞連絡、廣告露出等，增加媒體曝光度和話題性。</w:t>
            </w:r>
          </w:p>
          <w:p w:rsidR="005306F0" w:rsidRPr="0066482B" w:rsidRDefault="00E14FF5" w:rsidP="00D86095">
            <w:pPr>
              <w:pStyle w:val="002-11"/>
              <w:numPr>
                <w:ilvl w:val="0"/>
                <w:numId w:val="18"/>
              </w:numPr>
              <w:spacing w:line="300" w:lineRule="exact"/>
              <w:ind w:leftChars="0" w:right="120" w:firstLineChars="0" w:hanging="322"/>
              <w:rPr>
                <w:color w:val="auto"/>
              </w:rPr>
            </w:pPr>
            <w:r w:rsidRPr="0066482B">
              <w:rPr>
                <w:rFonts w:hint="eastAsia"/>
                <w:color w:val="auto"/>
                <w:szCs w:val="24"/>
              </w:rPr>
              <w:t>響應台灣設計展，並結合「2022高雄電影節」期程，文化局於111年9月15日至10月30日推出電影《臺灣三部曲》未盡之路特展，並於9月14日邀請本府史哲副市長、文化局王文翠局長、導演魏德聖、演員范逸臣參與開展記者會，獲媒體關注報導，觀展人次逾3萬5</w:t>
            </w:r>
            <w:r w:rsidRPr="0066482B">
              <w:rPr>
                <w:color w:val="auto"/>
                <w:szCs w:val="24"/>
              </w:rPr>
              <w:t>,</w:t>
            </w:r>
            <w:r w:rsidRPr="0066482B">
              <w:rPr>
                <w:rFonts w:hint="eastAsia"/>
                <w:color w:val="auto"/>
                <w:szCs w:val="24"/>
              </w:rPr>
              <w:t>000人。</w:t>
            </w:r>
          </w:p>
          <w:p w:rsidR="005306F0" w:rsidRPr="0066482B" w:rsidRDefault="00E14FF5" w:rsidP="00D86095">
            <w:pPr>
              <w:pStyle w:val="002-11"/>
              <w:numPr>
                <w:ilvl w:val="0"/>
                <w:numId w:val="18"/>
              </w:numPr>
              <w:spacing w:line="300" w:lineRule="exact"/>
              <w:ind w:leftChars="0" w:right="120" w:firstLineChars="0" w:hanging="322"/>
              <w:rPr>
                <w:color w:val="auto"/>
              </w:rPr>
            </w:pPr>
            <w:r w:rsidRPr="0066482B">
              <w:rPr>
                <w:rFonts w:hint="eastAsia"/>
                <w:color w:val="auto"/>
                <w:szCs w:val="24"/>
              </w:rPr>
              <w:t>2022高雄電影節除透過影像放映外，文化局邀請國內外重量級講師卡司，推出8場影劇國際講座，如《臺灣三部曲》魏德聖導演分享籌拍過程；年度發燒GL劇《第一次遇見花香的那刻》製作團隊分享；新生代香港導演黃綺琳、朱凱濙和編劇黃勁輝進行港台交流。</w:t>
            </w:r>
            <w:r w:rsidRPr="0066482B">
              <w:rPr>
                <w:color w:val="auto"/>
                <w:szCs w:val="24"/>
              </w:rPr>
              <w:br/>
            </w:r>
            <w:r w:rsidRPr="0066482B">
              <w:rPr>
                <w:rFonts w:hint="eastAsia"/>
                <w:color w:val="auto"/>
                <w:spacing w:val="9"/>
                <w:szCs w:val="24"/>
              </w:rPr>
              <w:t>《新‧超人力霸王》</w:t>
            </w:r>
            <w:r w:rsidRPr="0066482B">
              <w:rPr>
                <w:rFonts w:hint="eastAsia"/>
                <w:color w:val="auto"/>
                <w:szCs w:val="24"/>
              </w:rPr>
              <w:t>導演樋口真嗣與Netflix《攻殼機動隊》荒牧伸志與影迷分享大師經驗；國際美術指導大師菲利浦巴克與台灣資深美術指導蔡珮玲對談；電影節閉幕週則由泰國恐怖片票房最高的《薩滿》導演班莊比辛達拿剛、日本《月薪嬌妻》名編劇野木亞紀子壓軸登場，活動獲媒體關注報導，總參與人次逾千人。</w:t>
            </w:r>
          </w:p>
          <w:p w:rsidR="005306F0" w:rsidRPr="0066482B" w:rsidRDefault="00E14FF5" w:rsidP="00D86095">
            <w:pPr>
              <w:pStyle w:val="002-11"/>
              <w:numPr>
                <w:ilvl w:val="0"/>
                <w:numId w:val="18"/>
              </w:numPr>
              <w:spacing w:line="300" w:lineRule="exact"/>
              <w:ind w:leftChars="0" w:left="583" w:right="120" w:firstLineChars="0" w:hanging="425"/>
              <w:rPr>
                <w:rFonts w:cs="DFKaiShu-SB-Estd-BF"/>
                <w:color w:val="auto"/>
                <w:kern w:val="0"/>
              </w:rPr>
            </w:pPr>
            <w:r w:rsidRPr="0066482B">
              <w:rPr>
                <w:rFonts w:hint="eastAsia"/>
                <w:color w:val="auto"/>
                <w:spacing w:val="-4"/>
                <w:szCs w:val="24"/>
              </w:rPr>
              <w:t>與經濟發展局共同以「高雄市</w:t>
            </w:r>
            <w:r w:rsidRPr="0066482B">
              <w:rPr>
                <w:rFonts w:hint="eastAsia"/>
                <w:color w:val="auto"/>
                <w:szCs w:val="24"/>
              </w:rPr>
              <w:t>地方文化特色整合5G應用落地計畫</w:t>
            </w:r>
            <w:r w:rsidRPr="0066482B">
              <w:rPr>
                <w:rFonts w:hint="eastAsia"/>
                <w:color w:val="auto"/>
                <w:spacing w:val="-4"/>
                <w:szCs w:val="24"/>
              </w:rPr>
              <w:t>」向經濟部工業局申請經費，</w:t>
            </w:r>
            <w:r w:rsidRPr="0066482B">
              <w:rPr>
                <w:color w:val="auto"/>
                <w:szCs w:val="24"/>
              </w:rPr>
              <w:t>以「互動娛樂」及「影音展演」等二大主軸</w:t>
            </w:r>
            <w:r w:rsidRPr="0066482B">
              <w:rPr>
                <w:rFonts w:hint="eastAsia"/>
                <w:color w:val="auto"/>
                <w:szCs w:val="24"/>
              </w:rPr>
              <w:t>，形塑文化科技城市</w:t>
            </w:r>
            <w:r w:rsidRPr="0066482B">
              <w:rPr>
                <w:rFonts w:hint="eastAsia"/>
                <w:color w:val="auto"/>
                <w:spacing w:val="-4"/>
                <w:szCs w:val="24"/>
              </w:rPr>
              <w:t>，並以</w:t>
            </w:r>
            <w:r w:rsidRPr="0066482B">
              <w:rPr>
                <w:rFonts w:hint="eastAsia"/>
                <w:color w:val="auto"/>
                <w:szCs w:val="24"/>
              </w:rPr>
              <w:t>高雄流行音樂中心、駁二藝術特區的VR體感劇院做為示範據點，讓更多民眾體驗到5G文化科技的優勢。</w:t>
            </w:r>
            <w:r w:rsidRPr="0066482B">
              <w:rPr>
                <w:color w:val="auto"/>
                <w:szCs w:val="24"/>
              </w:rPr>
              <w:br/>
            </w:r>
            <w:r w:rsidRPr="0066482B">
              <w:rPr>
                <w:rFonts w:hint="eastAsia"/>
                <w:color w:val="auto"/>
                <w:szCs w:val="24"/>
              </w:rPr>
              <w:t>111年於高雄流行音樂中心辦理「5G</w:t>
            </w:r>
            <w:r w:rsidRPr="0066482B">
              <w:rPr>
                <w:rFonts w:cs="DFKaiShu-SB-Estd-BF" w:hint="eastAsia"/>
                <w:color w:val="auto"/>
                <w:kern w:val="0"/>
                <w:szCs w:val="24"/>
              </w:rPr>
              <w:t>高流未來趴</w:t>
            </w:r>
            <w:r w:rsidRPr="0066482B">
              <w:rPr>
                <w:rFonts w:hint="eastAsia"/>
                <w:color w:val="auto"/>
                <w:szCs w:val="24"/>
              </w:rPr>
              <w:t>」</w:t>
            </w:r>
            <w:r w:rsidRPr="0066482B">
              <w:rPr>
                <w:rFonts w:cs="DFKaiShu-SB-Estd-BF" w:hint="eastAsia"/>
                <w:color w:val="auto"/>
                <w:kern w:val="0"/>
                <w:szCs w:val="24"/>
              </w:rPr>
              <w:t>由台灣原創虛擬</w:t>
            </w:r>
            <w:r w:rsidRPr="0066482B">
              <w:rPr>
                <w:color w:val="auto"/>
                <w:kern w:val="0"/>
                <w:szCs w:val="24"/>
              </w:rPr>
              <w:t>IP</w:t>
            </w:r>
            <w:r w:rsidRPr="0066482B">
              <w:rPr>
                <w:rFonts w:hint="eastAsia"/>
                <w:color w:val="auto"/>
                <w:kern w:val="0"/>
                <w:szCs w:val="24"/>
              </w:rPr>
              <w:t>和真人歌手進行虛實共演</w:t>
            </w:r>
            <w:r w:rsidRPr="0066482B">
              <w:rPr>
                <w:rFonts w:cs="DFKaiShu-SB-Estd-BF" w:hint="eastAsia"/>
                <w:color w:val="auto"/>
                <w:kern w:val="0"/>
                <w:szCs w:val="24"/>
              </w:rPr>
              <w:t>；</w:t>
            </w:r>
            <w:r w:rsidRPr="0066482B">
              <w:rPr>
                <w:rFonts w:hint="eastAsia"/>
                <w:color w:val="auto"/>
                <w:szCs w:val="24"/>
              </w:rPr>
              <w:t>「真愛秀‧藍寶石大歌廳」音樂展演，</w:t>
            </w:r>
            <w:r w:rsidRPr="0066482B">
              <w:rPr>
                <w:rFonts w:cs="DFKaiShu-SB-Estd-BF" w:hint="eastAsia"/>
                <w:color w:val="auto"/>
                <w:kern w:val="0"/>
                <w:szCs w:val="24"/>
              </w:rPr>
              <w:t>結合經典台灣演出及</w:t>
            </w:r>
            <w:r w:rsidRPr="0066482B">
              <w:rPr>
                <w:color w:val="auto"/>
                <w:kern w:val="0"/>
                <w:szCs w:val="24"/>
              </w:rPr>
              <w:t>5G</w:t>
            </w:r>
            <w:r w:rsidRPr="0066482B">
              <w:rPr>
                <w:rFonts w:hint="eastAsia"/>
                <w:color w:val="auto"/>
                <w:kern w:val="0"/>
                <w:szCs w:val="24"/>
              </w:rPr>
              <w:t>環型直</w:t>
            </w:r>
            <w:r w:rsidRPr="0066482B">
              <w:rPr>
                <w:rFonts w:cs="DFKaiShu-SB-Estd-BF" w:hint="eastAsia"/>
                <w:color w:val="auto"/>
                <w:kern w:val="0"/>
                <w:szCs w:val="24"/>
              </w:rPr>
              <w:t>播技術，開創未來台灣娛樂產業嶄新面貌。</w:t>
            </w:r>
            <w:r w:rsidRPr="0066482B">
              <w:rPr>
                <w:rFonts w:cs="DFKaiShu-SB-Estd-BF"/>
                <w:color w:val="auto"/>
                <w:kern w:val="0"/>
                <w:szCs w:val="24"/>
              </w:rPr>
              <w:br/>
            </w:r>
            <w:r w:rsidRPr="0066482B">
              <w:rPr>
                <w:rFonts w:hint="eastAsia"/>
                <w:color w:val="auto"/>
                <w:szCs w:val="24"/>
              </w:rPr>
              <w:t>VR體感劇院</w:t>
            </w:r>
            <w:r w:rsidRPr="0066482B">
              <w:rPr>
                <w:rFonts w:cs="DFKaiShu-SB-Estd-BF" w:hint="eastAsia"/>
                <w:color w:val="auto"/>
                <w:kern w:val="0"/>
                <w:szCs w:val="24"/>
              </w:rPr>
              <w:t>於111年完成</w:t>
            </w:r>
            <w:r w:rsidRPr="0066482B">
              <w:rPr>
                <w:color w:val="auto"/>
                <w:kern w:val="0"/>
                <w:szCs w:val="24"/>
              </w:rPr>
              <w:t>5G</w:t>
            </w:r>
            <w:r w:rsidRPr="0066482B">
              <w:rPr>
                <w:rFonts w:cs="DFKaiShu-SB-Estd-BF" w:hint="eastAsia"/>
                <w:color w:val="auto"/>
                <w:kern w:val="0"/>
                <w:szCs w:val="24"/>
              </w:rPr>
              <w:t>專網佈建，</w:t>
            </w:r>
            <w:r w:rsidRPr="0066482B">
              <w:rPr>
                <w:rFonts w:cs="DFKaiShu-SB-Estd-BF" w:hint="eastAsia"/>
                <w:color w:val="auto"/>
                <w:kern w:val="0"/>
              </w:rPr>
              <w:t>軟硬體全</w:t>
            </w:r>
            <w:r w:rsidRPr="0066482B">
              <w:rPr>
                <w:rFonts w:cs="DFKaiShu-SB-Estd-BF" w:hint="eastAsia"/>
                <w:color w:val="auto"/>
                <w:kern w:val="0"/>
                <w:szCs w:val="24"/>
              </w:rPr>
              <w:t>新升級；並於2022高雄電影節期間，與高雄在地廠商夢境現實MR沉浸式劇院合作，辦理MR劇場放映，以及於</w:t>
            </w:r>
            <w:r w:rsidRPr="0066482B">
              <w:rPr>
                <w:rFonts w:cs="Arial"/>
                <w:color w:val="auto"/>
                <w:szCs w:val="24"/>
              </w:rPr>
              <w:t>LIVE WAREHOUS</w:t>
            </w:r>
            <w:r w:rsidRPr="0066482B">
              <w:rPr>
                <w:rFonts w:cs="Arial" w:hint="eastAsia"/>
                <w:color w:val="auto"/>
                <w:szCs w:val="24"/>
              </w:rPr>
              <w:t>舉辦「請神造夢：XR</w:t>
            </w:r>
            <w:r w:rsidRPr="0066482B">
              <w:rPr>
                <w:rFonts w:cs="DFKaiShu-SB-Estd-BF" w:hint="eastAsia"/>
                <w:color w:val="auto"/>
                <w:kern w:val="0"/>
                <w:szCs w:val="24"/>
              </w:rPr>
              <w:t>沉浸式演唱會</w:t>
            </w:r>
            <w:r w:rsidRPr="0066482B">
              <w:rPr>
                <w:rFonts w:cs="Arial" w:hint="eastAsia"/>
                <w:color w:val="auto"/>
                <w:szCs w:val="24"/>
              </w:rPr>
              <w:t>」；</w:t>
            </w:r>
            <w:r w:rsidRPr="0066482B">
              <w:rPr>
                <w:rFonts w:cs="DFKaiShu-SB-Estd-BF" w:hint="eastAsia"/>
                <w:color w:val="auto"/>
                <w:kern w:val="0"/>
              </w:rPr>
              <w:t>高雄</w:t>
            </w:r>
            <w:r w:rsidRPr="0066482B">
              <w:rPr>
                <w:color w:val="auto"/>
                <w:kern w:val="0"/>
              </w:rPr>
              <w:t xml:space="preserve">VR FILM LAB </w:t>
            </w:r>
            <w:r w:rsidRPr="0066482B">
              <w:rPr>
                <w:rFonts w:cs="DFKaiShu-SB-Estd-BF" w:hint="eastAsia"/>
                <w:color w:val="auto"/>
                <w:kern w:val="0"/>
              </w:rPr>
              <w:t>持續獎助扶植新銳創作者，鼓勵運用</w:t>
            </w:r>
            <w:r w:rsidRPr="0066482B">
              <w:rPr>
                <w:color w:val="auto"/>
                <w:kern w:val="0"/>
              </w:rPr>
              <w:t xml:space="preserve">XR </w:t>
            </w:r>
            <w:r w:rsidRPr="0066482B">
              <w:rPr>
                <w:rFonts w:cs="DFKaiShu-SB-Estd-BF" w:hint="eastAsia"/>
                <w:color w:val="auto"/>
                <w:kern w:val="0"/>
              </w:rPr>
              <w:t>產業最新科技，並積極進行跨國合作，提升臺灣</w:t>
            </w:r>
            <w:r w:rsidRPr="0066482B">
              <w:rPr>
                <w:color w:val="auto"/>
                <w:kern w:val="0"/>
              </w:rPr>
              <w:t xml:space="preserve">XR </w:t>
            </w:r>
            <w:r w:rsidRPr="0066482B">
              <w:rPr>
                <w:rFonts w:cs="DFKaiShu-SB-Estd-BF" w:hint="eastAsia"/>
                <w:color w:val="auto"/>
                <w:kern w:val="0"/>
              </w:rPr>
              <w:t>實力曝光機會，</w:t>
            </w:r>
            <w:r w:rsidRPr="0066482B">
              <w:rPr>
                <w:rFonts w:hint="eastAsia"/>
                <w:color w:val="auto"/>
                <w:szCs w:val="24"/>
              </w:rPr>
              <w:t>完成</w:t>
            </w:r>
            <w:r w:rsidRPr="0066482B">
              <w:rPr>
                <w:rFonts w:cs="DFKaiShu-SB-Estd-BF" w:hint="eastAsia"/>
                <w:color w:val="auto"/>
                <w:kern w:val="0"/>
              </w:rPr>
              <w:t>開發原創</w:t>
            </w:r>
            <w:r w:rsidRPr="0066482B">
              <w:rPr>
                <w:color w:val="auto"/>
                <w:kern w:val="0"/>
              </w:rPr>
              <w:t xml:space="preserve">XR </w:t>
            </w:r>
            <w:r w:rsidRPr="0066482B">
              <w:rPr>
                <w:rFonts w:cs="DFKaiShu-SB-Estd-BF" w:hint="eastAsia"/>
                <w:color w:val="auto"/>
                <w:kern w:val="0"/>
              </w:rPr>
              <w:t>內容輸出國際累計</w:t>
            </w:r>
            <w:r w:rsidRPr="0066482B">
              <w:rPr>
                <w:color w:val="auto"/>
                <w:kern w:val="0"/>
              </w:rPr>
              <w:t>7</w:t>
            </w:r>
            <w:r w:rsidRPr="0066482B">
              <w:rPr>
                <w:rFonts w:cs="DFKaiShu-SB-Estd-BF" w:hint="eastAsia"/>
                <w:color w:val="auto"/>
                <w:kern w:val="0"/>
              </w:rPr>
              <w:t>部。</w:t>
            </w:r>
          </w:p>
          <w:p w:rsidR="00E14FF5" w:rsidRPr="0066482B" w:rsidRDefault="00E14FF5" w:rsidP="00D86095">
            <w:pPr>
              <w:pStyle w:val="002-11"/>
              <w:numPr>
                <w:ilvl w:val="0"/>
                <w:numId w:val="18"/>
              </w:numPr>
              <w:spacing w:line="300" w:lineRule="exact"/>
              <w:ind w:leftChars="0" w:left="583" w:right="120" w:firstLineChars="0" w:hanging="425"/>
              <w:rPr>
                <w:color w:val="auto"/>
              </w:rPr>
            </w:pPr>
            <w:r w:rsidRPr="0066482B">
              <w:rPr>
                <w:rFonts w:hint="eastAsia"/>
                <w:color w:val="auto"/>
                <w:szCs w:val="24"/>
              </w:rPr>
              <w:t>文化部111年持續推動地方影視音發展計畫，分2梯次徵件，文化局共提送3案，分別為「雄影學：南方影像教育現場」、「南方攝影學院建置計畫」、「高雄市電影館提升影視音公共服務」，依年齡別推廣及辦理影像教育美學活動，參與人次逾5</w:t>
            </w:r>
            <w:r w:rsidRPr="0066482B">
              <w:rPr>
                <w:color w:val="auto"/>
                <w:szCs w:val="24"/>
              </w:rPr>
              <w:t>,</w:t>
            </w:r>
            <w:r w:rsidRPr="0066482B">
              <w:rPr>
                <w:rFonts w:hint="eastAsia"/>
                <w:color w:val="auto"/>
                <w:szCs w:val="24"/>
              </w:rPr>
              <w:t>000人，並充實高雄市電影館、VR體感劇院、內惟藝術中心、駁二共創基地2.0相關影視音設備機能。</w:t>
            </w:r>
          </w:p>
          <w:p w:rsidR="00537B19" w:rsidRPr="0066482B" w:rsidRDefault="00537B19" w:rsidP="00D86095">
            <w:pPr>
              <w:overflowPunct w:val="0"/>
              <w:adjustRightInd w:val="0"/>
              <w:snapToGrid w:val="0"/>
              <w:spacing w:line="300" w:lineRule="exact"/>
              <w:ind w:rightChars="50" w:right="120"/>
              <w:jc w:val="both"/>
              <w:rPr>
                <w:rFonts w:ascii="標楷體" w:eastAsia="標楷體" w:hAnsi="標楷體"/>
                <w:szCs w:val="24"/>
                <w:lang w:val="x-none"/>
              </w:rPr>
            </w:pPr>
          </w:p>
          <w:p w:rsidR="008B38ED" w:rsidRPr="0066482B" w:rsidRDefault="008B38ED" w:rsidP="00D86095">
            <w:pPr>
              <w:overflowPunct w:val="0"/>
              <w:adjustRightInd w:val="0"/>
              <w:snapToGrid w:val="0"/>
              <w:spacing w:line="300" w:lineRule="exact"/>
              <w:ind w:rightChars="50" w:right="120"/>
              <w:jc w:val="both"/>
              <w:rPr>
                <w:rFonts w:ascii="標楷體" w:eastAsia="標楷體" w:hAnsi="標楷體"/>
                <w:szCs w:val="24"/>
                <w:lang w:val="x-none"/>
              </w:rPr>
            </w:pPr>
          </w:p>
          <w:p w:rsidR="00992238" w:rsidRPr="0066482B" w:rsidRDefault="004E27F8" w:rsidP="00D86095">
            <w:pPr>
              <w:numPr>
                <w:ilvl w:val="0"/>
                <w:numId w:val="2"/>
              </w:numPr>
              <w:adjustRightInd w:val="0"/>
              <w:snapToGrid w:val="0"/>
              <w:spacing w:line="300" w:lineRule="exact"/>
              <w:ind w:left="502" w:rightChars="50" w:right="120"/>
              <w:jc w:val="both"/>
              <w:rPr>
                <w:rFonts w:ascii="標楷體" w:eastAsia="標楷體" w:hAnsi="標楷體"/>
                <w:szCs w:val="24"/>
              </w:rPr>
            </w:pPr>
            <w:r w:rsidRPr="0066482B">
              <w:rPr>
                <w:rFonts w:ascii="標楷體" w:eastAsia="標楷體" w:hAnsi="標楷體" w:hint="eastAsia"/>
                <w:szCs w:val="24"/>
              </w:rPr>
              <w:t>「2022台灣燈會」-愛河灣燈光展演</w:t>
            </w:r>
          </w:p>
          <w:p w:rsidR="00B91B58" w:rsidRPr="0066482B" w:rsidRDefault="00B91B58" w:rsidP="00D86095">
            <w:pPr>
              <w:numPr>
                <w:ilvl w:val="0"/>
                <w:numId w:val="24"/>
              </w:numPr>
              <w:adjustRightInd w:val="0"/>
              <w:snapToGrid w:val="0"/>
              <w:spacing w:line="300" w:lineRule="exact"/>
              <w:ind w:left="879" w:rightChars="50" w:right="120" w:hanging="482"/>
              <w:jc w:val="both"/>
              <w:rPr>
                <w:rFonts w:ascii="標楷體" w:eastAsia="標楷體" w:hAnsi="標楷體"/>
                <w:szCs w:val="24"/>
              </w:rPr>
            </w:pPr>
            <w:r w:rsidRPr="0066482B">
              <w:rPr>
                <w:rFonts w:ascii="標楷體" w:eastAsia="標楷體" w:hAnsi="標楷體" w:hint="eastAsia"/>
                <w:szCs w:val="24"/>
              </w:rPr>
              <w:t xml:space="preserve">2022台灣燈會在高雄，活動日期自2月1日至2月28日，以愛河灣與衛武營為雙主展場，是歷年來場域面積最大的一場燈會。其中在愛河灣展區結合蓬萊商港區棧庫群、駁二藝術特區、高雄流行音樂中心，結合地景，突破傳統形式，創造為期1個月的奇幻體驗。 </w:t>
            </w:r>
          </w:p>
          <w:p w:rsidR="00B91B58" w:rsidRPr="0066482B" w:rsidRDefault="00B91B58" w:rsidP="00D86095">
            <w:pPr>
              <w:numPr>
                <w:ilvl w:val="0"/>
                <w:numId w:val="24"/>
              </w:numPr>
              <w:adjustRightInd w:val="0"/>
              <w:snapToGrid w:val="0"/>
              <w:spacing w:line="300" w:lineRule="exact"/>
              <w:ind w:left="879" w:rightChars="50" w:right="120" w:hanging="482"/>
              <w:jc w:val="both"/>
              <w:rPr>
                <w:rFonts w:ascii="標楷體" w:eastAsia="標楷體" w:hAnsi="標楷體"/>
                <w:szCs w:val="24"/>
              </w:rPr>
            </w:pPr>
            <w:r w:rsidRPr="0066482B">
              <w:rPr>
                <w:rFonts w:ascii="標楷體" w:eastAsia="標楷體" w:hAnsi="標楷體" w:hint="eastAsia"/>
                <w:szCs w:val="24"/>
              </w:rPr>
              <w:t>愛河灣展區邀請國際知名光節作品來台參展，亦邀請國內在地藝術團隊共同參與，其中來自國際光藝術作品如：《手機人生》、《巨人的夢幻花園》、《大海怪幻想曲》、《吶喊許願池》、《紙雕水族箱》、《ㄉㄨㄞㄉㄨㄞ》、《凝視哈瑪星》；以及台灣在地優質創作團隊參與創作如：《霓光動物園》、《台灣夢》、《高壓電》、《哈瑪星光任務》、《光明·祈島-鎮守台灣海線的燈塔們》、《元流-光之群島》等共計50件大型戶外光影裝置作品展出。</w:t>
            </w:r>
          </w:p>
          <w:p w:rsidR="00B91B58" w:rsidRPr="0066482B" w:rsidRDefault="00B91B58" w:rsidP="00D86095">
            <w:pPr>
              <w:numPr>
                <w:ilvl w:val="0"/>
                <w:numId w:val="24"/>
              </w:numPr>
              <w:adjustRightInd w:val="0"/>
              <w:snapToGrid w:val="0"/>
              <w:spacing w:line="300" w:lineRule="exact"/>
              <w:ind w:left="879" w:rightChars="50" w:right="120" w:hanging="482"/>
              <w:jc w:val="both"/>
              <w:rPr>
                <w:rFonts w:ascii="標楷體" w:eastAsia="標楷體" w:hAnsi="標楷體"/>
                <w:szCs w:val="24"/>
              </w:rPr>
            </w:pPr>
            <w:r w:rsidRPr="0066482B">
              <w:rPr>
                <w:rFonts w:ascii="標楷體" w:eastAsia="標楷體" w:hAnsi="標楷體" w:hint="eastAsia"/>
                <w:szCs w:val="24"/>
              </w:rPr>
              <w:t xml:space="preserve">此外，搭配5檔光的平行展《迎光 </w:t>
            </w:r>
            <w:proofErr w:type="spellStart"/>
            <w:r w:rsidRPr="0066482B">
              <w:rPr>
                <w:rFonts w:ascii="標楷體" w:eastAsia="標楷體" w:hAnsi="標楷體" w:hint="eastAsia"/>
                <w:szCs w:val="24"/>
              </w:rPr>
              <w:t>Enlight</w:t>
            </w:r>
            <w:proofErr w:type="spellEnd"/>
            <w:r w:rsidRPr="0066482B">
              <w:rPr>
                <w:rFonts w:ascii="標楷體" w:eastAsia="標楷體" w:hAnsi="標楷體" w:hint="eastAsia"/>
                <w:szCs w:val="24"/>
              </w:rPr>
              <w:t xml:space="preserve">》、《勻境 </w:t>
            </w:r>
            <w:proofErr w:type="spellStart"/>
            <w:r w:rsidRPr="0066482B">
              <w:rPr>
                <w:rFonts w:ascii="標楷體" w:eastAsia="標楷體" w:hAnsi="標楷體" w:hint="eastAsia"/>
                <w:szCs w:val="24"/>
              </w:rPr>
              <w:t>ûn</w:t>
            </w:r>
            <w:proofErr w:type="spellEnd"/>
            <w:r w:rsidRPr="0066482B">
              <w:rPr>
                <w:rFonts w:ascii="標楷體" w:eastAsia="標楷體" w:hAnsi="標楷體" w:hint="eastAsia"/>
                <w:szCs w:val="24"/>
              </w:rPr>
              <w:t>-king /臺灣無名戰士紀念碑》、《貨櫃藝術節-范布倫之星》、《聚膠行動 #TapeArt 2.0 @KAOHSIUNG》、《千手光劍－機械手臂光之展演》；其中兩項平行展更榮獲多項國際獎項如：《千手光劍－機械手臂光之展演》榮獲美國MUSE設計大獎燈光設計最高榮譽鉑金獎、2022法國NDA設計大獎燈光設計銀獎、德國紅點設計獎設計概念類紅點獎；《聚膠行動輕軌列車-微光流動》美國MUSE設計大獎概念設計金獎、義大利國際設計大獎銀獎、德國紅點設計獎 設計概念類紅點獎。</w:t>
            </w:r>
          </w:p>
          <w:p w:rsidR="004E27F8" w:rsidRPr="0066482B" w:rsidRDefault="00B91B58" w:rsidP="00D86095">
            <w:pPr>
              <w:numPr>
                <w:ilvl w:val="0"/>
                <w:numId w:val="24"/>
              </w:numPr>
              <w:adjustRightInd w:val="0"/>
              <w:snapToGrid w:val="0"/>
              <w:spacing w:line="300" w:lineRule="exact"/>
              <w:ind w:left="879" w:rightChars="50" w:right="120" w:hanging="482"/>
              <w:jc w:val="both"/>
              <w:rPr>
                <w:rFonts w:ascii="標楷體" w:eastAsia="標楷體" w:hAnsi="標楷體"/>
                <w:szCs w:val="24"/>
              </w:rPr>
            </w:pPr>
            <w:r w:rsidRPr="0066482B">
              <w:rPr>
                <w:rFonts w:ascii="標楷體" w:eastAsia="標楷體" w:hAnsi="標楷體" w:hint="eastAsia"/>
                <w:szCs w:val="24"/>
              </w:rPr>
              <w:t>最受矚目的，是首度在愛河灣搭建的「大港虎橋」，全長400米，橫跨真愛碼頭到光榮碼頭，讓民眾可以站在愛河灣的中央欣賞燈光展演與城市之美。活動期間雙展區總人次突破1,000萬人次參與，其中愛河灣展區即吸引了6,796,770人次參與。</w:t>
            </w:r>
          </w:p>
          <w:p w:rsidR="00992238" w:rsidRPr="0066482B" w:rsidRDefault="004E27F8" w:rsidP="00D86095">
            <w:pPr>
              <w:numPr>
                <w:ilvl w:val="0"/>
                <w:numId w:val="2"/>
              </w:numPr>
              <w:adjustRightInd w:val="0"/>
              <w:snapToGrid w:val="0"/>
              <w:spacing w:line="300" w:lineRule="exact"/>
              <w:ind w:left="502" w:rightChars="50" w:right="120"/>
              <w:jc w:val="both"/>
              <w:rPr>
                <w:rFonts w:ascii="標楷體" w:eastAsia="標楷體" w:hAnsi="標楷體"/>
                <w:bCs/>
              </w:rPr>
            </w:pPr>
            <w:r w:rsidRPr="0066482B">
              <w:rPr>
                <w:rFonts w:ascii="標楷體" w:eastAsia="標楷體" w:hAnsi="標楷體" w:hint="eastAsia"/>
                <w:szCs w:val="24"/>
              </w:rPr>
              <w:t>2022</w:t>
            </w:r>
            <w:r w:rsidR="00A72368" w:rsidRPr="0066482B">
              <w:rPr>
                <w:rFonts w:ascii="標楷體" w:eastAsia="標楷體" w:hAnsi="標楷體" w:hint="eastAsia"/>
                <w:szCs w:val="24"/>
              </w:rPr>
              <w:t>台灣設計展</w:t>
            </w:r>
          </w:p>
          <w:p w:rsidR="00B91B58" w:rsidRPr="0066482B" w:rsidRDefault="00B91B58" w:rsidP="00D86095">
            <w:pPr>
              <w:spacing w:line="300" w:lineRule="exact"/>
              <w:ind w:left="397" w:rightChars="50" w:right="120"/>
              <w:jc w:val="both"/>
              <w:rPr>
                <w:rFonts w:ascii="標楷體" w:eastAsia="標楷體" w:hAnsi="標楷體"/>
                <w:bCs/>
                <w:szCs w:val="24"/>
              </w:rPr>
            </w:pPr>
            <w:r w:rsidRPr="0066482B">
              <w:rPr>
                <w:rFonts w:ascii="標楷體" w:eastAsia="標楷體" w:hAnsi="標楷體" w:hint="eastAsia"/>
                <w:bCs/>
                <w:szCs w:val="24"/>
              </w:rPr>
              <w:t>全台灣最大設計盛會，10年後重返高雄，「2022台灣設計展」為高市府與</w:t>
            </w:r>
            <w:r w:rsidRPr="0066482B">
              <w:rPr>
                <w:rFonts w:ascii="標楷體" w:eastAsia="標楷體" w:hAnsi="標楷體" w:hint="eastAsia"/>
              </w:rPr>
              <w:t>經濟部</w:t>
            </w:r>
            <w:r w:rsidRPr="0066482B">
              <w:rPr>
                <w:rFonts w:ascii="標楷體" w:eastAsia="標楷體" w:hAnsi="標楷體" w:hint="eastAsia"/>
                <w:bCs/>
                <w:szCs w:val="24"/>
              </w:rPr>
              <w:t>合作辦理，以「台灣設計設計台灣」為題，以整座城市為設計主體，串起長達三個月的城市大型展演活動，</w:t>
            </w:r>
          </w:p>
          <w:p w:rsidR="004E27F8" w:rsidRPr="0066482B" w:rsidRDefault="00B91B58" w:rsidP="00D86095">
            <w:pPr>
              <w:spacing w:line="300" w:lineRule="exact"/>
              <w:ind w:left="397" w:rightChars="50" w:right="120"/>
              <w:jc w:val="both"/>
              <w:rPr>
                <w:rFonts w:ascii="標楷體" w:eastAsia="標楷體" w:hAnsi="標楷體"/>
                <w:szCs w:val="24"/>
              </w:rPr>
            </w:pPr>
            <w:r w:rsidRPr="0066482B">
              <w:rPr>
                <w:rFonts w:ascii="標楷體" w:eastAsia="標楷體" w:hAnsi="標楷體" w:hint="eastAsia"/>
                <w:bCs/>
                <w:szCs w:val="24"/>
              </w:rPr>
              <w:t>共吸引</w:t>
            </w:r>
            <w:r w:rsidRPr="0066482B">
              <w:rPr>
                <w:rFonts w:ascii="標楷體" w:eastAsia="標楷體" w:hAnsi="標楷體" w:hint="eastAsia"/>
              </w:rPr>
              <w:t>600</w:t>
            </w:r>
            <w:r w:rsidRPr="0066482B">
              <w:rPr>
                <w:rFonts w:ascii="標楷體" w:eastAsia="標楷體" w:hAnsi="標楷體" w:hint="eastAsia"/>
                <w:bCs/>
                <w:szCs w:val="24"/>
              </w:rPr>
              <w:t>萬人前蒞臨高雄朝聖，系列活動整合跨局處資源並融合了數位科技、青年、影像、音樂設計等多元素材，整體活動將分為「設計中島」、「城市展區」、「設計響應」三大區塊：</w:t>
            </w:r>
          </w:p>
          <w:p w:rsidR="004E27F8" w:rsidRPr="0066482B" w:rsidRDefault="004E27F8" w:rsidP="00307036">
            <w:pPr>
              <w:numPr>
                <w:ilvl w:val="0"/>
                <w:numId w:val="20"/>
              </w:numPr>
              <w:adjustRightInd w:val="0"/>
              <w:snapToGrid w:val="0"/>
              <w:spacing w:line="300" w:lineRule="exact"/>
              <w:ind w:left="794" w:rightChars="50" w:right="120" w:hanging="340"/>
              <w:jc w:val="both"/>
              <w:rPr>
                <w:rFonts w:ascii="標楷體" w:eastAsia="標楷體" w:hAnsi="標楷體"/>
                <w:bCs/>
                <w:szCs w:val="24"/>
              </w:rPr>
            </w:pPr>
            <w:r w:rsidRPr="0066482B">
              <w:rPr>
                <w:rFonts w:ascii="標楷體" w:eastAsia="標楷體" w:hAnsi="標楷體" w:hint="eastAsia"/>
                <w:szCs w:val="24"/>
              </w:rPr>
              <w:t>設計中島</w:t>
            </w:r>
            <w:r w:rsidRPr="0066482B">
              <w:rPr>
                <w:rFonts w:ascii="標楷體" w:eastAsia="標楷體" w:hAnsi="標楷體"/>
                <w:szCs w:val="24"/>
              </w:rPr>
              <w:br/>
            </w:r>
            <w:r w:rsidR="00B91B58" w:rsidRPr="0066482B">
              <w:rPr>
                <w:rFonts w:ascii="標楷體" w:eastAsia="標楷體" w:hAnsi="標楷體" w:hint="eastAsia"/>
                <w:bCs/>
                <w:szCs w:val="24"/>
              </w:rPr>
              <w:t>展期自9月30日至10月23日止，主展場位於蓬萊商港區，將過去主導港區物流的經濟中島，以十大展覽翻轉成設計中島。「台灣設計設計台灣 X 22組台灣設計力」集結22位設計師創意，呈現出壯觀的巨型貨櫃群；「高雄港港史館」則推出「登入大港LOG IN__KHH」展覽；以及</w:t>
            </w:r>
            <w:r w:rsidR="002C6EB6" w:rsidRPr="0066482B">
              <w:rPr>
                <w:rFonts w:ascii="標楷體" w:eastAsia="標楷體" w:hAnsi="標楷體" w:hint="eastAsia"/>
                <w:bCs/>
                <w:szCs w:val="24"/>
              </w:rPr>
              <w:t>文化局</w:t>
            </w:r>
            <w:r w:rsidR="00B91B58" w:rsidRPr="0066482B">
              <w:rPr>
                <w:rFonts w:ascii="標楷體" w:eastAsia="標楷體" w:hAnsi="標楷體" w:hint="eastAsia"/>
                <w:bCs/>
                <w:szCs w:val="24"/>
              </w:rPr>
              <w:t>與青年局合作展現青年創意設計力的「不朽青春」、「青春限動」；經發局為呼應元宇宙及新媒體技術展出「2022 Digi Wave」、「LOG IN-登入元宇宙」；與台灣設計研究院合作展出「MAKE PRO 創造之城-高雄」、「未來轉變中We Transforming」、「高雄產生」、「未來</w:t>
            </w:r>
            <w:r w:rsidR="00B91B58" w:rsidRPr="0066482B">
              <w:rPr>
                <w:rFonts w:ascii="標楷體" w:eastAsia="標楷體" w:hAnsi="標楷體" w:hint="eastAsia"/>
                <w:bCs/>
                <w:szCs w:val="24"/>
              </w:rPr>
              <w:lastRenderedPageBreak/>
              <w:t>巡航」共計10大展區。</w:t>
            </w:r>
          </w:p>
          <w:p w:rsidR="004E27F8" w:rsidRPr="0066482B" w:rsidRDefault="004E27F8" w:rsidP="00307036">
            <w:pPr>
              <w:numPr>
                <w:ilvl w:val="0"/>
                <w:numId w:val="20"/>
              </w:numPr>
              <w:adjustRightInd w:val="0"/>
              <w:snapToGrid w:val="0"/>
              <w:spacing w:line="300" w:lineRule="exact"/>
              <w:ind w:left="794" w:rightChars="50" w:right="120" w:hanging="340"/>
              <w:jc w:val="both"/>
              <w:rPr>
                <w:rFonts w:ascii="標楷體" w:eastAsia="標楷體" w:hAnsi="標楷體"/>
                <w:szCs w:val="24"/>
              </w:rPr>
            </w:pPr>
            <w:r w:rsidRPr="0066482B">
              <w:rPr>
                <w:rFonts w:ascii="標楷體" w:eastAsia="標楷體" w:hAnsi="標楷體" w:hint="eastAsia"/>
                <w:szCs w:val="24"/>
              </w:rPr>
              <w:t>城市展區</w:t>
            </w:r>
            <w:r w:rsidRPr="0066482B">
              <w:rPr>
                <w:rFonts w:ascii="標楷體" w:eastAsia="標楷體" w:hAnsi="標楷體"/>
                <w:szCs w:val="24"/>
              </w:rPr>
              <w:br/>
            </w:r>
            <w:r w:rsidR="00B91B58" w:rsidRPr="0066482B">
              <w:rPr>
                <w:rFonts w:ascii="標楷體" w:eastAsia="標楷體" w:hAnsi="標楷體" w:hint="eastAsia"/>
                <w:szCs w:val="24"/>
              </w:rPr>
              <w:t>展期自7月1日至10月23日，以設計重啟七大歷史場域並揉合歷史脈絡辦理主題展覽或活動如：哈瑪星貿易商大樓辦理「大港閱兵：向太陽宣戰 冰品設計暨冰品展」、紅磚街屋辦理「山海商號：紅磚街屋」、北號誌樓辦理「解鎖!北號誌樓」、雄鎮北門辦理「風雲變色打狗港-1895年乙未戰役」、原愛國婦人會館辦理「美力年代」、中都唐榮磚窯廠及紅磚事務所辦理「高雄</w:t>
            </w:r>
            <w:proofErr w:type="spellStart"/>
            <w:r w:rsidR="00B91B58" w:rsidRPr="0066482B">
              <w:rPr>
                <w:rFonts w:ascii="標楷體" w:eastAsia="標楷體" w:hAnsi="標楷體" w:hint="eastAsia"/>
                <w:szCs w:val="24"/>
              </w:rPr>
              <w:t>yao</w:t>
            </w:r>
            <w:proofErr w:type="spellEnd"/>
            <w:r w:rsidR="00B91B58" w:rsidRPr="0066482B">
              <w:rPr>
                <w:rFonts w:ascii="標楷體" w:eastAsia="標楷體" w:hAnsi="標楷體" w:hint="eastAsia"/>
                <w:szCs w:val="24"/>
              </w:rPr>
              <w:t>」、西子灣隧道辦理「部署壽山-西子灣隧道與全民防衛展」。</w:t>
            </w:r>
          </w:p>
          <w:p w:rsidR="004E27F8" w:rsidRPr="0066482B" w:rsidRDefault="004E27F8" w:rsidP="00307036">
            <w:pPr>
              <w:numPr>
                <w:ilvl w:val="0"/>
                <w:numId w:val="20"/>
              </w:numPr>
              <w:adjustRightInd w:val="0"/>
              <w:snapToGrid w:val="0"/>
              <w:spacing w:line="300" w:lineRule="exact"/>
              <w:ind w:left="794" w:rightChars="50" w:right="120" w:hanging="340"/>
              <w:jc w:val="both"/>
              <w:rPr>
                <w:rFonts w:ascii="標楷體" w:eastAsia="標楷體" w:hAnsi="標楷體"/>
              </w:rPr>
            </w:pPr>
            <w:r w:rsidRPr="0066482B">
              <w:rPr>
                <w:rFonts w:ascii="標楷體" w:eastAsia="標楷體" w:hAnsi="標楷體" w:hint="eastAsia"/>
                <w:szCs w:val="24"/>
              </w:rPr>
              <w:t>設計響應</w:t>
            </w:r>
            <w:r w:rsidRPr="0066482B">
              <w:rPr>
                <w:rFonts w:ascii="標楷體" w:eastAsia="標楷體" w:hAnsi="標楷體"/>
                <w:szCs w:val="24"/>
              </w:rPr>
              <w:br/>
            </w:r>
            <w:r w:rsidR="00B91B58" w:rsidRPr="0066482B">
              <w:rPr>
                <w:rFonts w:ascii="標楷體" w:eastAsia="標楷體" w:hAnsi="標楷體" w:hint="eastAsia"/>
                <w:bCs/>
                <w:szCs w:val="24"/>
              </w:rPr>
              <w:t>為了將設計量能遍布高雄38個行政區，聯合下半年高雄大型展演</w:t>
            </w:r>
            <w:r w:rsidR="00B91B58" w:rsidRPr="00307036">
              <w:rPr>
                <w:rFonts w:ascii="標楷體" w:eastAsia="標楷體" w:hAnsi="標楷體" w:hint="eastAsia"/>
                <w:szCs w:val="24"/>
              </w:rPr>
              <w:t>活動</w:t>
            </w:r>
            <w:r w:rsidR="00B91B58" w:rsidRPr="0066482B">
              <w:rPr>
                <w:rFonts w:ascii="標楷體" w:eastAsia="標楷體" w:hAnsi="標楷體" w:hint="eastAsia"/>
                <w:bCs/>
                <w:szCs w:val="24"/>
              </w:rPr>
              <w:t>如「高雄電影節」、「TAKAO ROCK」、「高雄城市書展」，並配合行銷宣傳響應「台灣設計高雄百點集章行動」、「虛擬集章NFT活動」、「聊療漂漂河」，同時搭配「高雄幣平台」，讓展覽在現實與虛擬中自由穿梭，積極橫向整合各局處專業及資源，讓活動全城串聯響應。</w:t>
            </w:r>
          </w:p>
          <w:p w:rsidR="00992238" w:rsidRPr="0066482B" w:rsidRDefault="004E27F8" w:rsidP="00D86095">
            <w:pPr>
              <w:numPr>
                <w:ilvl w:val="0"/>
                <w:numId w:val="2"/>
              </w:numPr>
              <w:adjustRightInd w:val="0"/>
              <w:snapToGrid w:val="0"/>
              <w:spacing w:line="300" w:lineRule="exact"/>
              <w:ind w:left="502" w:rightChars="50" w:right="120"/>
              <w:jc w:val="both"/>
              <w:rPr>
                <w:rFonts w:ascii="標楷體" w:eastAsia="標楷體" w:hAnsi="標楷體"/>
                <w:szCs w:val="24"/>
              </w:rPr>
            </w:pPr>
            <w:r w:rsidRPr="0066482B">
              <w:rPr>
                <w:rFonts w:ascii="標楷體" w:eastAsia="標楷體" w:hAnsi="標楷體"/>
                <w:szCs w:val="24"/>
              </w:rPr>
              <w:t>2022</w:t>
            </w:r>
            <w:r w:rsidRPr="0066482B">
              <w:rPr>
                <w:rFonts w:ascii="標楷體" w:eastAsia="標楷體" w:hAnsi="標楷體" w:hint="eastAsia"/>
                <w:szCs w:val="24"/>
              </w:rPr>
              <w:t>青春設計節</w:t>
            </w:r>
          </w:p>
          <w:p w:rsidR="004E27F8" w:rsidRPr="0066482B" w:rsidRDefault="00B91B58" w:rsidP="00D86095">
            <w:pPr>
              <w:spacing w:line="300" w:lineRule="exact"/>
              <w:ind w:left="397" w:rightChars="50" w:right="120"/>
              <w:jc w:val="both"/>
              <w:rPr>
                <w:rFonts w:ascii="標楷體" w:eastAsia="標楷體" w:hAnsi="標楷體"/>
                <w:szCs w:val="24"/>
              </w:rPr>
            </w:pPr>
            <w:r w:rsidRPr="0066482B">
              <w:rPr>
                <w:rFonts w:ascii="標楷體" w:eastAsia="標楷體" w:hAnsi="標楷體" w:hint="eastAsia"/>
                <w:szCs w:val="24"/>
              </w:rPr>
              <w:t>本展是設計相關學生畢業前的重要發表舞台，111年於5月12日至5月15日辦理，111年共匯聚48所學校、79系所，近1,020件參賽作品報名競賽，總獎金高達126萬，活動期間參觀人次共計29,433人次參觀。「青春設計節」是屬於青年學子的育成展與創意競賽舞台，自2005年發起以來，匯聚各種創意形式的能量。於駁二藝術特區舉辦，由全台各校系提出申請需求後，以策展角度規劃展區及相關活動，同時並挹注許多官方與民間組織、企業資源，已成為台灣具有指標性的青年創意設計聯展，是學習歷程的終點，也將是專業職涯的起點。</w:t>
            </w:r>
          </w:p>
          <w:p w:rsidR="00992238" w:rsidRPr="0066482B" w:rsidRDefault="004E27F8" w:rsidP="00D86095">
            <w:pPr>
              <w:numPr>
                <w:ilvl w:val="0"/>
                <w:numId w:val="2"/>
              </w:numPr>
              <w:adjustRightInd w:val="0"/>
              <w:snapToGrid w:val="0"/>
              <w:spacing w:line="300" w:lineRule="exact"/>
              <w:ind w:left="502" w:rightChars="50" w:right="120"/>
              <w:jc w:val="both"/>
              <w:rPr>
                <w:rFonts w:ascii="標楷體" w:eastAsia="標楷體" w:hAnsi="標楷體"/>
                <w:szCs w:val="24"/>
              </w:rPr>
            </w:pPr>
            <w:r w:rsidRPr="0066482B">
              <w:rPr>
                <w:rFonts w:ascii="標楷體" w:eastAsia="標楷體" w:hAnsi="標楷體" w:hint="eastAsia"/>
                <w:szCs w:val="24"/>
              </w:rPr>
              <w:t>聚膠行動#TapeArt 2.0＠KAOHSIUNG</w:t>
            </w:r>
          </w:p>
          <w:p w:rsidR="00992238" w:rsidRPr="0066482B" w:rsidRDefault="00B91B58" w:rsidP="00D86095">
            <w:pPr>
              <w:spacing w:line="300" w:lineRule="exact"/>
              <w:ind w:left="397" w:rightChars="50" w:right="120"/>
              <w:jc w:val="both"/>
              <w:rPr>
                <w:rFonts w:ascii="標楷體" w:eastAsia="標楷體" w:hAnsi="標楷體"/>
                <w:bCs/>
              </w:rPr>
            </w:pPr>
            <w:r w:rsidRPr="0066482B">
              <w:rPr>
                <w:rFonts w:ascii="標楷體" w:eastAsia="標楷體" w:hAnsi="標楷體" w:hint="eastAsia"/>
              </w:rPr>
              <w:t>展期自111年1月21日至4月10日，「聚膠行動#TapeArt 2.0」是繼108年於台北展出後，睽違3年再次來台，作為「2.0升級版」，高雄站共有10個獨立展區並與瘋設計再次攜手共同策展，帶來像是更加豐富的錯視空間、融合鏡屋、經典偽裝、UV紫外世界、RGB暗夜幻彩廊道、膠帶藝術街頭巡禮紀錄片以及觀展限定的群眾創作區。全新視覺設計、全新空間構圖與全新的體驗創造，跳脫傳統的膠帶平貼想像，以多元視角重新審視膠帶藝術的可能性。更特別與高雄輕軌合作推出「聚膠行動輕軌列車-微光流動」成功引起全台轟動與話題，更榮獲三大獎項：「德國紅點設計獎-設計概念類紅點獎」、「美國MUSE設計大獎 概念設計金獎」、「義大利國際設計大獎 銀獎」。</w:t>
            </w:r>
          </w:p>
          <w:p w:rsidR="004E27F8" w:rsidRPr="0066482B" w:rsidRDefault="004E27F8" w:rsidP="00D86095">
            <w:pPr>
              <w:numPr>
                <w:ilvl w:val="0"/>
                <w:numId w:val="2"/>
              </w:numPr>
              <w:adjustRightInd w:val="0"/>
              <w:snapToGrid w:val="0"/>
              <w:spacing w:line="300" w:lineRule="exact"/>
              <w:ind w:left="369" w:rightChars="50" w:right="120" w:hanging="227"/>
              <w:jc w:val="both"/>
              <w:rPr>
                <w:rFonts w:ascii="標楷體" w:eastAsia="標楷體" w:hAnsi="標楷體"/>
                <w:bCs/>
              </w:rPr>
            </w:pPr>
            <w:r w:rsidRPr="0066482B">
              <w:rPr>
                <w:rFonts w:ascii="標楷體" w:eastAsia="標楷體" w:hAnsi="標楷體" w:hint="eastAsia"/>
              </w:rPr>
              <w:t>以拉號奇航—臺灣插畫之全面啟動</w:t>
            </w:r>
            <w:bookmarkStart w:id="6" w:name="_Hlk29377132"/>
            <w:r w:rsidR="0080411D" w:rsidRPr="0066482B">
              <w:rPr>
                <w:rFonts w:ascii="標楷體" w:eastAsia="標楷體" w:hAnsi="標楷體"/>
              </w:rPr>
              <w:br/>
            </w:r>
            <w:r w:rsidR="00B91B58" w:rsidRPr="0066482B">
              <w:rPr>
                <w:rFonts w:ascii="標楷體" w:eastAsia="標楷體" w:hAnsi="標楷體" w:hint="eastAsia"/>
                <w:szCs w:val="24"/>
              </w:rPr>
              <w:t>自111年4月15日至8月21日於C7當代館展出，隨著數位時代的彈跳躍進，圖像創作者們從紙上手繪各式媒材的平面建構，逐漸發展至電腦繪圖板上的勾勒；除了開始嘗試往3D立體角色捏塑發展，也藉由電腦軟體協助延伸成動態影像，更進入區塊鍊連結產生NFT作品，開始在虛擬貨幣市場投石問路，於2021年成為話題在臺灣藝術市場大放異彩，成為創作者們趨之若鶩的跟進潮流。透過</w:t>
            </w:r>
            <w:r w:rsidR="00B91B58" w:rsidRPr="0066482B">
              <w:rPr>
                <w:rFonts w:ascii="標楷體" w:eastAsia="標楷體" w:hAnsi="標楷體" w:hint="eastAsia"/>
                <w:szCs w:val="24"/>
              </w:rPr>
              <w:lastRenderedPageBreak/>
              <w:t>本展內容，如同一艘隨著時代媒體平台系統不斷更新的臺灣插畫探索號，創作者們猶如領航員，用他們豐沛的圖像符碼在各式媒材應用與結合下，呈現無遠弗屆的想像領域，並看見啟動元宇宙的可能性，展覽共吸引4,</w:t>
            </w:r>
            <w:r w:rsidR="00B91B58" w:rsidRPr="0066482B">
              <w:rPr>
                <w:rFonts w:ascii="標楷體" w:eastAsia="標楷體" w:hAnsi="標楷體"/>
                <w:szCs w:val="24"/>
              </w:rPr>
              <w:t>835</w:t>
            </w:r>
            <w:r w:rsidR="00B91B58" w:rsidRPr="0066482B">
              <w:rPr>
                <w:rFonts w:ascii="標楷體" w:eastAsia="標楷體" w:hAnsi="標楷體" w:hint="eastAsia"/>
                <w:szCs w:val="24"/>
              </w:rPr>
              <w:t>人次購票入場。</w:t>
            </w:r>
            <w:bookmarkEnd w:id="6"/>
          </w:p>
          <w:p w:rsidR="0080411D" w:rsidRPr="0066482B" w:rsidRDefault="004E27F8" w:rsidP="00D86095">
            <w:pPr>
              <w:numPr>
                <w:ilvl w:val="0"/>
                <w:numId w:val="2"/>
              </w:numPr>
              <w:adjustRightInd w:val="0"/>
              <w:snapToGrid w:val="0"/>
              <w:spacing w:line="300" w:lineRule="exact"/>
              <w:ind w:left="369" w:rightChars="50" w:right="120" w:hanging="227"/>
              <w:jc w:val="both"/>
              <w:rPr>
                <w:rFonts w:ascii="標楷體" w:eastAsia="標楷體" w:hAnsi="標楷體"/>
                <w:bCs/>
              </w:rPr>
            </w:pPr>
            <w:r w:rsidRPr="0066482B">
              <w:rPr>
                <w:rFonts w:ascii="標楷體" w:eastAsia="標楷體" w:hAnsi="標楷體" w:hint="eastAsia"/>
                <w:szCs w:val="24"/>
              </w:rPr>
              <w:t>HOPE</w:t>
            </w:r>
            <w:r w:rsidRPr="0066482B">
              <w:rPr>
                <w:rFonts w:ascii="標楷體" w:eastAsia="標楷體" w:hAnsi="標楷體" w:hint="eastAsia"/>
              </w:rPr>
              <w:t>—希望的形狀：台灣日本設計師聯合創作展</w:t>
            </w:r>
            <w:r w:rsidR="0080411D" w:rsidRPr="0066482B">
              <w:rPr>
                <w:rFonts w:ascii="標楷體" w:eastAsia="標楷體" w:hAnsi="標楷體"/>
                <w:b/>
              </w:rPr>
              <w:br/>
            </w:r>
            <w:r w:rsidR="00B91B58" w:rsidRPr="0066482B">
              <w:rPr>
                <w:rFonts w:ascii="標楷體" w:eastAsia="標楷體" w:hAnsi="標楷體" w:hint="eastAsia"/>
                <w:szCs w:val="24"/>
              </w:rPr>
              <w:t>自</w:t>
            </w:r>
            <w:r w:rsidR="00B91B58" w:rsidRPr="0066482B">
              <w:rPr>
                <w:rFonts w:ascii="標楷體" w:eastAsia="標楷體" w:hAnsi="標楷體"/>
                <w:szCs w:val="24"/>
              </w:rPr>
              <w:t>11</w:t>
            </w:r>
            <w:r w:rsidR="00B91B58" w:rsidRPr="0066482B">
              <w:rPr>
                <w:rFonts w:ascii="標楷體" w:eastAsia="標楷體" w:hAnsi="標楷體" w:hint="eastAsia"/>
                <w:szCs w:val="24"/>
              </w:rPr>
              <w:t>1年5月6日至1</w:t>
            </w:r>
            <w:r w:rsidR="00B91B58" w:rsidRPr="0066482B">
              <w:rPr>
                <w:rFonts w:ascii="標楷體" w:eastAsia="標楷體" w:hAnsi="標楷體"/>
                <w:szCs w:val="24"/>
              </w:rPr>
              <w:t>1</w:t>
            </w:r>
            <w:r w:rsidR="00B91B58" w:rsidRPr="0066482B">
              <w:rPr>
                <w:rFonts w:ascii="標楷體" w:eastAsia="標楷體" w:hAnsi="標楷體" w:hint="eastAsia"/>
                <w:szCs w:val="24"/>
              </w:rPr>
              <w:t>月27日於C</w:t>
            </w:r>
            <w:r w:rsidR="00B91B58" w:rsidRPr="0066482B">
              <w:rPr>
                <w:rFonts w:ascii="標楷體" w:eastAsia="標楷體" w:hAnsi="標楷體"/>
                <w:szCs w:val="24"/>
              </w:rPr>
              <w:t>5</w:t>
            </w:r>
            <w:r w:rsidR="00B91B58" w:rsidRPr="0066482B">
              <w:rPr>
                <w:rFonts w:ascii="標楷體" w:eastAsia="標楷體" w:hAnsi="標楷體" w:hint="eastAsia"/>
                <w:szCs w:val="24"/>
              </w:rPr>
              <w:t>當代館展出，人們都需要希望，希望會給人力量，帶領我們前往美好的方向。那希望究竟長什麼樣子呢？由台灣及日本共27位優秀創作者、設計師、建築師、藝術家等，透過希望的三種形式，以三大展區，承載希望、形塑希望、訴說希望並以紙鶴、筊、塗鴉牆為創作載體，用藝術創作展現希望的形狀。2022年疫情再起、戰爭動亂，我們仍相信希望的存在，一起來許下希望吧！展覽共吸引5</w:t>
            </w:r>
            <w:r w:rsidR="00B91B58" w:rsidRPr="0066482B">
              <w:rPr>
                <w:rFonts w:ascii="標楷體" w:eastAsia="標楷體" w:hAnsi="標楷體"/>
                <w:szCs w:val="24"/>
              </w:rPr>
              <w:t>,</w:t>
            </w:r>
            <w:r w:rsidR="00B91B58" w:rsidRPr="0066482B">
              <w:rPr>
                <w:rFonts w:ascii="標楷體" w:eastAsia="標楷體" w:hAnsi="標楷體" w:hint="eastAsia"/>
                <w:szCs w:val="24"/>
              </w:rPr>
              <w:t>270人次購票入場。</w:t>
            </w:r>
          </w:p>
          <w:p w:rsidR="0080411D" w:rsidRPr="0066482B" w:rsidRDefault="004E27F8" w:rsidP="00D86095">
            <w:pPr>
              <w:numPr>
                <w:ilvl w:val="0"/>
                <w:numId w:val="2"/>
              </w:numPr>
              <w:adjustRightInd w:val="0"/>
              <w:snapToGrid w:val="0"/>
              <w:spacing w:line="300" w:lineRule="exact"/>
              <w:ind w:left="369" w:rightChars="50" w:right="120" w:hanging="227"/>
              <w:jc w:val="both"/>
              <w:rPr>
                <w:rFonts w:ascii="標楷體" w:eastAsia="標楷體" w:hAnsi="標楷體"/>
                <w:bCs/>
              </w:rPr>
            </w:pPr>
            <w:r w:rsidRPr="0066482B">
              <w:rPr>
                <w:rFonts w:ascii="標楷體" w:eastAsia="標楷體" w:hAnsi="標楷體" w:hint="eastAsia"/>
              </w:rPr>
              <w:t>這。不會考3－動漫怪物學</w:t>
            </w:r>
            <w:r w:rsidR="0080411D" w:rsidRPr="0066482B">
              <w:rPr>
                <w:rFonts w:ascii="標楷體" w:eastAsia="標楷體" w:hAnsi="標楷體"/>
              </w:rPr>
              <w:br/>
            </w:r>
            <w:r w:rsidR="00B91B58" w:rsidRPr="0066482B">
              <w:rPr>
                <w:rFonts w:ascii="標楷體" w:eastAsia="標楷體" w:hAnsi="標楷體" w:hint="eastAsia"/>
                <w:szCs w:val="24"/>
              </w:rPr>
              <w:t>自1</w:t>
            </w:r>
            <w:r w:rsidR="00B91B58" w:rsidRPr="0066482B">
              <w:rPr>
                <w:rFonts w:ascii="標楷體" w:eastAsia="標楷體" w:hAnsi="標楷體"/>
                <w:szCs w:val="24"/>
              </w:rPr>
              <w:t>11</w:t>
            </w:r>
            <w:r w:rsidR="00B91B58" w:rsidRPr="0066482B">
              <w:rPr>
                <w:rFonts w:ascii="標楷體" w:eastAsia="標楷體" w:hAnsi="標楷體" w:hint="eastAsia"/>
                <w:szCs w:val="24"/>
              </w:rPr>
              <w:t>年</w:t>
            </w:r>
            <w:r w:rsidR="00B91B58" w:rsidRPr="0066482B">
              <w:rPr>
                <w:rFonts w:ascii="標楷體" w:eastAsia="標楷體" w:hAnsi="標楷體"/>
                <w:szCs w:val="24"/>
              </w:rPr>
              <w:t>9</w:t>
            </w:r>
            <w:r w:rsidR="00B91B58" w:rsidRPr="0066482B">
              <w:rPr>
                <w:rFonts w:ascii="標楷體" w:eastAsia="標楷體" w:hAnsi="標楷體" w:hint="eastAsia"/>
                <w:szCs w:val="24"/>
              </w:rPr>
              <w:t>月</w:t>
            </w:r>
            <w:r w:rsidR="00B91B58" w:rsidRPr="0066482B">
              <w:rPr>
                <w:rFonts w:ascii="標楷體" w:eastAsia="標楷體" w:hAnsi="標楷體"/>
                <w:szCs w:val="24"/>
              </w:rPr>
              <w:t>9</w:t>
            </w:r>
            <w:r w:rsidR="00B91B58" w:rsidRPr="0066482B">
              <w:rPr>
                <w:rFonts w:ascii="標楷體" w:eastAsia="標楷體" w:hAnsi="標楷體" w:hint="eastAsia"/>
                <w:szCs w:val="24"/>
              </w:rPr>
              <w:t>日至</w:t>
            </w:r>
            <w:r w:rsidR="00B91B58" w:rsidRPr="0066482B">
              <w:rPr>
                <w:rFonts w:ascii="標楷體" w:eastAsia="標楷體" w:hAnsi="標楷體"/>
                <w:szCs w:val="24"/>
              </w:rPr>
              <w:t>112</w:t>
            </w:r>
            <w:r w:rsidR="00B91B58" w:rsidRPr="0066482B">
              <w:rPr>
                <w:rFonts w:ascii="標楷體" w:eastAsia="標楷體" w:hAnsi="標楷體" w:hint="eastAsia"/>
                <w:szCs w:val="24"/>
              </w:rPr>
              <w:t>年2月5日於C7當代館展出，「這。不會考」系列展覽為視覺藝術類型展演，透過當代的動漫畫作品，描繪出課本中未提及的視角，關注</w:t>
            </w:r>
            <w:r w:rsidR="00B91B58" w:rsidRPr="0066482B">
              <w:rPr>
                <w:rFonts w:ascii="MS Gothic" w:eastAsia="MS Gothic" w:hAnsi="MS Gothic" w:cs="MS Gothic" w:hint="eastAsia"/>
                <w:szCs w:val="24"/>
              </w:rPr>
              <w:t>⎾</w:t>
            </w:r>
            <w:r w:rsidR="00B91B58" w:rsidRPr="0066482B">
              <w:rPr>
                <w:rFonts w:ascii="標楷體" w:eastAsia="標楷體" w:hAnsi="標楷體" w:hint="eastAsia"/>
                <w:szCs w:val="24"/>
              </w:rPr>
              <w:t>不會考</w:t>
            </w:r>
            <w:r w:rsidR="00B91B58" w:rsidRPr="0066482B">
              <w:rPr>
                <w:rFonts w:ascii="MS Gothic" w:eastAsia="MS Gothic" w:hAnsi="MS Gothic" w:cs="MS Gothic" w:hint="eastAsia"/>
                <w:szCs w:val="24"/>
              </w:rPr>
              <w:t>⏌</w:t>
            </w:r>
            <w:r w:rsidR="00B91B58" w:rsidRPr="0066482B">
              <w:rPr>
                <w:rFonts w:ascii="標楷體" w:eastAsia="標楷體" w:hAnsi="標楷體" w:hint="eastAsia"/>
                <w:szCs w:val="24"/>
              </w:rPr>
              <w:t>卻與我們生活有緊密關聯的議題。「這。不會考3－動漫怪物學」以「人造怪物」為主題，空間分為「機械仿生怪物」、「擬態A.I.怪物」、「變種怪物」和「誰是怪物?」四大展區，聚焦在角色設計和塑造，探討怪物背後的議題，思考科技所衍生的影響和衝擊。展覽截至111年12月底共計5</w:t>
            </w:r>
            <w:r w:rsidR="00B91B58" w:rsidRPr="0066482B">
              <w:rPr>
                <w:rFonts w:ascii="標楷體" w:eastAsia="標楷體" w:hAnsi="標楷體"/>
                <w:szCs w:val="24"/>
              </w:rPr>
              <w:t>,</w:t>
            </w:r>
            <w:r w:rsidR="00B91B58" w:rsidRPr="0066482B">
              <w:rPr>
                <w:rFonts w:ascii="標楷體" w:eastAsia="標楷體" w:hAnsi="標楷體" w:hint="eastAsia"/>
                <w:szCs w:val="24"/>
              </w:rPr>
              <w:t>159人次購票入場。</w:t>
            </w:r>
          </w:p>
          <w:p w:rsidR="0080411D" w:rsidRPr="0066482B" w:rsidRDefault="00F12A4F" w:rsidP="00D86095">
            <w:pPr>
              <w:numPr>
                <w:ilvl w:val="0"/>
                <w:numId w:val="2"/>
              </w:numPr>
              <w:adjustRightInd w:val="0"/>
              <w:snapToGrid w:val="0"/>
              <w:spacing w:line="300" w:lineRule="exact"/>
              <w:ind w:left="369" w:rightChars="50" w:right="120" w:hanging="227"/>
              <w:jc w:val="both"/>
              <w:rPr>
                <w:rFonts w:ascii="標楷體" w:eastAsia="標楷體" w:hAnsi="標楷體"/>
                <w:bCs/>
              </w:rPr>
            </w:pPr>
            <w:r w:rsidRPr="0066482B">
              <w:rPr>
                <w:rFonts w:ascii="標楷體" w:eastAsia="標楷體" w:hAnsi="標楷體" w:hint="eastAsia"/>
                <w:szCs w:val="24"/>
              </w:rPr>
              <w:t>2022</w:t>
            </w:r>
            <w:r w:rsidRPr="0066482B">
              <w:rPr>
                <w:rFonts w:ascii="標楷體" w:eastAsia="標楷體" w:hAnsi="標楷體" w:hint="eastAsia"/>
              </w:rPr>
              <w:t>高雄漾藝術博覽會</w:t>
            </w:r>
            <w:r w:rsidR="0080411D" w:rsidRPr="0066482B">
              <w:rPr>
                <w:rFonts w:ascii="標楷體" w:eastAsia="標楷體" w:hAnsi="標楷體"/>
              </w:rPr>
              <w:br/>
            </w:r>
            <w:r w:rsidR="00B91B58" w:rsidRPr="0066482B">
              <w:rPr>
                <w:rFonts w:ascii="標楷體" w:eastAsia="標楷體" w:hAnsi="標楷體" w:hint="eastAsia"/>
                <w:szCs w:val="24"/>
              </w:rPr>
              <w:t>「漾藝術博覽會」不同以往以「畫廊」為單位的博覽會型態，是以藝術家為單位的小型個展，串連成大型聯展，讓年輕藝術家直接面對市場，而這個城市的市場也直接面對藝術家與作品。2022高雄漾藝術博覽會於11</w:t>
            </w:r>
            <w:r w:rsidR="00B91B58" w:rsidRPr="0066482B">
              <w:rPr>
                <w:rFonts w:ascii="標楷體" w:eastAsia="標楷體" w:hAnsi="標楷體"/>
                <w:szCs w:val="24"/>
              </w:rPr>
              <w:t>1</w:t>
            </w:r>
            <w:r w:rsidR="00B91B58" w:rsidRPr="0066482B">
              <w:rPr>
                <w:rFonts w:ascii="標楷體" w:eastAsia="標楷體" w:hAnsi="標楷體" w:hint="eastAsia"/>
                <w:szCs w:val="24"/>
              </w:rPr>
              <w:t>年1</w:t>
            </w:r>
            <w:r w:rsidR="00B91B58" w:rsidRPr="0066482B">
              <w:rPr>
                <w:rFonts w:ascii="標楷體" w:eastAsia="標楷體" w:hAnsi="標楷體"/>
                <w:szCs w:val="24"/>
              </w:rPr>
              <w:t>1</w:t>
            </w:r>
            <w:r w:rsidR="00B91B58" w:rsidRPr="0066482B">
              <w:rPr>
                <w:rFonts w:ascii="標楷體" w:eastAsia="標楷體" w:hAnsi="標楷體" w:hint="eastAsia"/>
                <w:szCs w:val="24"/>
              </w:rPr>
              <w:t>月1</w:t>
            </w:r>
            <w:r w:rsidR="00B91B58" w:rsidRPr="0066482B">
              <w:rPr>
                <w:rFonts w:ascii="標楷體" w:eastAsia="標楷體" w:hAnsi="標楷體"/>
                <w:szCs w:val="24"/>
              </w:rPr>
              <w:t>1</w:t>
            </w:r>
            <w:r w:rsidR="00B91B58" w:rsidRPr="0066482B">
              <w:rPr>
                <w:rFonts w:ascii="標楷體" w:eastAsia="標楷體" w:hAnsi="標楷體" w:hint="eastAsia"/>
                <w:szCs w:val="24"/>
              </w:rPr>
              <w:t>日至13日，在駁二蓬萊B</w:t>
            </w:r>
            <w:r w:rsidR="00B91B58" w:rsidRPr="0066482B">
              <w:rPr>
                <w:rFonts w:ascii="標楷體" w:eastAsia="標楷體" w:hAnsi="標楷體"/>
                <w:szCs w:val="24"/>
              </w:rPr>
              <w:t>4</w:t>
            </w:r>
            <w:r w:rsidR="00B91B58" w:rsidRPr="0066482B">
              <w:rPr>
                <w:rFonts w:ascii="標楷體" w:eastAsia="標楷體" w:hAnsi="標楷體" w:hint="eastAsia"/>
                <w:szCs w:val="24"/>
              </w:rPr>
              <w:t>倉庫舉辦，分為「藝術新銳區」及邀請的「藝術特展區」及「藝術優賞區」三大展區，除了扶植培育年輕藝術創作者之外，也提供更多元的展售平台，讓年輕藝術家直接面對市場。1</w:t>
            </w:r>
            <w:r w:rsidR="00B91B58" w:rsidRPr="0066482B">
              <w:rPr>
                <w:rFonts w:ascii="標楷體" w:eastAsia="標楷體" w:hAnsi="標楷體"/>
                <w:szCs w:val="24"/>
              </w:rPr>
              <w:t>11</w:t>
            </w:r>
            <w:r w:rsidR="00B91B58" w:rsidRPr="0066482B">
              <w:rPr>
                <w:rFonts w:ascii="標楷體" w:eastAsia="標楷體" w:hAnsi="標楷體" w:hint="eastAsia"/>
                <w:szCs w:val="24"/>
              </w:rPr>
              <w:t>年共計6</w:t>
            </w:r>
            <w:r w:rsidR="00B91B58" w:rsidRPr="0066482B">
              <w:rPr>
                <w:rFonts w:ascii="標楷體" w:eastAsia="標楷體" w:hAnsi="標楷體"/>
                <w:szCs w:val="24"/>
              </w:rPr>
              <w:t>0</w:t>
            </w:r>
            <w:r w:rsidR="00B91B58" w:rsidRPr="0066482B">
              <w:rPr>
                <w:rFonts w:ascii="標楷體" w:eastAsia="標楷體" w:hAnsi="標楷體" w:hint="eastAsia"/>
                <w:szCs w:val="24"/>
              </w:rPr>
              <w:t>位藝術家參展，展覽期間共1</w:t>
            </w:r>
            <w:r w:rsidR="00B91B58" w:rsidRPr="0066482B">
              <w:rPr>
                <w:rFonts w:ascii="標楷體" w:eastAsia="標楷體" w:hAnsi="標楷體"/>
                <w:szCs w:val="24"/>
              </w:rPr>
              <w:t>,</w:t>
            </w:r>
            <w:r w:rsidR="00B91B58" w:rsidRPr="0066482B">
              <w:rPr>
                <w:rFonts w:ascii="標楷體" w:eastAsia="標楷體" w:hAnsi="標楷體" w:hint="eastAsia"/>
                <w:szCs w:val="24"/>
              </w:rPr>
              <w:t>676人次參觀。</w:t>
            </w:r>
          </w:p>
          <w:p w:rsidR="0080411D" w:rsidRPr="0066482B" w:rsidRDefault="0080411D" w:rsidP="00D86095">
            <w:pPr>
              <w:numPr>
                <w:ilvl w:val="0"/>
                <w:numId w:val="2"/>
              </w:numPr>
              <w:adjustRightInd w:val="0"/>
              <w:snapToGrid w:val="0"/>
              <w:spacing w:line="300" w:lineRule="exact"/>
              <w:ind w:left="369" w:rightChars="50" w:right="120" w:hanging="227"/>
              <w:jc w:val="both"/>
              <w:rPr>
                <w:rFonts w:ascii="標楷體" w:eastAsia="標楷體" w:hAnsi="標楷體"/>
                <w:bCs/>
              </w:rPr>
            </w:pPr>
            <w:r w:rsidRPr="0066482B">
              <w:rPr>
                <w:rFonts w:ascii="標楷體" w:eastAsia="標楷體" w:hAnsi="標楷體" w:hint="eastAsia"/>
                <w:szCs w:val="24"/>
              </w:rPr>
              <w:t>20</w:t>
            </w:r>
            <w:r w:rsidR="00F12A4F" w:rsidRPr="0066482B">
              <w:rPr>
                <w:rFonts w:ascii="標楷體" w:eastAsia="標楷體" w:hAnsi="標楷體"/>
                <w:szCs w:val="24"/>
              </w:rPr>
              <w:t>2</w:t>
            </w:r>
            <w:r w:rsidR="00F12A4F" w:rsidRPr="0066482B">
              <w:rPr>
                <w:rFonts w:ascii="標楷體" w:eastAsia="標楷體" w:hAnsi="標楷體" w:hint="eastAsia"/>
                <w:szCs w:val="24"/>
              </w:rPr>
              <w:t>2</w:t>
            </w:r>
            <w:r w:rsidRPr="0066482B">
              <w:rPr>
                <w:rFonts w:ascii="標楷體" w:eastAsia="標楷體" w:hAnsi="標楷體" w:hint="eastAsia"/>
              </w:rPr>
              <w:t>駁二動漫祭</w:t>
            </w:r>
            <w:r w:rsidRPr="0066482B">
              <w:rPr>
                <w:rFonts w:ascii="標楷體" w:eastAsia="標楷體" w:hAnsi="標楷體"/>
                <w:b/>
              </w:rPr>
              <w:br/>
            </w:r>
            <w:r w:rsidR="00B91B58" w:rsidRPr="0066482B">
              <w:rPr>
                <w:rFonts w:ascii="標楷體" w:eastAsia="標楷體" w:hAnsi="標楷體" w:hint="eastAsia"/>
                <w:szCs w:val="24"/>
              </w:rPr>
              <w:t>1</w:t>
            </w:r>
            <w:r w:rsidR="00B91B58" w:rsidRPr="0066482B">
              <w:rPr>
                <w:rFonts w:ascii="標楷體" w:eastAsia="標楷體" w:hAnsi="標楷體"/>
                <w:szCs w:val="24"/>
              </w:rPr>
              <w:t>1</w:t>
            </w:r>
            <w:r w:rsidR="00B91B58" w:rsidRPr="0066482B">
              <w:rPr>
                <w:rFonts w:ascii="標楷體" w:eastAsia="標楷體" w:hAnsi="標楷體" w:hint="eastAsia"/>
                <w:szCs w:val="24"/>
              </w:rPr>
              <w:t>月19至20日，於駁二大勇區P2、P3及B3、B4、B6舉辦。連續兩天，規劃多元化系列活動，除了場內社團交流外，B3與B4倉庫將有豐富的展覽以及講座活動；B6舉辦熱鬧的演出活動有跨界音樂沙龍以及</w:t>
            </w:r>
            <w:proofErr w:type="spellStart"/>
            <w:r w:rsidR="00B91B58" w:rsidRPr="0066482B">
              <w:rPr>
                <w:rFonts w:ascii="標楷體" w:eastAsia="標楷體" w:hAnsi="標楷體" w:hint="eastAsia"/>
                <w:szCs w:val="24"/>
              </w:rPr>
              <w:t>Cosplay</w:t>
            </w:r>
            <w:proofErr w:type="spellEnd"/>
            <w:r w:rsidR="00B91B58" w:rsidRPr="0066482B">
              <w:rPr>
                <w:rFonts w:ascii="標楷體" w:eastAsia="標楷體" w:hAnsi="標楷體" w:hint="eastAsia"/>
                <w:szCs w:val="24"/>
              </w:rPr>
              <w:t>大賽與舞台秀，並特別規劃實體台灣獨立偶像與台&amp;日多位</w:t>
            </w:r>
            <w:proofErr w:type="spellStart"/>
            <w:r w:rsidR="00B91B58" w:rsidRPr="0066482B">
              <w:rPr>
                <w:rFonts w:ascii="標楷體" w:eastAsia="標楷體" w:hAnsi="標楷體" w:hint="eastAsia"/>
                <w:szCs w:val="24"/>
              </w:rPr>
              <w:t>Vtuber</w:t>
            </w:r>
            <w:proofErr w:type="spellEnd"/>
            <w:r w:rsidR="00B91B58" w:rsidRPr="0066482B">
              <w:rPr>
                <w:rFonts w:ascii="標楷體" w:eastAsia="標楷體" w:hAnsi="標楷體" w:hint="eastAsia"/>
                <w:szCs w:val="24"/>
              </w:rPr>
              <w:t>舉辦虛/實整合演唱會，提供漫畫創作者以及cosplay表演者等不同動漫族群表現露出的舞台，是中南部重要的同人誌交流慶典，短短兩天，共吸引12萬人次參與。</w:t>
            </w:r>
          </w:p>
          <w:p w:rsidR="005D3846" w:rsidRPr="0066482B" w:rsidRDefault="005D3846" w:rsidP="00D86095">
            <w:pPr>
              <w:adjustRightInd w:val="0"/>
              <w:snapToGrid w:val="0"/>
              <w:spacing w:line="300" w:lineRule="exact"/>
              <w:ind w:rightChars="50" w:right="120"/>
              <w:jc w:val="both"/>
              <w:rPr>
                <w:rFonts w:ascii="標楷體" w:eastAsia="標楷體" w:hAnsi="標楷體"/>
              </w:rPr>
            </w:pPr>
          </w:p>
          <w:p w:rsidR="005D3846" w:rsidRPr="0066482B" w:rsidRDefault="00B91B58" w:rsidP="00D86095">
            <w:pPr>
              <w:numPr>
                <w:ilvl w:val="0"/>
                <w:numId w:val="26"/>
              </w:numPr>
              <w:adjustRightInd w:val="0"/>
              <w:snapToGrid w:val="0"/>
              <w:spacing w:line="300" w:lineRule="exact"/>
              <w:ind w:left="341" w:rightChars="50" w:right="120" w:hanging="284"/>
              <w:jc w:val="both"/>
              <w:rPr>
                <w:rFonts w:ascii="標楷體" w:eastAsia="標楷體" w:hAnsi="標楷體"/>
              </w:rPr>
            </w:pPr>
            <w:r w:rsidRPr="0066482B">
              <w:rPr>
                <w:rFonts w:ascii="標楷體" w:eastAsia="標楷體" w:hAnsi="標楷體" w:hint="eastAsia"/>
                <w:szCs w:val="24"/>
              </w:rPr>
              <w:t>「202</w:t>
            </w:r>
            <w:r w:rsidRPr="0066482B">
              <w:rPr>
                <w:rFonts w:ascii="標楷體" w:eastAsia="標楷體" w:hAnsi="標楷體"/>
                <w:szCs w:val="24"/>
              </w:rPr>
              <w:t>2</w:t>
            </w:r>
            <w:r w:rsidRPr="0066482B">
              <w:rPr>
                <w:rFonts w:ascii="標楷體" w:eastAsia="標楷體" w:hAnsi="標楷體" w:hint="eastAsia"/>
                <w:szCs w:val="24"/>
              </w:rPr>
              <w:t>駁二小夜埕-虎是燈燈」</w:t>
            </w:r>
            <w:r w:rsidRPr="0066482B">
              <w:rPr>
                <w:rFonts w:ascii="標楷體" w:eastAsia="標楷體" w:hAnsi="標楷體" w:hint="eastAsia"/>
                <w:vanish/>
                <w:szCs w:val="24"/>
              </w:rPr>
              <w:t>，</w:t>
            </w:r>
            <w:r w:rsidRPr="0066482B">
              <w:rPr>
                <w:rFonts w:ascii="標楷體" w:eastAsia="標楷體" w:hAnsi="標楷體" w:hint="eastAsia"/>
                <w:szCs w:val="24"/>
              </w:rPr>
              <w:t>於2月1日至28日，配合「2022台灣燈會」在高雄，連續4個周末假日，於「駁遊路」上熱鬧登場，繼首屆Circus Party、第二屆年獸大街、第三屆MAX.MIX.MATCH (M.M.M)，第四屆「零」，第五屆「海景佛跳橋」。今年第六屆結合「2022台灣燈會」串聯活動，以當年度生肖為主題命名為「虎是燈燈」，2月份，即吸引84萬人次湧入駁二</w:t>
            </w:r>
            <w:r w:rsidR="005D3846" w:rsidRPr="0066482B">
              <w:rPr>
                <w:rFonts w:ascii="標楷體" w:eastAsia="標楷體" w:hAnsi="標楷體" w:hint="eastAsia"/>
              </w:rPr>
              <w:t>。</w:t>
            </w:r>
          </w:p>
          <w:p w:rsidR="00BC1D0D" w:rsidRPr="0066482B" w:rsidRDefault="00B91B58" w:rsidP="00D86095">
            <w:pPr>
              <w:numPr>
                <w:ilvl w:val="0"/>
                <w:numId w:val="26"/>
              </w:numPr>
              <w:adjustRightInd w:val="0"/>
              <w:snapToGrid w:val="0"/>
              <w:spacing w:line="300" w:lineRule="exact"/>
              <w:ind w:left="341" w:rightChars="50" w:right="120" w:hanging="284"/>
              <w:jc w:val="both"/>
              <w:rPr>
                <w:rFonts w:ascii="標楷體" w:eastAsia="標楷體" w:hAnsi="標楷體"/>
              </w:rPr>
            </w:pPr>
            <w:r w:rsidRPr="0066482B">
              <w:rPr>
                <w:rFonts w:ascii="標楷體" w:eastAsia="標楷體" w:hAnsi="標楷體" w:hint="eastAsia"/>
                <w:szCs w:val="24"/>
              </w:rPr>
              <w:t>駁二藝術特區每周末舉辦戶外藝術創意市集，每月皆有不同主題符</w:t>
            </w:r>
            <w:r w:rsidRPr="0066482B">
              <w:rPr>
                <w:rFonts w:ascii="標楷體" w:eastAsia="標楷體" w:hAnsi="標楷體" w:hint="eastAsia"/>
                <w:szCs w:val="24"/>
              </w:rPr>
              <w:lastRenderedPageBreak/>
              <w:t>合當季題材、氛圍，如：個體市集、色之古市集、雄店市集、邊緣人市集、小人類市集、邊緣人市集、散步計畫、L</w:t>
            </w:r>
            <w:r w:rsidRPr="0066482B">
              <w:rPr>
                <w:rFonts w:ascii="標楷體" w:eastAsia="標楷體" w:hAnsi="標楷體"/>
                <w:szCs w:val="24"/>
              </w:rPr>
              <w:t>a Rue</w:t>
            </w:r>
            <w:r w:rsidRPr="0066482B">
              <w:rPr>
                <w:rFonts w:ascii="標楷體" w:eastAsia="標楷體" w:hAnsi="標楷體" w:hint="eastAsia"/>
                <w:szCs w:val="24"/>
              </w:rPr>
              <w:t>文創三輪車等皆以精緻的市集型態呈現，邀請在台灣各個角落的獨立品牌創作人一同參與，讓民眾體驗各式手創，分享個人手作經驗，享受創意夢想帶來的驚喜</w:t>
            </w:r>
            <w:r w:rsidR="005D3846" w:rsidRPr="0066482B">
              <w:rPr>
                <w:rFonts w:ascii="標楷體" w:eastAsia="標楷體" w:hAnsi="標楷體" w:hint="eastAsia"/>
              </w:rPr>
              <w:t>。</w:t>
            </w:r>
          </w:p>
          <w:p w:rsidR="008B38ED" w:rsidRPr="0066482B" w:rsidRDefault="008B38ED" w:rsidP="00D86095">
            <w:pPr>
              <w:adjustRightInd w:val="0"/>
              <w:snapToGrid w:val="0"/>
              <w:spacing w:line="300" w:lineRule="exact"/>
              <w:ind w:left="341" w:rightChars="50" w:right="120"/>
              <w:jc w:val="both"/>
              <w:rPr>
                <w:rFonts w:ascii="標楷體" w:eastAsia="標楷體" w:hAnsi="標楷體"/>
              </w:rPr>
            </w:pPr>
          </w:p>
          <w:p w:rsidR="00E53CFE" w:rsidRPr="0066482B" w:rsidRDefault="00E53CFE" w:rsidP="00D86095">
            <w:pPr>
              <w:autoSpaceDE w:val="0"/>
              <w:autoSpaceDN w:val="0"/>
              <w:adjustRightInd w:val="0"/>
              <w:snapToGrid w:val="0"/>
              <w:spacing w:line="300" w:lineRule="exact"/>
              <w:ind w:left="170" w:rightChars="50" w:right="120"/>
              <w:jc w:val="both"/>
              <w:rPr>
                <w:rFonts w:ascii="標楷體" w:eastAsia="標楷體" w:hAnsi="標楷體"/>
                <w:bCs/>
                <w:szCs w:val="24"/>
              </w:rPr>
            </w:pPr>
            <w:r w:rsidRPr="0066482B">
              <w:rPr>
                <w:rFonts w:ascii="標楷體" w:eastAsia="標楷體" w:hAnsi="標楷體" w:hint="eastAsia"/>
                <w:bCs/>
                <w:szCs w:val="24"/>
              </w:rPr>
              <w:t>駁二園區截至111年12月底已有40家品牌進駐，進駐品牌如下：</w:t>
            </w:r>
          </w:p>
          <w:p w:rsidR="005D3846" w:rsidRPr="0066482B" w:rsidRDefault="00E53CFE" w:rsidP="00D86095">
            <w:pPr>
              <w:autoSpaceDE w:val="0"/>
              <w:autoSpaceDN w:val="0"/>
              <w:adjustRightInd w:val="0"/>
              <w:snapToGrid w:val="0"/>
              <w:spacing w:line="300" w:lineRule="exact"/>
              <w:ind w:left="170" w:rightChars="50" w:right="120"/>
              <w:jc w:val="both"/>
              <w:rPr>
                <w:rFonts w:ascii="標楷體" w:eastAsia="標楷體" w:hAnsi="標楷體"/>
                <w:szCs w:val="24"/>
              </w:rPr>
            </w:pPr>
            <w:r w:rsidRPr="0066482B">
              <w:rPr>
                <w:rFonts w:ascii="標楷體" w:eastAsia="標楷體" w:hAnsi="標楷體" w:hint="eastAsia"/>
                <w:bCs/>
                <w:szCs w:val="24"/>
              </w:rPr>
              <w:t>in89駁二電影院、兔將影業（股）公司、誠品書店駁二店、PINWAY、HOSETEE、哈瑪星台灣鐵道館、方陣聯合、紅瀰餐酒館、趣活in STAGE 駁二設計師概念倉庫、有酒窩的lulu貓雜貨鋪、典藏駁二餐廳、禮拜文房具、Lab駁二、SPPPP(文創商店)、繭裹子、典像濕版攝影工藝、夏天藝術車庫、隨囍髮廊、伊日好物、NOW &amp; THEN by NYBC、微熱山丘、言成金工坊、派奇尼義式冰淇淋、BANANA音樂館、</w:t>
            </w:r>
            <w:proofErr w:type="spellStart"/>
            <w:r w:rsidRPr="0066482B">
              <w:rPr>
                <w:rFonts w:ascii="標楷體" w:eastAsia="標楷體" w:hAnsi="標楷體" w:hint="eastAsia"/>
                <w:bCs/>
                <w:szCs w:val="24"/>
              </w:rPr>
              <w:t>Yufang</w:t>
            </w:r>
            <w:proofErr w:type="spellEnd"/>
            <w:r w:rsidRPr="0066482B">
              <w:rPr>
                <w:rFonts w:ascii="標楷體" w:eastAsia="標楷體" w:hAnsi="標楷體" w:hint="eastAsia"/>
                <w:bCs/>
                <w:szCs w:val="24"/>
              </w:rPr>
              <w:t>手作革物、VR體感劇院、</w:t>
            </w:r>
            <w:proofErr w:type="spellStart"/>
            <w:r w:rsidRPr="0066482B">
              <w:rPr>
                <w:rFonts w:ascii="標楷體" w:eastAsia="標楷體" w:hAnsi="標楷體" w:hint="eastAsia"/>
                <w:bCs/>
                <w:szCs w:val="24"/>
              </w:rPr>
              <w:t>Wooderfl</w:t>
            </w:r>
            <w:proofErr w:type="spellEnd"/>
            <w:r w:rsidRPr="0066482B">
              <w:rPr>
                <w:rFonts w:ascii="標楷體" w:eastAsia="標楷體" w:hAnsi="標楷體" w:hint="eastAsia"/>
                <w:bCs/>
                <w:szCs w:val="24"/>
              </w:rPr>
              <w:t xml:space="preserve"> life木育森林、LIVEWARE HOUSE、細酌牛飲餐酒館、大潮、CLAYWAY銀黏土製造所、Hsiu繡、是曾相識(藝文酒吧)、邁斯列日咖啡、NANO HERO手繪創作、原駁館、泊•月白 生活茶感、路人咖啡、SEIC電動車、島上花事。</w:t>
            </w:r>
          </w:p>
          <w:p w:rsidR="005E0201" w:rsidRPr="0066482B" w:rsidRDefault="005E0201" w:rsidP="00D86095">
            <w:pPr>
              <w:overflowPunct w:val="0"/>
              <w:adjustRightInd w:val="0"/>
              <w:snapToGrid w:val="0"/>
              <w:spacing w:line="300" w:lineRule="exact"/>
              <w:ind w:rightChars="50" w:right="120"/>
              <w:jc w:val="both"/>
              <w:rPr>
                <w:rFonts w:ascii="標楷體" w:eastAsia="標楷體" w:hAnsi="標楷體"/>
                <w:szCs w:val="24"/>
              </w:rPr>
            </w:pPr>
          </w:p>
          <w:p w:rsidR="00B91B58" w:rsidRPr="0066482B" w:rsidRDefault="00B91B58" w:rsidP="00D86095">
            <w:pPr>
              <w:numPr>
                <w:ilvl w:val="0"/>
                <w:numId w:val="25"/>
              </w:numPr>
              <w:autoSpaceDE w:val="0"/>
              <w:autoSpaceDN w:val="0"/>
              <w:adjustRightInd w:val="0"/>
              <w:snapToGrid w:val="0"/>
              <w:spacing w:line="300" w:lineRule="exact"/>
              <w:ind w:left="397" w:rightChars="50" w:right="120" w:hanging="284"/>
              <w:jc w:val="both"/>
              <w:rPr>
                <w:rFonts w:ascii="標楷體" w:eastAsia="標楷體" w:hAnsi="標楷體"/>
                <w:szCs w:val="24"/>
              </w:rPr>
            </w:pPr>
            <w:r w:rsidRPr="0066482B">
              <w:rPr>
                <w:rFonts w:ascii="標楷體" w:eastAsia="標楷體" w:hAnsi="標楷體" w:hint="eastAsia"/>
                <w:szCs w:val="24"/>
              </w:rPr>
              <w:t>駁二共創基地1.0</w:t>
            </w:r>
            <w:r w:rsidRPr="0066482B">
              <w:rPr>
                <w:rFonts w:ascii="標楷體" w:eastAsia="標楷體" w:hAnsi="標楷體"/>
                <w:szCs w:val="24"/>
              </w:rPr>
              <w:br/>
            </w:r>
            <w:r w:rsidRPr="0066482B">
              <w:rPr>
                <w:rFonts w:ascii="標楷體" w:eastAsia="標楷體" w:hAnsi="標楷體" w:hint="eastAsia"/>
                <w:szCs w:val="24"/>
              </w:rPr>
              <w:t>105年整修鄰近大勇倉庫群的台糖辦公室做為「駁二共創基地」，規劃62間大小不等的獨立文創辦公空間及公共空間，包含討論區、創意發想區、多功能展演講座空間等，透過實體空間共享，促進文創工作者跨界交流與跨域合作契機，厚實文創產業之能量，截至111年12月底，已進駐團隊共39家，創造就業人數208人。</w:t>
            </w:r>
          </w:p>
          <w:p w:rsidR="00B91B58" w:rsidRPr="0066482B" w:rsidRDefault="00B91B58" w:rsidP="00D86095">
            <w:pPr>
              <w:numPr>
                <w:ilvl w:val="0"/>
                <w:numId w:val="25"/>
              </w:numPr>
              <w:autoSpaceDE w:val="0"/>
              <w:autoSpaceDN w:val="0"/>
              <w:adjustRightInd w:val="0"/>
              <w:snapToGrid w:val="0"/>
              <w:spacing w:line="300" w:lineRule="exact"/>
              <w:ind w:left="397" w:rightChars="50" w:right="120" w:hanging="284"/>
              <w:jc w:val="both"/>
              <w:rPr>
                <w:rFonts w:ascii="標楷體" w:eastAsia="標楷體" w:hAnsi="標楷體"/>
                <w:szCs w:val="24"/>
              </w:rPr>
            </w:pPr>
            <w:r w:rsidRPr="0066482B">
              <w:rPr>
                <w:rFonts w:ascii="標楷體" w:eastAsia="標楷體" w:hAnsi="標楷體" w:hint="eastAsia"/>
                <w:szCs w:val="24"/>
              </w:rPr>
              <w:t>一銀倉庫共創基地2.0</w:t>
            </w:r>
            <w:r w:rsidRPr="0066482B">
              <w:rPr>
                <w:rFonts w:ascii="標楷體" w:eastAsia="標楷體" w:hAnsi="標楷體"/>
                <w:szCs w:val="24"/>
              </w:rPr>
              <w:br/>
            </w:r>
            <w:r w:rsidRPr="0066482B">
              <w:rPr>
                <w:rFonts w:ascii="標楷體" w:eastAsia="標楷體" w:hAnsi="標楷體" w:hint="eastAsia"/>
                <w:szCs w:val="24"/>
              </w:rPr>
              <w:t>為健全文創聚落，完成駁二特區倉庫群最後一塊拼圖，故向第一商業銀行股份有限公司承租「一銀高雄倉庫」(高雄市鹽埕區必信街105號)，作為品牌進駐及文創工作者進駐基地2.0。目前該空間規劃1F作為店家進駐空間及攝影棚、大型多功能講座空間等；2F則作為文創品牌工作空間及個人創作者共享空間</w:t>
            </w:r>
            <w:r w:rsidR="00CC5E9A" w:rsidRPr="0066482B">
              <w:rPr>
                <w:rFonts w:ascii="標楷體" w:eastAsia="標楷體" w:hAnsi="標楷體" w:hint="eastAsia"/>
                <w:szCs w:val="24"/>
              </w:rPr>
              <w:t>，</w:t>
            </w:r>
            <w:r w:rsidRPr="0066482B">
              <w:rPr>
                <w:rFonts w:ascii="標楷體" w:eastAsia="標楷體" w:hAnsi="標楷體" w:hint="eastAsia"/>
                <w:szCs w:val="24"/>
              </w:rPr>
              <w:t>預計招募25中小型文創品牌工作室</w:t>
            </w:r>
            <w:r w:rsidR="00A72368" w:rsidRPr="0066482B">
              <w:rPr>
                <w:rFonts w:ascii="標楷體" w:eastAsia="標楷體" w:hAnsi="標楷體" w:hint="eastAsia"/>
                <w:szCs w:val="24"/>
              </w:rPr>
              <w:t>，</w:t>
            </w:r>
            <w:r w:rsidRPr="0066482B">
              <w:rPr>
                <w:rFonts w:ascii="標楷體" w:eastAsia="標楷體" w:hAnsi="標楷體" w:hint="eastAsia"/>
                <w:szCs w:val="24"/>
              </w:rPr>
              <w:t>創造約150個以上就業機會。</w:t>
            </w:r>
          </w:p>
          <w:p w:rsidR="00B91B58" w:rsidRPr="0066482B" w:rsidRDefault="00B91B58" w:rsidP="00D86095">
            <w:pPr>
              <w:numPr>
                <w:ilvl w:val="0"/>
                <w:numId w:val="25"/>
              </w:numPr>
              <w:autoSpaceDE w:val="0"/>
              <w:autoSpaceDN w:val="0"/>
              <w:adjustRightInd w:val="0"/>
              <w:snapToGrid w:val="0"/>
              <w:spacing w:line="300" w:lineRule="exact"/>
              <w:ind w:left="397" w:rightChars="50" w:right="120" w:hanging="284"/>
              <w:jc w:val="both"/>
              <w:rPr>
                <w:rFonts w:ascii="標楷體" w:eastAsia="標楷體" w:hAnsi="標楷體"/>
                <w:szCs w:val="24"/>
              </w:rPr>
            </w:pPr>
            <w:r w:rsidRPr="0066482B">
              <w:rPr>
                <w:rFonts w:ascii="標楷體" w:eastAsia="標楷體" w:hAnsi="標楷體" w:hint="eastAsia"/>
                <w:szCs w:val="24"/>
              </w:rPr>
              <w:t>大駁二文青創星埕：鹽埕哈瑪星青年駐業補助計畫</w:t>
            </w:r>
            <w:r w:rsidRPr="0066482B">
              <w:rPr>
                <w:rFonts w:ascii="標楷體" w:eastAsia="標楷體" w:hAnsi="標楷體"/>
                <w:szCs w:val="24"/>
              </w:rPr>
              <w:br/>
            </w:r>
            <w:r w:rsidRPr="0066482B">
              <w:rPr>
                <w:rFonts w:ascii="標楷體" w:eastAsia="標楷體" w:hAnsi="標楷體" w:hint="eastAsia"/>
                <w:szCs w:val="24"/>
              </w:rPr>
              <w:t>於110-111推出本計畫</w:t>
            </w:r>
            <w:r w:rsidR="00A72368" w:rsidRPr="0066482B">
              <w:rPr>
                <w:rFonts w:ascii="標楷體" w:eastAsia="標楷體" w:hAnsi="標楷體" w:hint="eastAsia"/>
                <w:szCs w:val="24"/>
              </w:rPr>
              <w:t>，</w:t>
            </w:r>
            <w:r w:rsidRPr="0066482B">
              <w:rPr>
                <w:rFonts w:ascii="標楷體" w:eastAsia="標楷體" w:hAnsi="標楷體" w:hint="eastAsia"/>
                <w:szCs w:val="24"/>
              </w:rPr>
              <w:t>進駐範圍以駁二為核心，擴及周邊的鹽埕埔與哈瑪星，讓具潛力的設計及文創產業人才們能在創業初期獲得補助與鼓勵，形成更具規模的文創產業聚落。目前已有36組青創團隊入選進駐，成為老城區裡的新力量。</w:t>
            </w:r>
          </w:p>
          <w:p w:rsidR="000870F0" w:rsidRPr="0066482B" w:rsidRDefault="000870F0" w:rsidP="00D86095">
            <w:pPr>
              <w:autoSpaceDE w:val="0"/>
              <w:autoSpaceDN w:val="0"/>
              <w:adjustRightInd w:val="0"/>
              <w:snapToGrid w:val="0"/>
              <w:spacing w:line="300" w:lineRule="exact"/>
              <w:ind w:leftChars="65" w:left="156" w:rightChars="50" w:right="120"/>
              <w:jc w:val="both"/>
              <w:rPr>
                <w:rFonts w:ascii="標楷體" w:eastAsia="標楷體" w:hAnsi="標楷體"/>
                <w:szCs w:val="24"/>
              </w:rPr>
            </w:pPr>
          </w:p>
          <w:p w:rsidR="00A85A88" w:rsidRPr="0066482B" w:rsidRDefault="00B91B58" w:rsidP="00D86095">
            <w:pPr>
              <w:autoSpaceDE w:val="0"/>
              <w:autoSpaceDN w:val="0"/>
              <w:adjustRightInd w:val="0"/>
              <w:snapToGrid w:val="0"/>
              <w:spacing w:line="300" w:lineRule="exact"/>
              <w:ind w:leftChars="65" w:left="156" w:rightChars="50" w:right="120"/>
              <w:jc w:val="both"/>
              <w:rPr>
                <w:rFonts w:ascii="標楷體" w:eastAsia="標楷體" w:hAnsi="標楷體"/>
                <w:szCs w:val="24"/>
              </w:rPr>
            </w:pPr>
            <w:r w:rsidRPr="0066482B">
              <w:rPr>
                <w:rFonts w:ascii="標楷體" w:eastAsia="標楷體" w:hAnsi="標楷體" w:hint="eastAsia"/>
                <w:szCs w:val="24"/>
              </w:rPr>
              <w:t>國際駐村計畫提供國內外藝術家創作空間、資源及協助，讓藝術家能專心創作、體察在地文化歷史，帶來更多藝術創作能量，同時為提升高雄在國際上能見度，積極展開與國際專業藝術機構交流計畫之合作，包含阿根廷虎城URRA、日本東京3331藝術空間、韓國釜山</w:t>
            </w:r>
            <w:proofErr w:type="spellStart"/>
            <w:r w:rsidRPr="0066482B">
              <w:rPr>
                <w:rFonts w:ascii="標楷體" w:eastAsia="標楷體" w:hAnsi="標楷體" w:hint="eastAsia"/>
                <w:szCs w:val="24"/>
              </w:rPr>
              <w:t>Hongti</w:t>
            </w:r>
            <w:proofErr w:type="spellEnd"/>
            <w:r w:rsidRPr="0066482B">
              <w:rPr>
                <w:rFonts w:ascii="標楷體" w:eastAsia="標楷體" w:hAnsi="標楷體" w:hint="eastAsia"/>
                <w:szCs w:val="24"/>
              </w:rPr>
              <w:t>藝術中心及韓國京畿道GCC藝術中心、韓國仁川Art Platform、日本橫濱象鼻公園等6個國際城市駐村單位進行交換交流合作。駐村藝術家部分自103年至111年12月止共計1707件提出申請</w:t>
            </w:r>
            <w:r w:rsidR="00CC5E9A" w:rsidRPr="0066482B">
              <w:rPr>
                <w:rFonts w:ascii="標楷體" w:eastAsia="標楷體" w:hAnsi="標楷體" w:hint="eastAsia"/>
                <w:szCs w:val="24"/>
              </w:rPr>
              <w:t>，</w:t>
            </w:r>
            <w:r w:rsidRPr="0066482B">
              <w:rPr>
                <w:rFonts w:ascii="標楷體" w:eastAsia="標楷體" w:hAnsi="標楷體" w:hint="eastAsia"/>
                <w:szCs w:val="24"/>
              </w:rPr>
              <w:t>193位藝術家入選進駐。111年底台灣設計展在高雄舉辦，特別配合辦理主題式駐村計畫：「駐村x設計」，總共邀請8組設計師進駐。</w:t>
            </w:r>
          </w:p>
          <w:p w:rsidR="008B38ED" w:rsidRPr="0066482B" w:rsidRDefault="008B38ED" w:rsidP="00D86095">
            <w:pPr>
              <w:overflowPunct w:val="0"/>
              <w:adjustRightInd w:val="0"/>
              <w:snapToGrid w:val="0"/>
              <w:spacing w:line="300" w:lineRule="exact"/>
              <w:ind w:rightChars="50" w:right="120"/>
              <w:jc w:val="both"/>
              <w:rPr>
                <w:rFonts w:ascii="標楷體" w:eastAsia="標楷體" w:hAnsi="標楷體"/>
                <w:szCs w:val="24"/>
                <w:lang w:val="x-none"/>
              </w:rPr>
            </w:pPr>
          </w:p>
          <w:p w:rsidR="00D35B30" w:rsidRPr="0066482B" w:rsidRDefault="00264633" w:rsidP="00D86095">
            <w:pPr>
              <w:numPr>
                <w:ilvl w:val="0"/>
                <w:numId w:val="27"/>
              </w:numPr>
              <w:adjustRightInd w:val="0"/>
              <w:snapToGrid w:val="0"/>
              <w:spacing w:line="300" w:lineRule="exact"/>
              <w:ind w:left="441" w:rightChars="50" w:right="120" w:hanging="322"/>
              <w:jc w:val="both"/>
              <w:rPr>
                <w:rFonts w:ascii="標楷體" w:eastAsia="標楷體" w:hAnsi="標楷體"/>
                <w:szCs w:val="24"/>
              </w:rPr>
            </w:pPr>
            <w:r w:rsidRPr="0066482B">
              <w:rPr>
                <w:rFonts w:ascii="標楷體" w:eastAsia="標楷體" w:hAnsi="標楷體" w:hint="eastAsia"/>
                <w:szCs w:val="24"/>
              </w:rPr>
              <w:t>辦理各項展覽活動</w:t>
            </w:r>
            <w:r w:rsidR="00CB197F" w:rsidRPr="0066482B">
              <w:rPr>
                <w:rFonts w:ascii="標楷體" w:eastAsia="標楷體" w:hAnsi="標楷體"/>
                <w:szCs w:val="24"/>
              </w:rPr>
              <w:br/>
            </w:r>
            <w:r w:rsidR="00D35B30" w:rsidRPr="0066482B">
              <w:rPr>
                <w:rFonts w:ascii="標楷體" w:eastAsia="標楷體" w:hAnsi="標楷體" w:hint="eastAsia"/>
                <w:szCs w:val="24"/>
              </w:rPr>
              <w:t>分由7個展覽空間(至真</w:t>
            </w:r>
            <w:r w:rsidR="00DB5BDA" w:rsidRPr="0066482B">
              <w:rPr>
                <w:rFonts w:ascii="標楷體" w:eastAsia="標楷體" w:hAnsi="標楷體" w:hint="eastAsia"/>
                <w:szCs w:val="24"/>
              </w:rPr>
              <w:t>堂</w:t>
            </w:r>
            <w:r w:rsidR="00D35B30" w:rsidRPr="0066482B">
              <w:rPr>
                <w:rFonts w:ascii="標楷體" w:eastAsia="標楷體" w:hAnsi="標楷體" w:hint="eastAsia"/>
                <w:szCs w:val="24"/>
              </w:rPr>
              <w:t>一、二、三館、至美軒、至高館、至上館、雅軒)辦理各類展覽。</w:t>
            </w:r>
            <w:r w:rsidR="00D35B30" w:rsidRPr="0066482B">
              <w:rPr>
                <w:rFonts w:ascii="標楷體" w:eastAsia="標楷體" w:hAnsi="標楷體" w:cs="細明體" w:hint="eastAsia"/>
                <w:szCs w:val="24"/>
              </w:rPr>
              <w:t>受</w:t>
            </w:r>
            <w:r w:rsidR="00D35B30" w:rsidRPr="0066482B">
              <w:rPr>
                <w:rFonts w:ascii="標楷體" w:eastAsia="標楷體" w:hAnsi="標楷體" w:hint="eastAsia"/>
                <w:szCs w:val="24"/>
                <w:lang w:val="x-none"/>
              </w:rPr>
              <w:t>新冠肺炎疫情影響</w:t>
            </w:r>
            <w:r w:rsidR="00D35B30" w:rsidRPr="0066482B">
              <w:rPr>
                <w:rFonts w:ascii="標楷體" w:eastAsia="標楷體" w:hAnsi="標楷體" w:cs="細明體" w:hint="eastAsia"/>
                <w:szCs w:val="24"/>
              </w:rPr>
              <w:t>，部分展覽取消或延期，</w:t>
            </w:r>
            <w:r w:rsidR="00A5102B" w:rsidRPr="0066482B">
              <w:rPr>
                <w:rFonts w:ascii="標楷體" w:eastAsia="標楷體" w:hAnsi="標楷體" w:hint="eastAsia"/>
              </w:rPr>
              <w:t>111年度7個展場共舉辦</w:t>
            </w:r>
            <w:r w:rsidR="00A5102B" w:rsidRPr="0066482B">
              <w:rPr>
                <w:rFonts w:ascii="標楷體" w:eastAsia="標楷體" w:hAnsi="標楷體"/>
              </w:rPr>
              <w:t>1</w:t>
            </w:r>
            <w:r w:rsidR="00A5102B" w:rsidRPr="0066482B">
              <w:rPr>
                <w:rFonts w:ascii="標楷體" w:eastAsia="標楷體" w:hAnsi="標楷體" w:hint="eastAsia"/>
              </w:rPr>
              <w:t>60場次展覽，參觀人數達213</w:t>
            </w:r>
            <w:r w:rsidR="00A5102B" w:rsidRPr="0066482B">
              <w:rPr>
                <w:rFonts w:ascii="標楷體" w:eastAsia="標楷體" w:hAnsi="標楷體"/>
              </w:rPr>
              <w:t>,</w:t>
            </w:r>
            <w:r w:rsidR="00A5102B" w:rsidRPr="0066482B">
              <w:rPr>
                <w:rFonts w:ascii="標楷體" w:eastAsia="標楷體" w:hAnsi="標楷體" w:hint="eastAsia"/>
              </w:rPr>
              <w:t>622人，</w:t>
            </w:r>
            <w:r w:rsidR="00D35B30" w:rsidRPr="0066482B">
              <w:rPr>
                <w:rFonts w:ascii="標楷體" w:eastAsia="標楷體" w:hAnsi="標楷體" w:hint="eastAsia"/>
                <w:szCs w:val="24"/>
              </w:rPr>
              <w:t>其中除年度申請展外，為輔導高雄市美術發展及促進城市藝術文化交流，文化局特規劃辦理系列展覽：</w:t>
            </w:r>
          </w:p>
          <w:p w:rsidR="00D35B30" w:rsidRPr="0066482B" w:rsidRDefault="00D35B30" w:rsidP="00D86095">
            <w:pPr>
              <w:adjustRightInd w:val="0"/>
              <w:snapToGrid w:val="0"/>
              <w:spacing w:line="300" w:lineRule="exact"/>
              <w:ind w:leftChars="200" w:left="619" w:rightChars="50" w:right="120" w:hangingChars="58" w:hanging="139"/>
              <w:jc w:val="both"/>
              <w:rPr>
                <w:rFonts w:ascii="標楷體" w:eastAsia="標楷體" w:hAnsi="標楷體"/>
                <w:szCs w:val="24"/>
              </w:rPr>
            </w:pPr>
            <w:r w:rsidRPr="0066482B">
              <w:rPr>
                <w:rFonts w:ascii="標楷體" w:eastAsia="標楷體" w:hAnsi="標楷體" w:hint="eastAsia"/>
                <w:szCs w:val="24"/>
              </w:rPr>
              <w:t>*「至美軒美術展」:</w:t>
            </w:r>
            <w:r w:rsidR="00A5102B" w:rsidRPr="0066482B">
              <w:rPr>
                <w:rFonts w:ascii="標楷體" w:eastAsia="標楷體" w:hAnsi="標楷體" w:hint="eastAsia"/>
                <w:szCs w:val="24"/>
              </w:rPr>
              <w:t xml:space="preserve"> 邀請</w:t>
            </w:r>
            <w:r w:rsidRPr="0066482B">
              <w:rPr>
                <w:rFonts w:ascii="標楷體" w:eastAsia="標楷體" w:hAnsi="標楷體" w:hint="eastAsia"/>
                <w:szCs w:val="24"/>
              </w:rPr>
              <w:t>高雄市立案畫會共同參與，</w:t>
            </w:r>
            <w:r w:rsidR="00A5102B" w:rsidRPr="0066482B">
              <w:rPr>
                <w:rFonts w:ascii="標楷體" w:eastAsia="標楷體" w:hAnsi="標楷體" w:hint="eastAsia"/>
                <w:szCs w:val="24"/>
              </w:rPr>
              <w:t>111年共</w:t>
            </w:r>
            <w:r w:rsidR="00A5102B" w:rsidRPr="0066482B">
              <w:rPr>
                <w:rFonts w:ascii="標楷體" w:eastAsia="標楷體" w:hAnsi="標楷體"/>
                <w:szCs w:val="24"/>
              </w:rPr>
              <w:t>2</w:t>
            </w:r>
            <w:r w:rsidR="00A5102B" w:rsidRPr="0066482B">
              <w:rPr>
                <w:rFonts w:ascii="標楷體" w:eastAsia="標楷體" w:hAnsi="標楷體" w:hint="eastAsia"/>
                <w:szCs w:val="24"/>
              </w:rPr>
              <w:t>6檔24</w:t>
            </w:r>
            <w:r w:rsidR="00A5102B" w:rsidRPr="0066482B">
              <w:rPr>
                <w:rFonts w:ascii="標楷體" w:eastAsia="標楷體" w:hAnsi="標楷體"/>
                <w:szCs w:val="24"/>
              </w:rPr>
              <w:t>,</w:t>
            </w:r>
            <w:r w:rsidR="00A5102B" w:rsidRPr="0066482B">
              <w:rPr>
                <w:rFonts w:ascii="標楷體" w:eastAsia="標楷體" w:hAnsi="標楷體" w:hint="eastAsia"/>
                <w:szCs w:val="24"/>
              </w:rPr>
              <w:t>125參觀人次。</w:t>
            </w:r>
          </w:p>
          <w:p w:rsidR="00D35B30" w:rsidRPr="0066482B" w:rsidRDefault="00D35B30" w:rsidP="00D86095">
            <w:pPr>
              <w:adjustRightInd w:val="0"/>
              <w:snapToGrid w:val="0"/>
              <w:spacing w:line="300" w:lineRule="exact"/>
              <w:ind w:leftChars="200" w:left="619" w:rightChars="50" w:right="120" w:hangingChars="58" w:hanging="139"/>
              <w:jc w:val="both"/>
              <w:rPr>
                <w:rFonts w:ascii="標楷體" w:eastAsia="標楷體" w:hAnsi="標楷體"/>
                <w:szCs w:val="24"/>
              </w:rPr>
            </w:pPr>
            <w:r w:rsidRPr="0066482B">
              <w:rPr>
                <w:rFonts w:ascii="標楷體" w:eastAsia="標楷體" w:hAnsi="標楷體" w:hint="eastAsia"/>
                <w:szCs w:val="24"/>
              </w:rPr>
              <w:t>*「打開畫匣子--美術在高雄」:高雄市65歲以上資深藝術家於雅軒展覽，</w:t>
            </w:r>
            <w:r w:rsidR="00A5102B" w:rsidRPr="0066482B">
              <w:rPr>
                <w:rFonts w:ascii="標楷體" w:eastAsia="標楷體" w:hAnsi="標楷體" w:hint="eastAsia"/>
                <w:szCs w:val="24"/>
              </w:rPr>
              <w:t>111年共24檔，計30</w:t>
            </w:r>
            <w:r w:rsidR="00A5102B" w:rsidRPr="0066482B">
              <w:rPr>
                <w:rFonts w:ascii="標楷體" w:eastAsia="標楷體" w:hAnsi="標楷體"/>
                <w:szCs w:val="24"/>
              </w:rPr>
              <w:t>,</w:t>
            </w:r>
            <w:r w:rsidR="00A5102B" w:rsidRPr="0066482B">
              <w:rPr>
                <w:rFonts w:ascii="標楷體" w:eastAsia="標楷體" w:hAnsi="標楷體" w:hint="eastAsia"/>
                <w:szCs w:val="24"/>
              </w:rPr>
              <w:t>069參觀人次。</w:t>
            </w:r>
          </w:p>
          <w:p w:rsidR="00D35B30" w:rsidRPr="0066482B" w:rsidRDefault="00D35B30" w:rsidP="00D86095">
            <w:pPr>
              <w:adjustRightInd w:val="0"/>
              <w:snapToGrid w:val="0"/>
              <w:spacing w:line="300" w:lineRule="exact"/>
              <w:ind w:leftChars="200" w:left="619" w:rightChars="50" w:right="120" w:hangingChars="58" w:hanging="139"/>
              <w:jc w:val="both"/>
              <w:rPr>
                <w:rFonts w:ascii="標楷體" w:eastAsia="標楷體" w:hAnsi="標楷體"/>
                <w:szCs w:val="24"/>
              </w:rPr>
            </w:pPr>
            <w:r w:rsidRPr="0066482B">
              <w:rPr>
                <w:rFonts w:ascii="標楷體" w:eastAsia="標楷體" w:hAnsi="標楷體" w:hint="eastAsia"/>
                <w:szCs w:val="24"/>
              </w:rPr>
              <w:t>*</w:t>
            </w:r>
            <w:r w:rsidR="00A5102B" w:rsidRPr="0066482B">
              <w:rPr>
                <w:rFonts w:ascii="標楷體" w:eastAsia="標楷體" w:hAnsi="標楷體" w:hint="eastAsia"/>
                <w:szCs w:val="24"/>
              </w:rPr>
              <w:t>「2022青春美展」：邀集全國美術相關系所學校聯合辦理。111年4月8日起至6月14日止，共16校18個系所參展，參觀人次計22</w:t>
            </w:r>
            <w:r w:rsidR="00A5102B" w:rsidRPr="0066482B">
              <w:rPr>
                <w:rFonts w:ascii="標楷體" w:eastAsia="標楷體" w:hAnsi="標楷體"/>
                <w:szCs w:val="24"/>
              </w:rPr>
              <w:t>,</w:t>
            </w:r>
            <w:r w:rsidR="00A5102B" w:rsidRPr="0066482B">
              <w:rPr>
                <w:rFonts w:ascii="標楷體" w:eastAsia="標楷體" w:hAnsi="標楷體" w:hint="eastAsia"/>
                <w:szCs w:val="24"/>
              </w:rPr>
              <w:t>451人。</w:t>
            </w:r>
          </w:p>
          <w:p w:rsidR="00D35B30" w:rsidRPr="0066482B" w:rsidRDefault="00D35B30" w:rsidP="00D86095">
            <w:pPr>
              <w:adjustRightInd w:val="0"/>
              <w:snapToGrid w:val="0"/>
              <w:spacing w:line="300" w:lineRule="exact"/>
              <w:ind w:leftChars="200" w:left="619" w:rightChars="50" w:right="120" w:hangingChars="58" w:hanging="139"/>
              <w:jc w:val="both"/>
              <w:rPr>
                <w:rFonts w:ascii="標楷體" w:eastAsia="標楷體" w:hAnsi="標楷體"/>
                <w:szCs w:val="24"/>
              </w:rPr>
            </w:pPr>
            <w:r w:rsidRPr="0066482B">
              <w:rPr>
                <w:rFonts w:ascii="標楷體" w:eastAsia="標楷體" w:hAnsi="標楷體" w:hint="eastAsia"/>
                <w:szCs w:val="24"/>
              </w:rPr>
              <w:t>*</w:t>
            </w:r>
            <w:r w:rsidR="00A5102B" w:rsidRPr="0066482B">
              <w:rPr>
                <w:rFonts w:ascii="標楷體" w:eastAsia="標楷體" w:hAnsi="標楷體" w:hint="eastAsia"/>
                <w:szCs w:val="24"/>
              </w:rPr>
              <w:t>藝海雁行－林天瑞‧林勝雄 兄弟情緣紀念畫展：為感懷林天瑞及林勝雄兩位前輩藝術家對藝術的執著及對文化的貢獻，特邀請正修科技大學蔡獻友教授策劃，以類研究的策展方法，「全面展開」完整呈現藝術家的創作原型，包含生活層面、職場與藝術創作。本展自111年10月8日至10月30日於至真堂一、二館展出，計</w:t>
            </w:r>
            <w:r w:rsidR="00A5102B" w:rsidRPr="0066482B">
              <w:rPr>
                <w:rFonts w:ascii="標楷體" w:eastAsia="標楷體" w:hAnsi="標楷體"/>
                <w:szCs w:val="24"/>
              </w:rPr>
              <w:t>8</w:t>
            </w:r>
            <w:r w:rsidR="00A5102B" w:rsidRPr="0066482B">
              <w:rPr>
                <w:rFonts w:ascii="標楷體" w:eastAsia="標楷體" w:hAnsi="標楷體" w:hint="eastAsia"/>
                <w:szCs w:val="24"/>
              </w:rPr>
              <w:t>,</w:t>
            </w:r>
            <w:r w:rsidR="00A5102B" w:rsidRPr="0066482B">
              <w:rPr>
                <w:rFonts w:ascii="標楷體" w:eastAsia="標楷體" w:hAnsi="標楷體"/>
                <w:szCs w:val="24"/>
              </w:rPr>
              <w:t>634</w:t>
            </w:r>
            <w:r w:rsidR="00A5102B" w:rsidRPr="0066482B">
              <w:rPr>
                <w:rFonts w:ascii="標楷體" w:eastAsia="標楷體" w:hAnsi="標楷體" w:hint="eastAsia"/>
                <w:szCs w:val="24"/>
              </w:rPr>
              <w:t>參觀人次。</w:t>
            </w:r>
          </w:p>
          <w:p w:rsidR="00D35B30" w:rsidRPr="0066482B" w:rsidRDefault="00D35B30" w:rsidP="00D86095">
            <w:pPr>
              <w:adjustRightInd w:val="0"/>
              <w:snapToGrid w:val="0"/>
              <w:spacing w:line="300" w:lineRule="exact"/>
              <w:ind w:leftChars="200" w:left="619" w:rightChars="50" w:right="120" w:hangingChars="58" w:hanging="139"/>
              <w:jc w:val="both"/>
              <w:rPr>
                <w:rFonts w:ascii="標楷體" w:eastAsia="標楷體" w:hAnsi="標楷體"/>
                <w:szCs w:val="24"/>
              </w:rPr>
            </w:pPr>
            <w:r w:rsidRPr="0066482B">
              <w:rPr>
                <w:rFonts w:ascii="標楷體" w:eastAsia="標楷體" w:hAnsi="標楷體" w:hint="eastAsia"/>
                <w:szCs w:val="24"/>
              </w:rPr>
              <w:t>*</w:t>
            </w:r>
            <w:r w:rsidR="00A5102B" w:rsidRPr="0066482B">
              <w:rPr>
                <w:rFonts w:ascii="標楷體" w:eastAsia="標楷體" w:hAnsi="標楷體" w:hint="eastAsia"/>
                <w:szCs w:val="24"/>
              </w:rPr>
              <w:t>志藝風華30－高雄市政府文化局志工團才藝展：欣逢文化中心志工團30周年慶，特舉辦志工才藝聯展，展出內容有書法、繪畫、攝影、皮雕、陶藝、手作工藝等。本展自111年10月5日至10月16日於雅軒展出，計1,823參觀人次。</w:t>
            </w:r>
          </w:p>
          <w:p w:rsidR="00D35B30" w:rsidRPr="0066482B" w:rsidRDefault="00D35B30" w:rsidP="00D86095">
            <w:pPr>
              <w:adjustRightInd w:val="0"/>
              <w:snapToGrid w:val="0"/>
              <w:spacing w:line="300" w:lineRule="exact"/>
              <w:ind w:leftChars="200" w:left="619" w:rightChars="50" w:right="120" w:hangingChars="58" w:hanging="139"/>
              <w:jc w:val="both"/>
              <w:rPr>
                <w:rFonts w:ascii="標楷體" w:eastAsia="標楷體" w:hAnsi="標楷體"/>
                <w:szCs w:val="24"/>
              </w:rPr>
            </w:pPr>
            <w:r w:rsidRPr="0066482B">
              <w:rPr>
                <w:rFonts w:ascii="標楷體" w:eastAsia="標楷體" w:hAnsi="標楷體" w:hint="eastAsia"/>
                <w:szCs w:val="24"/>
              </w:rPr>
              <w:t>*申請展：</w:t>
            </w:r>
            <w:r w:rsidR="00A5102B" w:rsidRPr="0066482B">
              <w:rPr>
                <w:rFonts w:ascii="標楷體" w:eastAsia="標楷體" w:hAnsi="標楷體" w:hint="eastAsia"/>
                <w:szCs w:val="24"/>
              </w:rPr>
              <w:t>111年度申請展共展出88檔，計</w:t>
            </w:r>
            <w:r w:rsidR="00A5102B" w:rsidRPr="0066482B">
              <w:rPr>
                <w:rFonts w:ascii="標楷體" w:eastAsia="標楷體" w:hAnsi="標楷體"/>
                <w:szCs w:val="24"/>
              </w:rPr>
              <w:t>1</w:t>
            </w:r>
            <w:r w:rsidR="00A5102B" w:rsidRPr="0066482B">
              <w:rPr>
                <w:rFonts w:ascii="標楷體" w:eastAsia="標楷體" w:hAnsi="標楷體" w:hint="eastAsia"/>
                <w:szCs w:val="24"/>
              </w:rPr>
              <w:t>26</w:t>
            </w:r>
            <w:r w:rsidR="00A5102B" w:rsidRPr="0066482B">
              <w:rPr>
                <w:rFonts w:ascii="標楷體" w:eastAsia="標楷體" w:hAnsi="標楷體"/>
                <w:szCs w:val="24"/>
              </w:rPr>
              <w:t>,</w:t>
            </w:r>
            <w:r w:rsidR="00A5102B" w:rsidRPr="0066482B">
              <w:rPr>
                <w:rFonts w:ascii="標楷體" w:eastAsia="標楷體" w:hAnsi="標楷體" w:hint="eastAsia"/>
                <w:szCs w:val="24"/>
              </w:rPr>
              <w:t>520人次參觀</w:t>
            </w:r>
            <w:r w:rsidR="00A5102B" w:rsidRPr="0066482B">
              <w:rPr>
                <w:rFonts w:ascii="標楷體" w:eastAsia="標楷體" w:hAnsi="標楷體"/>
                <w:szCs w:val="24"/>
              </w:rPr>
              <w:t>(</w:t>
            </w:r>
            <w:r w:rsidR="00A5102B" w:rsidRPr="0066482B">
              <w:rPr>
                <w:rFonts w:ascii="標楷體" w:eastAsia="標楷體" w:hAnsi="標楷體" w:hint="eastAsia"/>
                <w:szCs w:val="24"/>
              </w:rPr>
              <w:t>平均每檔展期</w:t>
            </w:r>
            <w:r w:rsidR="00A5102B" w:rsidRPr="0066482B">
              <w:rPr>
                <w:rFonts w:ascii="標楷體" w:eastAsia="標楷體" w:hAnsi="標楷體"/>
                <w:szCs w:val="24"/>
              </w:rPr>
              <w:t>2</w:t>
            </w:r>
            <w:r w:rsidR="00A5102B" w:rsidRPr="0066482B">
              <w:rPr>
                <w:rFonts w:ascii="標楷體" w:eastAsia="標楷體" w:hAnsi="標楷體" w:hint="eastAsia"/>
                <w:szCs w:val="24"/>
              </w:rPr>
              <w:t>週</w:t>
            </w:r>
            <w:r w:rsidR="00A5102B" w:rsidRPr="0066482B">
              <w:rPr>
                <w:rFonts w:ascii="標楷體" w:eastAsia="標楷體" w:hAnsi="標楷體"/>
                <w:szCs w:val="24"/>
              </w:rPr>
              <w:t>)</w:t>
            </w:r>
            <w:r w:rsidR="00A5102B" w:rsidRPr="0066482B">
              <w:rPr>
                <w:rFonts w:ascii="標楷體" w:eastAsia="標楷體" w:hAnsi="標楷體" w:hint="eastAsia"/>
                <w:szCs w:val="24"/>
              </w:rPr>
              <w:t>。</w:t>
            </w:r>
          </w:p>
          <w:p w:rsidR="00264633" w:rsidRPr="0066482B" w:rsidRDefault="00264633" w:rsidP="00D86095">
            <w:pPr>
              <w:numPr>
                <w:ilvl w:val="0"/>
                <w:numId w:val="27"/>
              </w:numPr>
              <w:adjustRightInd w:val="0"/>
              <w:snapToGrid w:val="0"/>
              <w:spacing w:line="300" w:lineRule="exact"/>
              <w:ind w:left="441" w:rightChars="50" w:right="120" w:hanging="322"/>
              <w:jc w:val="both"/>
              <w:rPr>
                <w:rFonts w:ascii="標楷體" w:eastAsia="標楷體" w:hAnsi="標楷體"/>
                <w:szCs w:val="24"/>
              </w:rPr>
            </w:pPr>
            <w:r w:rsidRPr="0066482B">
              <w:rPr>
                <w:rFonts w:ascii="標楷體" w:eastAsia="標楷體" w:hAnsi="標楷體" w:hint="eastAsia"/>
                <w:szCs w:val="24"/>
              </w:rPr>
              <w:t>演藝廳服務管理業務</w:t>
            </w:r>
            <w:r w:rsidR="00CB197F" w:rsidRPr="0066482B">
              <w:rPr>
                <w:rFonts w:ascii="標楷體" w:eastAsia="標楷體" w:hAnsi="標楷體"/>
                <w:szCs w:val="24"/>
              </w:rPr>
              <w:br/>
            </w:r>
            <w:r w:rsidR="00D35B30" w:rsidRPr="0066482B">
              <w:rPr>
                <w:rFonts w:ascii="標楷體" w:eastAsia="標楷體" w:hAnsi="標楷體" w:hint="eastAsia"/>
                <w:kern w:val="0"/>
                <w:szCs w:val="24"/>
              </w:rPr>
              <w:t>受理</w:t>
            </w:r>
            <w:r w:rsidR="00A5102B" w:rsidRPr="0066482B">
              <w:rPr>
                <w:rFonts w:ascii="標楷體" w:eastAsia="標楷體" w:hAnsi="標楷體" w:hint="eastAsia"/>
                <w:kern w:val="0"/>
                <w:szCs w:val="24"/>
              </w:rPr>
              <w:t>至德堂(1-12月演出85場，62,356人次)、至善廳(1-12月演出62場，15,606人次)</w:t>
            </w:r>
            <w:r w:rsidR="00A5102B" w:rsidRPr="0066482B">
              <w:rPr>
                <w:rFonts w:ascii="標楷體" w:eastAsia="標楷體" w:hAnsi="標楷體" w:hint="eastAsia"/>
                <w:szCs w:val="24"/>
              </w:rPr>
              <w:t>、音樂館(1-12月演出65場，9,493</w:t>
            </w:r>
            <w:r w:rsidR="00A5102B" w:rsidRPr="0066482B">
              <w:rPr>
                <w:rFonts w:ascii="標楷體" w:eastAsia="標楷體" w:hAnsi="標楷體" w:hint="eastAsia"/>
                <w:kern w:val="0"/>
                <w:szCs w:val="24"/>
              </w:rPr>
              <w:t>人次</w:t>
            </w:r>
            <w:r w:rsidR="00A5102B" w:rsidRPr="0066482B">
              <w:rPr>
                <w:rFonts w:ascii="標楷體" w:eastAsia="標楷體" w:hAnsi="標楷體" w:hint="eastAsia"/>
                <w:szCs w:val="24"/>
              </w:rPr>
              <w:t>)演出申請，總計87,455人次觀賞節目。</w:t>
            </w:r>
          </w:p>
          <w:p w:rsidR="00264633" w:rsidRPr="0066482B" w:rsidRDefault="00264633" w:rsidP="00D86095">
            <w:pPr>
              <w:numPr>
                <w:ilvl w:val="0"/>
                <w:numId w:val="27"/>
              </w:numPr>
              <w:adjustRightInd w:val="0"/>
              <w:snapToGrid w:val="0"/>
              <w:spacing w:line="300" w:lineRule="exact"/>
              <w:ind w:left="441" w:rightChars="50" w:right="120" w:hanging="322"/>
              <w:jc w:val="both"/>
              <w:rPr>
                <w:rFonts w:ascii="標楷體" w:eastAsia="標楷體" w:hAnsi="標楷體"/>
                <w:szCs w:val="24"/>
              </w:rPr>
            </w:pPr>
            <w:r w:rsidRPr="0066482B">
              <w:rPr>
                <w:rFonts w:ascii="標楷體" w:eastAsia="標楷體" w:hAnsi="標楷體" w:hint="eastAsia"/>
                <w:szCs w:val="24"/>
              </w:rPr>
              <w:t>辦理各項戶外活動</w:t>
            </w:r>
          </w:p>
          <w:p w:rsidR="00CB197F" w:rsidRPr="0066482B" w:rsidRDefault="00264633" w:rsidP="00D86095">
            <w:pPr>
              <w:numPr>
                <w:ilvl w:val="0"/>
                <w:numId w:val="30"/>
              </w:numPr>
              <w:adjustRightInd w:val="0"/>
              <w:snapToGrid w:val="0"/>
              <w:spacing w:line="300" w:lineRule="exact"/>
              <w:ind w:left="866" w:rightChars="50" w:right="120"/>
              <w:jc w:val="both"/>
              <w:rPr>
                <w:rFonts w:ascii="標楷體" w:eastAsia="標楷體" w:hAnsi="標楷體"/>
                <w:szCs w:val="24"/>
              </w:rPr>
            </w:pPr>
            <w:r w:rsidRPr="0066482B">
              <w:rPr>
                <w:rFonts w:ascii="標楷體" w:eastAsia="標楷體" w:hAnsi="標楷體" w:hint="eastAsia"/>
                <w:szCs w:val="24"/>
              </w:rPr>
              <w:t>春節系列活動</w:t>
            </w:r>
          </w:p>
          <w:p w:rsidR="00264633" w:rsidRPr="0066482B" w:rsidRDefault="00D35B30" w:rsidP="00D86095">
            <w:pPr>
              <w:adjustRightInd w:val="0"/>
              <w:snapToGrid w:val="0"/>
              <w:spacing w:line="300" w:lineRule="exact"/>
              <w:ind w:leftChars="302" w:left="864" w:rightChars="50" w:right="120" w:hangingChars="58" w:hanging="139"/>
              <w:jc w:val="both"/>
              <w:rPr>
                <w:rFonts w:ascii="標楷體" w:eastAsia="標楷體" w:hAnsi="標楷體"/>
                <w:szCs w:val="24"/>
              </w:rPr>
            </w:pPr>
            <w:r w:rsidRPr="0066482B">
              <w:rPr>
                <w:rFonts w:ascii="標楷體" w:eastAsia="標楷體" w:hAnsi="標楷體" w:hint="eastAsia"/>
                <w:szCs w:val="24"/>
              </w:rPr>
              <w:t>*</w:t>
            </w:r>
            <w:r w:rsidR="00A5102B" w:rsidRPr="0066482B">
              <w:rPr>
                <w:rFonts w:ascii="標楷體" w:eastAsia="標楷體" w:hAnsi="標楷體" w:hint="eastAsia"/>
                <w:szCs w:val="24"/>
              </w:rPr>
              <w:t>111年春節藝術市集</w:t>
            </w:r>
            <w:r w:rsidR="00CB197F" w:rsidRPr="0066482B">
              <w:rPr>
                <w:rFonts w:ascii="標楷體" w:eastAsia="標楷體" w:hAnsi="標楷體"/>
                <w:szCs w:val="24"/>
              </w:rPr>
              <w:br/>
            </w:r>
            <w:r w:rsidR="00A5102B" w:rsidRPr="0066482B">
              <w:rPr>
                <w:rFonts w:ascii="標楷體" w:eastAsia="標楷體" w:hAnsi="標楷體" w:hint="eastAsia"/>
                <w:szCs w:val="24"/>
              </w:rPr>
              <w:t>111年2月1日至2月4日(農曆年初一至初四)每日14：30-21：00於文化中心四周藝術大道舉辦為期4天的春節活動，逾1萬人次參加。</w:t>
            </w:r>
          </w:p>
          <w:p w:rsidR="00264633" w:rsidRPr="0066482B" w:rsidRDefault="00264633" w:rsidP="00D86095">
            <w:pPr>
              <w:numPr>
                <w:ilvl w:val="0"/>
                <w:numId w:val="30"/>
              </w:numPr>
              <w:adjustRightInd w:val="0"/>
              <w:snapToGrid w:val="0"/>
              <w:spacing w:line="300" w:lineRule="exact"/>
              <w:ind w:left="866" w:rightChars="50" w:right="120"/>
              <w:jc w:val="both"/>
              <w:rPr>
                <w:rFonts w:ascii="標楷體" w:eastAsia="標楷體" w:hAnsi="標楷體"/>
                <w:szCs w:val="24"/>
              </w:rPr>
            </w:pPr>
            <w:r w:rsidRPr="0066482B">
              <w:rPr>
                <w:rFonts w:ascii="標楷體" w:eastAsia="標楷體" w:hAnsi="標楷體" w:hint="eastAsia"/>
                <w:szCs w:val="24"/>
              </w:rPr>
              <w:t>戶外廣場活動</w:t>
            </w:r>
            <w:r w:rsidR="00CB197F" w:rsidRPr="0066482B">
              <w:rPr>
                <w:rFonts w:ascii="標楷體" w:eastAsia="標楷體" w:hAnsi="標楷體"/>
                <w:szCs w:val="24"/>
              </w:rPr>
              <w:br/>
            </w:r>
            <w:r w:rsidR="00A558CE" w:rsidRPr="0066482B">
              <w:rPr>
                <w:rFonts w:ascii="標楷體" w:eastAsia="標楷體" w:hAnsi="標楷體" w:hint="eastAsia"/>
                <w:kern w:val="0"/>
                <w:szCs w:val="24"/>
              </w:rPr>
              <w:t>協辦</w:t>
            </w:r>
            <w:r w:rsidR="00A5102B" w:rsidRPr="0066482B">
              <w:rPr>
                <w:rFonts w:ascii="標楷體" w:eastAsia="標楷體" w:hAnsi="標楷體" w:hint="eastAsia"/>
                <w:kern w:val="0"/>
                <w:szCs w:val="24"/>
              </w:rPr>
              <w:t>111年元旦升旗、雄社區plus+：111年度高雄市社區營造成果展等活動計26場，總計逾4萬8千人次參加</w:t>
            </w:r>
            <w:r w:rsidR="00D35B30" w:rsidRPr="0066482B">
              <w:rPr>
                <w:rFonts w:ascii="標楷體" w:eastAsia="標楷體" w:hAnsi="標楷體" w:hint="eastAsia"/>
                <w:kern w:val="0"/>
                <w:szCs w:val="24"/>
              </w:rPr>
              <w:t>。</w:t>
            </w:r>
          </w:p>
          <w:p w:rsidR="00264633" w:rsidRPr="0066482B" w:rsidRDefault="00264633" w:rsidP="00D86095">
            <w:pPr>
              <w:numPr>
                <w:ilvl w:val="0"/>
                <w:numId w:val="30"/>
              </w:numPr>
              <w:adjustRightInd w:val="0"/>
              <w:snapToGrid w:val="0"/>
              <w:spacing w:line="300" w:lineRule="exact"/>
              <w:ind w:left="866" w:rightChars="50" w:right="120"/>
              <w:jc w:val="both"/>
              <w:rPr>
                <w:rFonts w:ascii="標楷體" w:eastAsia="標楷體" w:hAnsi="標楷體"/>
                <w:szCs w:val="24"/>
              </w:rPr>
            </w:pPr>
            <w:r w:rsidRPr="0066482B">
              <w:rPr>
                <w:rFonts w:ascii="標楷體" w:eastAsia="標楷體" w:hAnsi="標楷體" w:hint="eastAsia"/>
                <w:szCs w:val="24"/>
              </w:rPr>
              <w:t>辦理「假日藝術市集」</w:t>
            </w:r>
            <w:r w:rsidR="00CB197F" w:rsidRPr="0066482B">
              <w:rPr>
                <w:rFonts w:ascii="標楷體" w:eastAsia="標楷體" w:hAnsi="標楷體"/>
                <w:szCs w:val="24"/>
              </w:rPr>
              <w:br/>
            </w:r>
            <w:r w:rsidRPr="0066482B">
              <w:rPr>
                <w:rFonts w:ascii="標楷體" w:eastAsia="標楷體" w:hAnsi="標楷體" w:hint="eastAsia"/>
                <w:szCs w:val="24"/>
              </w:rPr>
              <w:t>為扶植在地文化創意產業，邀請取得高雄市街頭藝人</w:t>
            </w:r>
            <w:r w:rsidR="00A5102B" w:rsidRPr="0066482B">
              <w:rPr>
                <w:rFonts w:ascii="標楷體" w:eastAsia="標楷體" w:hAnsi="標楷體" w:hint="eastAsia"/>
                <w:szCs w:val="24"/>
              </w:rPr>
              <w:t>登記證之</w:t>
            </w:r>
            <w:r w:rsidRPr="0066482B">
              <w:rPr>
                <w:rFonts w:ascii="標楷體" w:eastAsia="標楷體" w:hAnsi="標楷體" w:hint="eastAsia"/>
                <w:szCs w:val="24"/>
              </w:rPr>
              <w:t>街頭藝人，於每週六、日16時至21時30分在文化中心藝術大道辦理「假日藝術市集」，提供手作藝術工作者及街藝表演者與民眾自由對話的平台，經過長期的蘊涵已營造出城市文化品牌活動；</w:t>
            </w:r>
            <w:r w:rsidR="00A5102B" w:rsidRPr="0066482B">
              <w:rPr>
                <w:rFonts w:ascii="標楷體" w:eastAsia="標楷體" w:hAnsi="標楷體" w:hint="eastAsia"/>
                <w:szCs w:val="24"/>
              </w:rPr>
              <w:t>111年舉辦108場假日藝術市集，共有8,085攤次參與</w:t>
            </w:r>
            <w:r w:rsidR="00D35B30" w:rsidRPr="0066482B">
              <w:rPr>
                <w:rFonts w:ascii="標楷體" w:eastAsia="標楷體" w:hAnsi="標楷體" w:hint="eastAsia"/>
                <w:szCs w:val="24"/>
              </w:rPr>
              <w:t>。</w:t>
            </w:r>
          </w:p>
          <w:p w:rsidR="00264633" w:rsidRPr="0066482B" w:rsidRDefault="00264633" w:rsidP="00D86095">
            <w:pPr>
              <w:numPr>
                <w:ilvl w:val="0"/>
                <w:numId w:val="27"/>
              </w:numPr>
              <w:adjustRightInd w:val="0"/>
              <w:snapToGrid w:val="0"/>
              <w:spacing w:line="300" w:lineRule="exact"/>
              <w:ind w:left="441" w:rightChars="50" w:right="120" w:hanging="322"/>
              <w:jc w:val="both"/>
              <w:rPr>
                <w:rFonts w:ascii="標楷體" w:eastAsia="標楷體" w:hAnsi="標楷體"/>
                <w:szCs w:val="24"/>
              </w:rPr>
            </w:pPr>
            <w:r w:rsidRPr="0066482B">
              <w:rPr>
                <w:rFonts w:ascii="標楷體" w:eastAsia="標楷體" w:hAnsi="標楷體" w:hint="eastAsia"/>
                <w:szCs w:val="24"/>
              </w:rPr>
              <w:lastRenderedPageBreak/>
              <w:t>改善展覽空間設備</w:t>
            </w:r>
          </w:p>
          <w:p w:rsidR="00D35B30" w:rsidRPr="0066482B" w:rsidRDefault="00A5102B" w:rsidP="00D86095">
            <w:pPr>
              <w:numPr>
                <w:ilvl w:val="0"/>
                <w:numId w:val="21"/>
              </w:numPr>
              <w:adjustRightInd w:val="0"/>
              <w:snapToGrid w:val="0"/>
              <w:spacing w:line="300" w:lineRule="exact"/>
              <w:ind w:left="866" w:rightChars="50" w:right="120" w:hanging="426"/>
              <w:jc w:val="both"/>
              <w:rPr>
                <w:rFonts w:ascii="標楷體" w:eastAsia="標楷體" w:hAnsi="標楷體"/>
                <w:szCs w:val="24"/>
              </w:rPr>
            </w:pPr>
            <w:r w:rsidRPr="0066482B">
              <w:rPr>
                <w:rFonts w:ascii="標楷體" w:eastAsia="標楷體" w:hAnsi="標楷體" w:hint="eastAsia"/>
                <w:szCs w:val="24"/>
              </w:rPr>
              <w:t>文化中心各展覽館設備、監視系統、戶外石鼓燈箱修繕檢修完成。</w:t>
            </w:r>
          </w:p>
          <w:p w:rsidR="00D35B30" w:rsidRPr="0066482B" w:rsidRDefault="00A5102B" w:rsidP="00D86095">
            <w:pPr>
              <w:numPr>
                <w:ilvl w:val="0"/>
                <w:numId w:val="21"/>
              </w:numPr>
              <w:adjustRightInd w:val="0"/>
              <w:snapToGrid w:val="0"/>
              <w:spacing w:line="300" w:lineRule="exact"/>
              <w:ind w:left="866" w:rightChars="50" w:right="120" w:hanging="426"/>
              <w:jc w:val="both"/>
              <w:rPr>
                <w:rFonts w:ascii="標楷體" w:eastAsia="標楷體" w:hAnsi="標楷體"/>
                <w:szCs w:val="24"/>
              </w:rPr>
            </w:pPr>
            <w:r w:rsidRPr="0066482B">
              <w:rPr>
                <w:rFonts w:ascii="標楷體" w:eastAsia="標楷體" w:hAnsi="標楷體" w:hint="eastAsia"/>
                <w:szCs w:val="24"/>
              </w:rPr>
              <w:t>淘汰更換展館展示座，以及</w:t>
            </w:r>
            <w:r w:rsidRPr="0066482B">
              <w:rPr>
                <w:rFonts w:ascii="標楷體" w:eastAsia="標楷體" w:hAnsi="標楷體" w:hint="eastAsia"/>
                <w:kern w:val="3"/>
                <w:szCs w:val="24"/>
              </w:rPr>
              <w:t>完成</w:t>
            </w:r>
            <w:r w:rsidRPr="0066482B">
              <w:rPr>
                <w:rFonts w:ascii="標楷體" w:eastAsia="標楷體" w:hAnsi="標楷體" w:hint="eastAsia"/>
                <w:szCs w:val="24"/>
              </w:rPr>
              <w:t>至真堂一、二館入口意象粉刷。</w:t>
            </w:r>
          </w:p>
          <w:p w:rsidR="00264633" w:rsidRPr="0066482B" w:rsidRDefault="00264633" w:rsidP="00D86095">
            <w:pPr>
              <w:numPr>
                <w:ilvl w:val="0"/>
                <w:numId w:val="27"/>
              </w:numPr>
              <w:adjustRightInd w:val="0"/>
              <w:snapToGrid w:val="0"/>
              <w:spacing w:line="300" w:lineRule="exact"/>
              <w:ind w:left="441" w:rightChars="50" w:right="120" w:hanging="322"/>
              <w:jc w:val="both"/>
              <w:rPr>
                <w:rFonts w:ascii="標楷體" w:eastAsia="標楷體" w:hAnsi="標楷體"/>
                <w:szCs w:val="24"/>
              </w:rPr>
            </w:pPr>
            <w:r w:rsidRPr="0066482B">
              <w:rPr>
                <w:rFonts w:ascii="標楷體" w:eastAsia="標楷體" w:hAnsi="標楷體" w:hint="eastAsia"/>
                <w:szCs w:val="24"/>
              </w:rPr>
              <w:t>提升劇場設備</w:t>
            </w:r>
          </w:p>
          <w:p w:rsidR="00D35B30" w:rsidRPr="0066482B" w:rsidRDefault="00A5102B" w:rsidP="00D86095">
            <w:pPr>
              <w:numPr>
                <w:ilvl w:val="0"/>
                <w:numId w:val="22"/>
              </w:numPr>
              <w:spacing w:line="300" w:lineRule="exact"/>
              <w:ind w:left="866" w:hanging="426"/>
              <w:rPr>
                <w:rFonts w:ascii="標楷體" w:eastAsia="標楷體" w:hAnsi="標楷體"/>
                <w:szCs w:val="24"/>
              </w:rPr>
            </w:pPr>
            <w:r w:rsidRPr="0066482B">
              <w:rPr>
                <w:rFonts w:eastAsia="標楷體" w:hint="eastAsia"/>
                <w:szCs w:val="24"/>
              </w:rPr>
              <w:t>文化中心演藝廳燈光控制台更新</w:t>
            </w:r>
            <w:r w:rsidRPr="0066482B">
              <w:rPr>
                <w:rFonts w:eastAsia="標楷體"/>
                <w:szCs w:val="24"/>
              </w:rPr>
              <w:br/>
            </w:r>
            <w:r w:rsidRPr="0066482B">
              <w:rPr>
                <w:rFonts w:ascii="標楷體" w:eastAsia="標楷體" w:hAnsi="標楷體" w:hint="eastAsia"/>
                <w:szCs w:val="24"/>
              </w:rPr>
              <w:t>更新至德堂及至善廳使用已超過10年之舞台燈光控制台共2台，以提供表演團體良好設施服務及順利演出。</w:t>
            </w:r>
            <w:r w:rsidR="00D35B30" w:rsidRPr="0066482B">
              <w:rPr>
                <w:rFonts w:ascii="標楷體" w:eastAsia="標楷體" w:hAnsi="標楷體"/>
                <w:szCs w:val="24"/>
              </w:rPr>
              <w:t xml:space="preserve"> </w:t>
            </w:r>
          </w:p>
          <w:p w:rsidR="00D35B30" w:rsidRPr="0066482B" w:rsidRDefault="00A5102B" w:rsidP="00D86095">
            <w:pPr>
              <w:numPr>
                <w:ilvl w:val="0"/>
                <w:numId w:val="22"/>
              </w:numPr>
              <w:adjustRightInd w:val="0"/>
              <w:snapToGrid w:val="0"/>
              <w:spacing w:line="300" w:lineRule="exact"/>
              <w:ind w:left="866" w:rightChars="50" w:right="120" w:hanging="426"/>
              <w:jc w:val="both"/>
              <w:rPr>
                <w:rFonts w:ascii="標楷體" w:eastAsia="標楷體" w:hAnsi="標楷體"/>
                <w:szCs w:val="24"/>
              </w:rPr>
            </w:pPr>
            <w:r w:rsidRPr="0066482B">
              <w:rPr>
                <w:rFonts w:ascii="標楷體" w:eastAsia="標楷體" w:hAnsi="標楷體" w:hint="eastAsia"/>
                <w:szCs w:val="24"/>
              </w:rPr>
              <w:t>文化中心至高館及至上館空調系統汰換</w:t>
            </w:r>
            <w:r w:rsidRPr="0066482B">
              <w:rPr>
                <w:rFonts w:ascii="標楷體" w:eastAsia="標楷體" w:hAnsi="標楷體"/>
                <w:szCs w:val="24"/>
              </w:rPr>
              <w:br/>
            </w:r>
            <w:r w:rsidRPr="0066482B">
              <w:rPr>
                <w:rFonts w:ascii="標楷體" w:eastAsia="標楷體" w:hAnsi="標楷體" w:hint="eastAsia"/>
                <w:szCs w:val="24"/>
              </w:rPr>
              <w:t>汰換至高館及至上館空調系統，以改善散熱不良及冷度不足等問題，提升觀賞品質並優化溫度控制系統。</w:t>
            </w:r>
          </w:p>
          <w:p w:rsidR="00264633" w:rsidRPr="0066482B" w:rsidRDefault="00264633" w:rsidP="00D86095">
            <w:pPr>
              <w:numPr>
                <w:ilvl w:val="0"/>
                <w:numId w:val="27"/>
              </w:numPr>
              <w:adjustRightInd w:val="0"/>
              <w:snapToGrid w:val="0"/>
              <w:spacing w:line="300" w:lineRule="exact"/>
              <w:ind w:left="441" w:rightChars="50" w:right="120" w:hanging="322"/>
              <w:jc w:val="both"/>
              <w:rPr>
                <w:rFonts w:ascii="標楷體" w:eastAsia="標楷體" w:hAnsi="標楷體"/>
                <w:szCs w:val="24"/>
              </w:rPr>
            </w:pPr>
            <w:r w:rsidRPr="0066482B">
              <w:rPr>
                <w:rFonts w:ascii="標楷體" w:eastAsia="標楷體" w:hAnsi="標楷體" w:hint="eastAsia"/>
                <w:szCs w:val="24"/>
                <w:lang w:eastAsia="zh-HK"/>
              </w:rPr>
              <w:t>文化部「前瞻基礎建設</w:t>
            </w:r>
            <w:r w:rsidRPr="0066482B">
              <w:rPr>
                <w:rFonts w:ascii="標楷體" w:eastAsia="標楷體" w:hAnsi="標楷體"/>
                <w:szCs w:val="24"/>
                <w:lang w:eastAsia="zh-HK"/>
              </w:rPr>
              <w:t>—</w:t>
            </w:r>
            <w:r w:rsidRPr="0066482B">
              <w:rPr>
                <w:rFonts w:ascii="標楷體" w:eastAsia="標楷體" w:hAnsi="標楷體" w:hint="eastAsia"/>
                <w:szCs w:val="24"/>
                <w:lang w:eastAsia="zh-HK"/>
              </w:rPr>
              <w:t>推動藝文專業場館升級計畫</w:t>
            </w:r>
            <w:r w:rsidRPr="0066482B">
              <w:rPr>
                <w:rFonts w:ascii="標楷體" w:eastAsia="標楷體" w:hAnsi="標楷體"/>
                <w:szCs w:val="24"/>
                <w:lang w:eastAsia="zh-HK"/>
              </w:rPr>
              <w:t>—</w:t>
            </w:r>
            <w:r w:rsidRPr="0066482B">
              <w:rPr>
                <w:rFonts w:ascii="標楷體" w:eastAsia="標楷體" w:hAnsi="標楷體" w:hint="eastAsia"/>
                <w:szCs w:val="24"/>
                <w:lang w:eastAsia="zh-HK"/>
              </w:rPr>
              <w:t>地方藝文場館整建計畫」</w:t>
            </w:r>
          </w:p>
          <w:p w:rsidR="00A5102B" w:rsidRPr="0066482B" w:rsidRDefault="00A5102B" w:rsidP="00D86095">
            <w:pPr>
              <w:numPr>
                <w:ilvl w:val="0"/>
                <w:numId w:val="23"/>
              </w:numPr>
              <w:adjustRightInd w:val="0"/>
              <w:snapToGrid w:val="0"/>
              <w:spacing w:line="300" w:lineRule="exact"/>
              <w:ind w:left="866" w:rightChars="50" w:right="120" w:hanging="426"/>
              <w:jc w:val="both"/>
              <w:rPr>
                <w:rFonts w:ascii="標楷體" w:eastAsia="標楷體" w:hAnsi="標楷體"/>
                <w:szCs w:val="24"/>
              </w:rPr>
            </w:pPr>
            <w:r w:rsidRPr="0066482B">
              <w:rPr>
                <w:rFonts w:ascii="標楷體" w:eastAsia="標楷體" w:hAnsi="標楷體" w:hint="eastAsia"/>
                <w:bCs/>
                <w:szCs w:val="24"/>
              </w:rPr>
              <w:t>文化中心演藝廳(至德堂/至善廳)通用設計改善</w:t>
            </w:r>
            <w:r w:rsidRPr="0066482B">
              <w:rPr>
                <w:rFonts w:ascii="標楷體" w:eastAsia="標楷體" w:hAnsi="標楷體"/>
                <w:bCs/>
                <w:szCs w:val="24"/>
              </w:rPr>
              <w:br/>
            </w:r>
            <w:r w:rsidRPr="0066482B">
              <w:rPr>
                <w:rFonts w:ascii="標楷體" w:eastAsia="標楷體" w:hAnsi="標楷體" w:hint="eastAsia"/>
                <w:szCs w:val="24"/>
              </w:rPr>
              <w:t>調配演藝廳演出檔期，於111年7至8月施工</w:t>
            </w:r>
            <w:r w:rsidRPr="0066482B">
              <w:rPr>
                <w:rFonts w:ascii="微軟正黑體" w:eastAsia="微軟正黑體" w:hAnsi="微軟正黑體" w:hint="eastAsia"/>
                <w:szCs w:val="24"/>
              </w:rPr>
              <w:t>，</w:t>
            </w:r>
            <w:r w:rsidRPr="0066482B">
              <w:rPr>
                <w:rFonts w:ascii="標楷體" w:eastAsia="標楷體" w:hAnsi="標楷體" w:hint="eastAsia"/>
                <w:szCs w:val="24"/>
              </w:rPr>
              <w:t>9月7日完成驗收，</w:t>
            </w:r>
            <w:r w:rsidRPr="0066482B">
              <w:rPr>
                <w:rFonts w:ascii="標楷體" w:eastAsia="標楷體" w:hAnsi="標楷體" w:hint="eastAsia"/>
                <w:bCs/>
                <w:szCs w:val="24"/>
              </w:rPr>
              <w:t>提供適合全齡觀眾及表演團體更佳的服務設施。</w:t>
            </w:r>
          </w:p>
          <w:p w:rsidR="00A5102B" w:rsidRPr="0066482B" w:rsidRDefault="00A5102B" w:rsidP="00D86095">
            <w:pPr>
              <w:pStyle w:val="7"/>
              <w:numPr>
                <w:ilvl w:val="0"/>
                <w:numId w:val="23"/>
              </w:numPr>
              <w:snapToGrid w:val="0"/>
              <w:spacing w:line="300" w:lineRule="exact"/>
              <w:ind w:left="866" w:rightChars="58" w:right="139" w:hanging="426"/>
              <w:jc w:val="both"/>
              <w:textDirection w:val="lrTbV"/>
              <w:rPr>
                <w:rFonts w:ascii="標楷體" w:eastAsia="標楷體" w:hAnsi="標楷體"/>
                <w:szCs w:val="24"/>
              </w:rPr>
            </w:pPr>
            <w:r w:rsidRPr="0066482B">
              <w:rPr>
                <w:rFonts w:ascii="標楷體" w:eastAsia="標楷體" w:hint="eastAsia"/>
                <w:szCs w:val="24"/>
              </w:rPr>
              <w:t>文化中心演藝廳觀眾席燈更新採購</w:t>
            </w:r>
            <w:r w:rsidRPr="0066482B">
              <w:rPr>
                <w:rFonts w:ascii="標楷體" w:eastAsia="標楷體"/>
                <w:szCs w:val="24"/>
              </w:rPr>
              <w:br/>
            </w:r>
            <w:r w:rsidRPr="0066482B">
              <w:rPr>
                <w:rFonts w:ascii="標楷體" w:eastAsia="標楷體" w:hAnsi="標楷體" w:hint="eastAsia"/>
                <w:bCs/>
                <w:szCs w:val="24"/>
              </w:rPr>
              <w:t>依廳堂演出空檔採兩階段施作，第一階段至善廳燈具更新於111年2月25日竣工，第二階段至德堂部分於8月9日竣工，全案於8月24日驗收結算完成，</w:t>
            </w:r>
            <w:r w:rsidRPr="0066482B">
              <w:rPr>
                <w:rFonts w:ascii="標楷體" w:eastAsia="標楷體" w:hAnsi="標楷體" w:hint="eastAsia"/>
                <w:szCs w:val="24"/>
              </w:rPr>
              <w:t>將傳統鹵素觀眾席燈全面更新為可調光LED燈具及相關調光控制系統，解決舊有燈具老化、燈管易燒毀、耗電量大及異響等缺點</w:t>
            </w:r>
            <w:r w:rsidRPr="0066482B">
              <w:rPr>
                <w:rFonts w:ascii="標楷體" w:eastAsia="標楷體" w:hAnsi="標楷體"/>
                <w:bCs/>
                <w:szCs w:val="24"/>
              </w:rPr>
              <w:t>。</w:t>
            </w:r>
          </w:p>
          <w:p w:rsidR="00264633" w:rsidRPr="0066482B" w:rsidRDefault="00264633" w:rsidP="00D86095">
            <w:pPr>
              <w:spacing w:line="300" w:lineRule="exact"/>
              <w:ind w:leftChars="235" w:left="565" w:rightChars="50" w:right="120" w:hanging="1"/>
              <w:rPr>
                <w:rFonts w:ascii="標楷體" w:eastAsia="標楷體" w:hAnsi="標楷體"/>
                <w:bCs/>
                <w:szCs w:val="24"/>
              </w:rPr>
            </w:pPr>
          </w:p>
          <w:p w:rsidR="00175FE9" w:rsidRPr="0066482B" w:rsidRDefault="00412944" w:rsidP="00D86095">
            <w:pPr>
              <w:numPr>
                <w:ilvl w:val="3"/>
                <w:numId w:val="28"/>
              </w:numPr>
              <w:spacing w:line="300" w:lineRule="exact"/>
              <w:ind w:left="441" w:rightChars="50" w:right="120" w:hanging="321"/>
              <w:rPr>
                <w:rFonts w:ascii="標楷體" w:eastAsia="標楷體" w:hAnsi="標楷體"/>
              </w:rPr>
            </w:pPr>
            <w:r w:rsidRPr="0066482B">
              <w:rPr>
                <w:rFonts w:ascii="標楷體" w:eastAsia="標楷體" w:hAnsi="標楷體" w:hint="eastAsia"/>
              </w:rPr>
              <w:t>演藝廳服務管理業務</w:t>
            </w:r>
            <w:r w:rsidR="00CB197F" w:rsidRPr="0066482B">
              <w:rPr>
                <w:rFonts w:ascii="標楷體" w:eastAsia="標楷體" w:hAnsi="標楷體"/>
              </w:rPr>
              <w:br/>
            </w:r>
            <w:r w:rsidR="00C84228" w:rsidRPr="0066482B">
              <w:rPr>
                <w:rFonts w:ascii="標楷體" w:eastAsia="標楷體" w:hAnsi="標楷體" w:hint="eastAsia"/>
              </w:rPr>
              <w:t>受理演藝廳(1-12月共計115場)演出申請；辦理51場大廳音樂會，總計58</w:t>
            </w:r>
            <w:r w:rsidR="00C84228" w:rsidRPr="0066482B">
              <w:rPr>
                <w:rFonts w:ascii="標楷體" w:eastAsia="標楷體" w:hAnsi="標楷體"/>
              </w:rPr>
              <w:t>,</w:t>
            </w:r>
            <w:r w:rsidR="00C84228" w:rsidRPr="0066482B">
              <w:rPr>
                <w:rFonts w:ascii="標楷體" w:eastAsia="標楷體" w:hAnsi="標楷體" w:hint="eastAsia"/>
              </w:rPr>
              <w:t>983人次觀賞演出。</w:t>
            </w:r>
          </w:p>
          <w:p w:rsidR="00412944" w:rsidRPr="0066482B" w:rsidRDefault="00412944" w:rsidP="00D86095">
            <w:pPr>
              <w:numPr>
                <w:ilvl w:val="0"/>
                <w:numId w:val="28"/>
              </w:numPr>
              <w:spacing w:line="300" w:lineRule="exact"/>
              <w:ind w:left="441" w:rightChars="50" w:right="120" w:hanging="283"/>
              <w:rPr>
                <w:rFonts w:ascii="標楷體" w:eastAsia="標楷體" w:hAnsi="標楷體"/>
              </w:rPr>
            </w:pPr>
            <w:r w:rsidRPr="0066482B">
              <w:rPr>
                <w:rFonts w:ascii="標楷體" w:eastAsia="標楷體" w:hAnsi="標楷體" w:hint="eastAsia"/>
              </w:rPr>
              <w:t>園區活動</w:t>
            </w:r>
          </w:p>
          <w:p w:rsidR="005E242C" w:rsidRPr="0066482B" w:rsidRDefault="00C84228" w:rsidP="00307036">
            <w:pPr>
              <w:numPr>
                <w:ilvl w:val="0"/>
                <w:numId w:val="29"/>
              </w:numPr>
              <w:spacing w:line="300" w:lineRule="exact"/>
              <w:ind w:left="936" w:rightChars="50" w:right="120" w:hanging="482"/>
              <w:jc w:val="both"/>
              <w:rPr>
                <w:rFonts w:ascii="標楷體" w:eastAsia="標楷體" w:hAnsi="標楷體"/>
              </w:rPr>
            </w:pPr>
            <w:r w:rsidRPr="0066482B">
              <w:rPr>
                <w:rFonts w:ascii="標楷體" w:eastAsia="標楷體" w:hAnsi="標楷體" w:hint="eastAsia"/>
              </w:rPr>
              <w:t>111年大東春節戶外演出</w:t>
            </w:r>
            <w:r w:rsidR="00CB197F" w:rsidRPr="0066482B">
              <w:rPr>
                <w:rFonts w:ascii="標楷體" w:eastAsia="標楷體" w:hAnsi="標楷體"/>
              </w:rPr>
              <w:br/>
            </w:r>
            <w:r w:rsidRPr="0066482B">
              <w:rPr>
                <w:rFonts w:ascii="標楷體" w:eastAsia="標楷體" w:hAnsi="標楷體" w:hint="eastAsia"/>
              </w:rPr>
              <w:t>111年2月1日至2月3日(農曆年初一至初三)於大東文化藝術中心辦理戶外展演活動，計1,000人參與。</w:t>
            </w:r>
          </w:p>
          <w:p w:rsidR="005E242C" w:rsidRPr="0066482B" w:rsidRDefault="005E242C" w:rsidP="00307036">
            <w:pPr>
              <w:numPr>
                <w:ilvl w:val="0"/>
                <w:numId w:val="29"/>
              </w:numPr>
              <w:spacing w:line="300" w:lineRule="exact"/>
              <w:ind w:left="936" w:rightChars="50" w:right="120" w:hanging="482"/>
              <w:jc w:val="both"/>
              <w:rPr>
                <w:rFonts w:ascii="標楷體" w:eastAsia="標楷體" w:hAnsi="標楷體"/>
              </w:rPr>
            </w:pPr>
            <w:r w:rsidRPr="0066482B">
              <w:rPr>
                <w:rFonts w:ascii="標楷體" w:eastAsia="標楷體" w:hAnsi="標楷體" w:hint="eastAsia"/>
              </w:rPr>
              <w:t>辦理園區</w:t>
            </w:r>
            <w:r w:rsidR="00C84228" w:rsidRPr="0066482B">
              <w:rPr>
                <w:rFonts w:ascii="標楷體" w:eastAsia="標楷體" w:hAnsi="標楷體" w:hint="eastAsia"/>
              </w:rPr>
              <w:t>戶外藝文演出活動50場，計18</w:t>
            </w:r>
            <w:r w:rsidR="00C84228" w:rsidRPr="0066482B">
              <w:rPr>
                <w:rFonts w:ascii="標楷體" w:eastAsia="標楷體" w:hAnsi="標楷體"/>
              </w:rPr>
              <w:t>,</w:t>
            </w:r>
            <w:r w:rsidR="00C84228" w:rsidRPr="0066482B">
              <w:rPr>
                <w:rFonts w:ascii="標楷體" w:eastAsia="標楷體" w:hAnsi="標楷體" w:hint="eastAsia"/>
              </w:rPr>
              <w:t>450人次</w:t>
            </w:r>
            <w:r w:rsidRPr="0066482B">
              <w:rPr>
                <w:rFonts w:ascii="標楷體" w:eastAsia="標楷體" w:hAnsi="標楷體" w:hint="eastAsia"/>
              </w:rPr>
              <w:t>觀賞。</w:t>
            </w:r>
          </w:p>
          <w:p w:rsidR="005E242C" w:rsidRPr="0066482B" w:rsidRDefault="005E242C" w:rsidP="00307036">
            <w:pPr>
              <w:numPr>
                <w:ilvl w:val="0"/>
                <w:numId w:val="29"/>
              </w:numPr>
              <w:spacing w:line="300" w:lineRule="exact"/>
              <w:ind w:left="936" w:rightChars="50" w:right="120" w:hanging="482"/>
              <w:jc w:val="both"/>
              <w:rPr>
                <w:rFonts w:ascii="標楷體" w:eastAsia="標楷體" w:hAnsi="標楷體"/>
              </w:rPr>
            </w:pPr>
            <w:r w:rsidRPr="0066482B">
              <w:rPr>
                <w:rFonts w:ascii="標楷體" w:eastAsia="標楷體" w:hAnsi="標楷體" w:hint="eastAsia"/>
              </w:rPr>
              <w:t>辦理</w:t>
            </w:r>
            <w:r w:rsidR="00C84228" w:rsidRPr="0066482B">
              <w:rPr>
                <w:rFonts w:ascii="標楷體" w:eastAsia="標楷體" w:hAnsi="標楷體" w:hint="eastAsia"/>
              </w:rPr>
              <w:t>劇場導覽共15場，計642人次</w:t>
            </w:r>
            <w:r w:rsidRPr="0066482B">
              <w:rPr>
                <w:rFonts w:ascii="標楷體" w:eastAsia="標楷體" w:hAnsi="標楷體" w:hint="eastAsia"/>
              </w:rPr>
              <w:t>。</w:t>
            </w:r>
          </w:p>
          <w:p w:rsidR="005E242C" w:rsidRPr="0066482B" w:rsidRDefault="005E242C" w:rsidP="00307036">
            <w:pPr>
              <w:numPr>
                <w:ilvl w:val="0"/>
                <w:numId w:val="29"/>
              </w:numPr>
              <w:spacing w:line="300" w:lineRule="exact"/>
              <w:ind w:left="936" w:rightChars="50" w:right="120" w:hanging="482"/>
              <w:jc w:val="both"/>
              <w:rPr>
                <w:rFonts w:ascii="標楷體" w:eastAsia="標楷體" w:hAnsi="標楷體"/>
              </w:rPr>
            </w:pPr>
            <w:r w:rsidRPr="0066482B">
              <w:rPr>
                <w:rFonts w:ascii="標楷體" w:eastAsia="標楷體" w:hAnsi="標楷體" w:hint="eastAsia"/>
              </w:rPr>
              <w:t>協助辦理</w:t>
            </w:r>
            <w:r w:rsidR="00C84228" w:rsidRPr="0066482B">
              <w:rPr>
                <w:rFonts w:ascii="標楷體" w:eastAsia="標楷體" w:hAnsi="標楷體" w:hint="eastAsia"/>
              </w:rPr>
              <w:t>文藻外語傳播系</w:t>
            </w:r>
            <w:r w:rsidR="00C84228" w:rsidRPr="0066482B">
              <w:rPr>
                <w:rFonts w:ascii="新細明體" w:hAnsi="新細明體" w:hint="eastAsia"/>
              </w:rPr>
              <w:t>、</w:t>
            </w:r>
            <w:r w:rsidR="00C84228" w:rsidRPr="0066482B">
              <w:rPr>
                <w:rFonts w:ascii="標楷體" w:eastAsia="標楷體" w:hAnsi="標楷體" w:hint="eastAsia"/>
              </w:rPr>
              <w:t>福容大飯店影片《閨蜜遊高雄》及高科大舞蹈社</w:t>
            </w:r>
            <w:r w:rsidR="00C84228" w:rsidRPr="0066482B">
              <w:rPr>
                <w:rFonts w:ascii="標楷體" w:eastAsia="標楷體" w:hAnsi="標楷體" w:hint="eastAsia"/>
                <w:bCs/>
              </w:rPr>
              <w:t>等</w:t>
            </w:r>
            <w:r w:rsidR="00C84228" w:rsidRPr="0066482B">
              <w:rPr>
                <w:rFonts w:ascii="標楷體" w:eastAsia="標楷體" w:hAnsi="標楷體" w:hint="eastAsia"/>
              </w:rPr>
              <w:t>劇組拍片取景計3場次</w:t>
            </w:r>
            <w:r w:rsidRPr="0066482B">
              <w:rPr>
                <w:rFonts w:ascii="標楷體" w:eastAsia="標楷體" w:hAnsi="標楷體" w:hint="eastAsia"/>
              </w:rPr>
              <w:t>。</w:t>
            </w:r>
          </w:p>
          <w:p w:rsidR="005E242C" w:rsidRPr="0066482B" w:rsidRDefault="005E242C" w:rsidP="00307036">
            <w:pPr>
              <w:numPr>
                <w:ilvl w:val="0"/>
                <w:numId w:val="29"/>
              </w:numPr>
              <w:spacing w:line="300" w:lineRule="exact"/>
              <w:ind w:left="936" w:rightChars="50" w:right="120" w:hanging="482"/>
              <w:jc w:val="both"/>
              <w:rPr>
                <w:rFonts w:ascii="標楷體" w:eastAsia="標楷體" w:hAnsi="標楷體"/>
              </w:rPr>
            </w:pPr>
            <w:r w:rsidRPr="0066482B">
              <w:rPr>
                <w:rFonts w:ascii="標楷體" w:eastAsia="標楷體" w:hAnsi="標楷體" w:hint="eastAsia"/>
              </w:rPr>
              <w:t>協助辦理</w:t>
            </w:r>
            <w:r w:rsidR="00C84228" w:rsidRPr="0066482B">
              <w:rPr>
                <w:rFonts w:ascii="標楷體" w:eastAsia="標楷體" w:hAnsi="標楷體" w:hint="eastAsia"/>
              </w:rPr>
              <w:t>波麗露在高雄、111年運動i臺灣2.0計畫、雄雄出聲南面而歌、十大傑出選拔活動成果展、高雄時尚大賞特色走秀等戶外大型活動，共9場次計3</w:t>
            </w:r>
            <w:r w:rsidR="00C84228" w:rsidRPr="0066482B">
              <w:rPr>
                <w:rFonts w:ascii="標楷體" w:eastAsia="標楷體" w:hAnsi="標楷體"/>
              </w:rPr>
              <w:t>,</w:t>
            </w:r>
            <w:r w:rsidR="00C84228" w:rsidRPr="0066482B">
              <w:rPr>
                <w:rFonts w:ascii="標楷體" w:eastAsia="標楷體" w:hAnsi="標楷體" w:hint="eastAsia"/>
              </w:rPr>
              <w:t>610人次</w:t>
            </w:r>
            <w:r w:rsidRPr="0066482B">
              <w:rPr>
                <w:rFonts w:ascii="標楷體" w:eastAsia="標楷體" w:hAnsi="標楷體" w:hint="eastAsia"/>
              </w:rPr>
              <w:t>參與。</w:t>
            </w:r>
          </w:p>
          <w:p w:rsidR="00AE56D5" w:rsidRPr="0066482B" w:rsidRDefault="00412944" w:rsidP="00D86095">
            <w:pPr>
              <w:numPr>
                <w:ilvl w:val="0"/>
                <w:numId w:val="28"/>
              </w:numPr>
              <w:spacing w:line="300" w:lineRule="exact"/>
              <w:ind w:left="441" w:rightChars="50" w:right="120" w:hanging="301"/>
              <w:jc w:val="both"/>
              <w:rPr>
                <w:rFonts w:ascii="標楷體" w:eastAsia="標楷體" w:hAnsi="標楷體"/>
              </w:rPr>
            </w:pPr>
            <w:r w:rsidRPr="0066482B">
              <w:rPr>
                <w:rFonts w:ascii="標楷體" w:eastAsia="標楷體" w:hAnsi="標楷體" w:hint="eastAsia"/>
              </w:rPr>
              <w:t>藝文教室、演講廳及舞蹈排練教室租借</w:t>
            </w:r>
            <w:r w:rsidR="00CB197F" w:rsidRPr="0066482B">
              <w:rPr>
                <w:rFonts w:ascii="標楷體" w:eastAsia="標楷體" w:hAnsi="標楷體"/>
              </w:rPr>
              <w:br/>
            </w:r>
            <w:r w:rsidR="005E242C" w:rsidRPr="0066482B">
              <w:rPr>
                <w:rFonts w:ascii="標楷體" w:eastAsia="標楷體" w:hAnsi="標楷體" w:hint="eastAsia"/>
              </w:rPr>
              <w:t>1-12月</w:t>
            </w:r>
            <w:r w:rsidR="00C84228" w:rsidRPr="0066482B">
              <w:rPr>
                <w:rFonts w:ascii="標楷體" w:eastAsia="標楷體" w:hAnsi="標楷體" w:hint="eastAsia"/>
              </w:rPr>
              <w:t>藝文教室共租借共3</w:t>
            </w:r>
            <w:r w:rsidR="00DB5BDA" w:rsidRPr="0066482B">
              <w:rPr>
                <w:rFonts w:ascii="標楷體" w:eastAsia="標楷體" w:hAnsi="標楷體" w:hint="eastAsia"/>
              </w:rPr>
              <w:t>66</w:t>
            </w:r>
            <w:r w:rsidR="00C84228" w:rsidRPr="0066482B">
              <w:rPr>
                <w:rFonts w:ascii="標楷體" w:eastAsia="標楷體" w:hAnsi="標楷體" w:hint="eastAsia"/>
              </w:rPr>
              <w:t>場次計</w:t>
            </w:r>
            <w:r w:rsidR="00DB5BDA" w:rsidRPr="0066482B">
              <w:rPr>
                <w:rFonts w:ascii="標楷體" w:eastAsia="標楷體" w:hAnsi="標楷體" w:hint="eastAsia"/>
              </w:rPr>
              <w:t>8</w:t>
            </w:r>
            <w:r w:rsidR="00C84228" w:rsidRPr="0066482B">
              <w:rPr>
                <w:rFonts w:ascii="標楷體" w:eastAsia="標楷體" w:hAnsi="標楷體" w:hint="eastAsia"/>
              </w:rPr>
              <w:t>,</w:t>
            </w:r>
            <w:r w:rsidR="00DB5BDA" w:rsidRPr="0066482B">
              <w:rPr>
                <w:rFonts w:ascii="標楷體" w:eastAsia="標楷體" w:hAnsi="標楷體" w:hint="eastAsia"/>
              </w:rPr>
              <w:t>589</w:t>
            </w:r>
            <w:r w:rsidR="00C84228" w:rsidRPr="0066482B">
              <w:rPr>
                <w:rFonts w:ascii="標楷體" w:eastAsia="標楷體" w:hAnsi="標楷體" w:hint="eastAsia"/>
              </w:rPr>
              <w:t>參與人次；演講廳共租借</w:t>
            </w:r>
            <w:r w:rsidR="00C84228" w:rsidRPr="0066482B">
              <w:rPr>
                <w:rFonts w:ascii="標楷體" w:eastAsia="標楷體" w:hAnsi="標楷體" w:cs="新細明體" w:hint="eastAsia"/>
                <w:bCs/>
              </w:rPr>
              <w:t>1</w:t>
            </w:r>
            <w:r w:rsidR="00DB5BDA" w:rsidRPr="0066482B">
              <w:rPr>
                <w:rFonts w:ascii="標楷體" w:eastAsia="標楷體" w:hAnsi="標楷體" w:cs="新細明體" w:hint="eastAsia"/>
                <w:bCs/>
              </w:rPr>
              <w:t>52</w:t>
            </w:r>
            <w:r w:rsidR="00C84228" w:rsidRPr="0066482B">
              <w:rPr>
                <w:rFonts w:ascii="標楷體" w:eastAsia="標楷體" w:hAnsi="標楷體" w:hint="eastAsia"/>
              </w:rPr>
              <w:t>場次計16</w:t>
            </w:r>
            <w:r w:rsidR="00C84228" w:rsidRPr="0066482B">
              <w:rPr>
                <w:rFonts w:ascii="標楷體" w:eastAsia="標楷體" w:hAnsi="標楷體"/>
              </w:rPr>
              <w:t>,</w:t>
            </w:r>
            <w:r w:rsidR="00C84228" w:rsidRPr="0066482B">
              <w:rPr>
                <w:rFonts w:ascii="標楷體" w:eastAsia="標楷體" w:hAnsi="標楷體" w:hint="eastAsia"/>
              </w:rPr>
              <w:t>9</w:t>
            </w:r>
            <w:r w:rsidR="00DB5BDA" w:rsidRPr="0066482B">
              <w:rPr>
                <w:rFonts w:ascii="標楷體" w:eastAsia="標楷體" w:hAnsi="標楷體" w:hint="eastAsia"/>
              </w:rPr>
              <w:t>0</w:t>
            </w:r>
            <w:r w:rsidR="00C84228" w:rsidRPr="0066482B">
              <w:rPr>
                <w:rFonts w:ascii="標楷體" w:eastAsia="標楷體" w:hAnsi="標楷體" w:hint="eastAsia"/>
              </w:rPr>
              <w:t>8參與人次；舞蹈排練教室租借20場計410參與人次</w:t>
            </w:r>
            <w:r w:rsidR="005E242C" w:rsidRPr="0066482B">
              <w:rPr>
                <w:rFonts w:ascii="標楷體" w:eastAsia="標楷體" w:hAnsi="標楷體" w:hint="eastAsia"/>
              </w:rPr>
              <w:t>。</w:t>
            </w:r>
          </w:p>
          <w:p w:rsidR="00412944" w:rsidRPr="0066482B" w:rsidRDefault="00412944" w:rsidP="00D86095">
            <w:pPr>
              <w:numPr>
                <w:ilvl w:val="0"/>
                <w:numId w:val="28"/>
              </w:numPr>
              <w:spacing w:line="300" w:lineRule="exact"/>
              <w:ind w:left="441" w:rightChars="50" w:right="120" w:hanging="301"/>
              <w:jc w:val="both"/>
              <w:rPr>
                <w:rFonts w:ascii="標楷體" w:eastAsia="標楷體" w:hAnsi="標楷體"/>
              </w:rPr>
            </w:pPr>
            <w:r w:rsidRPr="0066482B">
              <w:rPr>
                <w:rFonts w:ascii="標楷體" w:eastAsia="標楷體" w:hAnsi="標楷體" w:hint="eastAsia"/>
              </w:rPr>
              <w:t>展覽</w:t>
            </w:r>
            <w:r w:rsidR="00CB197F" w:rsidRPr="0066482B">
              <w:rPr>
                <w:rFonts w:ascii="標楷體" w:eastAsia="標楷體" w:hAnsi="標楷體"/>
              </w:rPr>
              <w:br/>
            </w:r>
            <w:r w:rsidR="00C84228" w:rsidRPr="00D86095">
              <w:rPr>
                <w:rFonts w:ascii="標楷體" w:eastAsia="標楷體" w:hAnsi="標楷體" w:hint="eastAsia"/>
                <w:spacing w:val="-4"/>
              </w:rPr>
              <w:t>辦理「國際反毒日系列活動-與你對畫-&lt;名畫遇見毒品&gt;特展」</w:t>
            </w:r>
            <w:r w:rsidR="00C84228" w:rsidRPr="00D86095">
              <w:rPr>
                <w:rFonts w:ascii="微軟正黑體" w:eastAsia="微軟正黑體" w:hAnsi="微軟正黑體" w:hint="eastAsia"/>
                <w:spacing w:val="-4"/>
              </w:rPr>
              <w:t>，</w:t>
            </w:r>
            <w:r w:rsidR="00C84228" w:rsidRPr="00D86095">
              <w:rPr>
                <w:rFonts w:ascii="標楷體" w:eastAsia="標楷體" w:hAnsi="標楷體" w:hint="eastAsia"/>
                <w:spacing w:val="-4"/>
              </w:rPr>
              <w:t>以及「供時代-社區大學公共性博覽會」等活動，計12,284參與人次。</w:t>
            </w:r>
          </w:p>
          <w:p w:rsidR="00412944" w:rsidRPr="0066482B" w:rsidRDefault="00412944" w:rsidP="00D86095">
            <w:pPr>
              <w:numPr>
                <w:ilvl w:val="0"/>
                <w:numId w:val="9"/>
              </w:numPr>
              <w:spacing w:line="300" w:lineRule="exact"/>
              <w:ind w:left="441" w:rightChars="50" w:right="120" w:hanging="321"/>
              <w:rPr>
                <w:rFonts w:ascii="標楷體" w:eastAsia="標楷體" w:hAnsi="標楷體"/>
                <w:szCs w:val="24"/>
              </w:rPr>
            </w:pPr>
            <w:r w:rsidRPr="0066482B">
              <w:rPr>
                <w:rFonts w:ascii="標楷體" w:eastAsia="標楷體" w:hAnsi="標楷體" w:hint="eastAsia"/>
                <w:szCs w:val="24"/>
              </w:rPr>
              <w:lastRenderedPageBreak/>
              <w:t>演藝廳服務管理業務</w:t>
            </w:r>
          </w:p>
          <w:p w:rsidR="00412944" w:rsidRPr="0066482B" w:rsidRDefault="00C84228" w:rsidP="00D86095">
            <w:pPr>
              <w:spacing w:line="300" w:lineRule="exact"/>
              <w:ind w:leftChars="183" w:left="440" w:rightChars="50" w:right="120" w:hanging="1"/>
              <w:rPr>
                <w:rFonts w:ascii="標楷體" w:eastAsia="標楷體" w:hAnsi="標楷體"/>
                <w:szCs w:val="24"/>
              </w:rPr>
            </w:pPr>
            <w:r w:rsidRPr="0066482B">
              <w:rPr>
                <w:rFonts w:ascii="標楷體" w:eastAsia="標楷體" w:hAnsi="標楷體" w:hint="eastAsia"/>
                <w:szCs w:val="24"/>
              </w:rPr>
              <w:t>岡山文化中心演藝廳111年共辦理65場演出活動，其中包含音樂、舞蹈及戲劇性表演，計16</w:t>
            </w:r>
            <w:r w:rsidRPr="0066482B">
              <w:rPr>
                <w:rFonts w:ascii="標楷體" w:eastAsia="標楷體" w:hAnsi="標楷體"/>
                <w:szCs w:val="24"/>
              </w:rPr>
              <w:t>,</w:t>
            </w:r>
            <w:r w:rsidRPr="0066482B">
              <w:rPr>
                <w:rFonts w:ascii="標楷體" w:eastAsia="標楷體" w:hAnsi="標楷體" w:hint="eastAsia"/>
                <w:szCs w:val="24"/>
              </w:rPr>
              <w:t>362人次觀賞。</w:t>
            </w:r>
          </w:p>
          <w:p w:rsidR="00412944" w:rsidRPr="0066482B" w:rsidRDefault="00412944" w:rsidP="00D86095">
            <w:pPr>
              <w:numPr>
                <w:ilvl w:val="0"/>
                <w:numId w:val="9"/>
              </w:numPr>
              <w:spacing w:line="300" w:lineRule="exact"/>
              <w:ind w:left="441" w:rightChars="50" w:right="120" w:hanging="321"/>
              <w:rPr>
                <w:rFonts w:ascii="標楷體" w:eastAsia="標楷體" w:hAnsi="標楷體"/>
                <w:szCs w:val="24"/>
              </w:rPr>
            </w:pPr>
            <w:r w:rsidRPr="0066482B">
              <w:rPr>
                <w:rFonts w:ascii="標楷體" w:eastAsia="標楷體" w:hAnsi="標楷體" w:hint="eastAsia"/>
                <w:szCs w:val="24"/>
              </w:rPr>
              <w:t>展覽</w:t>
            </w:r>
          </w:p>
          <w:p w:rsidR="00412944" w:rsidRPr="0066482B" w:rsidRDefault="00C84228" w:rsidP="00D86095">
            <w:pPr>
              <w:spacing w:line="300" w:lineRule="exact"/>
              <w:ind w:leftChars="183" w:left="440" w:rightChars="50" w:right="120" w:hanging="1"/>
              <w:rPr>
                <w:rFonts w:ascii="標楷體" w:eastAsia="標楷體" w:hAnsi="標楷體"/>
                <w:szCs w:val="24"/>
              </w:rPr>
            </w:pPr>
            <w:r w:rsidRPr="0066482B">
              <w:rPr>
                <w:rFonts w:ascii="標楷體" w:eastAsia="標楷體" w:hAnsi="標楷體" w:hint="eastAsia"/>
                <w:szCs w:val="24"/>
              </w:rPr>
              <w:t>岡山文化中心展覽室暨藝文廊道111年共辦理22場展覽，內容包含繪畫、書法、攝影及各種立體藝術品等，計21,086參觀人次。</w:t>
            </w:r>
          </w:p>
          <w:p w:rsidR="00412944" w:rsidRPr="0066482B" w:rsidRDefault="00412944" w:rsidP="00D86095">
            <w:pPr>
              <w:numPr>
                <w:ilvl w:val="0"/>
                <w:numId w:val="9"/>
              </w:numPr>
              <w:spacing w:line="300" w:lineRule="exact"/>
              <w:ind w:left="441" w:rightChars="50" w:right="120" w:hanging="321"/>
              <w:rPr>
                <w:rFonts w:ascii="標楷體" w:eastAsia="標楷體" w:hAnsi="標楷體"/>
                <w:szCs w:val="24"/>
              </w:rPr>
            </w:pPr>
            <w:r w:rsidRPr="0066482B">
              <w:rPr>
                <w:rFonts w:ascii="標楷體" w:eastAsia="標楷體" w:hAnsi="標楷體" w:hint="eastAsia"/>
                <w:szCs w:val="24"/>
              </w:rPr>
              <w:t>藝文研習班</w:t>
            </w:r>
          </w:p>
          <w:p w:rsidR="00F407E0" w:rsidRDefault="00C84228" w:rsidP="00D86095">
            <w:pPr>
              <w:overflowPunct w:val="0"/>
              <w:adjustRightInd w:val="0"/>
              <w:snapToGrid w:val="0"/>
              <w:spacing w:line="300" w:lineRule="exact"/>
              <w:ind w:leftChars="172" w:left="413" w:rightChars="50" w:right="120"/>
              <w:jc w:val="both"/>
              <w:rPr>
                <w:rFonts w:ascii="標楷體" w:eastAsia="標楷體" w:hAnsi="標楷體"/>
                <w:szCs w:val="24"/>
              </w:rPr>
            </w:pPr>
            <w:r w:rsidRPr="0066482B">
              <w:rPr>
                <w:rFonts w:ascii="標楷體" w:eastAsia="標楷體" w:hAnsi="標楷體" w:hint="eastAsia"/>
                <w:szCs w:val="24"/>
              </w:rPr>
              <w:t>岡山文化中心111年開設3期藝文研習班課程，提供民眾參與學習藝文活動的環境。研習班每期12</w:t>
            </w:r>
            <w:proofErr w:type="gramStart"/>
            <w:r w:rsidRPr="0066482B">
              <w:rPr>
                <w:rFonts w:ascii="標楷體" w:eastAsia="標楷體" w:hAnsi="標楷體" w:hint="eastAsia"/>
                <w:szCs w:val="24"/>
              </w:rPr>
              <w:t>週</w:t>
            </w:r>
            <w:proofErr w:type="gramEnd"/>
            <w:r w:rsidRPr="0066482B">
              <w:rPr>
                <w:rFonts w:ascii="標楷體" w:eastAsia="標楷體" w:hAnsi="標楷體" w:hint="eastAsia"/>
                <w:szCs w:val="24"/>
              </w:rPr>
              <w:t>，共開設34班次，內容包含繪畫、作文、舞蹈、手工藝、音樂、書法等課程，共計505人參加。</w:t>
            </w:r>
          </w:p>
          <w:p w:rsidR="00F1421A" w:rsidRPr="0066482B" w:rsidRDefault="00F1421A" w:rsidP="00D86095">
            <w:pPr>
              <w:overflowPunct w:val="0"/>
              <w:adjustRightInd w:val="0"/>
              <w:snapToGrid w:val="0"/>
              <w:spacing w:line="300" w:lineRule="exact"/>
              <w:ind w:leftChars="172" w:left="413" w:rightChars="50" w:right="120"/>
              <w:jc w:val="both"/>
              <w:rPr>
                <w:rFonts w:ascii="標楷體" w:eastAsia="標楷體" w:hAnsi="標楷體"/>
                <w:szCs w:val="24"/>
              </w:rPr>
            </w:pPr>
          </w:p>
          <w:p w:rsidR="00BC1D0D" w:rsidRPr="0066482B" w:rsidRDefault="005A625F" w:rsidP="00D86095">
            <w:pPr>
              <w:overflowPunct w:val="0"/>
              <w:adjustRightInd w:val="0"/>
              <w:snapToGrid w:val="0"/>
              <w:spacing w:line="300" w:lineRule="exact"/>
              <w:ind w:leftChars="30" w:left="72" w:rightChars="50" w:right="120"/>
              <w:jc w:val="both"/>
              <w:rPr>
                <w:rFonts w:ascii="標楷體" w:eastAsia="標楷體" w:hAnsi="標楷體"/>
                <w:szCs w:val="24"/>
              </w:rPr>
            </w:pPr>
            <w:r w:rsidRPr="0066482B">
              <w:rPr>
                <w:rFonts w:ascii="標楷體" w:eastAsia="標楷體" w:hAnsi="標楷體" w:hint="eastAsia"/>
                <w:szCs w:val="24"/>
              </w:rPr>
              <w:t>文化局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p w:rsidR="0023403D" w:rsidRPr="0066482B" w:rsidRDefault="0023403D" w:rsidP="00D86095">
            <w:pPr>
              <w:overflowPunct w:val="0"/>
              <w:adjustRightInd w:val="0"/>
              <w:snapToGrid w:val="0"/>
              <w:spacing w:line="300" w:lineRule="exact"/>
              <w:ind w:leftChars="30" w:left="72" w:rightChars="50" w:right="120"/>
              <w:jc w:val="both"/>
              <w:rPr>
                <w:rFonts w:ascii="標楷體" w:eastAsia="標楷體" w:hAnsi="標楷體"/>
                <w:szCs w:val="24"/>
              </w:rPr>
            </w:pPr>
          </w:p>
        </w:tc>
      </w:tr>
    </w:tbl>
    <w:p w:rsidR="00361136" w:rsidRPr="0066482B" w:rsidRDefault="00361136">
      <w:pPr>
        <w:snapToGrid w:val="0"/>
        <w:spacing w:line="360" w:lineRule="exact"/>
        <w:rPr>
          <w:rFonts w:ascii="標楷體" w:eastAsia="標楷體" w:hAnsi="標楷體"/>
          <w:szCs w:val="24"/>
        </w:rPr>
      </w:pPr>
    </w:p>
    <w:sectPr w:rsidR="00361136" w:rsidRPr="0066482B" w:rsidSect="00D9735A">
      <w:footerReference w:type="default" r:id="rId9"/>
      <w:pgSz w:w="11906" w:h="16838" w:code="9"/>
      <w:pgMar w:top="964" w:right="992" w:bottom="1134" w:left="992" w:header="0" w:footer="227" w:gutter="0"/>
      <w:pgNumType w:start="40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E2" w:rsidRDefault="00FB14E2" w:rsidP="008106E9">
      <w:r>
        <w:separator/>
      </w:r>
    </w:p>
  </w:endnote>
  <w:endnote w:type="continuationSeparator" w:id="0">
    <w:p w:rsidR="00FB14E2" w:rsidRDefault="00FB14E2" w:rsidP="008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全真楷書">
    <w:altName w:val="Arial Unicode MS"/>
    <w:charset w:val="88"/>
    <w:family w:val="modern"/>
    <w:pitch w:val="fixed"/>
    <w:sig w:usb0="00000001" w:usb1="08080000" w:usb2="00000010" w:usb3="00000000" w:csb0="00100000" w:csb1="00000000"/>
  </w:font>
  <w:font w:name="華康楷書體W7">
    <w:panose1 w:val="03000709000000000000"/>
    <w:charset w:val="88"/>
    <w:family w:val="script"/>
    <w:pitch w:val="fixed"/>
    <w:sig w:usb0="80000001" w:usb1="28091800" w:usb2="00000016" w:usb3="00000000" w:csb0="00100000" w:csb1="00000000"/>
  </w:font>
  <w:font w:name="AdobeMingStd-Light">
    <w:altName w:val="細明體"/>
    <w:panose1 w:val="02020300000000000000"/>
    <w:charset w:val="88"/>
    <w:family w:val="auto"/>
    <w:notTrueType/>
    <w:pitch w:val="default"/>
    <w:sig w:usb0="00000001"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2B" w:rsidRPr="00537B19" w:rsidRDefault="00301F2B">
    <w:pPr>
      <w:pStyle w:val="a6"/>
      <w:jc w:val="center"/>
      <w:rPr>
        <w:rFonts w:ascii="Times New Roman" w:hAnsi="Times New Roman"/>
      </w:rPr>
    </w:pPr>
    <w:r w:rsidRPr="00537B19">
      <w:rPr>
        <w:rFonts w:ascii="Times New Roman" w:hAnsi="Times New Roman"/>
      </w:rPr>
      <w:fldChar w:fldCharType="begin"/>
    </w:r>
    <w:r w:rsidRPr="00537B19">
      <w:rPr>
        <w:rFonts w:ascii="Times New Roman" w:hAnsi="Times New Roman"/>
      </w:rPr>
      <w:instrText>PAGE   \* MERGEFORMAT</w:instrText>
    </w:r>
    <w:r w:rsidRPr="00537B19">
      <w:rPr>
        <w:rFonts w:ascii="Times New Roman" w:hAnsi="Times New Roman"/>
      </w:rPr>
      <w:fldChar w:fldCharType="separate"/>
    </w:r>
    <w:r w:rsidR="00D9735A" w:rsidRPr="00D9735A">
      <w:rPr>
        <w:rFonts w:ascii="Times New Roman" w:hAnsi="Times New Roman"/>
        <w:noProof/>
        <w:lang w:val="zh-TW"/>
      </w:rPr>
      <w:t>403</w:t>
    </w:r>
    <w:r w:rsidRPr="00537B19">
      <w:rPr>
        <w:rFonts w:ascii="Times New Roman" w:hAnsi="Times New Roman"/>
      </w:rPr>
      <w:fldChar w:fldCharType="end"/>
    </w:r>
  </w:p>
  <w:p w:rsidR="00301F2B" w:rsidRDefault="00301F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E2" w:rsidRDefault="00FB14E2" w:rsidP="008106E9">
      <w:r>
        <w:separator/>
      </w:r>
    </w:p>
  </w:footnote>
  <w:footnote w:type="continuationSeparator" w:id="0">
    <w:p w:rsidR="00FB14E2" w:rsidRDefault="00FB14E2" w:rsidP="0081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043"/>
    <w:multiLevelType w:val="hybridMultilevel"/>
    <w:tmpl w:val="2CFC2EF6"/>
    <w:lvl w:ilvl="0" w:tplc="0409000F">
      <w:start w:val="1"/>
      <w:numFmt w:val="decimal"/>
      <w:lvlText w:val="%1."/>
      <w:lvlJc w:val="left"/>
      <w:pPr>
        <w:ind w:left="636" w:hanging="480"/>
      </w:p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
    <w:nsid w:val="0453072E"/>
    <w:multiLevelType w:val="hybridMultilevel"/>
    <w:tmpl w:val="FBBC25A8"/>
    <w:lvl w:ilvl="0" w:tplc="9572BC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43D6C0B4">
      <w:start w:val="1"/>
      <w:numFmt w:val="decimal"/>
      <w:suff w:val="nothing"/>
      <w:lvlText w:val="%4."/>
      <w:lvlJc w:val="left"/>
      <w:pPr>
        <w:ind w:left="48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812917"/>
    <w:multiLevelType w:val="hybridMultilevel"/>
    <w:tmpl w:val="29480B9E"/>
    <w:lvl w:ilvl="0" w:tplc="7B12F70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E84BBC"/>
    <w:multiLevelType w:val="hybridMultilevel"/>
    <w:tmpl w:val="4206749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8F51206"/>
    <w:multiLevelType w:val="hybridMultilevel"/>
    <w:tmpl w:val="4EF474CC"/>
    <w:lvl w:ilvl="0" w:tplc="197284B6">
      <w:start w:val="1"/>
      <w:numFmt w:val="decimal"/>
      <w:pStyle w:val="a"/>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1D3A66D3"/>
    <w:multiLevelType w:val="hybridMultilevel"/>
    <w:tmpl w:val="F4CE4878"/>
    <w:lvl w:ilvl="0" w:tplc="7B12F7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A3339C"/>
    <w:multiLevelType w:val="hybridMultilevel"/>
    <w:tmpl w:val="FDD8E5BA"/>
    <w:lvl w:ilvl="0" w:tplc="53B0FE8C">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721FB2"/>
    <w:multiLevelType w:val="hybridMultilevel"/>
    <w:tmpl w:val="598CCAF2"/>
    <w:lvl w:ilvl="0" w:tplc="2C449F00">
      <w:start w:val="1"/>
      <w:numFmt w:val="decimal"/>
      <w:suff w:val="nothing"/>
      <w:lvlText w:val="%1."/>
      <w:lvlJc w:val="left"/>
      <w:pPr>
        <w:ind w:left="360" w:hanging="360"/>
      </w:pPr>
      <w:rPr>
        <w:rFonts w:hint="default"/>
      </w:rPr>
    </w:lvl>
    <w:lvl w:ilvl="1" w:tplc="80F0047A">
      <w:start w:val="1"/>
      <w:numFmt w:val="taiwaneseCountingThousand"/>
      <w:lvlText w:val="(%2)"/>
      <w:lvlJc w:val="left"/>
      <w:pPr>
        <w:ind w:left="1090" w:hanging="480"/>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8">
    <w:nsid w:val="27797E7D"/>
    <w:multiLevelType w:val="hybridMultilevel"/>
    <w:tmpl w:val="ABE2A06A"/>
    <w:lvl w:ilvl="0" w:tplc="0409000F">
      <w:start w:val="1"/>
      <w:numFmt w:val="decimal"/>
      <w:lvlText w:val="%1."/>
      <w:lvlJc w:val="left"/>
      <w:pPr>
        <w:ind w:left="480" w:hanging="480"/>
      </w:pPr>
    </w:lvl>
    <w:lvl w:ilvl="1" w:tplc="7B12F700">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A442DB"/>
    <w:multiLevelType w:val="hybridMultilevel"/>
    <w:tmpl w:val="1678661E"/>
    <w:lvl w:ilvl="0" w:tplc="7B12F70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A15B17"/>
    <w:multiLevelType w:val="hybridMultilevel"/>
    <w:tmpl w:val="36CA36D2"/>
    <w:lvl w:ilvl="0" w:tplc="1284A8E0">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1EF03BC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A33A05"/>
    <w:multiLevelType w:val="hybridMultilevel"/>
    <w:tmpl w:val="FECC787C"/>
    <w:lvl w:ilvl="0" w:tplc="452C1E62">
      <w:start w:val="1"/>
      <w:numFmt w:val="decimal"/>
      <w:lvlText w:val="(%1)"/>
      <w:lvlJc w:val="left"/>
      <w:pPr>
        <w:ind w:left="480" w:hanging="480"/>
      </w:pPr>
      <w:rPr>
        <w:rFonts w:hint="eastAsia"/>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706DB8"/>
    <w:multiLevelType w:val="hybridMultilevel"/>
    <w:tmpl w:val="186C4E92"/>
    <w:lvl w:ilvl="0" w:tplc="7B12F70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360650"/>
    <w:multiLevelType w:val="hybridMultilevel"/>
    <w:tmpl w:val="9620DCE4"/>
    <w:lvl w:ilvl="0" w:tplc="0409000F">
      <w:start w:val="1"/>
      <w:numFmt w:val="decimal"/>
      <w:lvlText w:val="%1."/>
      <w:lvlJc w:val="left"/>
      <w:pPr>
        <w:ind w:left="917" w:hanging="480"/>
      </w:p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14">
    <w:nsid w:val="3583321E"/>
    <w:multiLevelType w:val="hybridMultilevel"/>
    <w:tmpl w:val="DAF8074A"/>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nsid w:val="3C582DD5"/>
    <w:multiLevelType w:val="hybridMultilevel"/>
    <w:tmpl w:val="9ACACCB0"/>
    <w:lvl w:ilvl="0" w:tplc="978673A2">
      <w:start w:val="1"/>
      <w:numFmt w:val="decimal"/>
      <w:suff w:val="nothing"/>
      <w:lvlText w:val="(%1)"/>
      <w:lvlJc w:val="left"/>
      <w:pPr>
        <w:ind w:left="480" w:hanging="480"/>
      </w:pPr>
      <w:rPr>
        <w:rFonts w:hint="eastAsia"/>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E20AFA"/>
    <w:multiLevelType w:val="hybridMultilevel"/>
    <w:tmpl w:val="9FFE7E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FA5B7D"/>
    <w:multiLevelType w:val="hybridMultilevel"/>
    <w:tmpl w:val="23F83040"/>
    <w:lvl w:ilvl="0" w:tplc="7B12F70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A0305B"/>
    <w:multiLevelType w:val="hybridMultilevel"/>
    <w:tmpl w:val="5BDC98B6"/>
    <w:lvl w:ilvl="0" w:tplc="200A76F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7BE05EE">
      <w:start w:val="1"/>
      <w:numFmt w:val="decimal"/>
      <w:suff w:val="nothing"/>
      <w:lvlText w:val="%4."/>
      <w:lvlJc w:val="left"/>
      <w:pPr>
        <w:ind w:left="48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76198A"/>
    <w:multiLevelType w:val="hybridMultilevel"/>
    <w:tmpl w:val="11506FA2"/>
    <w:lvl w:ilvl="0" w:tplc="7B12F70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5C3873"/>
    <w:multiLevelType w:val="hybridMultilevel"/>
    <w:tmpl w:val="8786B9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DA3849D4">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C3D50BC"/>
    <w:multiLevelType w:val="hybridMultilevel"/>
    <w:tmpl w:val="4606B00E"/>
    <w:lvl w:ilvl="0" w:tplc="E778731A">
      <w:start w:val="1"/>
      <w:numFmt w:val="decimal"/>
      <w:suff w:val="nothing"/>
      <w:lvlText w:val="%1."/>
      <w:lvlJc w:val="left"/>
      <w:pPr>
        <w:ind w:left="360" w:hanging="360"/>
      </w:pPr>
      <w:rPr>
        <w:rFonts w:hint="default"/>
      </w:rPr>
    </w:lvl>
    <w:lvl w:ilvl="1" w:tplc="8F18095A">
      <w:start w:val="1"/>
      <w:numFmt w:val="decimal"/>
      <w:lvlText w:val="(%2)"/>
      <w:lvlJc w:val="left"/>
      <w:pPr>
        <w:ind w:left="960" w:hanging="48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DF6409"/>
    <w:multiLevelType w:val="hybridMultilevel"/>
    <w:tmpl w:val="F334937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5A4D54"/>
    <w:multiLevelType w:val="hybridMultilevel"/>
    <w:tmpl w:val="5896F128"/>
    <w:lvl w:ilvl="0" w:tplc="D704383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7B636A"/>
    <w:multiLevelType w:val="hybridMultilevel"/>
    <w:tmpl w:val="B4F477E4"/>
    <w:lvl w:ilvl="0" w:tplc="94807A98">
      <w:start w:val="1"/>
      <w:numFmt w:val="decimal"/>
      <w:suff w:val="nothing"/>
      <w:lvlText w:val="(%1)"/>
      <w:lvlJc w:val="left"/>
      <w:pPr>
        <w:ind w:left="982" w:hanging="480"/>
      </w:pPr>
      <w:rPr>
        <w:rFonts w:hint="eastAsia"/>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5">
    <w:nsid w:val="678069D5"/>
    <w:multiLevelType w:val="hybridMultilevel"/>
    <w:tmpl w:val="EB4EBE7E"/>
    <w:lvl w:ilvl="0" w:tplc="638C4888">
      <w:start w:val="1"/>
      <w:numFmt w:val="decimal"/>
      <w:suff w:val="nothing"/>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B8D57B7"/>
    <w:multiLevelType w:val="hybridMultilevel"/>
    <w:tmpl w:val="A8427318"/>
    <w:lvl w:ilvl="0" w:tplc="7B12F700">
      <w:start w:val="1"/>
      <w:numFmt w:val="decimal"/>
      <w:lvlText w:val="(%1)"/>
      <w:lvlJc w:val="left"/>
      <w:pPr>
        <w:ind w:left="982" w:hanging="480"/>
      </w:pPr>
      <w:rPr>
        <w:rFonts w:hint="eastAsia"/>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7">
    <w:nsid w:val="6BE45885"/>
    <w:multiLevelType w:val="hybridMultilevel"/>
    <w:tmpl w:val="8828F230"/>
    <w:lvl w:ilvl="0" w:tplc="660C5D44">
      <w:start w:val="1"/>
      <w:numFmt w:val="decimal"/>
      <w:suff w:val="nothing"/>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77FC538B"/>
    <w:multiLevelType w:val="hybridMultilevel"/>
    <w:tmpl w:val="72B4F9FE"/>
    <w:lvl w:ilvl="0" w:tplc="C67ACE38">
      <w:start w:val="1"/>
      <w:numFmt w:val="decimal"/>
      <w:lvlText w:val="(%1)"/>
      <w:lvlJc w:val="left"/>
      <w:pPr>
        <w:ind w:left="480" w:hanging="480"/>
      </w:pPr>
      <w:rPr>
        <w:rFonts w:hint="eastAsia"/>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DF57EFD"/>
    <w:multiLevelType w:val="hybridMultilevel"/>
    <w:tmpl w:val="FDEE4EF4"/>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4"/>
  </w:num>
  <w:num w:numId="2">
    <w:abstractNumId w:val="7"/>
  </w:num>
  <w:num w:numId="3">
    <w:abstractNumId w:val="27"/>
  </w:num>
  <w:num w:numId="4">
    <w:abstractNumId w:val="10"/>
  </w:num>
  <w:num w:numId="5">
    <w:abstractNumId w:val="22"/>
  </w:num>
  <w:num w:numId="6">
    <w:abstractNumId w:val="21"/>
  </w:num>
  <w:num w:numId="7">
    <w:abstractNumId w:val="18"/>
  </w:num>
  <w:num w:numId="8">
    <w:abstractNumId w:val="1"/>
  </w:num>
  <w:num w:numId="9">
    <w:abstractNumId w:val="14"/>
  </w:num>
  <w:num w:numId="10">
    <w:abstractNumId w:val="25"/>
  </w:num>
  <w:num w:numId="11">
    <w:abstractNumId w:val="19"/>
  </w:num>
  <w:num w:numId="12">
    <w:abstractNumId w:val="3"/>
  </w:num>
  <w:num w:numId="13">
    <w:abstractNumId w:val="11"/>
  </w:num>
  <w:num w:numId="14">
    <w:abstractNumId w:val="28"/>
  </w:num>
  <w:num w:numId="15">
    <w:abstractNumId w:val="23"/>
  </w:num>
  <w:num w:numId="16">
    <w:abstractNumId w:val="15"/>
  </w:num>
  <w:num w:numId="17">
    <w:abstractNumId w:val="6"/>
  </w:num>
  <w:num w:numId="18">
    <w:abstractNumId w:val="16"/>
  </w:num>
  <w:num w:numId="19">
    <w:abstractNumId w:val="8"/>
  </w:num>
  <w:num w:numId="20">
    <w:abstractNumId w:val="24"/>
  </w:num>
  <w:num w:numId="21">
    <w:abstractNumId w:val="9"/>
  </w:num>
  <w:num w:numId="22">
    <w:abstractNumId w:val="2"/>
  </w:num>
  <w:num w:numId="23">
    <w:abstractNumId w:val="17"/>
  </w:num>
  <w:num w:numId="24">
    <w:abstractNumId w:val="26"/>
  </w:num>
  <w:num w:numId="25">
    <w:abstractNumId w:val="0"/>
  </w:num>
  <w:num w:numId="26">
    <w:abstractNumId w:val="13"/>
  </w:num>
  <w:num w:numId="27">
    <w:abstractNumId w:val="20"/>
  </w:num>
  <w:num w:numId="28">
    <w:abstractNumId w:val="29"/>
  </w:num>
  <w:num w:numId="29">
    <w:abstractNumId w:val="5"/>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5E"/>
    <w:rsid w:val="00000C54"/>
    <w:rsid w:val="000118FD"/>
    <w:rsid w:val="000138D0"/>
    <w:rsid w:val="000237D0"/>
    <w:rsid w:val="00036FC9"/>
    <w:rsid w:val="000374CE"/>
    <w:rsid w:val="000375E9"/>
    <w:rsid w:val="00043A22"/>
    <w:rsid w:val="00050961"/>
    <w:rsid w:val="0005389D"/>
    <w:rsid w:val="00060CCE"/>
    <w:rsid w:val="00067DBB"/>
    <w:rsid w:val="0007637E"/>
    <w:rsid w:val="0008352B"/>
    <w:rsid w:val="00083C74"/>
    <w:rsid w:val="000870F0"/>
    <w:rsid w:val="00090698"/>
    <w:rsid w:val="00092789"/>
    <w:rsid w:val="00092DA1"/>
    <w:rsid w:val="000B31E4"/>
    <w:rsid w:val="000D04BC"/>
    <w:rsid w:val="000D7D1A"/>
    <w:rsid w:val="000E2C82"/>
    <w:rsid w:val="000E3C33"/>
    <w:rsid w:val="000F3C65"/>
    <w:rsid w:val="000F447C"/>
    <w:rsid w:val="001061B3"/>
    <w:rsid w:val="00106FAB"/>
    <w:rsid w:val="0011250C"/>
    <w:rsid w:val="00113457"/>
    <w:rsid w:val="0011630F"/>
    <w:rsid w:val="00117952"/>
    <w:rsid w:val="00121092"/>
    <w:rsid w:val="00123E2B"/>
    <w:rsid w:val="001260ED"/>
    <w:rsid w:val="00127247"/>
    <w:rsid w:val="001272D5"/>
    <w:rsid w:val="00132D16"/>
    <w:rsid w:val="00133EF8"/>
    <w:rsid w:val="0014119F"/>
    <w:rsid w:val="00143D13"/>
    <w:rsid w:val="00144B67"/>
    <w:rsid w:val="00145B90"/>
    <w:rsid w:val="00150110"/>
    <w:rsid w:val="00152B86"/>
    <w:rsid w:val="00161E4D"/>
    <w:rsid w:val="00167F65"/>
    <w:rsid w:val="00171D34"/>
    <w:rsid w:val="00175FE9"/>
    <w:rsid w:val="00183777"/>
    <w:rsid w:val="00186761"/>
    <w:rsid w:val="00197B56"/>
    <w:rsid w:val="001A1BE7"/>
    <w:rsid w:val="001A2C29"/>
    <w:rsid w:val="001A3C21"/>
    <w:rsid w:val="001A3F25"/>
    <w:rsid w:val="001A7076"/>
    <w:rsid w:val="001C0D0D"/>
    <w:rsid w:val="001C5917"/>
    <w:rsid w:val="001C6B9D"/>
    <w:rsid w:val="001D3420"/>
    <w:rsid w:val="001D53BF"/>
    <w:rsid w:val="001E3067"/>
    <w:rsid w:val="001E348D"/>
    <w:rsid w:val="001F3F8D"/>
    <w:rsid w:val="00205761"/>
    <w:rsid w:val="00212885"/>
    <w:rsid w:val="002315BA"/>
    <w:rsid w:val="0023403D"/>
    <w:rsid w:val="00234347"/>
    <w:rsid w:val="00234FF2"/>
    <w:rsid w:val="00235821"/>
    <w:rsid w:val="00237DC5"/>
    <w:rsid w:val="00244A53"/>
    <w:rsid w:val="00244E67"/>
    <w:rsid w:val="00247821"/>
    <w:rsid w:val="002509FA"/>
    <w:rsid w:val="002512CD"/>
    <w:rsid w:val="002527D6"/>
    <w:rsid w:val="002541BD"/>
    <w:rsid w:val="00254CDB"/>
    <w:rsid w:val="00256B6A"/>
    <w:rsid w:val="00264633"/>
    <w:rsid w:val="002648FF"/>
    <w:rsid w:val="0027072C"/>
    <w:rsid w:val="00270BC4"/>
    <w:rsid w:val="002813B5"/>
    <w:rsid w:val="00283B4E"/>
    <w:rsid w:val="00284F55"/>
    <w:rsid w:val="00284F9A"/>
    <w:rsid w:val="00290F94"/>
    <w:rsid w:val="002A35B4"/>
    <w:rsid w:val="002B5261"/>
    <w:rsid w:val="002B7F24"/>
    <w:rsid w:val="002C29A3"/>
    <w:rsid w:val="002C6545"/>
    <w:rsid w:val="002C66A6"/>
    <w:rsid w:val="002C6EB6"/>
    <w:rsid w:val="002C7D3A"/>
    <w:rsid w:val="002D3BFF"/>
    <w:rsid w:val="002D4264"/>
    <w:rsid w:val="002D6F17"/>
    <w:rsid w:val="002D76C7"/>
    <w:rsid w:val="002F759D"/>
    <w:rsid w:val="003009D8"/>
    <w:rsid w:val="00300CB5"/>
    <w:rsid w:val="00301F2B"/>
    <w:rsid w:val="00301F41"/>
    <w:rsid w:val="00304B98"/>
    <w:rsid w:val="0030688D"/>
    <w:rsid w:val="00307036"/>
    <w:rsid w:val="00312962"/>
    <w:rsid w:val="00322B21"/>
    <w:rsid w:val="00326814"/>
    <w:rsid w:val="00335BFD"/>
    <w:rsid w:val="00340470"/>
    <w:rsid w:val="00346299"/>
    <w:rsid w:val="00352E33"/>
    <w:rsid w:val="00353270"/>
    <w:rsid w:val="003554F7"/>
    <w:rsid w:val="00361136"/>
    <w:rsid w:val="00364BD6"/>
    <w:rsid w:val="003858FF"/>
    <w:rsid w:val="00393A7F"/>
    <w:rsid w:val="003A3A36"/>
    <w:rsid w:val="003B357B"/>
    <w:rsid w:val="003D4EAC"/>
    <w:rsid w:val="003D7136"/>
    <w:rsid w:val="003E6673"/>
    <w:rsid w:val="003F4DDB"/>
    <w:rsid w:val="003F6589"/>
    <w:rsid w:val="0040343C"/>
    <w:rsid w:val="00411220"/>
    <w:rsid w:val="004126B1"/>
    <w:rsid w:val="00412944"/>
    <w:rsid w:val="00414B12"/>
    <w:rsid w:val="00416C2D"/>
    <w:rsid w:val="004177C0"/>
    <w:rsid w:val="00426B27"/>
    <w:rsid w:val="00430CF2"/>
    <w:rsid w:val="00456705"/>
    <w:rsid w:val="00463D01"/>
    <w:rsid w:val="00473E94"/>
    <w:rsid w:val="00477D38"/>
    <w:rsid w:val="00482527"/>
    <w:rsid w:val="00485D5B"/>
    <w:rsid w:val="00490009"/>
    <w:rsid w:val="00492F06"/>
    <w:rsid w:val="00495ED3"/>
    <w:rsid w:val="004A0D90"/>
    <w:rsid w:val="004A2B27"/>
    <w:rsid w:val="004A6195"/>
    <w:rsid w:val="004B3BBE"/>
    <w:rsid w:val="004C3915"/>
    <w:rsid w:val="004C3EE7"/>
    <w:rsid w:val="004D0391"/>
    <w:rsid w:val="004E27F8"/>
    <w:rsid w:val="005217BB"/>
    <w:rsid w:val="00522B61"/>
    <w:rsid w:val="00523055"/>
    <w:rsid w:val="0052498B"/>
    <w:rsid w:val="00527ADE"/>
    <w:rsid w:val="005306F0"/>
    <w:rsid w:val="005309F7"/>
    <w:rsid w:val="00537B05"/>
    <w:rsid w:val="00537B19"/>
    <w:rsid w:val="00542534"/>
    <w:rsid w:val="0054477C"/>
    <w:rsid w:val="00544846"/>
    <w:rsid w:val="00551381"/>
    <w:rsid w:val="00557342"/>
    <w:rsid w:val="00560212"/>
    <w:rsid w:val="00561CA2"/>
    <w:rsid w:val="00562D57"/>
    <w:rsid w:val="00564752"/>
    <w:rsid w:val="00564B5A"/>
    <w:rsid w:val="00567148"/>
    <w:rsid w:val="00567A4A"/>
    <w:rsid w:val="005842A5"/>
    <w:rsid w:val="00591CAE"/>
    <w:rsid w:val="00593AB3"/>
    <w:rsid w:val="005A1CB0"/>
    <w:rsid w:val="005A2507"/>
    <w:rsid w:val="005A625F"/>
    <w:rsid w:val="005B6E06"/>
    <w:rsid w:val="005C4E2F"/>
    <w:rsid w:val="005D3846"/>
    <w:rsid w:val="005D627C"/>
    <w:rsid w:val="005E0201"/>
    <w:rsid w:val="005E242C"/>
    <w:rsid w:val="005E6AEA"/>
    <w:rsid w:val="00602334"/>
    <w:rsid w:val="006035A8"/>
    <w:rsid w:val="00605319"/>
    <w:rsid w:val="006164B9"/>
    <w:rsid w:val="006168FF"/>
    <w:rsid w:val="006202DF"/>
    <w:rsid w:val="00620A1F"/>
    <w:rsid w:val="00621C3F"/>
    <w:rsid w:val="0062210C"/>
    <w:rsid w:val="0062366B"/>
    <w:rsid w:val="00624AC3"/>
    <w:rsid w:val="00624F66"/>
    <w:rsid w:val="00625621"/>
    <w:rsid w:val="00627EE9"/>
    <w:rsid w:val="0063285C"/>
    <w:rsid w:val="00644A3D"/>
    <w:rsid w:val="00654FE9"/>
    <w:rsid w:val="00664209"/>
    <w:rsid w:val="0066482B"/>
    <w:rsid w:val="00680130"/>
    <w:rsid w:val="0068381C"/>
    <w:rsid w:val="00684972"/>
    <w:rsid w:val="00695524"/>
    <w:rsid w:val="006A2043"/>
    <w:rsid w:val="006A7857"/>
    <w:rsid w:val="006B22B7"/>
    <w:rsid w:val="006C42E7"/>
    <w:rsid w:val="006C4726"/>
    <w:rsid w:val="006E50AA"/>
    <w:rsid w:val="006E7F20"/>
    <w:rsid w:val="006F1B04"/>
    <w:rsid w:val="00703C8E"/>
    <w:rsid w:val="0071470C"/>
    <w:rsid w:val="00721328"/>
    <w:rsid w:val="007241CB"/>
    <w:rsid w:val="00724FE1"/>
    <w:rsid w:val="00726AF6"/>
    <w:rsid w:val="007279BE"/>
    <w:rsid w:val="0073670D"/>
    <w:rsid w:val="00740B62"/>
    <w:rsid w:val="00746C9B"/>
    <w:rsid w:val="00747D1A"/>
    <w:rsid w:val="00756969"/>
    <w:rsid w:val="00757AD5"/>
    <w:rsid w:val="0076085C"/>
    <w:rsid w:val="007630D2"/>
    <w:rsid w:val="00765079"/>
    <w:rsid w:val="00766D2E"/>
    <w:rsid w:val="00767DB4"/>
    <w:rsid w:val="00770C06"/>
    <w:rsid w:val="0077316F"/>
    <w:rsid w:val="00777D3F"/>
    <w:rsid w:val="007801F7"/>
    <w:rsid w:val="00783B26"/>
    <w:rsid w:val="00785553"/>
    <w:rsid w:val="00790D37"/>
    <w:rsid w:val="00793085"/>
    <w:rsid w:val="00795ED8"/>
    <w:rsid w:val="007A4B12"/>
    <w:rsid w:val="007B42E1"/>
    <w:rsid w:val="007B4502"/>
    <w:rsid w:val="007C18AB"/>
    <w:rsid w:val="007C4941"/>
    <w:rsid w:val="007E17C1"/>
    <w:rsid w:val="007F15A2"/>
    <w:rsid w:val="007F36A2"/>
    <w:rsid w:val="007F421D"/>
    <w:rsid w:val="007F4337"/>
    <w:rsid w:val="007F5613"/>
    <w:rsid w:val="007F6798"/>
    <w:rsid w:val="0080274C"/>
    <w:rsid w:val="0080411D"/>
    <w:rsid w:val="008106E9"/>
    <w:rsid w:val="00827F60"/>
    <w:rsid w:val="0083401B"/>
    <w:rsid w:val="00841D96"/>
    <w:rsid w:val="00852534"/>
    <w:rsid w:val="008560EF"/>
    <w:rsid w:val="008561D0"/>
    <w:rsid w:val="00865D16"/>
    <w:rsid w:val="00871D44"/>
    <w:rsid w:val="00872535"/>
    <w:rsid w:val="00873BEC"/>
    <w:rsid w:val="008746C8"/>
    <w:rsid w:val="00874F45"/>
    <w:rsid w:val="00875D17"/>
    <w:rsid w:val="00885873"/>
    <w:rsid w:val="008912C0"/>
    <w:rsid w:val="0089549E"/>
    <w:rsid w:val="00897FC2"/>
    <w:rsid w:val="008A02C7"/>
    <w:rsid w:val="008B38ED"/>
    <w:rsid w:val="008B6625"/>
    <w:rsid w:val="008C7D01"/>
    <w:rsid w:val="008D63B8"/>
    <w:rsid w:val="008E0CD3"/>
    <w:rsid w:val="008E2B81"/>
    <w:rsid w:val="008E416C"/>
    <w:rsid w:val="008F0432"/>
    <w:rsid w:val="008F1F35"/>
    <w:rsid w:val="008F2130"/>
    <w:rsid w:val="008F575C"/>
    <w:rsid w:val="00902598"/>
    <w:rsid w:val="00902CB3"/>
    <w:rsid w:val="009039E7"/>
    <w:rsid w:val="0091060B"/>
    <w:rsid w:val="0091403C"/>
    <w:rsid w:val="0091528E"/>
    <w:rsid w:val="00916BBA"/>
    <w:rsid w:val="00924183"/>
    <w:rsid w:val="009265E7"/>
    <w:rsid w:val="00933805"/>
    <w:rsid w:val="009453CF"/>
    <w:rsid w:val="00947087"/>
    <w:rsid w:val="009651DF"/>
    <w:rsid w:val="00970375"/>
    <w:rsid w:val="00971371"/>
    <w:rsid w:val="009855B4"/>
    <w:rsid w:val="00992238"/>
    <w:rsid w:val="00994400"/>
    <w:rsid w:val="009956AD"/>
    <w:rsid w:val="00996271"/>
    <w:rsid w:val="009A2A5E"/>
    <w:rsid w:val="009B2CBC"/>
    <w:rsid w:val="009B52CF"/>
    <w:rsid w:val="009C20D1"/>
    <w:rsid w:val="009D27F5"/>
    <w:rsid w:val="009D647F"/>
    <w:rsid w:val="009E1910"/>
    <w:rsid w:val="009E2EB2"/>
    <w:rsid w:val="009F0978"/>
    <w:rsid w:val="00A01C3F"/>
    <w:rsid w:val="00A025E4"/>
    <w:rsid w:val="00A07DE1"/>
    <w:rsid w:val="00A228F0"/>
    <w:rsid w:val="00A24876"/>
    <w:rsid w:val="00A2645A"/>
    <w:rsid w:val="00A30687"/>
    <w:rsid w:val="00A33ACA"/>
    <w:rsid w:val="00A3460E"/>
    <w:rsid w:val="00A363C9"/>
    <w:rsid w:val="00A40F23"/>
    <w:rsid w:val="00A5102B"/>
    <w:rsid w:val="00A53D40"/>
    <w:rsid w:val="00A558CE"/>
    <w:rsid w:val="00A60171"/>
    <w:rsid w:val="00A6388C"/>
    <w:rsid w:val="00A72368"/>
    <w:rsid w:val="00A72740"/>
    <w:rsid w:val="00A72BA3"/>
    <w:rsid w:val="00A77857"/>
    <w:rsid w:val="00A77D63"/>
    <w:rsid w:val="00A844EE"/>
    <w:rsid w:val="00A85A88"/>
    <w:rsid w:val="00AA22C1"/>
    <w:rsid w:val="00AB19C1"/>
    <w:rsid w:val="00AB592B"/>
    <w:rsid w:val="00AC3493"/>
    <w:rsid w:val="00AC7BB3"/>
    <w:rsid w:val="00AD17F9"/>
    <w:rsid w:val="00AE096C"/>
    <w:rsid w:val="00AE2CC3"/>
    <w:rsid w:val="00AE555E"/>
    <w:rsid w:val="00AE56D5"/>
    <w:rsid w:val="00AE742E"/>
    <w:rsid w:val="00AF4E9D"/>
    <w:rsid w:val="00B130EA"/>
    <w:rsid w:val="00B155B8"/>
    <w:rsid w:val="00B21BA9"/>
    <w:rsid w:val="00B42B6F"/>
    <w:rsid w:val="00B457A1"/>
    <w:rsid w:val="00B56933"/>
    <w:rsid w:val="00B57CC3"/>
    <w:rsid w:val="00B65E96"/>
    <w:rsid w:val="00B7371F"/>
    <w:rsid w:val="00B74F96"/>
    <w:rsid w:val="00B904CC"/>
    <w:rsid w:val="00B91B58"/>
    <w:rsid w:val="00BA0DB0"/>
    <w:rsid w:val="00BA2DB9"/>
    <w:rsid w:val="00BA4591"/>
    <w:rsid w:val="00BB0FD8"/>
    <w:rsid w:val="00BB229C"/>
    <w:rsid w:val="00BB6DDD"/>
    <w:rsid w:val="00BB7265"/>
    <w:rsid w:val="00BC1D0D"/>
    <w:rsid w:val="00BC50F4"/>
    <w:rsid w:val="00BC65DD"/>
    <w:rsid w:val="00BC660D"/>
    <w:rsid w:val="00BD1C41"/>
    <w:rsid w:val="00BD43F2"/>
    <w:rsid w:val="00BE4FD2"/>
    <w:rsid w:val="00BF3AA8"/>
    <w:rsid w:val="00C05ACB"/>
    <w:rsid w:val="00C06DDE"/>
    <w:rsid w:val="00C1033B"/>
    <w:rsid w:val="00C26041"/>
    <w:rsid w:val="00C2774A"/>
    <w:rsid w:val="00C3342A"/>
    <w:rsid w:val="00C42CAB"/>
    <w:rsid w:val="00C431D6"/>
    <w:rsid w:val="00C45031"/>
    <w:rsid w:val="00C540D8"/>
    <w:rsid w:val="00C5621A"/>
    <w:rsid w:val="00C57435"/>
    <w:rsid w:val="00C61375"/>
    <w:rsid w:val="00C704D0"/>
    <w:rsid w:val="00C80620"/>
    <w:rsid w:val="00C83143"/>
    <w:rsid w:val="00C84228"/>
    <w:rsid w:val="00C85DA5"/>
    <w:rsid w:val="00C94751"/>
    <w:rsid w:val="00CA1DD4"/>
    <w:rsid w:val="00CA47E6"/>
    <w:rsid w:val="00CB197F"/>
    <w:rsid w:val="00CC4E6F"/>
    <w:rsid w:val="00CC5E9A"/>
    <w:rsid w:val="00CD4747"/>
    <w:rsid w:val="00CE3480"/>
    <w:rsid w:val="00CE5EBC"/>
    <w:rsid w:val="00CE6178"/>
    <w:rsid w:val="00CE61A2"/>
    <w:rsid w:val="00D05F04"/>
    <w:rsid w:val="00D204DD"/>
    <w:rsid w:val="00D205BB"/>
    <w:rsid w:val="00D2517E"/>
    <w:rsid w:val="00D26D54"/>
    <w:rsid w:val="00D32BE7"/>
    <w:rsid w:val="00D34703"/>
    <w:rsid w:val="00D35B30"/>
    <w:rsid w:val="00D41FDF"/>
    <w:rsid w:val="00D427FD"/>
    <w:rsid w:val="00D6068C"/>
    <w:rsid w:val="00D6227D"/>
    <w:rsid w:val="00D665B2"/>
    <w:rsid w:val="00D70F93"/>
    <w:rsid w:val="00D728E8"/>
    <w:rsid w:val="00D73A0F"/>
    <w:rsid w:val="00D81C70"/>
    <w:rsid w:val="00D8275F"/>
    <w:rsid w:val="00D857BB"/>
    <w:rsid w:val="00D86095"/>
    <w:rsid w:val="00D90775"/>
    <w:rsid w:val="00D907B5"/>
    <w:rsid w:val="00D970C0"/>
    <w:rsid w:val="00D9735A"/>
    <w:rsid w:val="00DA165D"/>
    <w:rsid w:val="00DA1AFD"/>
    <w:rsid w:val="00DB290C"/>
    <w:rsid w:val="00DB4DDE"/>
    <w:rsid w:val="00DB5BDA"/>
    <w:rsid w:val="00DC3F68"/>
    <w:rsid w:val="00DC49CD"/>
    <w:rsid w:val="00DC7D1D"/>
    <w:rsid w:val="00DE0744"/>
    <w:rsid w:val="00DE13E5"/>
    <w:rsid w:val="00DF097A"/>
    <w:rsid w:val="00E030A1"/>
    <w:rsid w:val="00E03A52"/>
    <w:rsid w:val="00E0566C"/>
    <w:rsid w:val="00E07274"/>
    <w:rsid w:val="00E1284D"/>
    <w:rsid w:val="00E14FF5"/>
    <w:rsid w:val="00E3536C"/>
    <w:rsid w:val="00E42BB2"/>
    <w:rsid w:val="00E44601"/>
    <w:rsid w:val="00E44871"/>
    <w:rsid w:val="00E45AE7"/>
    <w:rsid w:val="00E53788"/>
    <w:rsid w:val="00E53856"/>
    <w:rsid w:val="00E53CFE"/>
    <w:rsid w:val="00E55709"/>
    <w:rsid w:val="00E60EF4"/>
    <w:rsid w:val="00E64DCB"/>
    <w:rsid w:val="00E66583"/>
    <w:rsid w:val="00E71179"/>
    <w:rsid w:val="00E71F5A"/>
    <w:rsid w:val="00E8767C"/>
    <w:rsid w:val="00E90D22"/>
    <w:rsid w:val="00E93B26"/>
    <w:rsid w:val="00E94897"/>
    <w:rsid w:val="00EA7AE9"/>
    <w:rsid w:val="00ED374F"/>
    <w:rsid w:val="00ED655B"/>
    <w:rsid w:val="00EE3BA1"/>
    <w:rsid w:val="00EE5B6A"/>
    <w:rsid w:val="00EF2A57"/>
    <w:rsid w:val="00EF6B79"/>
    <w:rsid w:val="00EF78A4"/>
    <w:rsid w:val="00F04FAD"/>
    <w:rsid w:val="00F12A4F"/>
    <w:rsid w:val="00F1421A"/>
    <w:rsid w:val="00F219C6"/>
    <w:rsid w:val="00F24FC0"/>
    <w:rsid w:val="00F34160"/>
    <w:rsid w:val="00F34C00"/>
    <w:rsid w:val="00F407E0"/>
    <w:rsid w:val="00F42B37"/>
    <w:rsid w:val="00F50972"/>
    <w:rsid w:val="00F5209E"/>
    <w:rsid w:val="00F54A8C"/>
    <w:rsid w:val="00F661EF"/>
    <w:rsid w:val="00F66B16"/>
    <w:rsid w:val="00F71BE3"/>
    <w:rsid w:val="00F7330B"/>
    <w:rsid w:val="00F7751F"/>
    <w:rsid w:val="00F77CA6"/>
    <w:rsid w:val="00F837A6"/>
    <w:rsid w:val="00F83BE7"/>
    <w:rsid w:val="00F97F56"/>
    <w:rsid w:val="00FA64E3"/>
    <w:rsid w:val="00FB14E2"/>
    <w:rsid w:val="00FB2983"/>
    <w:rsid w:val="00FB5D74"/>
    <w:rsid w:val="00FB64C3"/>
    <w:rsid w:val="00FB7A59"/>
    <w:rsid w:val="00FC1F9C"/>
    <w:rsid w:val="00FC3856"/>
    <w:rsid w:val="00FD3A7A"/>
    <w:rsid w:val="00FD5ADF"/>
    <w:rsid w:val="00FD7CDB"/>
    <w:rsid w:val="00FE4586"/>
    <w:rsid w:val="00FE6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2"/>
    </w:rPr>
  </w:style>
  <w:style w:type="paragraph" w:styleId="1">
    <w:name w:val="heading 1"/>
    <w:basedOn w:val="a0"/>
    <w:next w:val="a0"/>
    <w:link w:val="10"/>
    <w:uiPriority w:val="9"/>
    <w:qFormat/>
    <w:rsid w:val="00304B98"/>
    <w:pPr>
      <w:keepNext/>
      <w:spacing w:before="180" w:after="180" w:line="720" w:lineRule="auto"/>
      <w:outlineLvl w:val="0"/>
    </w:pPr>
    <w:rPr>
      <w:rFonts w:ascii="Cambria" w:hAnsi="Cambria"/>
      <w:b/>
      <w:bCs/>
      <w:kern w:val="52"/>
      <w:sz w:val="52"/>
      <w:szCs w:val="52"/>
    </w:rPr>
  </w:style>
  <w:style w:type="paragraph" w:styleId="3">
    <w:name w:val="heading 3"/>
    <w:basedOn w:val="a0"/>
    <w:next w:val="a0"/>
    <w:link w:val="30"/>
    <w:qFormat/>
    <w:rsid w:val="008106E9"/>
    <w:pPr>
      <w:keepNext/>
      <w:spacing w:line="720" w:lineRule="auto"/>
      <w:ind w:leftChars="50" w:left="50" w:rightChars="50" w:right="50"/>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link w:val="a6"/>
    <w:uiPriority w:val="99"/>
    <w:rsid w:val="008106E9"/>
    <w:rPr>
      <w:sz w:val="20"/>
      <w:szCs w:val="20"/>
    </w:rPr>
  </w:style>
  <w:style w:type="character" w:customStyle="1" w:styleId="30">
    <w:name w:val="標題 3 字元"/>
    <w:link w:val="3"/>
    <w:rsid w:val="008106E9"/>
    <w:rPr>
      <w:rFonts w:ascii="Arial" w:eastAsia="新細明體" w:hAnsi="Arial" w:cs="Times New Roman"/>
      <w:b/>
      <w:bCs/>
      <w:sz w:val="36"/>
      <w:szCs w:val="36"/>
    </w:rPr>
  </w:style>
  <w:style w:type="numbering" w:customStyle="1" w:styleId="1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szCs w:val="24"/>
    </w:rPr>
  </w:style>
  <w:style w:type="paragraph" w:customStyle="1" w:styleId="001-0">
    <w:name w:val="001-一"/>
    <w:basedOn w:val="a0"/>
    <w:link w:val="001-1"/>
    <w:rsid w:val="008106E9"/>
    <w:pPr>
      <w:adjustRightInd w:val="0"/>
      <w:snapToGrid w:val="0"/>
      <w:spacing w:line="320" w:lineRule="exact"/>
      <w:ind w:leftChars="100" w:left="300" w:rightChars="50" w:right="50" w:hangingChars="200" w:hanging="200"/>
      <w:jc w:val="both"/>
    </w:pPr>
    <w:rPr>
      <w:rFonts w:ascii="標楷體" w:eastAsia="標楷體" w:hAnsi="標楷體"/>
      <w:szCs w:val="24"/>
    </w:rPr>
  </w:style>
  <w:style w:type="paragraph" w:customStyle="1" w:styleId="001-2">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hAnsi="Times New Roman"/>
      <w:sz w:val="20"/>
      <w:szCs w:val="24"/>
    </w:rPr>
  </w:style>
  <w:style w:type="paragraph" w:customStyle="1" w:styleId="12">
    <w:name w:val="表左1."/>
    <w:basedOn w:val="a0"/>
    <w:rsid w:val="008106E9"/>
    <w:pPr>
      <w:kinsoku w:val="0"/>
      <w:spacing w:line="283" w:lineRule="exact"/>
      <w:ind w:leftChars="15" w:left="241" w:rightChars="15" w:right="31" w:hangingChars="100" w:hanging="210"/>
      <w:jc w:val="both"/>
    </w:pPr>
    <w:rPr>
      <w:rFonts w:ascii="Times New Roman" w:hAnsi="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szCs w:val="24"/>
    </w:rPr>
  </w:style>
  <w:style w:type="paragraph" w:customStyle="1" w:styleId="a">
    <w:name w:val="字元 字元 字元 字元"/>
    <w:basedOn w:val="a0"/>
    <w:rsid w:val="008106E9"/>
    <w:pPr>
      <w:widowControl/>
      <w:numPr>
        <w:numId w:val="1"/>
      </w:numPr>
      <w:spacing w:after="160" w:line="240" w:lineRule="exact"/>
    </w:pPr>
    <w:rPr>
      <w:rFonts w:ascii="Verdana" w:hAnsi="Verdana"/>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kern w:val="0"/>
      <w:sz w:val="28"/>
      <w:szCs w:val="20"/>
    </w:rPr>
  </w:style>
  <w:style w:type="character" w:customStyle="1" w:styleId="32">
    <w:name w:val="本文縮排 3 字元"/>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sz w:val="26"/>
    </w:rPr>
  </w:style>
  <w:style w:type="paragraph" w:styleId="ad">
    <w:name w:val="Balloon Text"/>
    <w:basedOn w:val="a0"/>
    <w:link w:val="ae"/>
    <w:rsid w:val="008106E9"/>
    <w:pPr>
      <w:adjustRightInd w:val="0"/>
      <w:snapToGrid w:val="0"/>
      <w:ind w:leftChars="50" w:left="50" w:rightChars="50" w:right="50"/>
      <w:jc w:val="both"/>
    </w:pPr>
    <w:rPr>
      <w:rFonts w:ascii="Cambria" w:hAnsi="Cambria"/>
      <w:sz w:val="18"/>
      <w:szCs w:val="18"/>
      <w:lang w:val="x-none" w:eastAsia="x-none"/>
    </w:rPr>
  </w:style>
  <w:style w:type="character" w:customStyle="1" w:styleId="ae">
    <w:name w:val="註解方塊文字 字元"/>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hAnsi="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sz w:val="26"/>
      <w:szCs w:val="24"/>
    </w:rPr>
  </w:style>
  <w:style w:type="character" w:customStyle="1" w:styleId="20">
    <w:name w:val="本文縮排 2 字元"/>
    <w:link w:val="2"/>
    <w:rsid w:val="008106E9"/>
    <w:rPr>
      <w:rFonts w:ascii="標楷體" w:eastAsia="標楷體" w:hAnsi="Times New Roman" w:cs="Times New Roman"/>
      <w:sz w:val="26"/>
      <w:szCs w:val="24"/>
    </w:rPr>
  </w:style>
  <w:style w:type="paragraph" w:styleId="af0">
    <w:name w:val="List Paragraph"/>
    <w:aliases w:val="Recommendation,List Paragraph1,標題 (4),(二),1.1.1.1清單段落,列點"/>
    <w:basedOn w:val="a0"/>
    <w:link w:val="af1"/>
    <w:uiPriority w:val="34"/>
    <w:qFormat/>
    <w:rsid w:val="002315BA"/>
    <w:pPr>
      <w:ind w:leftChars="200" w:left="480"/>
    </w:pPr>
  </w:style>
  <w:style w:type="paragraph" w:customStyle="1" w:styleId="Default">
    <w:name w:val="Default"/>
    <w:rsid w:val="00150110"/>
    <w:pPr>
      <w:widowControl w:val="0"/>
      <w:autoSpaceDE w:val="0"/>
      <w:autoSpaceDN w:val="0"/>
      <w:adjustRightInd w:val="0"/>
    </w:pPr>
    <w:rPr>
      <w:rFonts w:cs="Calibri"/>
      <w:color w:val="000000"/>
      <w:sz w:val="24"/>
      <w:szCs w:val="24"/>
    </w:rPr>
  </w:style>
  <w:style w:type="paragraph" w:customStyle="1" w:styleId="001">
    <w:name w:val="001.全部標題"/>
    <w:basedOn w:val="a0"/>
    <w:link w:val="0010"/>
    <w:rsid w:val="00150110"/>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150110"/>
    <w:rPr>
      <w:rFonts w:ascii="標楷體" w:eastAsia="標楷體" w:hAnsi="標楷體" w:cs="Times New Roman"/>
      <w:sz w:val="32"/>
      <w:szCs w:val="32"/>
    </w:rPr>
  </w:style>
  <w:style w:type="table" w:styleId="af2">
    <w:name w:val="Table Grid"/>
    <w:basedOn w:val="a2"/>
    <w:uiPriority w:val="59"/>
    <w:rsid w:val="0003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6ff6fa9e-93c5-466e-bfb2-535cc3916168-1">
    <w:name w:val="fc6ff6fa9e-93c5-466e-bfb2-535cc3916168-1"/>
    <w:rsid w:val="00244A53"/>
  </w:style>
  <w:style w:type="character" w:customStyle="1" w:styleId="001-1">
    <w:name w:val="001-一 字元"/>
    <w:link w:val="001-0"/>
    <w:rsid w:val="00B74F96"/>
    <w:rPr>
      <w:rFonts w:ascii="標楷體" w:eastAsia="標楷體" w:hAnsi="標楷體" w:cs="Times New Roman"/>
      <w:szCs w:val="24"/>
    </w:rPr>
  </w:style>
  <w:style w:type="paragraph" w:customStyle="1" w:styleId="100">
    <w:name w:val="(1)0標題"/>
    <w:basedOn w:val="a0"/>
    <w:link w:val="101"/>
    <w:rsid w:val="00620A1F"/>
    <w:pPr>
      <w:snapToGrid w:val="0"/>
      <w:ind w:leftChars="674" w:left="2098" w:hanging="480"/>
      <w:jc w:val="both"/>
    </w:pPr>
    <w:rPr>
      <w:rFonts w:ascii="標楷體" w:eastAsia="標楷體" w:hAnsi="標楷體"/>
      <w:color w:val="0000FF"/>
      <w:sz w:val="32"/>
      <w:szCs w:val="32"/>
      <w:lang w:val="x-none" w:eastAsia="x-none"/>
    </w:rPr>
  </w:style>
  <w:style w:type="character" w:customStyle="1" w:styleId="101">
    <w:name w:val="(1)0標題 字元"/>
    <w:link w:val="100"/>
    <w:rsid w:val="00620A1F"/>
    <w:rPr>
      <w:rFonts w:ascii="標楷體" w:eastAsia="標楷體" w:hAnsi="標楷體" w:cs="Times New Roman"/>
      <w:color w:val="0000FF"/>
      <w:sz w:val="32"/>
      <w:szCs w:val="32"/>
      <w:lang w:val="x-none" w:eastAsia="x-none"/>
    </w:rPr>
  </w:style>
  <w:style w:type="paragraph" w:customStyle="1" w:styleId="af3">
    <w:name w:val="最後排序"/>
    <w:basedOn w:val="a0"/>
    <w:rsid w:val="006C42E7"/>
    <w:pPr>
      <w:snapToGrid w:val="0"/>
      <w:ind w:leftChars="402" w:left="1259" w:hangingChars="92" w:hanging="294"/>
      <w:jc w:val="both"/>
    </w:pPr>
    <w:rPr>
      <w:rFonts w:ascii="標楷體" w:eastAsia="標楷體" w:hAnsi="標楷體"/>
      <w:color w:val="FF0000"/>
      <w:sz w:val="32"/>
      <w:szCs w:val="32"/>
    </w:rPr>
  </w:style>
  <w:style w:type="character" w:customStyle="1" w:styleId="af1">
    <w:name w:val="清單段落 字元"/>
    <w:aliases w:val="Recommendation 字元,List Paragraph1 字元,標題 (4) 字元,(二) 字元,1.1.1.1清單段落 字元,列點 字元"/>
    <w:link w:val="af0"/>
    <w:uiPriority w:val="34"/>
    <w:rsid w:val="00050961"/>
  </w:style>
  <w:style w:type="character" w:customStyle="1" w:styleId="10">
    <w:name w:val="標題 1 字元"/>
    <w:link w:val="1"/>
    <w:uiPriority w:val="9"/>
    <w:rsid w:val="00304B98"/>
    <w:rPr>
      <w:rFonts w:ascii="Cambria" w:eastAsia="新細明體" w:hAnsi="Cambria" w:cs="Times New Roman"/>
      <w:b/>
      <w:bCs/>
      <w:kern w:val="52"/>
      <w:sz w:val="52"/>
      <w:szCs w:val="52"/>
    </w:rPr>
  </w:style>
  <w:style w:type="paragraph" w:customStyle="1" w:styleId="tab42">
    <w:name w:val="_tab42一"/>
    <w:basedOn w:val="a0"/>
    <w:rsid w:val="00F407E0"/>
    <w:pPr>
      <w:spacing w:line="320" w:lineRule="exact"/>
      <w:ind w:left="200" w:hangingChars="200" w:hanging="200"/>
      <w:jc w:val="both"/>
    </w:pPr>
    <w:rPr>
      <w:rFonts w:ascii="Times New Roman" w:eastAsia="標楷體" w:hAnsi="Times New Roman"/>
      <w:color w:val="993300"/>
      <w:sz w:val="32"/>
      <w:szCs w:val="24"/>
    </w:rPr>
  </w:style>
  <w:style w:type="paragraph" w:customStyle="1" w:styleId="af4">
    <w:name w:val="@小標"/>
    <w:basedOn w:val="a0"/>
    <w:link w:val="af5"/>
    <w:qFormat/>
    <w:rsid w:val="00F42B37"/>
    <w:pPr>
      <w:spacing w:line="360" w:lineRule="exact"/>
      <w:ind w:leftChars="100" w:left="240" w:rightChars="100" w:right="100"/>
    </w:pPr>
    <w:rPr>
      <w:rFonts w:ascii="標楷體" w:eastAsia="標楷體" w:hAnsi="標楷體" w:cs="Cordia New"/>
      <w:sz w:val="28"/>
      <w:szCs w:val="28"/>
    </w:rPr>
  </w:style>
  <w:style w:type="character" w:customStyle="1" w:styleId="af5">
    <w:name w:val="@小標 字元"/>
    <w:link w:val="af4"/>
    <w:rsid w:val="00F42B37"/>
    <w:rPr>
      <w:rFonts w:ascii="標楷體" w:eastAsia="標楷體" w:hAnsi="標楷體" w:cs="Cordia New"/>
      <w:sz w:val="28"/>
      <w:szCs w:val="28"/>
    </w:rPr>
  </w:style>
  <w:style w:type="paragraph" w:styleId="Web">
    <w:name w:val="Normal (Web)"/>
    <w:basedOn w:val="a0"/>
    <w:uiPriority w:val="99"/>
    <w:unhideWhenUsed/>
    <w:rsid w:val="00F42B37"/>
    <w:pPr>
      <w:widowControl/>
      <w:spacing w:before="100" w:beforeAutospacing="1" w:after="100" w:afterAutospacing="1"/>
    </w:pPr>
    <w:rPr>
      <w:rFonts w:ascii="新細明體" w:hAnsi="新細明體" w:cs="新細明體"/>
      <w:kern w:val="0"/>
      <w:szCs w:val="24"/>
    </w:rPr>
  </w:style>
  <w:style w:type="character" w:customStyle="1" w:styleId="artshowa11pt061">
    <w:name w:val="artshow_a11pt061"/>
    <w:rsid w:val="00A85A88"/>
    <w:rPr>
      <w:color w:val="000000"/>
      <w:sz w:val="22"/>
      <w:szCs w:val="22"/>
    </w:rPr>
  </w:style>
  <w:style w:type="paragraph" w:customStyle="1" w:styleId="af6">
    <w:name w:val="主旨"/>
    <w:basedOn w:val="a0"/>
    <w:rsid w:val="00FD5ADF"/>
    <w:pPr>
      <w:wordWrap w:val="0"/>
      <w:snapToGrid w:val="0"/>
    </w:pPr>
    <w:rPr>
      <w:rFonts w:ascii="標楷體" w:eastAsia="標楷體" w:hAnsi="Times New Roman"/>
      <w:sz w:val="32"/>
      <w:szCs w:val="20"/>
    </w:rPr>
  </w:style>
  <w:style w:type="character" w:customStyle="1" w:styleId="fc8a4c459d-9014-4d53-8739-93cd7efaa8d6-1">
    <w:name w:val="fc8a4c459d-9014-4d53-8739-93cd7efaa8d6-1"/>
    <w:rsid w:val="00F97F56"/>
  </w:style>
  <w:style w:type="character" w:customStyle="1" w:styleId="fc7e7c60ff-1719-425e-a44c-5e6c91537b54-1">
    <w:name w:val="fc7e7c60ff-1719-425e-a44c-5e6c91537b54-1"/>
    <w:rsid w:val="00F97F56"/>
  </w:style>
  <w:style w:type="paragraph" w:styleId="af7">
    <w:name w:val="No Spacing"/>
    <w:uiPriority w:val="1"/>
    <w:qFormat/>
    <w:rsid w:val="00873BEC"/>
    <w:pPr>
      <w:widowControl w:val="0"/>
    </w:pPr>
    <w:rPr>
      <w:kern w:val="2"/>
      <w:sz w:val="24"/>
      <w:szCs w:val="22"/>
    </w:rPr>
  </w:style>
  <w:style w:type="paragraph" w:customStyle="1" w:styleId="7">
    <w:name w:val="樣式7"/>
    <w:basedOn w:val="a0"/>
    <w:rsid w:val="00D35B30"/>
    <w:pPr>
      <w:kinsoku w:val="0"/>
      <w:adjustRightInd w:val="0"/>
      <w:spacing w:line="360" w:lineRule="exact"/>
      <w:ind w:left="1361" w:hanging="1361"/>
      <w:textAlignment w:val="baseline"/>
    </w:pPr>
    <w:rPr>
      <w:rFonts w:ascii="Times New Roman" w:eastAsia="全真楷書" w:hAnsi="Times New Roman"/>
      <w:spacing w:val="14"/>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2"/>
    </w:rPr>
  </w:style>
  <w:style w:type="paragraph" w:styleId="1">
    <w:name w:val="heading 1"/>
    <w:basedOn w:val="a0"/>
    <w:next w:val="a0"/>
    <w:link w:val="10"/>
    <w:uiPriority w:val="9"/>
    <w:qFormat/>
    <w:rsid w:val="00304B98"/>
    <w:pPr>
      <w:keepNext/>
      <w:spacing w:before="180" w:after="180" w:line="720" w:lineRule="auto"/>
      <w:outlineLvl w:val="0"/>
    </w:pPr>
    <w:rPr>
      <w:rFonts w:ascii="Cambria" w:hAnsi="Cambria"/>
      <w:b/>
      <w:bCs/>
      <w:kern w:val="52"/>
      <w:sz w:val="52"/>
      <w:szCs w:val="52"/>
    </w:rPr>
  </w:style>
  <w:style w:type="paragraph" w:styleId="3">
    <w:name w:val="heading 3"/>
    <w:basedOn w:val="a0"/>
    <w:next w:val="a0"/>
    <w:link w:val="30"/>
    <w:qFormat/>
    <w:rsid w:val="008106E9"/>
    <w:pPr>
      <w:keepNext/>
      <w:spacing w:line="720" w:lineRule="auto"/>
      <w:ind w:leftChars="50" w:left="50" w:rightChars="50" w:right="50"/>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link w:val="a6"/>
    <w:uiPriority w:val="99"/>
    <w:rsid w:val="008106E9"/>
    <w:rPr>
      <w:sz w:val="20"/>
      <w:szCs w:val="20"/>
    </w:rPr>
  </w:style>
  <w:style w:type="character" w:customStyle="1" w:styleId="30">
    <w:name w:val="標題 3 字元"/>
    <w:link w:val="3"/>
    <w:rsid w:val="008106E9"/>
    <w:rPr>
      <w:rFonts w:ascii="Arial" w:eastAsia="新細明體" w:hAnsi="Arial" w:cs="Times New Roman"/>
      <w:b/>
      <w:bCs/>
      <w:sz w:val="36"/>
      <w:szCs w:val="36"/>
    </w:rPr>
  </w:style>
  <w:style w:type="numbering" w:customStyle="1" w:styleId="1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szCs w:val="24"/>
    </w:rPr>
  </w:style>
  <w:style w:type="paragraph" w:customStyle="1" w:styleId="001-0">
    <w:name w:val="001-一"/>
    <w:basedOn w:val="a0"/>
    <w:link w:val="001-1"/>
    <w:rsid w:val="008106E9"/>
    <w:pPr>
      <w:adjustRightInd w:val="0"/>
      <w:snapToGrid w:val="0"/>
      <w:spacing w:line="320" w:lineRule="exact"/>
      <w:ind w:leftChars="100" w:left="300" w:rightChars="50" w:right="50" w:hangingChars="200" w:hanging="200"/>
      <w:jc w:val="both"/>
    </w:pPr>
    <w:rPr>
      <w:rFonts w:ascii="標楷體" w:eastAsia="標楷體" w:hAnsi="標楷體"/>
      <w:szCs w:val="24"/>
    </w:rPr>
  </w:style>
  <w:style w:type="paragraph" w:customStyle="1" w:styleId="001-2">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hAnsi="Times New Roman"/>
      <w:sz w:val="20"/>
      <w:szCs w:val="24"/>
    </w:rPr>
  </w:style>
  <w:style w:type="paragraph" w:customStyle="1" w:styleId="12">
    <w:name w:val="表左1."/>
    <w:basedOn w:val="a0"/>
    <w:rsid w:val="008106E9"/>
    <w:pPr>
      <w:kinsoku w:val="0"/>
      <w:spacing w:line="283" w:lineRule="exact"/>
      <w:ind w:leftChars="15" w:left="241" w:rightChars="15" w:right="31" w:hangingChars="100" w:hanging="210"/>
      <w:jc w:val="both"/>
    </w:pPr>
    <w:rPr>
      <w:rFonts w:ascii="Times New Roman" w:hAnsi="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szCs w:val="24"/>
    </w:rPr>
  </w:style>
  <w:style w:type="paragraph" w:customStyle="1" w:styleId="a">
    <w:name w:val="字元 字元 字元 字元"/>
    <w:basedOn w:val="a0"/>
    <w:rsid w:val="008106E9"/>
    <w:pPr>
      <w:widowControl/>
      <w:numPr>
        <w:numId w:val="1"/>
      </w:numPr>
      <w:spacing w:after="160" w:line="240" w:lineRule="exact"/>
    </w:pPr>
    <w:rPr>
      <w:rFonts w:ascii="Verdana" w:hAnsi="Verdana"/>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kern w:val="0"/>
      <w:sz w:val="28"/>
      <w:szCs w:val="20"/>
    </w:rPr>
  </w:style>
  <w:style w:type="character" w:customStyle="1" w:styleId="32">
    <w:name w:val="本文縮排 3 字元"/>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sz w:val="26"/>
    </w:rPr>
  </w:style>
  <w:style w:type="paragraph" w:styleId="ad">
    <w:name w:val="Balloon Text"/>
    <w:basedOn w:val="a0"/>
    <w:link w:val="ae"/>
    <w:rsid w:val="008106E9"/>
    <w:pPr>
      <w:adjustRightInd w:val="0"/>
      <w:snapToGrid w:val="0"/>
      <w:ind w:leftChars="50" w:left="50" w:rightChars="50" w:right="50"/>
      <w:jc w:val="both"/>
    </w:pPr>
    <w:rPr>
      <w:rFonts w:ascii="Cambria" w:hAnsi="Cambria"/>
      <w:sz w:val="18"/>
      <w:szCs w:val="18"/>
      <w:lang w:val="x-none" w:eastAsia="x-none"/>
    </w:rPr>
  </w:style>
  <w:style w:type="character" w:customStyle="1" w:styleId="ae">
    <w:name w:val="註解方塊文字 字元"/>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hAnsi="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sz w:val="26"/>
      <w:szCs w:val="24"/>
    </w:rPr>
  </w:style>
  <w:style w:type="character" w:customStyle="1" w:styleId="20">
    <w:name w:val="本文縮排 2 字元"/>
    <w:link w:val="2"/>
    <w:rsid w:val="008106E9"/>
    <w:rPr>
      <w:rFonts w:ascii="標楷體" w:eastAsia="標楷體" w:hAnsi="Times New Roman" w:cs="Times New Roman"/>
      <w:sz w:val="26"/>
      <w:szCs w:val="24"/>
    </w:rPr>
  </w:style>
  <w:style w:type="paragraph" w:styleId="af0">
    <w:name w:val="List Paragraph"/>
    <w:aliases w:val="Recommendation,List Paragraph1,標題 (4),(二),1.1.1.1清單段落,列點"/>
    <w:basedOn w:val="a0"/>
    <w:link w:val="af1"/>
    <w:uiPriority w:val="34"/>
    <w:qFormat/>
    <w:rsid w:val="002315BA"/>
    <w:pPr>
      <w:ind w:leftChars="200" w:left="480"/>
    </w:pPr>
  </w:style>
  <w:style w:type="paragraph" w:customStyle="1" w:styleId="Default">
    <w:name w:val="Default"/>
    <w:rsid w:val="00150110"/>
    <w:pPr>
      <w:widowControl w:val="0"/>
      <w:autoSpaceDE w:val="0"/>
      <w:autoSpaceDN w:val="0"/>
      <w:adjustRightInd w:val="0"/>
    </w:pPr>
    <w:rPr>
      <w:rFonts w:cs="Calibri"/>
      <w:color w:val="000000"/>
      <w:sz w:val="24"/>
      <w:szCs w:val="24"/>
    </w:rPr>
  </w:style>
  <w:style w:type="paragraph" w:customStyle="1" w:styleId="001">
    <w:name w:val="001.全部標題"/>
    <w:basedOn w:val="a0"/>
    <w:link w:val="0010"/>
    <w:rsid w:val="00150110"/>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150110"/>
    <w:rPr>
      <w:rFonts w:ascii="標楷體" w:eastAsia="標楷體" w:hAnsi="標楷體" w:cs="Times New Roman"/>
      <w:sz w:val="32"/>
      <w:szCs w:val="32"/>
    </w:rPr>
  </w:style>
  <w:style w:type="table" w:styleId="af2">
    <w:name w:val="Table Grid"/>
    <w:basedOn w:val="a2"/>
    <w:uiPriority w:val="59"/>
    <w:rsid w:val="0003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6ff6fa9e-93c5-466e-bfb2-535cc3916168-1">
    <w:name w:val="fc6ff6fa9e-93c5-466e-bfb2-535cc3916168-1"/>
    <w:rsid w:val="00244A53"/>
  </w:style>
  <w:style w:type="character" w:customStyle="1" w:styleId="001-1">
    <w:name w:val="001-一 字元"/>
    <w:link w:val="001-0"/>
    <w:rsid w:val="00B74F96"/>
    <w:rPr>
      <w:rFonts w:ascii="標楷體" w:eastAsia="標楷體" w:hAnsi="標楷體" w:cs="Times New Roman"/>
      <w:szCs w:val="24"/>
    </w:rPr>
  </w:style>
  <w:style w:type="paragraph" w:customStyle="1" w:styleId="100">
    <w:name w:val="(1)0標題"/>
    <w:basedOn w:val="a0"/>
    <w:link w:val="101"/>
    <w:rsid w:val="00620A1F"/>
    <w:pPr>
      <w:snapToGrid w:val="0"/>
      <w:ind w:leftChars="674" w:left="2098" w:hanging="480"/>
      <w:jc w:val="both"/>
    </w:pPr>
    <w:rPr>
      <w:rFonts w:ascii="標楷體" w:eastAsia="標楷體" w:hAnsi="標楷體"/>
      <w:color w:val="0000FF"/>
      <w:sz w:val="32"/>
      <w:szCs w:val="32"/>
      <w:lang w:val="x-none" w:eastAsia="x-none"/>
    </w:rPr>
  </w:style>
  <w:style w:type="character" w:customStyle="1" w:styleId="101">
    <w:name w:val="(1)0標題 字元"/>
    <w:link w:val="100"/>
    <w:rsid w:val="00620A1F"/>
    <w:rPr>
      <w:rFonts w:ascii="標楷體" w:eastAsia="標楷體" w:hAnsi="標楷體" w:cs="Times New Roman"/>
      <w:color w:val="0000FF"/>
      <w:sz w:val="32"/>
      <w:szCs w:val="32"/>
      <w:lang w:val="x-none" w:eastAsia="x-none"/>
    </w:rPr>
  </w:style>
  <w:style w:type="paragraph" w:customStyle="1" w:styleId="af3">
    <w:name w:val="最後排序"/>
    <w:basedOn w:val="a0"/>
    <w:rsid w:val="006C42E7"/>
    <w:pPr>
      <w:snapToGrid w:val="0"/>
      <w:ind w:leftChars="402" w:left="1259" w:hangingChars="92" w:hanging="294"/>
      <w:jc w:val="both"/>
    </w:pPr>
    <w:rPr>
      <w:rFonts w:ascii="標楷體" w:eastAsia="標楷體" w:hAnsi="標楷體"/>
      <w:color w:val="FF0000"/>
      <w:sz w:val="32"/>
      <w:szCs w:val="32"/>
    </w:rPr>
  </w:style>
  <w:style w:type="character" w:customStyle="1" w:styleId="af1">
    <w:name w:val="清單段落 字元"/>
    <w:aliases w:val="Recommendation 字元,List Paragraph1 字元,標題 (4) 字元,(二) 字元,1.1.1.1清單段落 字元,列點 字元"/>
    <w:link w:val="af0"/>
    <w:uiPriority w:val="34"/>
    <w:rsid w:val="00050961"/>
  </w:style>
  <w:style w:type="character" w:customStyle="1" w:styleId="10">
    <w:name w:val="標題 1 字元"/>
    <w:link w:val="1"/>
    <w:uiPriority w:val="9"/>
    <w:rsid w:val="00304B98"/>
    <w:rPr>
      <w:rFonts w:ascii="Cambria" w:eastAsia="新細明體" w:hAnsi="Cambria" w:cs="Times New Roman"/>
      <w:b/>
      <w:bCs/>
      <w:kern w:val="52"/>
      <w:sz w:val="52"/>
      <w:szCs w:val="52"/>
    </w:rPr>
  </w:style>
  <w:style w:type="paragraph" w:customStyle="1" w:styleId="tab42">
    <w:name w:val="_tab42一"/>
    <w:basedOn w:val="a0"/>
    <w:rsid w:val="00F407E0"/>
    <w:pPr>
      <w:spacing w:line="320" w:lineRule="exact"/>
      <w:ind w:left="200" w:hangingChars="200" w:hanging="200"/>
      <w:jc w:val="both"/>
    </w:pPr>
    <w:rPr>
      <w:rFonts w:ascii="Times New Roman" w:eastAsia="標楷體" w:hAnsi="Times New Roman"/>
      <w:color w:val="993300"/>
      <w:sz w:val="32"/>
      <w:szCs w:val="24"/>
    </w:rPr>
  </w:style>
  <w:style w:type="paragraph" w:customStyle="1" w:styleId="af4">
    <w:name w:val="@小標"/>
    <w:basedOn w:val="a0"/>
    <w:link w:val="af5"/>
    <w:qFormat/>
    <w:rsid w:val="00F42B37"/>
    <w:pPr>
      <w:spacing w:line="360" w:lineRule="exact"/>
      <w:ind w:leftChars="100" w:left="240" w:rightChars="100" w:right="100"/>
    </w:pPr>
    <w:rPr>
      <w:rFonts w:ascii="標楷體" w:eastAsia="標楷體" w:hAnsi="標楷體" w:cs="Cordia New"/>
      <w:sz w:val="28"/>
      <w:szCs w:val="28"/>
    </w:rPr>
  </w:style>
  <w:style w:type="character" w:customStyle="1" w:styleId="af5">
    <w:name w:val="@小標 字元"/>
    <w:link w:val="af4"/>
    <w:rsid w:val="00F42B37"/>
    <w:rPr>
      <w:rFonts w:ascii="標楷體" w:eastAsia="標楷體" w:hAnsi="標楷體" w:cs="Cordia New"/>
      <w:sz w:val="28"/>
      <w:szCs w:val="28"/>
    </w:rPr>
  </w:style>
  <w:style w:type="paragraph" w:styleId="Web">
    <w:name w:val="Normal (Web)"/>
    <w:basedOn w:val="a0"/>
    <w:uiPriority w:val="99"/>
    <w:unhideWhenUsed/>
    <w:rsid w:val="00F42B37"/>
    <w:pPr>
      <w:widowControl/>
      <w:spacing w:before="100" w:beforeAutospacing="1" w:after="100" w:afterAutospacing="1"/>
    </w:pPr>
    <w:rPr>
      <w:rFonts w:ascii="新細明體" w:hAnsi="新細明體" w:cs="新細明體"/>
      <w:kern w:val="0"/>
      <w:szCs w:val="24"/>
    </w:rPr>
  </w:style>
  <w:style w:type="character" w:customStyle="1" w:styleId="artshowa11pt061">
    <w:name w:val="artshow_a11pt061"/>
    <w:rsid w:val="00A85A88"/>
    <w:rPr>
      <w:color w:val="000000"/>
      <w:sz w:val="22"/>
      <w:szCs w:val="22"/>
    </w:rPr>
  </w:style>
  <w:style w:type="paragraph" w:customStyle="1" w:styleId="af6">
    <w:name w:val="主旨"/>
    <w:basedOn w:val="a0"/>
    <w:rsid w:val="00FD5ADF"/>
    <w:pPr>
      <w:wordWrap w:val="0"/>
      <w:snapToGrid w:val="0"/>
    </w:pPr>
    <w:rPr>
      <w:rFonts w:ascii="標楷體" w:eastAsia="標楷體" w:hAnsi="Times New Roman"/>
      <w:sz w:val="32"/>
      <w:szCs w:val="20"/>
    </w:rPr>
  </w:style>
  <w:style w:type="character" w:customStyle="1" w:styleId="fc8a4c459d-9014-4d53-8739-93cd7efaa8d6-1">
    <w:name w:val="fc8a4c459d-9014-4d53-8739-93cd7efaa8d6-1"/>
    <w:rsid w:val="00F97F56"/>
  </w:style>
  <w:style w:type="character" w:customStyle="1" w:styleId="fc7e7c60ff-1719-425e-a44c-5e6c91537b54-1">
    <w:name w:val="fc7e7c60ff-1719-425e-a44c-5e6c91537b54-1"/>
    <w:rsid w:val="00F97F56"/>
  </w:style>
  <w:style w:type="paragraph" w:styleId="af7">
    <w:name w:val="No Spacing"/>
    <w:uiPriority w:val="1"/>
    <w:qFormat/>
    <w:rsid w:val="00873BEC"/>
    <w:pPr>
      <w:widowControl w:val="0"/>
    </w:pPr>
    <w:rPr>
      <w:kern w:val="2"/>
      <w:sz w:val="24"/>
      <w:szCs w:val="22"/>
    </w:rPr>
  </w:style>
  <w:style w:type="paragraph" w:customStyle="1" w:styleId="7">
    <w:name w:val="樣式7"/>
    <w:basedOn w:val="a0"/>
    <w:rsid w:val="00D35B30"/>
    <w:pPr>
      <w:kinsoku w:val="0"/>
      <w:adjustRightInd w:val="0"/>
      <w:spacing w:line="360" w:lineRule="exact"/>
      <w:ind w:left="1361" w:hanging="1361"/>
      <w:textAlignment w:val="baseline"/>
    </w:pPr>
    <w:rPr>
      <w:rFonts w:ascii="Times New Roman" w:eastAsia="全真楷書" w:hAnsi="Times New Roman"/>
      <w:spacing w:val="14"/>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5C17E-313E-4A14-B881-0EAB5419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3978</Words>
  <Characters>22678</Characters>
  <Application>Microsoft Office Word</Application>
  <DocSecurity>0</DocSecurity>
  <Lines>188</Lines>
  <Paragraphs>53</Paragraphs>
  <ScaleCrop>false</ScaleCrop>
  <Company>Hewlett-Packard Company</Company>
  <LinksUpToDate>false</LinksUpToDate>
  <CharactersWithSpaces>26603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fb702</dc:creator>
  <cp:lastModifiedBy>User</cp:lastModifiedBy>
  <cp:revision>8</cp:revision>
  <cp:lastPrinted>2023-04-10T04:19:00Z</cp:lastPrinted>
  <dcterms:created xsi:type="dcterms:W3CDTF">2023-03-01T01:06:00Z</dcterms:created>
  <dcterms:modified xsi:type="dcterms:W3CDTF">2023-04-10T04:19:00Z</dcterms:modified>
</cp:coreProperties>
</file>