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9AA" w:rsidRPr="00DC7B8B" w:rsidRDefault="006019AA" w:rsidP="002F5BD7">
      <w:pPr>
        <w:pStyle w:val="000-"/>
        <w:spacing w:before="180" w:after="180" w:line="360" w:lineRule="exact"/>
        <w:ind w:left="78" w:right="78"/>
        <w:rPr>
          <w:color w:val="000000" w:themeColor="text1"/>
          <w:sz w:val="40"/>
          <w:szCs w:val="40"/>
        </w:rPr>
      </w:pPr>
      <w:bookmarkStart w:id="0" w:name="_GoBack"/>
      <w:bookmarkEnd w:id="0"/>
      <w:r w:rsidRPr="00DC7B8B">
        <w:rPr>
          <w:rFonts w:hint="eastAsia"/>
          <w:color w:val="000000" w:themeColor="text1"/>
          <w:sz w:val="40"/>
          <w:szCs w:val="40"/>
        </w:rPr>
        <w:t>高雄市政府環境保護局</w:t>
      </w:r>
      <w:proofErr w:type="gramStart"/>
      <w:r w:rsidR="00272998" w:rsidRPr="00DC7B8B">
        <w:rPr>
          <w:rFonts w:hint="eastAsia"/>
          <w:color w:val="000000" w:themeColor="text1"/>
          <w:sz w:val="40"/>
          <w:szCs w:val="40"/>
        </w:rPr>
        <w:t>111</w:t>
      </w:r>
      <w:proofErr w:type="gramEnd"/>
      <w:r w:rsidRPr="00DC7B8B">
        <w:rPr>
          <w:rFonts w:hint="eastAsia"/>
          <w:color w:val="000000" w:themeColor="text1"/>
          <w:sz w:val="40"/>
          <w:szCs w:val="40"/>
        </w:rPr>
        <w:t>年度施政績效成果報告</w:t>
      </w:r>
    </w:p>
    <w:tbl>
      <w:tblPr>
        <w:tblW w:w="5178" w:type="pct"/>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000" w:firstRow="0" w:lastRow="0" w:firstColumn="0" w:lastColumn="0" w:noHBand="0" w:noVBand="0"/>
      </w:tblPr>
      <w:tblGrid>
        <w:gridCol w:w="2590"/>
        <w:gridCol w:w="7734"/>
      </w:tblGrid>
      <w:tr w:rsidR="00DC7B8B" w:rsidRPr="00DC7B8B" w:rsidTr="00094338">
        <w:trPr>
          <w:trHeight w:val="567"/>
          <w:tblHeader/>
          <w:jc w:val="center"/>
        </w:trPr>
        <w:tc>
          <w:tcPr>
            <w:tcW w:w="2590" w:type="dxa"/>
            <w:vAlign w:val="center"/>
          </w:tcPr>
          <w:p w:rsidR="00B9682D" w:rsidRPr="00DC7B8B" w:rsidRDefault="00B9682D" w:rsidP="00584B7F">
            <w:pPr>
              <w:spacing w:line="360" w:lineRule="exact"/>
              <w:ind w:leftChars="30" w:left="78" w:rightChars="30" w:right="78"/>
              <w:jc w:val="center"/>
              <w:rPr>
                <w:rFonts w:ascii="標楷體" w:eastAsia="標楷體" w:hAnsi="標楷體"/>
                <w:b/>
                <w:color w:val="000000" w:themeColor="text1"/>
                <w:sz w:val="28"/>
                <w:szCs w:val="28"/>
              </w:rPr>
            </w:pPr>
            <w:r w:rsidRPr="00DC7B8B">
              <w:rPr>
                <w:rFonts w:ascii="標楷體" w:eastAsia="標楷體" w:hAnsi="標楷體" w:hint="eastAsia"/>
                <w:b/>
                <w:color w:val="000000" w:themeColor="text1"/>
                <w:sz w:val="28"/>
                <w:szCs w:val="28"/>
              </w:rPr>
              <w:t>重要施政項目</w:t>
            </w:r>
          </w:p>
        </w:tc>
        <w:tc>
          <w:tcPr>
            <w:tcW w:w="7733" w:type="dxa"/>
            <w:vAlign w:val="center"/>
          </w:tcPr>
          <w:p w:rsidR="00B9682D" w:rsidRPr="00DC7B8B" w:rsidRDefault="00211BC2" w:rsidP="00584B7F">
            <w:pPr>
              <w:spacing w:line="360" w:lineRule="exact"/>
              <w:ind w:leftChars="30" w:left="78" w:rightChars="30" w:right="78"/>
              <w:jc w:val="center"/>
              <w:rPr>
                <w:rFonts w:ascii="標楷體" w:eastAsia="標楷體" w:hAnsi="標楷體"/>
                <w:b/>
                <w:color w:val="000000" w:themeColor="text1"/>
                <w:sz w:val="28"/>
                <w:szCs w:val="28"/>
              </w:rPr>
            </w:pPr>
            <w:r w:rsidRPr="00DC7B8B">
              <w:rPr>
                <w:rFonts w:ascii="標楷體" w:eastAsia="標楷體" w:hAnsi="標楷體" w:hint="eastAsia"/>
                <w:b/>
                <w:color w:val="000000" w:themeColor="text1"/>
                <w:sz w:val="28"/>
                <w:szCs w:val="28"/>
              </w:rPr>
              <w:t xml:space="preserve">執　　行　　成　　果　　與　　</w:t>
            </w:r>
            <w:proofErr w:type="gramStart"/>
            <w:r w:rsidRPr="00DC7B8B">
              <w:rPr>
                <w:rFonts w:ascii="標楷體" w:eastAsia="標楷體" w:hAnsi="標楷體" w:hint="eastAsia"/>
                <w:b/>
                <w:color w:val="000000" w:themeColor="text1"/>
                <w:sz w:val="28"/>
                <w:szCs w:val="28"/>
              </w:rPr>
              <w:t>效</w:t>
            </w:r>
            <w:proofErr w:type="gramEnd"/>
            <w:r w:rsidRPr="00DC7B8B">
              <w:rPr>
                <w:rFonts w:ascii="標楷體" w:eastAsia="標楷體" w:hAnsi="標楷體" w:hint="eastAsia"/>
                <w:b/>
                <w:color w:val="000000" w:themeColor="text1"/>
                <w:sz w:val="28"/>
                <w:szCs w:val="28"/>
              </w:rPr>
              <w:t xml:space="preserve">　　益</w:t>
            </w:r>
          </w:p>
        </w:tc>
      </w:tr>
      <w:tr w:rsidR="00724B62" w:rsidRPr="00DC7B8B" w:rsidTr="00094338">
        <w:trPr>
          <w:trHeight w:val="2617"/>
          <w:jc w:val="center"/>
        </w:trPr>
        <w:tc>
          <w:tcPr>
            <w:tcW w:w="2590" w:type="dxa"/>
          </w:tcPr>
          <w:p w:rsidR="00B9682D" w:rsidRPr="00DC7B8B" w:rsidRDefault="007F6CF3" w:rsidP="00EB5DDC">
            <w:pPr>
              <w:pStyle w:val="001-0"/>
              <w:spacing w:line="300" w:lineRule="exact"/>
              <w:ind w:leftChars="50" w:left="650" w:right="130" w:hanging="520"/>
              <w:rPr>
                <w:rFonts w:cs="新細明體"/>
                <w:b/>
                <w:color w:val="000000" w:themeColor="text1"/>
                <w:kern w:val="0"/>
              </w:rPr>
            </w:pPr>
            <w:r w:rsidRPr="00DC7B8B">
              <w:rPr>
                <w:rFonts w:cs="新細明體" w:hint="eastAsia"/>
                <w:b/>
                <w:color w:val="000000" w:themeColor="text1"/>
                <w:kern w:val="0"/>
              </w:rPr>
              <w:t>壹</w:t>
            </w:r>
            <w:r w:rsidR="00B9682D" w:rsidRPr="00DC7B8B">
              <w:rPr>
                <w:rFonts w:cs="新細明體"/>
                <w:b/>
                <w:color w:val="000000" w:themeColor="text1"/>
                <w:kern w:val="0"/>
              </w:rPr>
              <w:t>、</w:t>
            </w:r>
            <w:r w:rsidR="00316C85" w:rsidRPr="00DC7B8B">
              <w:rPr>
                <w:rFonts w:cs="新細明體" w:hint="eastAsia"/>
                <w:b/>
                <w:color w:val="000000" w:themeColor="text1"/>
                <w:spacing w:val="-4"/>
                <w:kern w:val="0"/>
              </w:rPr>
              <w:t>空氣污</w:t>
            </w:r>
            <w:r w:rsidR="00B9682D" w:rsidRPr="00DC7B8B">
              <w:rPr>
                <w:rFonts w:cs="新細明體" w:hint="eastAsia"/>
                <w:b/>
                <w:color w:val="000000" w:themeColor="text1"/>
                <w:spacing w:val="-4"/>
                <w:kern w:val="0"/>
              </w:rPr>
              <w:t>染防制及</w:t>
            </w:r>
            <w:r w:rsidR="00B9682D" w:rsidRPr="00DC7B8B">
              <w:rPr>
                <w:rFonts w:cs="新細明體" w:hint="eastAsia"/>
                <w:b/>
                <w:color w:val="000000" w:themeColor="text1"/>
                <w:kern w:val="0"/>
              </w:rPr>
              <w:t>噪音管制</w:t>
            </w:r>
          </w:p>
          <w:p w:rsidR="001B15B1" w:rsidRPr="00DC7B8B" w:rsidRDefault="00B9682D" w:rsidP="00EB5DDC">
            <w:pPr>
              <w:tabs>
                <w:tab w:val="left" w:pos="2280"/>
              </w:tabs>
              <w:adjustRightInd w:val="0"/>
              <w:snapToGrid w:val="0"/>
              <w:spacing w:line="300" w:lineRule="exact"/>
              <w:ind w:leftChars="100" w:left="780" w:rightChars="50" w:right="130" w:hangingChars="200" w:hanging="520"/>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一、固定污染防制各項管制計畫</w:t>
            </w:r>
          </w:p>
          <w:p w:rsidR="00BB60FD" w:rsidRPr="00DC7B8B" w:rsidRDefault="00BB60FD" w:rsidP="00EB5DDC">
            <w:pPr>
              <w:numPr>
                <w:ilvl w:val="0"/>
                <w:numId w:val="1"/>
              </w:numPr>
              <w:adjustRightInd w:val="0"/>
              <w:snapToGrid w:val="0"/>
              <w:spacing w:line="300" w:lineRule="exact"/>
              <w:ind w:left="816" w:rightChars="50" w:right="130" w:hanging="510"/>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固定污染源許可管制計畫</w:t>
            </w: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BB60FD" w:rsidRPr="00DC7B8B" w:rsidRDefault="00BB60FD" w:rsidP="00EB5DDC">
            <w:pPr>
              <w:numPr>
                <w:ilvl w:val="0"/>
                <w:numId w:val="1"/>
              </w:numPr>
              <w:adjustRightInd w:val="0"/>
              <w:snapToGrid w:val="0"/>
              <w:spacing w:line="300" w:lineRule="exact"/>
              <w:ind w:rightChars="50" w:right="130"/>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固定污染源連續自動監測設施系統管理計畫</w:t>
            </w: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2C2058" w:rsidRPr="00DC7B8B" w:rsidRDefault="002C2058"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2C2058" w:rsidRPr="00DC7B8B" w:rsidRDefault="002C2058"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BB60FD" w:rsidRPr="00DC7B8B" w:rsidRDefault="00BB60FD" w:rsidP="00EB5DDC">
            <w:pPr>
              <w:numPr>
                <w:ilvl w:val="0"/>
                <w:numId w:val="1"/>
              </w:numPr>
              <w:adjustRightInd w:val="0"/>
              <w:snapToGrid w:val="0"/>
              <w:spacing w:line="300" w:lineRule="exact"/>
              <w:ind w:rightChars="50" w:right="130"/>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固定</w:t>
            </w:r>
            <w:proofErr w:type="gramStart"/>
            <w:r w:rsidRPr="00DC7B8B">
              <w:rPr>
                <w:rFonts w:ascii="標楷體" w:eastAsia="標楷體" w:hAnsi="標楷體" w:hint="eastAsia"/>
                <w:color w:val="000000" w:themeColor="text1"/>
                <w:szCs w:val="24"/>
              </w:rPr>
              <w:t>污染源空污</w:t>
            </w:r>
            <w:proofErr w:type="gramEnd"/>
            <w:r w:rsidRPr="00DC7B8B">
              <w:rPr>
                <w:rFonts w:ascii="標楷體" w:eastAsia="標楷體" w:hAnsi="標楷體" w:hint="eastAsia"/>
                <w:color w:val="000000" w:themeColor="text1"/>
                <w:szCs w:val="24"/>
              </w:rPr>
              <w:t>費徵收計畫</w:t>
            </w: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EB5DDC" w:rsidRPr="00DC7B8B" w:rsidRDefault="00EB5DDC"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2C2058" w:rsidRPr="00DC7B8B" w:rsidRDefault="002C2058"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BB60FD" w:rsidRPr="00DC7B8B" w:rsidRDefault="00BB60FD" w:rsidP="00EB5DDC">
            <w:pPr>
              <w:numPr>
                <w:ilvl w:val="0"/>
                <w:numId w:val="1"/>
              </w:numPr>
              <w:adjustRightInd w:val="0"/>
              <w:snapToGrid w:val="0"/>
              <w:spacing w:line="300" w:lineRule="exact"/>
              <w:ind w:rightChars="50" w:right="130"/>
              <w:jc w:val="both"/>
              <w:rPr>
                <w:rFonts w:ascii="標楷體" w:eastAsia="標楷體" w:hAnsi="標楷體"/>
                <w:color w:val="000000" w:themeColor="text1"/>
                <w:szCs w:val="24"/>
              </w:rPr>
            </w:pPr>
            <w:r w:rsidRPr="00DC7B8B">
              <w:rPr>
                <w:rFonts w:ascii="標楷體" w:eastAsia="標楷體" w:hAnsi="標楷體"/>
                <w:color w:val="000000" w:themeColor="text1"/>
                <w:szCs w:val="24"/>
              </w:rPr>
              <w:t>揮發性有機物稽查管制計畫</w:t>
            </w: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B60FD" w:rsidRPr="00DC7B8B" w:rsidRDefault="00BB60FD"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BB60FD" w:rsidRPr="00DC7B8B" w:rsidRDefault="00BB60FD" w:rsidP="00EB5DDC">
            <w:pPr>
              <w:numPr>
                <w:ilvl w:val="0"/>
                <w:numId w:val="1"/>
              </w:numPr>
              <w:adjustRightInd w:val="0"/>
              <w:snapToGrid w:val="0"/>
              <w:spacing w:line="300" w:lineRule="exact"/>
              <w:ind w:rightChars="50" w:right="130"/>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高雄市空氣污染巡查檢測</w:t>
            </w:r>
            <w:r w:rsidRPr="00DC7B8B">
              <w:rPr>
                <w:rFonts w:ascii="標楷體" w:eastAsia="標楷體" w:hAnsi="標楷體"/>
                <w:color w:val="000000" w:themeColor="text1"/>
                <w:szCs w:val="24"/>
              </w:rPr>
              <w:t>計畫</w:t>
            </w: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BB60FD" w:rsidRPr="00DC7B8B" w:rsidRDefault="00BB60FD" w:rsidP="00EB5DDC">
            <w:pPr>
              <w:numPr>
                <w:ilvl w:val="0"/>
                <w:numId w:val="1"/>
              </w:numPr>
              <w:adjustRightInd w:val="0"/>
              <w:snapToGrid w:val="0"/>
              <w:spacing w:line="300" w:lineRule="exact"/>
              <w:ind w:rightChars="50" w:right="130"/>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高雄市室內空氣品質管理計畫</w:t>
            </w: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291F42" w:rsidRPr="00DC7B8B" w:rsidRDefault="00291F42"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BB60FD" w:rsidRPr="00DC7B8B" w:rsidRDefault="00BB60FD" w:rsidP="00EB5DDC">
            <w:pPr>
              <w:numPr>
                <w:ilvl w:val="0"/>
                <w:numId w:val="1"/>
              </w:numPr>
              <w:adjustRightInd w:val="0"/>
              <w:snapToGrid w:val="0"/>
              <w:spacing w:line="300" w:lineRule="exact"/>
              <w:ind w:rightChars="50" w:right="130"/>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高雄市餐飲業暨紙錢集中焚燒輔導計畫</w:t>
            </w: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FF4AFF" w:rsidRPr="00DC7B8B" w:rsidRDefault="00FF4AFF"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B60FD" w:rsidRPr="00DC7B8B" w:rsidRDefault="00BB60FD"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BB60FD" w:rsidRPr="00DC7B8B" w:rsidRDefault="00BB60FD" w:rsidP="00EB5DDC">
            <w:pPr>
              <w:numPr>
                <w:ilvl w:val="0"/>
                <w:numId w:val="1"/>
              </w:numPr>
              <w:adjustRightInd w:val="0"/>
              <w:snapToGrid w:val="0"/>
              <w:spacing w:line="300" w:lineRule="exact"/>
              <w:ind w:rightChars="50" w:right="130"/>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高雄市補助餐飲業及</w:t>
            </w:r>
            <w:proofErr w:type="gramStart"/>
            <w:r w:rsidRPr="00DC7B8B">
              <w:rPr>
                <w:rFonts w:ascii="標楷體" w:eastAsia="標楷體" w:hAnsi="標楷體" w:hint="eastAsia"/>
                <w:color w:val="000000" w:themeColor="text1"/>
                <w:szCs w:val="24"/>
              </w:rPr>
              <w:t>攤商裝設</w:t>
            </w:r>
            <w:proofErr w:type="gramEnd"/>
            <w:r w:rsidRPr="00DC7B8B">
              <w:rPr>
                <w:rFonts w:ascii="標楷體" w:eastAsia="標楷體" w:hAnsi="標楷體" w:hint="eastAsia"/>
                <w:color w:val="000000" w:themeColor="text1"/>
                <w:szCs w:val="24"/>
              </w:rPr>
              <w:t>或租賃空氣</w:t>
            </w:r>
            <w:proofErr w:type="gramStart"/>
            <w:r w:rsidRPr="00DC7B8B">
              <w:rPr>
                <w:rFonts w:ascii="標楷體" w:eastAsia="標楷體" w:hAnsi="標楷體" w:hint="eastAsia"/>
                <w:color w:val="000000" w:themeColor="text1"/>
                <w:szCs w:val="24"/>
              </w:rPr>
              <w:t>污染管末處理</w:t>
            </w:r>
            <w:proofErr w:type="gramEnd"/>
            <w:r w:rsidRPr="00DC7B8B">
              <w:rPr>
                <w:rFonts w:ascii="標楷體" w:eastAsia="標楷體" w:hAnsi="標楷體" w:hint="eastAsia"/>
                <w:color w:val="000000" w:themeColor="text1"/>
                <w:szCs w:val="24"/>
              </w:rPr>
              <w:t>設備計畫</w:t>
            </w:r>
          </w:p>
          <w:p w:rsidR="00BB60FD" w:rsidRPr="00DC7B8B" w:rsidRDefault="00BB60F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B60FD" w:rsidRPr="00DC7B8B" w:rsidRDefault="00BB60FD" w:rsidP="00EB5DDC">
            <w:pPr>
              <w:numPr>
                <w:ilvl w:val="0"/>
                <w:numId w:val="1"/>
              </w:numPr>
              <w:adjustRightInd w:val="0"/>
              <w:snapToGrid w:val="0"/>
              <w:spacing w:line="300" w:lineRule="exact"/>
              <w:ind w:rightChars="50" w:right="130"/>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高雄市固定污染源總量管制管理計畫</w:t>
            </w: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FF4AFF" w:rsidRPr="00DC7B8B" w:rsidRDefault="00FF4AFF"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FF4AFF" w:rsidRPr="00DC7B8B" w:rsidRDefault="00FF4AFF"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FF4AFF" w:rsidRPr="00DC7B8B" w:rsidRDefault="00FF4AFF"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FF4AFF" w:rsidRPr="00DC7B8B" w:rsidRDefault="00FF4AFF"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FF4AFF" w:rsidRPr="00DC7B8B" w:rsidRDefault="00FF4AFF"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FF4AFF" w:rsidRPr="00DC7B8B" w:rsidRDefault="00FF4AFF"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FF4AFF" w:rsidRPr="00DC7B8B" w:rsidRDefault="00FF4AFF"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FF4AFF" w:rsidRPr="00DC7B8B" w:rsidRDefault="00FF4AFF"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18119B" w:rsidRPr="00DC7B8B" w:rsidRDefault="0018119B"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100" w:left="780" w:rightChars="50" w:right="130" w:hangingChars="200" w:hanging="520"/>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lastRenderedPageBreak/>
              <w:t>二、逸散污染源管制各項計畫</w:t>
            </w:r>
          </w:p>
          <w:p w:rsidR="002C2058" w:rsidRPr="00DC7B8B" w:rsidRDefault="002C2058" w:rsidP="00EB5DDC">
            <w:pPr>
              <w:numPr>
                <w:ilvl w:val="0"/>
                <w:numId w:val="11"/>
              </w:numPr>
              <w:adjustRightInd w:val="0"/>
              <w:snapToGrid w:val="0"/>
              <w:spacing w:line="300" w:lineRule="exact"/>
              <w:ind w:rightChars="50" w:right="130"/>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加強街道</w:t>
            </w:r>
            <w:proofErr w:type="gramStart"/>
            <w:r w:rsidRPr="00DC7B8B">
              <w:rPr>
                <w:rFonts w:ascii="標楷體" w:eastAsia="標楷體" w:hAnsi="標楷體" w:hint="eastAsia"/>
                <w:color w:val="000000" w:themeColor="text1"/>
                <w:szCs w:val="24"/>
              </w:rPr>
              <w:t>揚塵洗掃計畫</w:t>
            </w:r>
            <w:proofErr w:type="gramEnd"/>
          </w:p>
          <w:p w:rsidR="00B9682D" w:rsidRPr="00DC7B8B" w:rsidRDefault="00B9682D" w:rsidP="00EB5DDC">
            <w:pPr>
              <w:tabs>
                <w:tab w:val="left" w:pos="2280"/>
              </w:tabs>
              <w:adjustRightInd w:val="0"/>
              <w:snapToGrid w:val="0"/>
              <w:spacing w:line="300" w:lineRule="exact"/>
              <w:ind w:leftChars="50" w:left="650" w:rightChars="50" w:right="130" w:hangingChars="200" w:hanging="52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582" w:rightChars="50" w:right="130" w:hanging="452"/>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582" w:rightChars="50" w:right="130" w:hanging="452"/>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582" w:rightChars="50" w:right="130" w:hanging="452"/>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582" w:rightChars="50" w:right="130" w:hanging="452"/>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904B71" w:rsidRPr="00DC7B8B" w:rsidRDefault="00904B71" w:rsidP="00EB5DDC">
            <w:pPr>
              <w:tabs>
                <w:tab w:val="left" w:pos="2280"/>
              </w:tabs>
              <w:adjustRightInd w:val="0"/>
              <w:snapToGrid w:val="0"/>
              <w:spacing w:line="300" w:lineRule="exact"/>
              <w:ind w:leftChars="50" w:left="582" w:rightChars="50" w:right="130" w:hanging="452"/>
              <w:jc w:val="both"/>
              <w:rPr>
                <w:rFonts w:ascii="標楷體" w:eastAsia="標楷體" w:hAnsi="標楷體"/>
                <w:color w:val="000000" w:themeColor="text1"/>
                <w:szCs w:val="24"/>
              </w:rPr>
            </w:pPr>
          </w:p>
          <w:p w:rsidR="002C2058" w:rsidRPr="00DC7B8B" w:rsidRDefault="002C2058" w:rsidP="00EB5DDC">
            <w:pPr>
              <w:numPr>
                <w:ilvl w:val="0"/>
                <w:numId w:val="11"/>
              </w:numPr>
              <w:adjustRightInd w:val="0"/>
              <w:snapToGrid w:val="0"/>
              <w:spacing w:line="300" w:lineRule="exact"/>
              <w:ind w:rightChars="50" w:right="130"/>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營建工程空氣污染防制費徵收、審查暨查核計畫</w:t>
            </w:r>
          </w:p>
          <w:p w:rsidR="00B9682D" w:rsidRPr="00DC7B8B" w:rsidRDefault="00B9682D" w:rsidP="00EB5DDC">
            <w:pPr>
              <w:tabs>
                <w:tab w:val="left" w:pos="2280"/>
              </w:tabs>
              <w:adjustRightInd w:val="0"/>
              <w:snapToGrid w:val="0"/>
              <w:spacing w:line="300" w:lineRule="exact"/>
              <w:ind w:leftChars="50" w:left="582" w:rightChars="50" w:right="130" w:hanging="452"/>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582" w:rightChars="50" w:right="130" w:hanging="452"/>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582" w:rightChars="50" w:right="130" w:hanging="452"/>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582" w:rightChars="50" w:right="130" w:hanging="452"/>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582" w:rightChars="50" w:right="130" w:hanging="452"/>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582" w:rightChars="50" w:right="130" w:hanging="452"/>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582" w:rightChars="50" w:right="130" w:hanging="452"/>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582" w:rightChars="50" w:right="130" w:hanging="452"/>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582" w:rightChars="50" w:right="130" w:hanging="452"/>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582" w:rightChars="50" w:right="130" w:hanging="452"/>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582" w:rightChars="50" w:right="130" w:hanging="452"/>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582" w:rightChars="50" w:right="130" w:hanging="452"/>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582" w:rightChars="50" w:right="130" w:hanging="452"/>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582" w:rightChars="50" w:right="130" w:hanging="452"/>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582" w:rightChars="50" w:right="130" w:hanging="452"/>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582" w:rightChars="50" w:right="130" w:hanging="452"/>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582" w:rightChars="50" w:right="130" w:hanging="452"/>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582" w:rightChars="50" w:right="130" w:hanging="452"/>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582" w:rightChars="50" w:right="130" w:hanging="452"/>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582" w:rightChars="50" w:right="130" w:hanging="452"/>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582" w:rightChars="50" w:right="130" w:hanging="452"/>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582" w:rightChars="50" w:right="130" w:hanging="452"/>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582" w:rightChars="50" w:right="130" w:hanging="452"/>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582" w:rightChars="50" w:right="130" w:hanging="452"/>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582" w:rightChars="50" w:right="130" w:hanging="452"/>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582" w:rightChars="50" w:right="130" w:hanging="452"/>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582" w:rightChars="50" w:right="130" w:hanging="452"/>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582" w:rightChars="50" w:right="130" w:hanging="452"/>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582" w:rightChars="50" w:right="130" w:hanging="452"/>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582" w:rightChars="50" w:right="130" w:hanging="452"/>
              <w:jc w:val="both"/>
              <w:rPr>
                <w:rFonts w:ascii="標楷體" w:eastAsia="標楷體" w:hAnsi="標楷體"/>
                <w:color w:val="000000" w:themeColor="text1"/>
                <w:szCs w:val="24"/>
              </w:rPr>
            </w:pPr>
          </w:p>
          <w:p w:rsidR="00C57D28" w:rsidRPr="00DC7B8B" w:rsidRDefault="00C57D28"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DF3610" w:rsidRPr="00DC7B8B" w:rsidRDefault="00DF3610" w:rsidP="00EB5DDC">
            <w:pPr>
              <w:numPr>
                <w:ilvl w:val="0"/>
                <w:numId w:val="11"/>
              </w:numPr>
              <w:adjustRightInd w:val="0"/>
              <w:snapToGrid w:val="0"/>
              <w:spacing w:line="300" w:lineRule="exact"/>
              <w:ind w:rightChars="50" w:right="130"/>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lastRenderedPageBreak/>
              <w:t>河川揚塵管制</w:t>
            </w:r>
          </w:p>
          <w:p w:rsidR="00B9682D" w:rsidRPr="00DC7B8B" w:rsidRDefault="00B9682D" w:rsidP="00EB5DDC">
            <w:pPr>
              <w:tabs>
                <w:tab w:val="left" w:pos="2280"/>
              </w:tabs>
              <w:adjustRightInd w:val="0"/>
              <w:snapToGrid w:val="0"/>
              <w:spacing w:line="300" w:lineRule="exact"/>
              <w:ind w:leftChars="50" w:left="582" w:rightChars="50" w:right="130" w:hanging="452"/>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582" w:rightChars="50" w:right="130" w:hanging="452"/>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582" w:rightChars="50" w:right="130" w:hanging="452"/>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582" w:rightChars="50" w:right="130" w:hanging="452"/>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582" w:rightChars="50" w:right="130" w:hanging="452"/>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582" w:rightChars="50" w:right="130" w:hanging="452"/>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582" w:rightChars="50" w:right="130" w:hanging="452"/>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582" w:rightChars="50" w:right="130" w:hanging="452"/>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582" w:rightChars="50" w:right="130" w:hanging="452"/>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582" w:rightChars="50" w:right="130" w:hanging="452"/>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582" w:rightChars="50" w:right="130" w:hanging="452"/>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582" w:rightChars="50" w:right="130" w:hanging="452"/>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582" w:rightChars="50" w:right="130" w:hanging="452"/>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582" w:rightChars="50" w:right="130" w:hanging="452"/>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582" w:rightChars="50" w:right="130" w:hanging="452"/>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582" w:rightChars="50" w:right="130" w:hanging="452"/>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582" w:rightChars="50" w:right="130" w:hanging="452"/>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582" w:rightChars="50" w:right="130" w:hanging="452"/>
              <w:jc w:val="both"/>
              <w:rPr>
                <w:rFonts w:ascii="標楷體" w:eastAsia="標楷體" w:hAnsi="標楷體"/>
                <w:color w:val="000000" w:themeColor="text1"/>
                <w:szCs w:val="24"/>
              </w:rPr>
            </w:pPr>
          </w:p>
          <w:p w:rsidR="00E37F8F" w:rsidRPr="00DC7B8B" w:rsidRDefault="00E37F8F" w:rsidP="00EB5DDC">
            <w:pPr>
              <w:tabs>
                <w:tab w:val="left" w:pos="2280"/>
              </w:tabs>
              <w:adjustRightInd w:val="0"/>
              <w:snapToGrid w:val="0"/>
              <w:spacing w:line="300" w:lineRule="exact"/>
              <w:ind w:leftChars="50" w:left="582" w:rightChars="50" w:right="130" w:hanging="452"/>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582" w:rightChars="50" w:right="130" w:hanging="452"/>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C57D28" w:rsidRPr="00DC7B8B" w:rsidRDefault="00C57D28"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DF3610" w:rsidRPr="00DC7B8B" w:rsidRDefault="00DF3610" w:rsidP="00EB5DDC">
            <w:pPr>
              <w:numPr>
                <w:ilvl w:val="0"/>
                <w:numId w:val="11"/>
              </w:numPr>
              <w:adjustRightInd w:val="0"/>
              <w:snapToGrid w:val="0"/>
              <w:spacing w:line="300" w:lineRule="exact"/>
              <w:ind w:left="816" w:rightChars="50" w:right="130" w:hanging="510"/>
              <w:jc w:val="both"/>
              <w:rPr>
                <w:rFonts w:ascii="標楷體" w:eastAsia="標楷體" w:hAnsi="標楷體"/>
                <w:color w:val="000000" w:themeColor="text1"/>
                <w:szCs w:val="24"/>
              </w:rPr>
            </w:pPr>
            <w:proofErr w:type="gramStart"/>
            <w:r w:rsidRPr="00DC7B8B">
              <w:rPr>
                <w:rFonts w:ascii="標楷體" w:eastAsia="標楷體" w:hAnsi="標楷體"/>
                <w:color w:val="000000" w:themeColor="text1"/>
                <w:spacing w:val="-8"/>
                <w:szCs w:val="24"/>
              </w:rPr>
              <w:t>空品淨化</w:t>
            </w:r>
            <w:proofErr w:type="gramEnd"/>
            <w:r w:rsidRPr="00DC7B8B">
              <w:rPr>
                <w:rFonts w:ascii="標楷體" w:eastAsia="標楷體" w:hAnsi="標楷體"/>
                <w:color w:val="000000" w:themeColor="text1"/>
                <w:spacing w:val="-8"/>
                <w:szCs w:val="24"/>
              </w:rPr>
              <w:t>區業</w:t>
            </w:r>
            <w:r w:rsidRPr="00DC7B8B">
              <w:rPr>
                <w:rFonts w:ascii="標楷體" w:eastAsia="標楷體" w:hAnsi="標楷體"/>
                <w:color w:val="000000" w:themeColor="text1"/>
                <w:szCs w:val="24"/>
              </w:rPr>
              <w:t>務計畫</w:t>
            </w: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FA5CE6" w:rsidRPr="00DC7B8B" w:rsidRDefault="00FA5CE6"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547D2D" w:rsidRPr="00DC7B8B" w:rsidRDefault="00547D2D"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100" w:left="780" w:rightChars="50" w:right="130" w:hangingChars="200" w:hanging="520"/>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三、移動污染源各項管制計畫</w:t>
            </w:r>
          </w:p>
          <w:p w:rsidR="00DF3610" w:rsidRPr="00DC7B8B" w:rsidRDefault="00DF3610" w:rsidP="00EB5DDC">
            <w:pPr>
              <w:numPr>
                <w:ilvl w:val="0"/>
                <w:numId w:val="5"/>
              </w:numPr>
              <w:adjustRightInd w:val="0"/>
              <w:snapToGrid w:val="0"/>
              <w:spacing w:line="300" w:lineRule="exact"/>
              <w:ind w:rightChars="50" w:right="130"/>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降低機車空氣污染綜合計畫</w:t>
            </w:r>
          </w:p>
          <w:p w:rsidR="00B9682D" w:rsidRPr="00DC7B8B" w:rsidRDefault="00B9682D" w:rsidP="00EB5DDC">
            <w:pPr>
              <w:tabs>
                <w:tab w:val="left" w:pos="2280"/>
              </w:tabs>
              <w:adjustRightInd w:val="0"/>
              <w:snapToGrid w:val="0"/>
              <w:spacing w:line="300" w:lineRule="exact"/>
              <w:ind w:leftChars="50" w:left="582" w:rightChars="50" w:right="130" w:hanging="452"/>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582" w:rightChars="50" w:right="130" w:hanging="452"/>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582" w:rightChars="50" w:right="130" w:hanging="452"/>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582" w:rightChars="50" w:right="130" w:hanging="452"/>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582" w:rightChars="50" w:right="130" w:hanging="452"/>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582" w:rightChars="50" w:right="130" w:hanging="452"/>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582" w:rightChars="50" w:right="130" w:hanging="452"/>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582" w:rightChars="50" w:right="130" w:hanging="452"/>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582" w:rightChars="50" w:right="130" w:hanging="452"/>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582" w:rightChars="50" w:right="130" w:hanging="452"/>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suppressLineNumber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suppressLineNumber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suppressLineNumber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suppressLineNumber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suppressLineNumbers/>
              <w:adjustRightInd w:val="0"/>
              <w:snapToGrid w:val="0"/>
              <w:spacing w:line="300" w:lineRule="exact"/>
              <w:ind w:leftChars="50" w:left="130" w:rightChars="50" w:right="130"/>
              <w:jc w:val="both"/>
              <w:rPr>
                <w:rFonts w:ascii="標楷體" w:eastAsia="標楷體" w:hAnsi="標楷體"/>
                <w:color w:val="000000" w:themeColor="text1"/>
                <w:szCs w:val="24"/>
              </w:rPr>
            </w:pPr>
          </w:p>
          <w:p w:rsidR="00E54DFC" w:rsidRPr="00DC7B8B" w:rsidRDefault="00E54DFC" w:rsidP="00EB5DDC">
            <w:pPr>
              <w:suppressLineNumbers/>
              <w:adjustRightInd w:val="0"/>
              <w:snapToGrid w:val="0"/>
              <w:spacing w:line="300" w:lineRule="exact"/>
              <w:ind w:leftChars="50" w:left="130" w:rightChars="50" w:right="130"/>
              <w:jc w:val="both"/>
              <w:rPr>
                <w:rFonts w:ascii="標楷體" w:eastAsia="標楷體" w:hAnsi="標楷體"/>
                <w:color w:val="000000" w:themeColor="text1"/>
                <w:szCs w:val="24"/>
              </w:rPr>
            </w:pPr>
          </w:p>
          <w:p w:rsidR="00E54DFC" w:rsidRPr="00DC7B8B" w:rsidRDefault="00E54DFC" w:rsidP="00EB5DDC">
            <w:pPr>
              <w:suppressLineNumber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suppressLineNumbers/>
              <w:adjustRightInd w:val="0"/>
              <w:snapToGrid w:val="0"/>
              <w:spacing w:line="300" w:lineRule="exact"/>
              <w:ind w:leftChars="50" w:left="130" w:rightChars="50" w:right="130"/>
              <w:jc w:val="both"/>
              <w:rPr>
                <w:rFonts w:ascii="標楷體" w:eastAsia="標楷體" w:hAnsi="標楷體"/>
                <w:color w:val="000000" w:themeColor="text1"/>
                <w:szCs w:val="24"/>
              </w:rPr>
            </w:pPr>
          </w:p>
          <w:p w:rsidR="00DF3610" w:rsidRPr="00DC7B8B" w:rsidRDefault="00DF3610" w:rsidP="00EB5DDC">
            <w:pPr>
              <w:suppressLineNumbers/>
              <w:adjustRightInd w:val="0"/>
              <w:snapToGrid w:val="0"/>
              <w:spacing w:line="300" w:lineRule="exact"/>
              <w:ind w:rightChars="50" w:right="130"/>
              <w:jc w:val="both"/>
              <w:rPr>
                <w:rFonts w:ascii="標楷體" w:eastAsia="標楷體" w:hAnsi="標楷體"/>
                <w:color w:val="000000" w:themeColor="text1"/>
                <w:szCs w:val="24"/>
              </w:rPr>
            </w:pPr>
          </w:p>
          <w:p w:rsidR="00DF3610" w:rsidRPr="00DC7B8B" w:rsidRDefault="00DF3610" w:rsidP="00EB5DDC">
            <w:pPr>
              <w:numPr>
                <w:ilvl w:val="0"/>
                <w:numId w:val="5"/>
              </w:numPr>
              <w:adjustRightInd w:val="0"/>
              <w:snapToGrid w:val="0"/>
              <w:spacing w:line="300" w:lineRule="exact"/>
              <w:ind w:rightChars="50" w:right="130"/>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執行柴油車排煙管制計畫</w:t>
            </w:r>
          </w:p>
          <w:p w:rsidR="00B9682D" w:rsidRPr="00DC7B8B" w:rsidRDefault="00B9682D" w:rsidP="00EB5DDC">
            <w:pPr>
              <w:suppressLineNumber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suppressLineNumber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suppressLineNumber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suppressLineNumber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suppressLineNumber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suppressLineNumber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suppressLineNumber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suppressLineNumber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suppressLineNumber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suppressLineNumber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suppressLineNumber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suppressLineNumber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suppressLineNumber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suppressLineNumber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suppressLineNumber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suppressLineNumber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suppressLineNumber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suppressLineNumber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suppressLineNumber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suppressLineNumber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suppressLineNumber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suppressLineNumber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suppressLineNumber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suppressLineNumber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suppressLineNumber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suppressLineNumber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suppressLineNumber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suppressLineNumber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suppressLineNumber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suppressLineNumber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suppressLineNumbers/>
              <w:adjustRightInd w:val="0"/>
              <w:snapToGrid w:val="0"/>
              <w:spacing w:line="300" w:lineRule="exact"/>
              <w:ind w:leftChars="50" w:left="130" w:rightChars="50" w:right="130"/>
              <w:jc w:val="both"/>
              <w:rPr>
                <w:rFonts w:ascii="標楷體" w:eastAsia="標楷體" w:hAnsi="標楷體"/>
                <w:color w:val="000000" w:themeColor="text1"/>
                <w:szCs w:val="24"/>
              </w:rPr>
            </w:pPr>
          </w:p>
          <w:p w:rsidR="00DF3610" w:rsidRPr="00DC7B8B" w:rsidRDefault="00DF3610"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8B02C8" w:rsidRPr="00DC7B8B" w:rsidRDefault="008B02C8"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8B02C8" w:rsidRPr="00DC7B8B" w:rsidRDefault="008B02C8"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E54DFC" w:rsidRPr="00DC7B8B" w:rsidRDefault="00E54DFC"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E54DFC" w:rsidRPr="00DC7B8B" w:rsidRDefault="00E54DFC"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E638DC" w:rsidRPr="00DC7B8B" w:rsidRDefault="00E638DC"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100" w:left="780" w:rightChars="50" w:right="130" w:hangingChars="200" w:hanging="520"/>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四、</w:t>
            </w:r>
            <w:r w:rsidR="0052291D" w:rsidRPr="00DC7B8B">
              <w:rPr>
                <w:rFonts w:ascii="標楷體" w:eastAsia="標楷體" w:hAnsi="標楷體"/>
                <w:color w:val="000000" w:themeColor="text1"/>
                <w:szCs w:val="24"/>
              </w:rPr>
              <w:t>執行空氣品質維護管理計畫</w:t>
            </w:r>
          </w:p>
          <w:p w:rsidR="00C57D28" w:rsidRPr="00DC7B8B" w:rsidRDefault="00C57D28" w:rsidP="00EB5DDC">
            <w:pPr>
              <w:numPr>
                <w:ilvl w:val="0"/>
                <w:numId w:val="17"/>
              </w:numPr>
              <w:adjustRightInd w:val="0"/>
              <w:snapToGrid w:val="0"/>
              <w:spacing w:line="300" w:lineRule="exact"/>
              <w:ind w:rightChars="50" w:right="130"/>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空氣品質綜合</w:t>
            </w:r>
            <w:proofErr w:type="gramStart"/>
            <w:r w:rsidRPr="00DC7B8B">
              <w:rPr>
                <w:rFonts w:ascii="標楷體" w:eastAsia="標楷體" w:hAnsi="標楷體" w:hint="eastAsia"/>
                <w:color w:val="000000" w:themeColor="text1"/>
                <w:szCs w:val="24"/>
              </w:rPr>
              <w:t>研析及</w:t>
            </w:r>
            <w:proofErr w:type="gramEnd"/>
            <w:r w:rsidRPr="00DC7B8B">
              <w:rPr>
                <w:rFonts w:ascii="標楷體" w:eastAsia="標楷體" w:hAnsi="標楷體" w:hint="eastAsia"/>
                <w:color w:val="000000" w:themeColor="text1"/>
                <w:szCs w:val="24"/>
              </w:rPr>
              <w:t>重點區域污染減量專案計畫</w:t>
            </w:r>
          </w:p>
          <w:p w:rsidR="00FA640C" w:rsidRPr="00DC7B8B" w:rsidRDefault="00FA640C" w:rsidP="00EB5DDC">
            <w:pPr>
              <w:adjustRightInd w:val="0"/>
              <w:snapToGrid w:val="0"/>
              <w:spacing w:line="300" w:lineRule="exact"/>
              <w:ind w:left="789" w:rightChars="50" w:right="130"/>
              <w:jc w:val="both"/>
              <w:rPr>
                <w:rFonts w:ascii="標楷體" w:eastAsia="標楷體" w:hAnsi="標楷體"/>
                <w:color w:val="000000" w:themeColor="text1"/>
                <w:szCs w:val="24"/>
              </w:rPr>
            </w:pPr>
          </w:p>
          <w:p w:rsidR="00FA640C" w:rsidRPr="00DC7B8B" w:rsidRDefault="00FA640C" w:rsidP="00EB5DDC">
            <w:pPr>
              <w:adjustRightInd w:val="0"/>
              <w:snapToGrid w:val="0"/>
              <w:spacing w:line="300" w:lineRule="exact"/>
              <w:ind w:left="789" w:rightChars="50" w:right="130"/>
              <w:jc w:val="both"/>
              <w:rPr>
                <w:rFonts w:ascii="標楷體" w:eastAsia="標楷體" w:hAnsi="標楷體"/>
                <w:color w:val="000000" w:themeColor="text1"/>
                <w:szCs w:val="24"/>
              </w:rPr>
            </w:pPr>
          </w:p>
          <w:p w:rsidR="00FA640C" w:rsidRPr="00DC7B8B" w:rsidRDefault="00FA640C" w:rsidP="00EB5DDC">
            <w:pPr>
              <w:adjustRightInd w:val="0"/>
              <w:snapToGrid w:val="0"/>
              <w:spacing w:line="300" w:lineRule="exact"/>
              <w:ind w:left="789" w:rightChars="50" w:right="130"/>
              <w:jc w:val="both"/>
              <w:rPr>
                <w:rFonts w:ascii="標楷體" w:eastAsia="標楷體" w:hAnsi="標楷體"/>
                <w:color w:val="000000" w:themeColor="text1"/>
                <w:szCs w:val="24"/>
              </w:rPr>
            </w:pPr>
          </w:p>
          <w:p w:rsidR="00FA640C" w:rsidRPr="00DC7B8B" w:rsidRDefault="00FA640C" w:rsidP="00EB5DDC">
            <w:pPr>
              <w:adjustRightInd w:val="0"/>
              <w:snapToGrid w:val="0"/>
              <w:spacing w:line="300" w:lineRule="exact"/>
              <w:ind w:left="789" w:rightChars="50" w:right="130"/>
              <w:jc w:val="both"/>
              <w:rPr>
                <w:rFonts w:ascii="標楷體" w:eastAsia="標楷體" w:hAnsi="標楷體"/>
                <w:color w:val="000000" w:themeColor="text1"/>
                <w:szCs w:val="24"/>
              </w:rPr>
            </w:pPr>
          </w:p>
          <w:p w:rsidR="00FA640C" w:rsidRPr="00DC7B8B" w:rsidRDefault="00FA640C" w:rsidP="00EB5DDC">
            <w:pPr>
              <w:adjustRightInd w:val="0"/>
              <w:snapToGrid w:val="0"/>
              <w:spacing w:line="300" w:lineRule="exact"/>
              <w:ind w:left="789" w:rightChars="50" w:right="130"/>
              <w:jc w:val="both"/>
              <w:rPr>
                <w:rFonts w:ascii="標楷體" w:eastAsia="標楷體" w:hAnsi="標楷體"/>
                <w:color w:val="000000" w:themeColor="text1"/>
                <w:szCs w:val="24"/>
              </w:rPr>
            </w:pPr>
          </w:p>
          <w:p w:rsidR="00FA640C" w:rsidRPr="00DC7B8B" w:rsidRDefault="00FA640C" w:rsidP="00EB5DDC">
            <w:pPr>
              <w:adjustRightInd w:val="0"/>
              <w:snapToGrid w:val="0"/>
              <w:spacing w:line="300" w:lineRule="exact"/>
              <w:ind w:left="789" w:rightChars="50" w:right="130"/>
              <w:jc w:val="both"/>
              <w:rPr>
                <w:rFonts w:ascii="標楷體" w:eastAsia="標楷體" w:hAnsi="標楷體"/>
                <w:color w:val="000000" w:themeColor="text1"/>
                <w:szCs w:val="24"/>
              </w:rPr>
            </w:pPr>
          </w:p>
          <w:p w:rsidR="00FA640C" w:rsidRPr="00DC7B8B" w:rsidRDefault="00FA640C" w:rsidP="00EB5DDC">
            <w:pPr>
              <w:adjustRightInd w:val="0"/>
              <w:snapToGrid w:val="0"/>
              <w:spacing w:line="300" w:lineRule="exact"/>
              <w:ind w:left="789" w:rightChars="50" w:right="130"/>
              <w:jc w:val="both"/>
              <w:rPr>
                <w:rFonts w:ascii="標楷體" w:eastAsia="標楷體" w:hAnsi="標楷體"/>
                <w:color w:val="000000" w:themeColor="text1"/>
                <w:szCs w:val="24"/>
              </w:rPr>
            </w:pPr>
          </w:p>
          <w:p w:rsidR="00FA640C" w:rsidRPr="00DC7B8B" w:rsidRDefault="00FA640C" w:rsidP="00EB5DDC">
            <w:pPr>
              <w:adjustRightInd w:val="0"/>
              <w:snapToGrid w:val="0"/>
              <w:spacing w:line="300" w:lineRule="exact"/>
              <w:ind w:left="789" w:rightChars="50" w:right="130"/>
              <w:jc w:val="both"/>
              <w:rPr>
                <w:rFonts w:ascii="標楷體" w:eastAsia="標楷體" w:hAnsi="標楷體"/>
                <w:color w:val="000000" w:themeColor="text1"/>
                <w:szCs w:val="24"/>
              </w:rPr>
            </w:pPr>
          </w:p>
          <w:p w:rsidR="00947C47" w:rsidRPr="00DC7B8B" w:rsidRDefault="00947C47" w:rsidP="00EB5DDC">
            <w:pPr>
              <w:adjustRightInd w:val="0"/>
              <w:snapToGrid w:val="0"/>
              <w:spacing w:line="300" w:lineRule="exact"/>
              <w:ind w:left="789" w:rightChars="50" w:right="130"/>
              <w:jc w:val="both"/>
              <w:rPr>
                <w:rFonts w:ascii="標楷體" w:eastAsia="標楷體" w:hAnsi="標楷體"/>
                <w:color w:val="000000" w:themeColor="text1"/>
                <w:szCs w:val="24"/>
              </w:rPr>
            </w:pPr>
          </w:p>
          <w:p w:rsidR="00947C47" w:rsidRPr="00DC7B8B" w:rsidRDefault="00947C47" w:rsidP="00EB5DDC">
            <w:pPr>
              <w:adjustRightInd w:val="0"/>
              <w:snapToGrid w:val="0"/>
              <w:spacing w:line="300" w:lineRule="exact"/>
              <w:ind w:left="789" w:rightChars="50" w:right="130"/>
              <w:jc w:val="both"/>
              <w:rPr>
                <w:rFonts w:ascii="標楷體" w:eastAsia="標楷體" w:hAnsi="標楷體"/>
                <w:color w:val="000000" w:themeColor="text1"/>
                <w:szCs w:val="24"/>
              </w:rPr>
            </w:pPr>
          </w:p>
          <w:p w:rsidR="00947C47" w:rsidRPr="00DC7B8B" w:rsidRDefault="00947C47" w:rsidP="00EB5DDC">
            <w:pPr>
              <w:adjustRightInd w:val="0"/>
              <w:snapToGrid w:val="0"/>
              <w:spacing w:line="300" w:lineRule="exact"/>
              <w:ind w:left="789" w:rightChars="50" w:right="130"/>
              <w:jc w:val="both"/>
              <w:rPr>
                <w:rFonts w:ascii="標楷體" w:eastAsia="標楷體" w:hAnsi="標楷體"/>
                <w:color w:val="000000" w:themeColor="text1"/>
                <w:szCs w:val="24"/>
              </w:rPr>
            </w:pPr>
          </w:p>
          <w:p w:rsidR="00947C47" w:rsidRPr="00DC7B8B" w:rsidRDefault="00947C47" w:rsidP="00EB5DDC">
            <w:pPr>
              <w:adjustRightInd w:val="0"/>
              <w:snapToGrid w:val="0"/>
              <w:spacing w:line="300" w:lineRule="exact"/>
              <w:ind w:left="789" w:rightChars="50" w:right="130"/>
              <w:jc w:val="both"/>
              <w:rPr>
                <w:rFonts w:ascii="標楷體" w:eastAsia="標楷體" w:hAnsi="標楷體"/>
                <w:color w:val="000000" w:themeColor="text1"/>
                <w:szCs w:val="24"/>
              </w:rPr>
            </w:pPr>
          </w:p>
          <w:p w:rsidR="00947C47" w:rsidRPr="00DC7B8B" w:rsidRDefault="00947C47" w:rsidP="00EB5DDC">
            <w:pPr>
              <w:adjustRightInd w:val="0"/>
              <w:snapToGrid w:val="0"/>
              <w:spacing w:line="300" w:lineRule="exact"/>
              <w:ind w:left="789" w:rightChars="50" w:right="130"/>
              <w:jc w:val="both"/>
              <w:rPr>
                <w:rFonts w:ascii="標楷體" w:eastAsia="標楷體" w:hAnsi="標楷體"/>
                <w:color w:val="000000" w:themeColor="text1"/>
                <w:szCs w:val="24"/>
              </w:rPr>
            </w:pPr>
          </w:p>
          <w:p w:rsidR="00947C47" w:rsidRPr="00DC7B8B" w:rsidRDefault="00947C47" w:rsidP="00EB5DDC">
            <w:pPr>
              <w:adjustRightInd w:val="0"/>
              <w:snapToGrid w:val="0"/>
              <w:spacing w:line="300" w:lineRule="exact"/>
              <w:ind w:left="789" w:rightChars="50" w:right="130"/>
              <w:jc w:val="both"/>
              <w:rPr>
                <w:rFonts w:ascii="標楷體" w:eastAsia="標楷體" w:hAnsi="標楷體"/>
                <w:color w:val="000000" w:themeColor="text1"/>
                <w:szCs w:val="24"/>
              </w:rPr>
            </w:pPr>
          </w:p>
          <w:p w:rsidR="00947C47" w:rsidRPr="00DC7B8B" w:rsidRDefault="00947C47" w:rsidP="00EB5DDC">
            <w:pPr>
              <w:adjustRightInd w:val="0"/>
              <w:snapToGrid w:val="0"/>
              <w:spacing w:line="300" w:lineRule="exact"/>
              <w:ind w:left="789" w:rightChars="50" w:right="130"/>
              <w:jc w:val="both"/>
              <w:rPr>
                <w:rFonts w:ascii="標楷體" w:eastAsia="標楷體" w:hAnsi="標楷體"/>
                <w:color w:val="000000" w:themeColor="text1"/>
                <w:szCs w:val="24"/>
              </w:rPr>
            </w:pPr>
          </w:p>
          <w:p w:rsidR="00FA640C" w:rsidRPr="00DC7B8B" w:rsidRDefault="00FA640C" w:rsidP="00EB5DDC">
            <w:pPr>
              <w:adjustRightInd w:val="0"/>
              <w:snapToGrid w:val="0"/>
              <w:spacing w:line="300" w:lineRule="exact"/>
              <w:ind w:left="789" w:rightChars="50" w:right="130"/>
              <w:jc w:val="both"/>
              <w:rPr>
                <w:rFonts w:ascii="標楷體" w:eastAsia="標楷體" w:hAnsi="標楷體"/>
                <w:color w:val="000000" w:themeColor="text1"/>
                <w:szCs w:val="24"/>
              </w:rPr>
            </w:pPr>
          </w:p>
          <w:p w:rsidR="00FA640C" w:rsidRPr="00DC7B8B" w:rsidRDefault="00FA640C" w:rsidP="00EB5DDC">
            <w:pPr>
              <w:numPr>
                <w:ilvl w:val="0"/>
                <w:numId w:val="17"/>
              </w:numPr>
              <w:adjustRightInd w:val="0"/>
              <w:snapToGrid w:val="0"/>
              <w:spacing w:line="300" w:lineRule="exact"/>
              <w:ind w:left="816" w:rightChars="50" w:right="130" w:hanging="510"/>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空氣品質惡化暨突發事故應變及防護計畫</w:t>
            </w:r>
          </w:p>
          <w:p w:rsidR="00FA640C" w:rsidRPr="00DC7B8B" w:rsidRDefault="00FA640C" w:rsidP="00EB5DDC">
            <w:pPr>
              <w:adjustRightInd w:val="0"/>
              <w:snapToGrid w:val="0"/>
              <w:spacing w:line="300" w:lineRule="exact"/>
              <w:ind w:left="789" w:rightChars="50" w:right="130"/>
              <w:jc w:val="both"/>
              <w:rPr>
                <w:rFonts w:ascii="標楷體" w:eastAsia="標楷體" w:hAnsi="標楷體"/>
                <w:color w:val="000000" w:themeColor="text1"/>
                <w:szCs w:val="24"/>
              </w:rPr>
            </w:pPr>
          </w:p>
          <w:p w:rsidR="00DF3610" w:rsidRPr="00DC7B8B" w:rsidRDefault="00DF3610" w:rsidP="00EB5DDC">
            <w:pPr>
              <w:numPr>
                <w:ilvl w:val="0"/>
                <w:numId w:val="17"/>
              </w:numPr>
              <w:adjustRightInd w:val="0"/>
              <w:snapToGrid w:val="0"/>
              <w:spacing w:line="300" w:lineRule="exact"/>
              <w:ind w:left="816" w:rightChars="50" w:right="130" w:hanging="510"/>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高雄市精進</w:t>
            </w:r>
            <w:proofErr w:type="gramStart"/>
            <w:r w:rsidRPr="00DC7B8B">
              <w:rPr>
                <w:rFonts w:ascii="標楷體" w:eastAsia="標楷體" w:hAnsi="標楷體" w:hint="eastAsia"/>
                <w:color w:val="000000" w:themeColor="text1"/>
                <w:szCs w:val="24"/>
              </w:rPr>
              <w:t>空品感</w:t>
            </w:r>
            <w:proofErr w:type="gramEnd"/>
            <w:r w:rsidRPr="00DC7B8B">
              <w:rPr>
                <w:rFonts w:ascii="標楷體" w:eastAsia="標楷體" w:hAnsi="標楷體" w:hint="eastAsia"/>
                <w:color w:val="000000" w:themeColor="text1"/>
                <w:szCs w:val="24"/>
              </w:rPr>
              <w:t>測器物聯網發展計畫</w:t>
            </w: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650" w:rightChars="50" w:right="130" w:hangingChars="200" w:hanging="52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650" w:rightChars="50" w:right="130" w:hangingChars="200" w:hanging="52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650" w:rightChars="50" w:right="130" w:hangingChars="200" w:hanging="52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A672EC" w:rsidRPr="00DC7B8B" w:rsidRDefault="00A672EC"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BA4A70" w:rsidRPr="00DC7B8B" w:rsidRDefault="00BA4A70"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BA4A70" w:rsidRPr="00DC7B8B" w:rsidRDefault="00BA4A70"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FA5887" w:rsidRPr="00DC7B8B" w:rsidRDefault="00FA5887"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16324E" w:rsidRPr="00DC7B8B" w:rsidRDefault="0016324E"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100" w:left="780" w:rightChars="50" w:right="130" w:hangingChars="200" w:hanging="520"/>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五、噪音振動管制</w:t>
            </w:r>
          </w:p>
          <w:p w:rsidR="00FA640C" w:rsidRPr="00DC7B8B" w:rsidRDefault="00FA640C" w:rsidP="00EB5DDC">
            <w:pPr>
              <w:numPr>
                <w:ilvl w:val="0"/>
                <w:numId w:val="20"/>
              </w:numPr>
              <w:adjustRightInd w:val="0"/>
              <w:snapToGrid w:val="0"/>
              <w:spacing w:line="300" w:lineRule="exact"/>
              <w:ind w:rightChars="50" w:right="130"/>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本市航空噪音補助</w:t>
            </w:r>
          </w:p>
          <w:p w:rsidR="0060520D" w:rsidRPr="00DC7B8B" w:rsidRDefault="0060520D" w:rsidP="00EB5DDC">
            <w:pPr>
              <w:adjustRightInd w:val="0"/>
              <w:snapToGrid w:val="0"/>
              <w:spacing w:line="300" w:lineRule="exact"/>
              <w:ind w:rightChars="50" w:right="130"/>
              <w:jc w:val="both"/>
              <w:rPr>
                <w:rFonts w:ascii="標楷體" w:eastAsia="標楷體" w:hAnsi="標楷體"/>
                <w:color w:val="000000" w:themeColor="text1"/>
                <w:szCs w:val="24"/>
              </w:rPr>
            </w:pPr>
          </w:p>
          <w:p w:rsidR="00FA640C" w:rsidRPr="00DC7B8B" w:rsidRDefault="00FA640C" w:rsidP="00EB5DDC">
            <w:pPr>
              <w:numPr>
                <w:ilvl w:val="0"/>
                <w:numId w:val="20"/>
              </w:numPr>
              <w:adjustRightInd w:val="0"/>
              <w:snapToGrid w:val="0"/>
              <w:spacing w:line="300" w:lineRule="exact"/>
              <w:ind w:rightChars="50" w:right="130"/>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本市道路、鐵路及大眾運輸系統噪音管制事項</w:t>
            </w:r>
          </w:p>
          <w:p w:rsidR="0016324E" w:rsidRPr="00DC7B8B" w:rsidRDefault="0016324E" w:rsidP="00EB5DDC">
            <w:pPr>
              <w:suppressLineNumbers/>
              <w:adjustRightInd w:val="0"/>
              <w:snapToGrid w:val="0"/>
              <w:spacing w:line="300" w:lineRule="exact"/>
              <w:ind w:rightChars="50" w:right="130"/>
              <w:jc w:val="both"/>
              <w:rPr>
                <w:rFonts w:ascii="標楷體" w:eastAsia="標楷體" w:hAnsi="標楷體"/>
                <w:color w:val="000000" w:themeColor="text1"/>
                <w:szCs w:val="24"/>
              </w:rPr>
            </w:pPr>
          </w:p>
          <w:p w:rsidR="00B9682D" w:rsidRPr="00DC7B8B" w:rsidRDefault="00B9682D" w:rsidP="00EB5DDC">
            <w:pPr>
              <w:pStyle w:val="001-0"/>
              <w:spacing w:line="300" w:lineRule="exact"/>
              <w:ind w:leftChars="50" w:left="650" w:right="130" w:hanging="520"/>
              <w:rPr>
                <w:rFonts w:cs="新細明體"/>
                <w:b/>
                <w:color w:val="000000" w:themeColor="text1"/>
                <w:kern w:val="0"/>
              </w:rPr>
            </w:pPr>
            <w:r w:rsidRPr="00DC7B8B">
              <w:rPr>
                <w:rFonts w:cs="新細明體" w:hint="eastAsia"/>
                <w:b/>
                <w:color w:val="000000" w:themeColor="text1"/>
                <w:kern w:val="0"/>
              </w:rPr>
              <w:t>貳</w:t>
            </w:r>
            <w:r w:rsidRPr="00DC7B8B">
              <w:rPr>
                <w:rFonts w:cs="新細明體"/>
                <w:b/>
                <w:color w:val="000000" w:themeColor="text1"/>
                <w:kern w:val="0"/>
              </w:rPr>
              <w:t>、</w:t>
            </w:r>
            <w:r w:rsidR="00D753B1" w:rsidRPr="00DC7B8B">
              <w:rPr>
                <w:rFonts w:cs="新細明體" w:hint="eastAsia"/>
                <w:b/>
                <w:color w:val="000000" w:themeColor="text1"/>
                <w:kern w:val="0"/>
              </w:rPr>
              <w:t>土壤及水污</w:t>
            </w:r>
            <w:r w:rsidRPr="00DC7B8B">
              <w:rPr>
                <w:rFonts w:cs="新細明體" w:hint="eastAsia"/>
                <w:b/>
                <w:color w:val="000000" w:themeColor="text1"/>
                <w:kern w:val="0"/>
              </w:rPr>
              <w:t>染管理防治</w:t>
            </w:r>
          </w:p>
          <w:p w:rsidR="00EA613E" w:rsidRPr="00DC7B8B" w:rsidRDefault="00B9682D" w:rsidP="00EB5DDC">
            <w:pPr>
              <w:tabs>
                <w:tab w:val="left" w:pos="2280"/>
              </w:tabs>
              <w:adjustRightInd w:val="0"/>
              <w:snapToGrid w:val="0"/>
              <w:spacing w:line="300" w:lineRule="exact"/>
              <w:ind w:leftChars="100" w:left="780" w:rightChars="50" w:right="130" w:hangingChars="200" w:hanging="520"/>
              <w:jc w:val="both"/>
              <w:rPr>
                <w:rFonts w:ascii="標楷體" w:eastAsia="標楷體" w:hAnsi="標楷體"/>
                <w:color w:val="000000" w:themeColor="text1"/>
                <w:szCs w:val="24"/>
              </w:rPr>
            </w:pPr>
            <w:r w:rsidRPr="00DC7B8B">
              <w:rPr>
                <w:rFonts w:ascii="標楷體" w:eastAsia="標楷體" w:hAnsi="標楷體"/>
                <w:color w:val="000000" w:themeColor="text1"/>
                <w:szCs w:val="24"/>
              </w:rPr>
              <w:t>一、水污染防治</w:t>
            </w:r>
          </w:p>
          <w:p w:rsidR="00F61677" w:rsidRPr="00DC7B8B" w:rsidRDefault="009C175D" w:rsidP="00EB5DDC">
            <w:pPr>
              <w:numPr>
                <w:ilvl w:val="0"/>
                <w:numId w:val="21"/>
              </w:numPr>
              <w:adjustRightInd w:val="0"/>
              <w:snapToGrid w:val="0"/>
              <w:spacing w:line="300" w:lineRule="exact"/>
              <w:ind w:rightChars="50" w:right="130"/>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流域污</w:t>
            </w:r>
            <w:r w:rsidR="00EA613E" w:rsidRPr="00DC7B8B">
              <w:rPr>
                <w:rFonts w:ascii="標楷體" w:eastAsia="標楷體" w:hAnsi="標楷體" w:hint="eastAsia"/>
                <w:color w:val="000000" w:themeColor="text1"/>
                <w:szCs w:val="24"/>
              </w:rPr>
              <w:t>染調查與總量管理</w:t>
            </w:r>
          </w:p>
          <w:p w:rsidR="00F61677" w:rsidRPr="00DC7B8B" w:rsidRDefault="00F61677" w:rsidP="00EB5DDC">
            <w:pPr>
              <w:tabs>
                <w:tab w:val="left" w:pos="2280"/>
              </w:tab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5007D1" w:rsidRPr="00DC7B8B" w:rsidRDefault="005007D1"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A672EC" w:rsidRPr="00DC7B8B" w:rsidRDefault="00A672EC"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A17D97" w:rsidRPr="00DC7B8B" w:rsidRDefault="00A17D97"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A17D97" w:rsidRPr="00DC7B8B" w:rsidRDefault="00A17D97"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60520D" w:rsidRPr="00DC7B8B" w:rsidRDefault="0060520D"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EA613E" w:rsidRPr="00DC7B8B" w:rsidRDefault="00EA613E" w:rsidP="00EB5DDC">
            <w:pPr>
              <w:numPr>
                <w:ilvl w:val="0"/>
                <w:numId w:val="21"/>
              </w:numPr>
              <w:adjustRightInd w:val="0"/>
              <w:snapToGrid w:val="0"/>
              <w:spacing w:line="300" w:lineRule="exact"/>
              <w:ind w:rightChars="50" w:right="130"/>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民眾參與計畫</w:t>
            </w:r>
          </w:p>
          <w:p w:rsidR="00EA613E" w:rsidRPr="00DC7B8B" w:rsidRDefault="00EA613E"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C66902" w:rsidRPr="00DC7B8B" w:rsidRDefault="00C66902"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C66902" w:rsidRPr="00DC7B8B" w:rsidRDefault="00C66902"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A23038" w:rsidRPr="00DC7B8B" w:rsidRDefault="00A23038"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8B1333" w:rsidRPr="00DC7B8B" w:rsidRDefault="008B1333"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100" w:left="260" w:rightChars="50" w:right="130"/>
              <w:jc w:val="both"/>
              <w:rPr>
                <w:rFonts w:ascii="標楷體" w:eastAsia="標楷體" w:hAnsi="標楷體"/>
                <w:color w:val="000000" w:themeColor="text1"/>
                <w:szCs w:val="24"/>
              </w:rPr>
            </w:pPr>
            <w:r w:rsidRPr="00DC7B8B">
              <w:rPr>
                <w:rFonts w:ascii="標楷體" w:eastAsia="標楷體" w:hAnsi="標楷體"/>
                <w:color w:val="000000" w:themeColor="text1"/>
                <w:szCs w:val="24"/>
              </w:rPr>
              <w:t>二、飲用水管理</w:t>
            </w:r>
          </w:p>
          <w:p w:rsidR="00EA613E" w:rsidRPr="00DC7B8B" w:rsidRDefault="00EA613E" w:rsidP="00EB5DDC">
            <w:pPr>
              <w:numPr>
                <w:ilvl w:val="0"/>
                <w:numId w:val="24"/>
              </w:numPr>
              <w:adjustRightInd w:val="0"/>
              <w:snapToGrid w:val="0"/>
              <w:spacing w:line="300" w:lineRule="exact"/>
              <w:ind w:rightChars="50" w:right="130"/>
              <w:jc w:val="both"/>
              <w:rPr>
                <w:rFonts w:ascii="標楷體" w:eastAsia="標楷體" w:hAnsi="標楷體"/>
                <w:color w:val="000000" w:themeColor="text1"/>
                <w:szCs w:val="24"/>
              </w:rPr>
            </w:pPr>
            <w:r w:rsidRPr="00DC7B8B">
              <w:rPr>
                <w:rFonts w:ascii="標楷體" w:eastAsia="標楷體" w:hAnsi="標楷體"/>
                <w:color w:val="000000" w:themeColor="text1"/>
                <w:szCs w:val="24"/>
              </w:rPr>
              <w:t>飲用水水質監測</w:t>
            </w:r>
            <w:r w:rsidRPr="00DC7B8B">
              <w:rPr>
                <w:rFonts w:ascii="標楷體" w:eastAsia="標楷體" w:hAnsi="標楷體" w:hint="eastAsia"/>
                <w:color w:val="000000" w:themeColor="text1"/>
                <w:szCs w:val="24"/>
              </w:rPr>
              <w:t>及宣導</w:t>
            </w:r>
          </w:p>
          <w:p w:rsidR="00B9682D" w:rsidRPr="00DC7B8B" w:rsidRDefault="00B9682D" w:rsidP="00EB5DDC">
            <w:pPr>
              <w:adjustRightInd w:val="0"/>
              <w:snapToGrid w:val="0"/>
              <w:spacing w:line="300" w:lineRule="exact"/>
              <w:ind w:left="309"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A559AB" w:rsidRPr="00DC7B8B" w:rsidRDefault="00A559AB"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8E7B17" w:rsidRPr="00DC7B8B" w:rsidRDefault="008E7B17"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8E7B17" w:rsidRPr="00DC7B8B" w:rsidRDefault="008E7B17"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8E7B17" w:rsidRPr="00DC7B8B" w:rsidRDefault="008E7B17"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8E7B17" w:rsidRPr="00DC7B8B" w:rsidRDefault="008E7B17"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8E7B17" w:rsidRPr="00DC7B8B" w:rsidRDefault="008E7B17"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8E7B17" w:rsidRPr="00DC7B8B" w:rsidRDefault="008E7B17"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EA613E" w:rsidRPr="00DC7B8B" w:rsidRDefault="00EA613E"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100" w:left="780" w:rightChars="50" w:right="130" w:hangingChars="200" w:hanging="520"/>
              <w:jc w:val="both"/>
              <w:rPr>
                <w:rFonts w:ascii="標楷體" w:eastAsia="標楷體" w:hAnsi="標楷體"/>
                <w:color w:val="000000" w:themeColor="text1"/>
                <w:szCs w:val="24"/>
              </w:rPr>
            </w:pPr>
            <w:r w:rsidRPr="00DC7B8B">
              <w:rPr>
                <w:rFonts w:ascii="標楷體" w:eastAsia="標楷體" w:hAnsi="標楷體"/>
                <w:color w:val="000000" w:themeColor="text1"/>
                <w:szCs w:val="24"/>
              </w:rPr>
              <w:t>三、土壤及地下水污染防治</w:t>
            </w:r>
          </w:p>
          <w:p w:rsidR="00EA613E" w:rsidRPr="00DC7B8B" w:rsidRDefault="00EA613E" w:rsidP="00EB5DDC">
            <w:pPr>
              <w:numPr>
                <w:ilvl w:val="0"/>
                <w:numId w:val="27"/>
              </w:numPr>
              <w:adjustRightInd w:val="0"/>
              <w:snapToGrid w:val="0"/>
              <w:spacing w:line="300" w:lineRule="exact"/>
              <w:ind w:rightChars="50" w:right="130"/>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土壤及地下水調查及驗證工作相關計畫</w:t>
            </w:r>
          </w:p>
          <w:p w:rsidR="00B9682D" w:rsidRPr="00DC7B8B" w:rsidRDefault="00B9682D" w:rsidP="00EB5DDC">
            <w:pPr>
              <w:tabs>
                <w:tab w:val="left" w:pos="2280"/>
              </w:tabs>
              <w:adjustRightInd w:val="0"/>
              <w:snapToGrid w:val="0"/>
              <w:spacing w:line="300" w:lineRule="exact"/>
              <w:ind w:leftChars="50" w:left="650" w:rightChars="50" w:right="130" w:hangingChars="200" w:hanging="52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650" w:rightChars="50" w:right="130" w:hangingChars="200" w:hanging="52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650" w:rightChars="50" w:right="130" w:hangingChars="200" w:hanging="52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650" w:rightChars="50" w:right="130" w:hangingChars="200" w:hanging="52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650" w:rightChars="50" w:right="130" w:hangingChars="200" w:hanging="52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650" w:rightChars="50" w:right="130" w:hangingChars="200" w:hanging="52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650" w:rightChars="50" w:right="130" w:hangingChars="200" w:hanging="52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650" w:rightChars="50" w:right="130" w:hangingChars="200" w:hanging="52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650" w:rightChars="50" w:right="130" w:hangingChars="200" w:hanging="52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650" w:rightChars="50" w:right="130" w:hangingChars="200" w:hanging="52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650" w:rightChars="50" w:right="130" w:hangingChars="200" w:hanging="52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650" w:rightChars="50" w:right="130" w:hangingChars="200" w:hanging="52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650" w:rightChars="50" w:right="130" w:hangingChars="200" w:hanging="52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650" w:rightChars="50" w:right="130" w:hangingChars="200" w:hanging="52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650" w:rightChars="50" w:right="130" w:hangingChars="200" w:hanging="52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650" w:rightChars="50" w:right="130" w:hangingChars="200" w:hanging="52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650" w:rightChars="50" w:right="130" w:hangingChars="200" w:hanging="52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650" w:rightChars="50" w:right="130" w:hangingChars="200" w:hanging="52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650" w:rightChars="50" w:right="130" w:hangingChars="200" w:hanging="52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650" w:rightChars="50" w:right="130" w:hangingChars="200" w:hanging="52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650" w:rightChars="50" w:right="130" w:hangingChars="200" w:hanging="52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650" w:rightChars="50" w:right="130" w:hangingChars="200" w:hanging="52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650" w:rightChars="50" w:right="130" w:hangingChars="200" w:hanging="52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650" w:rightChars="50" w:right="130" w:hangingChars="200" w:hanging="52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650" w:rightChars="50" w:right="130" w:hangingChars="200" w:hanging="52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650" w:rightChars="50" w:right="130" w:hangingChars="200" w:hanging="52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650" w:rightChars="50" w:right="130" w:hangingChars="200" w:hanging="52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650" w:rightChars="50" w:right="130" w:hangingChars="200" w:hanging="52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650" w:rightChars="50" w:right="130" w:hangingChars="200" w:hanging="52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50" w:left="650" w:rightChars="50" w:right="130" w:hangingChars="200" w:hanging="52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5A38C7" w:rsidRPr="00DC7B8B" w:rsidRDefault="005A38C7" w:rsidP="00EB5DDC">
            <w:pPr>
              <w:tabs>
                <w:tab w:val="left" w:pos="2280"/>
              </w:tabs>
              <w:adjustRightInd w:val="0"/>
              <w:snapToGrid w:val="0"/>
              <w:spacing w:line="300" w:lineRule="exact"/>
              <w:ind w:leftChars="69" w:left="746" w:rightChars="50" w:right="130" w:hangingChars="218" w:hanging="567"/>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705308" w:rsidRPr="00DC7B8B" w:rsidRDefault="00705308" w:rsidP="00EB5DDC">
            <w:pPr>
              <w:tabs>
                <w:tab w:val="left" w:pos="2280"/>
              </w:tabs>
              <w:adjustRightInd w:val="0"/>
              <w:snapToGrid w:val="0"/>
              <w:spacing w:line="300" w:lineRule="exact"/>
              <w:ind w:leftChars="100" w:left="780" w:rightChars="50" w:right="130" w:hangingChars="200" w:hanging="520"/>
              <w:jc w:val="both"/>
              <w:rPr>
                <w:rFonts w:ascii="標楷體" w:eastAsia="標楷體" w:hAnsi="標楷體"/>
                <w:color w:val="000000" w:themeColor="text1"/>
                <w:szCs w:val="24"/>
              </w:rPr>
            </w:pPr>
          </w:p>
          <w:p w:rsidR="00733F65" w:rsidRPr="00DC7B8B" w:rsidRDefault="00733F65" w:rsidP="00EB5DDC">
            <w:pPr>
              <w:tabs>
                <w:tab w:val="left" w:pos="2280"/>
              </w:tabs>
              <w:adjustRightInd w:val="0"/>
              <w:snapToGrid w:val="0"/>
              <w:spacing w:line="300" w:lineRule="exact"/>
              <w:ind w:leftChars="100" w:left="780" w:rightChars="50" w:right="130" w:hangingChars="200" w:hanging="520"/>
              <w:jc w:val="both"/>
              <w:rPr>
                <w:rFonts w:ascii="標楷體" w:eastAsia="標楷體" w:hAnsi="標楷體"/>
                <w:color w:val="000000" w:themeColor="text1"/>
                <w:szCs w:val="24"/>
              </w:rPr>
            </w:pPr>
          </w:p>
          <w:p w:rsidR="00F769D4" w:rsidRPr="00DC7B8B" w:rsidRDefault="00F769D4" w:rsidP="00EB5DDC">
            <w:pPr>
              <w:tabs>
                <w:tab w:val="left" w:pos="2280"/>
              </w:tabs>
              <w:adjustRightInd w:val="0"/>
              <w:snapToGrid w:val="0"/>
              <w:spacing w:line="300" w:lineRule="exact"/>
              <w:ind w:leftChars="100" w:left="780" w:rightChars="50" w:right="130" w:hangingChars="200" w:hanging="520"/>
              <w:jc w:val="both"/>
              <w:rPr>
                <w:rFonts w:ascii="標楷體" w:eastAsia="標楷體" w:hAnsi="標楷體"/>
                <w:color w:val="000000" w:themeColor="text1"/>
                <w:szCs w:val="24"/>
              </w:rPr>
            </w:pPr>
          </w:p>
          <w:p w:rsidR="00F769D4" w:rsidRPr="00DC7B8B" w:rsidRDefault="00F769D4" w:rsidP="00EB5DDC">
            <w:pPr>
              <w:tabs>
                <w:tab w:val="left" w:pos="2280"/>
              </w:tabs>
              <w:adjustRightInd w:val="0"/>
              <w:snapToGrid w:val="0"/>
              <w:spacing w:line="300" w:lineRule="exact"/>
              <w:ind w:leftChars="100" w:left="780" w:rightChars="50" w:right="130" w:hangingChars="200" w:hanging="520"/>
              <w:jc w:val="both"/>
              <w:rPr>
                <w:rFonts w:ascii="標楷體" w:eastAsia="標楷體" w:hAnsi="標楷體"/>
                <w:color w:val="000000" w:themeColor="text1"/>
                <w:szCs w:val="24"/>
              </w:rPr>
            </w:pPr>
          </w:p>
          <w:p w:rsidR="00F769D4" w:rsidRPr="00DC7B8B" w:rsidRDefault="00F769D4" w:rsidP="00EB5DDC">
            <w:pPr>
              <w:tabs>
                <w:tab w:val="left" w:pos="2280"/>
              </w:tabs>
              <w:adjustRightInd w:val="0"/>
              <w:snapToGrid w:val="0"/>
              <w:spacing w:line="300" w:lineRule="exact"/>
              <w:ind w:leftChars="100" w:left="780" w:rightChars="50" w:right="130" w:hangingChars="200" w:hanging="520"/>
              <w:jc w:val="both"/>
              <w:rPr>
                <w:rFonts w:ascii="標楷體" w:eastAsia="標楷體" w:hAnsi="標楷體"/>
                <w:color w:val="000000" w:themeColor="text1"/>
                <w:szCs w:val="24"/>
              </w:rPr>
            </w:pPr>
          </w:p>
          <w:p w:rsidR="00F769D4" w:rsidRPr="00DC7B8B" w:rsidRDefault="00F769D4" w:rsidP="00EB5DDC">
            <w:pPr>
              <w:tabs>
                <w:tab w:val="left" w:pos="2280"/>
              </w:tabs>
              <w:adjustRightInd w:val="0"/>
              <w:snapToGrid w:val="0"/>
              <w:spacing w:line="300" w:lineRule="exact"/>
              <w:ind w:leftChars="100" w:left="780" w:rightChars="50" w:right="130" w:hangingChars="200" w:hanging="520"/>
              <w:jc w:val="both"/>
              <w:rPr>
                <w:rFonts w:ascii="標楷體" w:eastAsia="標楷體" w:hAnsi="標楷體"/>
                <w:color w:val="000000" w:themeColor="text1"/>
                <w:szCs w:val="24"/>
              </w:rPr>
            </w:pPr>
          </w:p>
          <w:p w:rsidR="00F769D4" w:rsidRPr="00DC7B8B" w:rsidRDefault="00F769D4" w:rsidP="00EB5DDC">
            <w:pPr>
              <w:tabs>
                <w:tab w:val="left" w:pos="2280"/>
              </w:tabs>
              <w:adjustRightInd w:val="0"/>
              <w:snapToGrid w:val="0"/>
              <w:spacing w:line="300" w:lineRule="exact"/>
              <w:ind w:leftChars="100" w:left="780" w:rightChars="50" w:right="130" w:hangingChars="200" w:hanging="520"/>
              <w:jc w:val="both"/>
              <w:rPr>
                <w:rFonts w:ascii="標楷體" w:eastAsia="標楷體" w:hAnsi="標楷體"/>
                <w:color w:val="000000" w:themeColor="text1"/>
                <w:szCs w:val="24"/>
              </w:rPr>
            </w:pPr>
          </w:p>
          <w:p w:rsidR="00F769D4" w:rsidRPr="00DC7B8B" w:rsidRDefault="00F769D4" w:rsidP="00EB5DDC">
            <w:pPr>
              <w:tabs>
                <w:tab w:val="left" w:pos="2280"/>
              </w:tabs>
              <w:adjustRightInd w:val="0"/>
              <w:snapToGrid w:val="0"/>
              <w:spacing w:line="300" w:lineRule="exact"/>
              <w:ind w:leftChars="100" w:left="780" w:rightChars="50" w:right="130" w:hangingChars="200" w:hanging="520"/>
              <w:jc w:val="both"/>
              <w:rPr>
                <w:rFonts w:ascii="標楷體" w:eastAsia="標楷體" w:hAnsi="標楷體"/>
                <w:color w:val="000000" w:themeColor="text1"/>
                <w:szCs w:val="24"/>
              </w:rPr>
            </w:pPr>
          </w:p>
          <w:p w:rsidR="00F769D4" w:rsidRPr="00DC7B8B" w:rsidRDefault="00F769D4" w:rsidP="00EB5DDC">
            <w:pPr>
              <w:tabs>
                <w:tab w:val="left" w:pos="2280"/>
              </w:tabs>
              <w:adjustRightInd w:val="0"/>
              <w:snapToGrid w:val="0"/>
              <w:spacing w:line="300" w:lineRule="exact"/>
              <w:ind w:leftChars="100" w:left="780" w:rightChars="50" w:right="130" w:hangingChars="200" w:hanging="520"/>
              <w:jc w:val="both"/>
              <w:rPr>
                <w:rFonts w:ascii="標楷體" w:eastAsia="標楷體" w:hAnsi="標楷體"/>
                <w:color w:val="000000" w:themeColor="text1"/>
                <w:szCs w:val="24"/>
              </w:rPr>
            </w:pPr>
          </w:p>
          <w:p w:rsidR="00F769D4" w:rsidRPr="00DC7B8B" w:rsidRDefault="00F769D4" w:rsidP="00EB5DDC">
            <w:pPr>
              <w:tabs>
                <w:tab w:val="left" w:pos="2280"/>
              </w:tabs>
              <w:adjustRightInd w:val="0"/>
              <w:snapToGrid w:val="0"/>
              <w:spacing w:line="300" w:lineRule="exact"/>
              <w:ind w:leftChars="100" w:left="780" w:rightChars="50" w:right="130" w:hangingChars="200" w:hanging="520"/>
              <w:jc w:val="both"/>
              <w:rPr>
                <w:rFonts w:ascii="標楷體" w:eastAsia="標楷體" w:hAnsi="標楷體"/>
                <w:color w:val="000000" w:themeColor="text1"/>
                <w:szCs w:val="24"/>
              </w:rPr>
            </w:pPr>
          </w:p>
          <w:p w:rsidR="00F769D4" w:rsidRPr="00DC7B8B" w:rsidRDefault="00F769D4" w:rsidP="00EB5DDC">
            <w:pPr>
              <w:tabs>
                <w:tab w:val="left" w:pos="2280"/>
              </w:tabs>
              <w:adjustRightInd w:val="0"/>
              <w:snapToGrid w:val="0"/>
              <w:spacing w:line="300" w:lineRule="exact"/>
              <w:ind w:leftChars="100" w:left="780" w:rightChars="50" w:right="130" w:hangingChars="200" w:hanging="520"/>
              <w:jc w:val="both"/>
              <w:rPr>
                <w:rFonts w:ascii="標楷體" w:eastAsia="標楷體" w:hAnsi="標楷體"/>
                <w:color w:val="000000" w:themeColor="text1"/>
                <w:szCs w:val="24"/>
              </w:rPr>
            </w:pPr>
          </w:p>
          <w:p w:rsidR="00F769D4" w:rsidRPr="00DC7B8B" w:rsidRDefault="00F769D4" w:rsidP="00EB5DDC">
            <w:pPr>
              <w:tabs>
                <w:tab w:val="left" w:pos="2280"/>
              </w:tabs>
              <w:adjustRightInd w:val="0"/>
              <w:snapToGrid w:val="0"/>
              <w:spacing w:line="300" w:lineRule="exact"/>
              <w:ind w:leftChars="100" w:left="780" w:rightChars="50" w:right="130" w:hangingChars="200" w:hanging="520"/>
              <w:jc w:val="both"/>
              <w:rPr>
                <w:rFonts w:ascii="標楷體" w:eastAsia="標楷體" w:hAnsi="標楷體"/>
                <w:color w:val="000000" w:themeColor="text1"/>
                <w:szCs w:val="24"/>
              </w:rPr>
            </w:pPr>
          </w:p>
          <w:p w:rsidR="00F769D4" w:rsidRPr="00DC7B8B" w:rsidRDefault="00F769D4" w:rsidP="00EB5DDC">
            <w:pPr>
              <w:tabs>
                <w:tab w:val="left" w:pos="2280"/>
              </w:tabs>
              <w:adjustRightInd w:val="0"/>
              <w:snapToGrid w:val="0"/>
              <w:spacing w:line="300" w:lineRule="exact"/>
              <w:ind w:leftChars="100" w:left="780" w:rightChars="50" w:right="130" w:hangingChars="200" w:hanging="520"/>
              <w:jc w:val="both"/>
              <w:rPr>
                <w:rFonts w:ascii="標楷體" w:eastAsia="標楷體" w:hAnsi="標楷體"/>
                <w:color w:val="000000" w:themeColor="text1"/>
                <w:szCs w:val="24"/>
              </w:rPr>
            </w:pPr>
          </w:p>
          <w:p w:rsidR="00F769D4" w:rsidRPr="00DC7B8B" w:rsidRDefault="00F769D4" w:rsidP="00EB5DDC">
            <w:pPr>
              <w:tabs>
                <w:tab w:val="left" w:pos="2280"/>
              </w:tabs>
              <w:adjustRightInd w:val="0"/>
              <w:snapToGrid w:val="0"/>
              <w:spacing w:line="300" w:lineRule="exact"/>
              <w:ind w:leftChars="100" w:left="780" w:rightChars="50" w:right="130" w:hangingChars="200" w:hanging="520"/>
              <w:jc w:val="both"/>
              <w:rPr>
                <w:rFonts w:ascii="標楷體" w:eastAsia="標楷體" w:hAnsi="標楷體"/>
                <w:color w:val="000000" w:themeColor="text1"/>
                <w:szCs w:val="24"/>
              </w:rPr>
            </w:pPr>
          </w:p>
          <w:p w:rsidR="00F769D4" w:rsidRPr="00DC7B8B" w:rsidRDefault="00F769D4" w:rsidP="00EB5DDC">
            <w:pPr>
              <w:tabs>
                <w:tab w:val="left" w:pos="2280"/>
              </w:tabs>
              <w:adjustRightInd w:val="0"/>
              <w:snapToGrid w:val="0"/>
              <w:spacing w:line="300" w:lineRule="exact"/>
              <w:ind w:leftChars="100" w:left="780" w:rightChars="50" w:right="130" w:hangingChars="200" w:hanging="520"/>
              <w:jc w:val="both"/>
              <w:rPr>
                <w:rFonts w:ascii="標楷體" w:eastAsia="標楷體" w:hAnsi="標楷體"/>
                <w:color w:val="000000" w:themeColor="text1"/>
                <w:szCs w:val="24"/>
              </w:rPr>
            </w:pPr>
          </w:p>
          <w:p w:rsidR="00F769D4" w:rsidRPr="00DC7B8B" w:rsidRDefault="00F769D4" w:rsidP="00EB5DDC">
            <w:pPr>
              <w:tabs>
                <w:tab w:val="left" w:pos="2280"/>
              </w:tabs>
              <w:adjustRightInd w:val="0"/>
              <w:snapToGrid w:val="0"/>
              <w:spacing w:line="300" w:lineRule="exact"/>
              <w:ind w:leftChars="100" w:left="780" w:rightChars="50" w:right="130" w:hangingChars="200" w:hanging="520"/>
              <w:jc w:val="both"/>
              <w:rPr>
                <w:rFonts w:ascii="標楷體" w:eastAsia="標楷體" w:hAnsi="標楷體"/>
                <w:color w:val="000000" w:themeColor="text1"/>
                <w:szCs w:val="24"/>
              </w:rPr>
            </w:pPr>
          </w:p>
          <w:p w:rsidR="00F769D4" w:rsidRPr="00DC7B8B" w:rsidRDefault="00F769D4" w:rsidP="00EB5DDC">
            <w:pPr>
              <w:tabs>
                <w:tab w:val="left" w:pos="2280"/>
              </w:tabs>
              <w:adjustRightInd w:val="0"/>
              <w:snapToGrid w:val="0"/>
              <w:spacing w:line="300" w:lineRule="exact"/>
              <w:ind w:leftChars="100" w:left="780" w:rightChars="50" w:right="130" w:hangingChars="200" w:hanging="520"/>
              <w:jc w:val="both"/>
              <w:rPr>
                <w:rFonts w:ascii="標楷體" w:eastAsia="標楷體" w:hAnsi="標楷體"/>
                <w:color w:val="000000" w:themeColor="text1"/>
                <w:szCs w:val="24"/>
              </w:rPr>
            </w:pPr>
          </w:p>
          <w:p w:rsidR="00F769D4" w:rsidRPr="00DC7B8B" w:rsidRDefault="00F769D4" w:rsidP="00EB5DDC">
            <w:pPr>
              <w:tabs>
                <w:tab w:val="left" w:pos="2280"/>
              </w:tabs>
              <w:adjustRightInd w:val="0"/>
              <w:snapToGrid w:val="0"/>
              <w:spacing w:line="300" w:lineRule="exact"/>
              <w:ind w:leftChars="100" w:left="780" w:rightChars="50" w:right="130" w:hangingChars="200" w:hanging="520"/>
              <w:jc w:val="both"/>
              <w:rPr>
                <w:rFonts w:ascii="標楷體" w:eastAsia="標楷體" w:hAnsi="標楷體"/>
                <w:color w:val="000000" w:themeColor="text1"/>
                <w:szCs w:val="24"/>
              </w:rPr>
            </w:pPr>
          </w:p>
          <w:p w:rsidR="00F769D4" w:rsidRPr="00DC7B8B" w:rsidRDefault="00F769D4" w:rsidP="00EB5DDC">
            <w:pPr>
              <w:tabs>
                <w:tab w:val="left" w:pos="2280"/>
              </w:tabs>
              <w:adjustRightInd w:val="0"/>
              <w:snapToGrid w:val="0"/>
              <w:spacing w:line="300" w:lineRule="exact"/>
              <w:ind w:leftChars="100" w:left="780" w:rightChars="50" w:right="130" w:hangingChars="200" w:hanging="520"/>
              <w:jc w:val="both"/>
              <w:rPr>
                <w:rFonts w:ascii="標楷體" w:eastAsia="標楷體" w:hAnsi="標楷體"/>
                <w:color w:val="000000" w:themeColor="text1"/>
                <w:szCs w:val="24"/>
              </w:rPr>
            </w:pPr>
          </w:p>
          <w:p w:rsidR="00F769D4" w:rsidRPr="00DC7B8B" w:rsidRDefault="00F769D4" w:rsidP="00EB5DDC">
            <w:pPr>
              <w:tabs>
                <w:tab w:val="left" w:pos="2280"/>
              </w:tabs>
              <w:adjustRightInd w:val="0"/>
              <w:snapToGrid w:val="0"/>
              <w:spacing w:line="300" w:lineRule="exact"/>
              <w:ind w:leftChars="100" w:left="780" w:rightChars="50" w:right="130" w:hangingChars="200" w:hanging="520"/>
              <w:jc w:val="both"/>
              <w:rPr>
                <w:rFonts w:ascii="標楷體" w:eastAsia="標楷體" w:hAnsi="標楷體"/>
                <w:color w:val="000000" w:themeColor="text1"/>
                <w:szCs w:val="24"/>
              </w:rPr>
            </w:pPr>
          </w:p>
          <w:p w:rsidR="00584B7F" w:rsidRPr="00DC7B8B" w:rsidRDefault="00584B7F" w:rsidP="00EB5DDC">
            <w:pPr>
              <w:tabs>
                <w:tab w:val="left" w:pos="2280"/>
              </w:tabs>
              <w:adjustRightInd w:val="0"/>
              <w:snapToGrid w:val="0"/>
              <w:spacing w:line="300" w:lineRule="exact"/>
              <w:ind w:leftChars="100" w:left="780" w:rightChars="50" w:right="130" w:hangingChars="200" w:hanging="520"/>
              <w:jc w:val="both"/>
              <w:rPr>
                <w:rFonts w:ascii="標楷體" w:eastAsia="標楷體" w:hAnsi="標楷體"/>
                <w:color w:val="000000" w:themeColor="text1"/>
                <w:szCs w:val="24"/>
              </w:rPr>
            </w:pPr>
          </w:p>
          <w:p w:rsidR="00F769D4" w:rsidRPr="00DC7B8B" w:rsidRDefault="00F769D4" w:rsidP="00EB5DDC">
            <w:pPr>
              <w:tabs>
                <w:tab w:val="left" w:pos="2280"/>
              </w:tabs>
              <w:adjustRightInd w:val="0"/>
              <w:snapToGrid w:val="0"/>
              <w:spacing w:line="300" w:lineRule="exact"/>
              <w:ind w:leftChars="100" w:left="780" w:rightChars="50" w:right="130" w:hangingChars="200" w:hanging="520"/>
              <w:jc w:val="both"/>
              <w:rPr>
                <w:rFonts w:ascii="標楷體" w:eastAsia="標楷體" w:hAnsi="標楷體"/>
                <w:color w:val="000000" w:themeColor="text1"/>
                <w:szCs w:val="24"/>
              </w:rPr>
            </w:pPr>
          </w:p>
          <w:p w:rsidR="00F769D4" w:rsidRPr="00DC7B8B" w:rsidRDefault="00F769D4"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A559AB" w:rsidRPr="00DC7B8B" w:rsidRDefault="00A559AB"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A559AB" w:rsidRPr="00DC7B8B" w:rsidRDefault="00A559AB"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A559AB" w:rsidRPr="00DC7B8B" w:rsidRDefault="00A559AB"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A559AB" w:rsidRPr="00DC7B8B" w:rsidRDefault="00A559AB"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A559AB" w:rsidRPr="00DC7B8B" w:rsidRDefault="00A559AB"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A559AB" w:rsidRPr="00DC7B8B" w:rsidRDefault="00A559AB"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A559AB" w:rsidRPr="00DC7B8B" w:rsidRDefault="00A559AB"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A559AB" w:rsidRPr="00DC7B8B" w:rsidRDefault="00A559AB"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A559AB" w:rsidRPr="00DC7B8B" w:rsidRDefault="00A559AB"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A559AB" w:rsidRPr="00DC7B8B" w:rsidRDefault="00A559AB"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A559AB" w:rsidRPr="00DC7B8B" w:rsidRDefault="00A559AB"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A559AB" w:rsidRPr="00DC7B8B" w:rsidRDefault="00A559AB"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A559AB" w:rsidRPr="00DC7B8B" w:rsidRDefault="00A559AB"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A559AB" w:rsidRPr="00DC7B8B" w:rsidRDefault="00A559AB"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A559AB" w:rsidRPr="00DC7B8B" w:rsidRDefault="00A559AB"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A559AB" w:rsidRPr="00DC7B8B" w:rsidRDefault="00A559AB"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A559AB" w:rsidRPr="00DC7B8B" w:rsidRDefault="00A559AB"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A559AB" w:rsidRPr="00DC7B8B" w:rsidRDefault="00A559AB"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A559AB" w:rsidRPr="00DC7B8B" w:rsidRDefault="00A559AB"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A559AB" w:rsidRPr="00DC7B8B" w:rsidRDefault="00A559AB"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A559AB" w:rsidRPr="00DC7B8B" w:rsidRDefault="00A559AB"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A559AB" w:rsidRPr="00DC7B8B" w:rsidRDefault="00A559AB"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A559AB" w:rsidRPr="00DC7B8B" w:rsidRDefault="00A559AB"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683520" w:rsidRPr="00DC7B8B" w:rsidRDefault="00683520"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683520" w:rsidRPr="00DC7B8B" w:rsidRDefault="00683520"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683520" w:rsidRPr="00DC7B8B" w:rsidRDefault="00683520"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683520" w:rsidRPr="00DC7B8B" w:rsidRDefault="00683520"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683520" w:rsidRPr="00DC7B8B" w:rsidRDefault="00683520"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683520" w:rsidRPr="00DC7B8B" w:rsidRDefault="00683520"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A342E9" w:rsidRPr="00DC7B8B" w:rsidRDefault="00A342E9"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A342E9" w:rsidRPr="00DC7B8B" w:rsidRDefault="00A342E9"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A342E9" w:rsidRPr="00DC7B8B" w:rsidRDefault="00A342E9"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A559AB" w:rsidRPr="00DC7B8B" w:rsidRDefault="00A559AB"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F616C6" w:rsidRPr="00DC7B8B" w:rsidRDefault="00F616C6" w:rsidP="00EB5DDC">
            <w:pPr>
              <w:numPr>
                <w:ilvl w:val="0"/>
                <w:numId w:val="27"/>
              </w:numPr>
              <w:adjustRightInd w:val="0"/>
              <w:snapToGrid w:val="0"/>
              <w:spacing w:line="300" w:lineRule="exact"/>
              <w:ind w:rightChars="50" w:right="130"/>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土壤及地下水場址列管狀況</w:t>
            </w:r>
          </w:p>
          <w:p w:rsidR="00A559AB" w:rsidRPr="00DC7B8B" w:rsidRDefault="00A559AB"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A559AB" w:rsidRPr="00DC7B8B" w:rsidRDefault="00A559AB"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A559AB" w:rsidRPr="00DC7B8B" w:rsidRDefault="00A559AB"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A559AB" w:rsidRPr="00DC7B8B" w:rsidRDefault="00A559AB"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A559AB" w:rsidRPr="00DC7B8B" w:rsidRDefault="00A559AB"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A559AB" w:rsidRPr="00DC7B8B" w:rsidRDefault="00A559AB"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A559AB" w:rsidRPr="00DC7B8B" w:rsidRDefault="00A559AB"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CC3804" w:rsidRPr="00DC7B8B" w:rsidRDefault="00CC3804"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CC3804" w:rsidRPr="00DC7B8B" w:rsidRDefault="00CC3804"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CC3804" w:rsidRPr="00DC7B8B" w:rsidRDefault="00CC3804"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CC3804" w:rsidRPr="00DC7B8B" w:rsidRDefault="00CC3804"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CC3804" w:rsidRPr="00DC7B8B" w:rsidRDefault="00CC3804"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A559AB" w:rsidRPr="00DC7B8B" w:rsidRDefault="00A559AB"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60520D" w:rsidRPr="00DC7B8B" w:rsidRDefault="0060520D"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B9682D" w:rsidRPr="00DC7B8B" w:rsidRDefault="00705308" w:rsidP="00EB5DDC">
            <w:pPr>
              <w:tabs>
                <w:tab w:val="left" w:pos="2280"/>
              </w:tabs>
              <w:adjustRightInd w:val="0"/>
              <w:snapToGrid w:val="0"/>
              <w:spacing w:line="300" w:lineRule="exact"/>
              <w:ind w:leftChars="100" w:left="780" w:rightChars="50" w:right="130" w:hangingChars="200" w:hanging="520"/>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四</w:t>
            </w:r>
            <w:r w:rsidR="00B9682D" w:rsidRPr="00DC7B8B">
              <w:rPr>
                <w:rFonts w:ascii="標楷體" w:eastAsia="標楷體" w:hAnsi="標楷體"/>
                <w:color w:val="000000" w:themeColor="text1"/>
                <w:szCs w:val="24"/>
              </w:rPr>
              <w:t>、毒性化學物質管理</w:t>
            </w:r>
          </w:p>
          <w:p w:rsidR="00F616C6" w:rsidRPr="00DC7B8B" w:rsidRDefault="00F616C6" w:rsidP="00EB5DDC">
            <w:pPr>
              <w:numPr>
                <w:ilvl w:val="0"/>
                <w:numId w:val="32"/>
              </w:numPr>
              <w:adjustRightInd w:val="0"/>
              <w:snapToGrid w:val="0"/>
              <w:spacing w:line="300" w:lineRule="exact"/>
              <w:ind w:rightChars="50" w:right="130"/>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管制現況與宣導</w:t>
            </w:r>
          </w:p>
          <w:p w:rsidR="00B9682D" w:rsidRPr="00DC7B8B" w:rsidRDefault="00B9682D"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2F773D" w:rsidRPr="00DC7B8B" w:rsidRDefault="002F773D" w:rsidP="00EB5DDC">
            <w:pPr>
              <w:tabs>
                <w:tab w:val="left" w:pos="2280"/>
              </w:tabs>
              <w:adjustRightInd w:val="0"/>
              <w:snapToGrid w:val="0"/>
              <w:spacing w:line="300" w:lineRule="exact"/>
              <w:ind w:leftChars="100" w:left="780" w:rightChars="50" w:right="130" w:hangingChars="200" w:hanging="520"/>
              <w:jc w:val="both"/>
              <w:rPr>
                <w:rFonts w:ascii="標楷體" w:eastAsia="標楷體" w:hAnsi="標楷體"/>
                <w:color w:val="000000" w:themeColor="text1"/>
                <w:szCs w:val="24"/>
              </w:rPr>
            </w:pPr>
          </w:p>
          <w:p w:rsidR="002F773D" w:rsidRPr="00DC7B8B" w:rsidRDefault="002F773D" w:rsidP="00EB5DDC">
            <w:pPr>
              <w:tabs>
                <w:tab w:val="left" w:pos="2280"/>
              </w:tabs>
              <w:adjustRightInd w:val="0"/>
              <w:snapToGrid w:val="0"/>
              <w:spacing w:line="300" w:lineRule="exact"/>
              <w:ind w:leftChars="100" w:left="780" w:rightChars="50" w:right="130" w:hangingChars="200" w:hanging="520"/>
              <w:jc w:val="both"/>
              <w:rPr>
                <w:rFonts w:ascii="標楷體" w:eastAsia="標楷體" w:hAnsi="標楷體"/>
                <w:color w:val="000000" w:themeColor="text1"/>
                <w:szCs w:val="24"/>
              </w:rPr>
            </w:pPr>
          </w:p>
          <w:p w:rsidR="00C66902" w:rsidRPr="00DC7B8B" w:rsidRDefault="00C66902" w:rsidP="00EB5DDC">
            <w:pPr>
              <w:tabs>
                <w:tab w:val="left" w:pos="2280"/>
              </w:tabs>
              <w:adjustRightInd w:val="0"/>
              <w:snapToGrid w:val="0"/>
              <w:spacing w:line="300" w:lineRule="exact"/>
              <w:ind w:leftChars="100" w:left="780" w:rightChars="50" w:right="130" w:hangingChars="200" w:hanging="520"/>
              <w:jc w:val="both"/>
              <w:rPr>
                <w:rFonts w:ascii="標楷體" w:eastAsia="標楷體" w:hAnsi="標楷體"/>
                <w:color w:val="000000" w:themeColor="text1"/>
                <w:szCs w:val="24"/>
              </w:rPr>
            </w:pPr>
          </w:p>
          <w:p w:rsidR="00C66902" w:rsidRPr="00DC7B8B" w:rsidRDefault="00C66902" w:rsidP="00EB5DDC">
            <w:pPr>
              <w:tabs>
                <w:tab w:val="left" w:pos="2280"/>
              </w:tabs>
              <w:adjustRightInd w:val="0"/>
              <w:snapToGrid w:val="0"/>
              <w:spacing w:line="300" w:lineRule="exact"/>
              <w:ind w:leftChars="100" w:left="780" w:rightChars="50" w:right="130" w:hangingChars="200" w:hanging="520"/>
              <w:jc w:val="both"/>
              <w:rPr>
                <w:rFonts w:ascii="標楷體" w:eastAsia="標楷體" w:hAnsi="標楷體"/>
                <w:color w:val="000000" w:themeColor="text1"/>
                <w:szCs w:val="24"/>
              </w:rPr>
            </w:pPr>
          </w:p>
          <w:p w:rsidR="00584B7F" w:rsidRPr="00DC7B8B" w:rsidRDefault="00584B7F" w:rsidP="00EB5DDC">
            <w:pPr>
              <w:tabs>
                <w:tab w:val="left" w:pos="2280"/>
              </w:tabs>
              <w:adjustRightInd w:val="0"/>
              <w:snapToGrid w:val="0"/>
              <w:spacing w:line="300" w:lineRule="exact"/>
              <w:ind w:leftChars="100" w:left="780" w:rightChars="50" w:right="130" w:hangingChars="200" w:hanging="520"/>
              <w:jc w:val="both"/>
              <w:rPr>
                <w:rFonts w:ascii="標楷體" w:eastAsia="標楷體" w:hAnsi="標楷體"/>
                <w:color w:val="000000" w:themeColor="text1"/>
                <w:szCs w:val="24"/>
              </w:rPr>
            </w:pPr>
          </w:p>
          <w:p w:rsidR="007C344D" w:rsidRPr="00DC7B8B" w:rsidRDefault="007C344D" w:rsidP="00EB5DDC">
            <w:pPr>
              <w:tabs>
                <w:tab w:val="left" w:pos="2280"/>
              </w:tabs>
              <w:adjustRightInd w:val="0"/>
              <w:snapToGrid w:val="0"/>
              <w:spacing w:line="300" w:lineRule="exact"/>
              <w:ind w:leftChars="100" w:left="780" w:rightChars="50" w:right="130" w:hangingChars="200" w:hanging="520"/>
              <w:jc w:val="both"/>
              <w:rPr>
                <w:rFonts w:ascii="標楷體" w:eastAsia="標楷體" w:hAnsi="標楷體"/>
                <w:color w:val="000000" w:themeColor="text1"/>
                <w:szCs w:val="24"/>
              </w:rPr>
            </w:pPr>
          </w:p>
          <w:p w:rsidR="007C344D" w:rsidRPr="00DC7B8B" w:rsidRDefault="007C344D" w:rsidP="00EB5DDC">
            <w:pPr>
              <w:tabs>
                <w:tab w:val="left" w:pos="2280"/>
              </w:tabs>
              <w:adjustRightInd w:val="0"/>
              <w:snapToGrid w:val="0"/>
              <w:spacing w:line="300" w:lineRule="exact"/>
              <w:ind w:leftChars="100" w:left="780" w:rightChars="50" w:right="130" w:hangingChars="200" w:hanging="520"/>
              <w:jc w:val="both"/>
              <w:rPr>
                <w:rFonts w:ascii="標楷體" w:eastAsia="標楷體" w:hAnsi="標楷體"/>
                <w:color w:val="000000" w:themeColor="text1"/>
                <w:szCs w:val="24"/>
              </w:rPr>
            </w:pPr>
          </w:p>
          <w:p w:rsidR="007C344D" w:rsidRPr="00DC7B8B" w:rsidRDefault="007C344D" w:rsidP="00EB5DDC">
            <w:pPr>
              <w:tabs>
                <w:tab w:val="left" w:pos="2280"/>
              </w:tabs>
              <w:adjustRightInd w:val="0"/>
              <w:snapToGrid w:val="0"/>
              <w:spacing w:line="300" w:lineRule="exact"/>
              <w:ind w:leftChars="100" w:left="780" w:rightChars="50" w:right="130" w:hangingChars="200" w:hanging="520"/>
              <w:jc w:val="both"/>
              <w:rPr>
                <w:rFonts w:ascii="標楷體" w:eastAsia="標楷體" w:hAnsi="標楷體"/>
                <w:color w:val="000000" w:themeColor="text1"/>
                <w:szCs w:val="24"/>
              </w:rPr>
            </w:pPr>
          </w:p>
          <w:p w:rsidR="007C344D" w:rsidRPr="00DC7B8B" w:rsidRDefault="007C344D" w:rsidP="00EB5DDC">
            <w:pPr>
              <w:tabs>
                <w:tab w:val="left" w:pos="2280"/>
              </w:tabs>
              <w:adjustRightInd w:val="0"/>
              <w:snapToGrid w:val="0"/>
              <w:spacing w:line="300" w:lineRule="exact"/>
              <w:ind w:leftChars="100" w:left="780" w:rightChars="50" w:right="130" w:hangingChars="200" w:hanging="520"/>
              <w:jc w:val="both"/>
              <w:rPr>
                <w:rFonts w:ascii="標楷體" w:eastAsia="標楷體" w:hAnsi="標楷體"/>
                <w:color w:val="000000" w:themeColor="text1"/>
                <w:szCs w:val="24"/>
              </w:rPr>
            </w:pPr>
          </w:p>
          <w:p w:rsidR="007C344D" w:rsidRPr="00DC7B8B" w:rsidRDefault="007C344D" w:rsidP="00EB5DDC">
            <w:pPr>
              <w:tabs>
                <w:tab w:val="left" w:pos="2280"/>
              </w:tabs>
              <w:adjustRightInd w:val="0"/>
              <w:snapToGrid w:val="0"/>
              <w:spacing w:line="300" w:lineRule="exact"/>
              <w:ind w:leftChars="100" w:left="780" w:rightChars="50" w:right="130" w:hangingChars="200" w:hanging="520"/>
              <w:jc w:val="both"/>
              <w:rPr>
                <w:rFonts w:ascii="標楷體" w:eastAsia="標楷體" w:hAnsi="標楷體"/>
                <w:color w:val="000000" w:themeColor="text1"/>
                <w:szCs w:val="24"/>
              </w:rPr>
            </w:pPr>
          </w:p>
          <w:p w:rsidR="007C344D" w:rsidRPr="00DC7B8B" w:rsidRDefault="007C344D" w:rsidP="00EB5DDC">
            <w:pPr>
              <w:tabs>
                <w:tab w:val="left" w:pos="2280"/>
              </w:tabs>
              <w:adjustRightInd w:val="0"/>
              <w:snapToGrid w:val="0"/>
              <w:spacing w:line="300" w:lineRule="exact"/>
              <w:ind w:leftChars="100" w:left="780" w:rightChars="50" w:right="130" w:hangingChars="200" w:hanging="520"/>
              <w:jc w:val="both"/>
              <w:rPr>
                <w:rFonts w:ascii="標楷體" w:eastAsia="標楷體" w:hAnsi="標楷體"/>
                <w:color w:val="000000" w:themeColor="text1"/>
                <w:szCs w:val="24"/>
              </w:rPr>
            </w:pPr>
          </w:p>
          <w:p w:rsidR="007C344D" w:rsidRPr="00DC7B8B" w:rsidRDefault="007C344D" w:rsidP="00EB5DDC">
            <w:pPr>
              <w:tabs>
                <w:tab w:val="left" w:pos="2280"/>
              </w:tabs>
              <w:adjustRightInd w:val="0"/>
              <w:snapToGrid w:val="0"/>
              <w:spacing w:line="300" w:lineRule="exact"/>
              <w:ind w:leftChars="100" w:left="780" w:rightChars="50" w:right="130" w:hangingChars="200" w:hanging="520"/>
              <w:jc w:val="both"/>
              <w:rPr>
                <w:rFonts w:ascii="標楷體" w:eastAsia="標楷體" w:hAnsi="標楷體"/>
                <w:color w:val="000000" w:themeColor="text1"/>
                <w:szCs w:val="24"/>
              </w:rPr>
            </w:pPr>
          </w:p>
          <w:p w:rsidR="007C344D" w:rsidRPr="00DC7B8B" w:rsidRDefault="007C344D" w:rsidP="00EB5DDC">
            <w:pPr>
              <w:tabs>
                <w:tab w:val="left" w:pos="2280"/>
              </w:tabs>
              <w:adjustRightInd w:val="0"/>
              <w:snapToGrid w:val="0"/>
              <w:spacing w:line="300" w:lineRule="exact"/>
              <w:ind w:leftChars="100" w:left="780" w:rightChars="50" w:right="130" w:hangingChars="200" w:hanging="520"/>
              <w:jc w:val="both"/>
              <w:rPr>
                <w:rFonts w:ascii="標楷體" w:eastAsia="標楷體" w:hAnsi="標楷體"/>
                <w:color w:val="000000" w:themeColor="text1"/>
                <w:szCs w:val="24"/>
              </w:rPr>
            </w:pPr>
          </w:p>
          <w:p w:rsidR="002C3FC1" w:rsidRPr="00DC7B8B" w:rsidRDefault="002C3FC1" w:rsidP="00EB5DDC">
            <w:pPr>
              <w:tabs>
                <w:tab w:val="left" w:pos="2280"/>
              </w:tabs>
              <w:adjustRightInd w:val="0"/>
              <w:snapToGrid w:val="0"/>
              <w:spacing w:line="300" w:lineRule="exact"/>
              <w:ind w:leftChars="100" w:left="780" w:rightChars="50" w:right="130" w:hangingChars="200" w:hanging="520"/>
              <w:jc w:val="both"/>
              <w:rPr>
                <w:rFonts w:ascii="標楷體" w:eastAsia="標楷體" w:hAnsi="標楷體"/>
                <w:color w:val="000000" w:themeColor="text1"/>
                <w:szCs w:val="24"/>
              </w:rPr>
            </w:pPr>
          </w:p>
          <w:p w:rsidR="002C3FC1" w:rsidRPr="00DC7B8B" w:rsidRDefault="002C3FC1" w:rsidP="00EB5DDC">
            <w:pPr>
              <w:tabs>
                <w:tab w:val="left" w:pos="2280"/>
              </w:tabs>
              <w:adjustRightInd w:val="0"/>
              <w:snapToGrid w:val="0"/>
              <w:spacing w:line="300" w:lineRule="exact"/>
              <w:ind w:leftChars="100" w:left="780" w:rightChars="50" w:right="130" w:hangingChars="200" w:hanging="520"/>
              <w:jc w:val="both"/>
              <w:rPr>
                <w:rFonts w:ascii="標楷體" w:eastAsia="標楷體" w:hAnsi="標楷體"/>
                <w:color w:val="000000" w:themeColor="text1"/>
                <w:szCs w:val="24"/>
              </w:rPr>
            </w:pPr>
          </w:p>
          <w:p w:rsidR="007C344D" w:rsidRPr="00DC7B8B" w:rsidRDefault="007C344D" w:rsidP="00EB5DDC">
            <w:pPr>
              <w:tabs>
                <w:tab w:val="left" w:pos="2280"/>
              </w:tabs>
              <w:adjustRightInd w:val="0"/>
              <w:snapToGrid w:val="0"/>
              <w:spacing w:line="300" w:lineRule="exact"/>
              <w:ind w:leftChars="100" w:left="780" w:rightChars="50" w:right="130" w:hangingChars="200" w:hanging="520"/>
              <w:jc w:val="both"/>
              <w:rPr>
                <w:rFonts w:ascii="標楷體" w:eastAsia="標楷體" w:hAnsi="標楷體"/>
                <w:color w:val="000000" w:themeColor="text1"/>
                <w:szCs w:val="24"/>
              </w:rPr>
            </w:pPr>
          </w:p>
          <w:p w:rsidR="007C344D" w:rsidRPr="00DC7B8B" w:rsidRDefault="007C344D" w:rsidP="00EB5DDC">
            <w:pPr>
              <w:tabs>
                <w:tab w:val="left" w:pos="2280"/>
              </w:tabs>
              <w:adjustRightInd w:val="0"/>
              <w:snapToGrid w:val="0"/>
              <w:spacing w:line="300" w:lineRule="exact"/>
              <w:ind w:leftChars="100" w:left="780" w:rightChars="50" w:right="130" w:hangingChars="200" w:hanging="520"/>
              <w:jc w:val="both"/>
              <w:rPr>
                <w:rFonts w:ascii="標楷體" w:eastAsia="標楷體" w:hAnsi="標楷體"/>
                <w:color w:val="000000" w:themeColor="text1"/>
                <w:szCs w:val="24"/>
              </w:rPr>
            </w:pPr>
          </w:p>
          <w:p w:rsidR="009A4AA5" w:rsidRPr="00DC7B8B" w:rsidRDefault="009A4AA5" w:rsidP="00EB5DDC">
            <w:pPr>
              <w:tabs>
                <w:tab w:val="left" w:pos="2280"/>
              </w:tabs>
              <w:adjustRightInd w:val="0"/>
              <w:snapToGrid w:val="0"/>
              <w:spacing w:line="300" w:lineRule="exact"/>
              <w:ind w:leftChars="100" w:left="780" w:rightChars="50" w:right="130" w:hangingChars="200" w:hanging="520"/>
              <w:jc w:val="both"/>
              <w:rPr>
                <w:rFonts w:ascii="標楷體" w:eastAsia="標楷體" w:hAnsi="標楷體"/>
                <w:color w:val="000000" w:themeColor="text1"/>
                <w:szCs w:val="24"/>
              </w:rPr>
            </w:pPr>
          </w:p>
          <w:p w:rsidR="00B9682D" w:rsidRPr="00DC7B8B" w:rsidRDefault="00705308" w:rsidP="00EB5DDC">
            <w:pPr>
              <w:tabs>
                <w:tab w:val="left" w:pos="2280"/>
              </w:tabs>
              <w:adjustRightInd w:val="0"/>
              <w:snapToGrid w:val="0"/>
              <w:spacing w:line="300" w:lineRule="exact"/>
              <w:ind w:leftChars="100" w:left="780" w:rightChars="50" w:right="130" w:hangingChars="200" w:hanging="520"/>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五</w:t>
            </w:r>
            <w:r w:rsidR="00B9682D" w:rsidRPr="00DC7B8B">
              <w:rPr>
                <w:rFonts w:ascii="標楷體" w:eastAsia="標楷體" w:hAnsi="標楷體"/>
                <w:color w:val="000000" w:themeColor="text1"/>
                <w:szCs w:val="24"/>
              </w:rPr>
              <w:t>、環境用藥管理</w:t>
            </w:r>
          </w:p>
          <w:p w:rsidR="007C344D" w:rsidRPr="00DC7B8B" w:rsidRDefault="007C344D" w:rsidP="00EB5DDC">
            <w:pPr>
              <w:numPr>
                <w:ilvl w:val="0"/>
                <w:numId w:val="34"/>
              </w:numPr>
              <w:adjustRightInd w:val="0"/>
              <w:snapToGrid w:val="0"/>
              <w:spacing w:line="300" w:lineRule="exact"/>
              <w:ind w:rightChars="50" w:right="130"/>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管制現況與宣導</w:t>
            </w:r>
          </w:p>
          <w:p w:rsidR="00B9682D" w:rsidRPr="00DC7B8B" w:rsidRDefault="00B9682D"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CC3804" w:rsidRPr="00DC7B8B" w:rsidRDefault="00CC3804"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CC3804" w:rsidRPr="00DC7B8B" w:rsidRDefault="00CC3804"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CC3804" w:rsidRPr="00DC7B8B" w:rsidRDefault="00CC3804"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CC3804" w:rsidRPr="00DC7B8B" w:rsidRDefault="00CC3804"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CC3804" w:rsidRPr="00DC7B8B" w:rsidRDefault="00CC3804"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1434D8" w:rsidRPr="00DC7B8B" w:rsidRDefault="001434D8"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547D2D" w:rsidRPr="00DC7B8B" w:rsidRDefault="00547D2D"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C94CA8" w:rsidRPr="00DC7B8B" w:rsidRDefault="00C94CA8"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3845D1" w:rsidRPr="00DC7B8B" w:rsidRDefault="003845D1"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C66902" w:rsidRPr="00DC7B8B" w:rsidRDefault="00C66902"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B9682D" w:rsidRPr="00DC7B8B" w:rsidRDefault="00705308" w:rsidP="00EB5DDC">
            <w:pPr>
              <w:tabs>
                <w:tab w:val="left" w:pos="2280"/>
              </w:tabs>
              <w:adjustRightInd w:val="0"/>
              <w:snapToGrid w:val="0"/>
              <w:spacing w:line="300" w:lineRule="exact"/>
              <w:ind w:leftChars="100" w:left="780" w:rightChars="50" w:right="130" w:hangingChars="200" w:hanging="520"/>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六</w:t>
            </w:r>
            <w:r w:rsidR="00B9682D" w:rsidRPr="00DC7B8B">
              <w:rPr>
                <w:rFonts w:ascii="標楷體" w:eastAsia="標楷體" w:hAnsi="標楷體"/>
                <w:color w:val="000000" w:themeColor="text1"/>
                <w:szCs w:val="24"/>
              </w:rPr>
              <w:t>、毒性化學物質</w:t>
            </w:r>
            <w:r w:rsidR="00B9682D" w:rsidRPr="00DC7B8B">
              <w:rPr>
                <w:rFonts w:ascii="標楷體" w:eastAsia="標楷體" w:hAnsi="標楷體"/>
                <w:color w:val="000000" w:themeColor="text1"/>
                <w:szCs w:val="24"/>
              </w:rPr>
              <w:lastRenderedPageBreak/>
              <w:t>災害防救</w:t>
            </w:r>
          </w:p>
          <w:p w:rsidR="007C344D" w:rsidRPr="00DC7B8B" w:rsidRDefault="007C344D" w:rsidP="00EB5DDC">
            <w:pPr>
              <w:numPr>
                <w:ilvl w:val="0"/>
                <w:numId w:val="37"/>
              </w:numPr>
              <w:adjustRightInd w:val="0"/>
              <w:snapToGrid w:val="0"/>
              <w:spacing w:line="300" w:lineRule="exact"/>
              <w:ind w:rightChars="50" w:right="130"/>
              <w:jc w:val="both"/>
              <w:rPr>
                <w:rFonts w:ascii="標楷體" w:eastAsia="標楷體" w:hAnsi="標楷體"/>
                <w:color w:val="000000" w:themeColor="text1"/>
                <w:szCs w:val="24"/>
              </w:rPr>
            </w:pPr>
            <w:proofErr w:type="gramStart"/>
            <w:r w:rsidRPr="00DC7B8B">
              <w:rPr>
                <w:rFonts w:ascii="標楷體" w:eastAsia="標楷體" w:hAnsi="標楷體" w:hint="eastAsia"/>
                <w:color w:val="000000" w:themeColor="text1"/>
                <w:szCs w:val="24"/>
              </w:rPr>
              <w:t>毒災聯防</w:t>
            </w:r>
            <w:proofErr w:type="gramEnd"/>
            <w:r w:rsidRPr="00DC7B8B">
              <w:rPr>
                <w:rFonts w:ascii="標楷體" w:eastAsia="標楷體" w:hAnsi="標楷體" w:hint="eastAsia"/>
                <w:color w:val="000000" w:themeColor="text1"/>
                <w:szCs w:val="24"/>
              </w:rPr>
              <w:t>組織建置與訓練</w:t>
            </w:r>
          </w:p>
          <w:p w:rsidR="00B9682D" w:rsidRPr="00DC7B8B" w:rsidRDefault="00B9682D"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370" w:rightChars="50" w:right="130" w:hanging="24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370" w:rightChars="50" w:right="130" w:hanging="24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370" w:rightChars="50" w:right="130" w:hanging="24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370" w:rightChars="50" w:right="130" w:hanging="24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370" w:rightChars="50" w:right="130" w:hanging="24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370" w:rightChars="50" w:right="130" w:hanging="24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370" w:rightChars="50" w:right="130" w:hanging="24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370" w:rightChars="50" w:right="130" w:hanging="24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370" w:rightChars="50" w:right="130" w:hanging="24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370" w:rightChars="50" w:right="130" w:hanging="24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370" w:rightChars="50" w:right="130" w:hanging="24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370" w:rightChars="50" w:right="130" w:hanging="24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370" w:rightChars="50" w:right="130" w:hanging="24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370" w:rightChars="50" w:right="130" w:hanging="240"/>
              <w:jc w:val="both"/>
              <w:rPr>
                <w:rFonts w:ascii="標楷體" w:eastAsia="標楷體" w:hAnsi="標楷體"/>
                <w:color w:val="000000" w:themeColor="text1"/>
                <w:szCs w:val="24"/>
              </w:rPr>
            </w:pPr>
          </w:p>
          <w:p w:rsidR="003845D1" w:rsidRPr="00DC7B8B" w:rsidRDefault="003845D1" w:rsidP="00EB5DDC">
            <w:pPr>
              <w:adjustRightInd w:val="0"/>
              <w:snapToGrid w:val="0"/>
              <w:spacing w:line="300" w:lineRule="exact"/>
              <w:ind w:leftChars="50" w:left="370" w:rightChars="50" w:right="130" w:hanging="240"/>
              <w:jc w:val="both"/>
              <w:rPr>
                <w:rFonts w:ascii="標楷體" w:eastAsia="標楷體" w:hAnsi="標楷體"/>
                <w:color w:val="000000" w:themeColor="text1"/>
                <w:szCs w:val="24"/>
              </w:rPr>
            </w:pPr>
          </w:p>
          <w:p w:rsidR="003845D1" w:rsidRPr="00DC7B8B" w:rsidRDefault="003845D1" w:rsidP="00EB5DDC">
            <w:pPr>
              <w:adjustRightInd w:val="0"/>
              <w:snapToGrid w:val="0"/>
              <w:spacing w:line="300" w:lineRule="exact"/>
              <w:ind w:leftChars="50" w:left="370" w:rightChars="50" w:right="130" w:hanging="240"/>
              <w:jc w:val="both"/>
              <w:rPr>
                <w:rFonts w:ascii="標楷體" w:eastAsia="標楷體" w:hAnsi="標楷體"/>
                <w:color w:val="000000" w:themeColor="text1"/>
                <w:szCs w:val="24"/>
              </w:rPr>
            </w:pPr>
          </w:p>
          <w:p w:rsidR="00CC3804" w:rsidRPr="00DC7B8B" w:rsidRDefault="00CC3804" w:rsidP="00EB5DDC">
            <w:pPr>
              <w:adjustRightInd w:val="0"/>
              <w:snapToGrid w:val="0"/>
              <w:spacing w:line="300" w:lineRule="exact"/>
              <w:ind w:rightChars="50" w:right="130"/>
              <w:jc w:val="both"/>
              <w:rPr>
                <w:rFonts w:ascii="標楷體" w:eastAsia="標楷體" w:hAnsi="標楷體"/>
                <w:color w:val="000000" w:themeColor="text1"/>
                <w:szCs w:val="24"/>
              </w:rPr>
            </w:pPr>
          </w:p>
          <w:p w:rsidR="007C344D" w:rsidRPr="00DC7B8B" w:rsidRDefault="007C344D" w:rsidP="00EB5DDC">
            <w:pPr>
              <w:numPr>
                <w:ilvl w:val="0"/>
                <w:numId w:val="37"/>
              </w:numPr>
              <w:adjustRightInd w:val="0"/>
              <w:snapToGrid w:val="0"/>
              <w:spacing w:line="300" w:lineRule="exact"/>
              <w:ind w:rightChars="50" w:right="130"/>
              <w:jc w:val="both"/>
              <w:rPr>
                <w:rFonts w:ascii="標楷體" w:eastAsia="標楷體" w:hAnsi="標楷體"/>
                <w:color w:val="000000" w:themeColor="text1"/>
                <w:szCs w:val="24"/>
              </w:rPr>
            </w:pPr>
            <w:proofErr w:type="gramStart"/>
            <w:r w:rsidRPr="00DC7B8B">
              <w:rPr>
                <w:rFonts w:ascii="標楷體" w:eastAsia="標楷體" w:hAnsi="標楷體"/>
                <w:color w:val="000000" w:themeColor="text1"/>
                <w:szCs w:val="24"/>
              </w:rPr>
              <w:t>毒災防</w:t>
            </w:r>
            <w:proofErr w:type="gramEnd"/>
            <w:r w:rsidRPr="00DC7B8B">
              <w:rPr>
                <w:rFonts w:ascii="標楷體" w:eastAsia="標楷體" w:hAnsi="標楷體"/>
                <w:color w:val="000000" w:themeColor="text1"/>
                <w:szCs w:val="24"/>
              </w:rPr>
              <w:t>救演練</w:t>
            </w:r>
          </w:p>
          <w:p w:rsidR="00B9682D" w:rsidRPr="00DC7B8B" w:rsidRDefault="00B9682D" w:rsidP="00EB5DDC">
            <w:pPr>
              <w:adjustRightInd w:val="0"/>
              <w:snapToGrid w:val="0"/>
              <w:spacing w:line="300" w:lineRule="exact"/>
              <w:ind w:leftChars="50" w:left="370" w:rightChars="50" w:right="130" w:hanging="24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370" w:rightChars="50" w:right="130" w:hanging="24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370" w:rightChars="50" w:right="130" w:hanging="24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370" w:rightChars="50" w:right="130" w:hanging="24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370" w:rightChars="50" w:right="130" w:hanging="24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370" w:rightChars="50" w:right="130" w:hanging="240"/>
              <w:jc w:val="both"/>
              <w:rPr>
                <w:rFonts w:ascii="標楷體" w:eastAsia="標楷體" w:hAnsi="標楷體"/>
                <w:color w:val="000000" w:themeColor="text1"/>
                <w:szCs w:val="24"/>
              </w:rPr>
            </w:pPr>
          </w:p>
          <w:p w:rsidR="00584B7F" w:rsidRPr="00DC7B8B" w:rsidRDefault="00584B7F" w:rsidP="00EB5DDC">
            <w:pPr>
              <w:adjustRightInd w:val="0"/>
              <w:snapToGrid w:val="0"/>
              <w:spacing w:line="300" w:lineRule="exact"/>
              <w:ind w:leftChars="50" w:left="370" w:rightChars="50" w:right="130" w:hanging="240"/>
              <w:jc w:val="both"/>
              <w:rPr>
                <w:rFonts w:ascii="標楷體" w:eastAsia="標楷體" w:hAnsi="標楷體"/>
                <w:color w:val="000000" w:themeColor="text1"/>
                <w:szCs w:val="24"/>
              </w:rPr>
            </w:pPr>
          </w:p>
          <w:p w:rsidR="00584B7F" w:rsidRPr="00DC7B8B" w:rsidRDefault="00584B7F" w:rsidP="00EB5DDC">
            <w:pPr>
              <w:adjustRightInd w:val="0"/>
              <w:snapToGrid w:val="0"/>
              <w:spacing w:line="300" w:lineRule="exact"/>
              <w:ind w:leftChars="50" w:left="370" w:rightChars="50" w:right="130" w:hanging="240"/>
              <w:jc w:val="both"/>
              <w:rPr>
                <w:rFonts w:ascii="標楷體" w:eastAsia="標楷體" w:hAnsi="標楷體"/>
                <w:color w:val="000000" w:themeColor="text1"/>
                <w:szCs w:val="24"/>
              </w:rPr>
            </w:pPr>
          </w:p>
          <w:p w:rsidR="005A3A17" w:rsidRPr="00DC7B8B" w:rsidRDefault="005A3A17" w:rsidP="00EB5DDC">
            <w:pPr>
              <w:adjustRightInd w:val="0"/>
              <w:snapToGrid w:val="0"/>
              <w:spacing w:line="300" w:lineRule="exact"/>
              <w:ind w:rightChars="50" w:right="130"/>
              <w:jc w:val="both"/>
              <w:rPr>
                <w:rFonts w:ascii="標楷體" w:eastAsia="標楷體" w:hAnsi="標楷體"/>
                <w:color w:val="000000" w:themeColor="text1"/>
                <w:szCs w:val="24"/>
              </w:rPr>
            </w:pPr>
          </w:p>
          <w:p w:rsidR="000E5623" w:rsidRPr="00DC7B8B" w:rsidRDefault="000E5623" w:rsidP="00EB5DDC">
            <w:pPr>
              <w:adjustRightInd w:val="0"/>
              <w:snapToGrid w:val="0"/>
              <w:spacing w:line="300" w:lineRule="exact"/>
              <w:ind w:rightChars="50" w:right="130"/>
              <w:jc w:val="both"/>
              <w:rPr>
                <w:rFonts w:ascii="標楷體" w:eastAsia="標楷體" w:hAnsi="標楷體"/>
                <w:color w:val="000000" w:themeColor="text1"/>
                <w:szCs w:val="24"/>
              </w:rPr>
            </w:pPr>
          </w:p>
          <w:p w:rsidR="000E5623" w:rsidRPr="00DC7B8B" w:rsidRDefault="000E5623" w:rsidP="00EB5DDC">
            <w:pPr>
              <w:adjustRightInd w:val="0"/>
              <w:snapToGrid w:val="0"/>
              <w:spacing w:line="300" w:lineRule="exact"/>
              <w:ind w:rightChars="50" w:right="130"/>
              <w:jc w:val="both"/>
              <w:rPr>
                <w:rFonts w:ascii="標楷體" w:eastAsia="標楷體" w:hAnsi="標楷體"/>
                <w:color w:val="000000" w:themeColor="text1"/>
                <w:szCs w:val="24"/>
              </w:rPr>
            </w:pPr>
          </w:p>
          <w:p w:rsidR="00705308" w:rsidRPr="00DC7B8B" w:rsidRDefault="00A559AB" w:rsidP="00EB5DDC">
            <w:pPr>
              <w:pStyle w:val="001-0"/>
              <w:spacing w:line="300" w:lineRule="exact"/>
              <w:ind w:leftChars="50" w:left="650" w:right="130" w:hanging="520"/>
              <w:rPr>
                <w:rFonts w:cs="華康楷書體W7"/>
                <w:b/>
                <w:color w:val="000000" w:themeColor="text1"/>
                <w:kern w:val="0"/>
                <w:lang w:val="zh-TW"/>
              </w:rPr>
            </w:pPr>
            <w:r w:rsidRPr="00DC7B8B">
              <w:rPr>
                <w:rFonts w:cs="新細明體" w:hint="eastAsia"/>
                <w:b/>
                <w:color w:val="000000" w:themeColor="text1"/>
                <w:kern w:val="0"/>
              </w:rPr>
              <w:t>參</w:t>
            </w:r>
            <w:r w:rsidR="00705308" w:rsidRPr="00DC7B8B">
              <w:rPr>
                <w:rFonts w:cs="新細明體"/>
                <w:b/>
                <w:color w:val="000000" w:themeColor="text1"/>
                <w:kern w:val="0"/>
              </w:rPr>
              <w:t>、垃圾</w:t>
            </w:r>
            <w:r w:rsidR="00705308" w:rsidRPr="00DC7B8B">
              <w:rPr>
                <w:rFonts w:cs="新細明體" w:hint="eastAsia"/>
                <w:b/>
                <w:color w:val="000000" w:themeColor="text1"/>
                <w:kern w:val="0"/>
              </w:rPr>
              <w:t>集</w:t>
            </w:r>
            <w:r w:rsidR="00705308" w:rsidRPr="00DC7B8B">
              <w:rPr>
                <w:rFonts w:cs="新細明體"/>
                <w:b/>
                <w:color w:val="000000" w:themeColor="text1"/>
                <w:kern w:val="0"/>
              </w:rPr>
              <w:t>運、</w:t>
            </w:r>
            <w:r w:rsidR="00705308" w:rsidRPr="00DC7B8B">
              <w:rPr>
                <w:rFonts w:cs="新細明體" w:hint="eastAsia"/>
                <w:b/>
                <w:color w:val="000000" w:themeColor="text1"/>
                <w:kern w:val="0"/>
              </w:rPr>
              <w:t>一般廢棄物</w:t>
            </w:r>
            <w:r w:rsidR="00705308" w:rsidRPr="00DC7B8B">
              <w:rPr>
                <w:rFonts w:cs="新細明體"/>
                <w:b/>
                <w:color w:val="000000" w:themeColor="text1"/>
                <w:kern w:val="0"/>
              </w:rPr>
              <w:t>回收</w:t>
            </w:r>
            <w:r w:rsidR="00705308" w:rsidRPr="00DC7B8B">
              <w:rPr>
                <w:rFonts w:cs="新細明體" w:hint="eastAsia"/>
                <w:b/>
                <w:color w:val="000000" w:themeColor="text1"/>
                <w:kern w:val="0"/>
              </w:rPr>
              <w:t>、</w:t>
            </w:r>
            <w:r w:rsidR="00705308" w:rsidRPr="00DC7B8B">
              <w:rPr>
                <w:rFonts w:cs="新細明體"/>
                <w:b/>
                <w:color w:val="000000" w:themeColor="text1"/>
                <w:kern w:val="0"/>
              </w:rPr>
              <w:t>環境消毒及病媒防治</w:t>
            </w:r>
            <w:r w:rsidR="00705308" w:rsidRPr="00DC7B8B">
              <w:rPr>
                <w:rFonts w:cs="新細明體" w:hint="eastAsia"/>
                <w:b/>
                <w:color w:val="000000" w:themeColor="text1"/>
                <w:kern w:val="0"/>
              </w:rPr>
              <w:t>、溝渠清疏、</w:t>
            </w:r>
            <w:r w:rsidR="00705308" w:rsidRPr="00DC7B8B">
              <w:rPr>
                <w:rFonts w:cs="新細明體"/>
                <w:b/>
                <w:color w:val="000000" w:themeColor="text1"/>
                <w:kern w:val="0"/>
              </w:rPr>
              <w:t>公廁管理</w:t>
            </w:r>
            <w:r w:rsidR="00705308" w:rsidRPr="00DC7B8B">
              <w:rPr>
                <w:rFonts w:cs="新細明體" w:hint="eastAsia"/>
                <w:b/>
                <w:color w:val="000000" w:themeColor="text1"/>
                <w:kern w:val="0"/>
              </w:rPr>
              <w:t>及整修</w:t>
            </w:r>
          </w:p>
          <w:p w:rsidR="00705308" w:rsidRPr="00DC7B8B" w:rsidRDefault="00705308" w:rsidP="00EB5DDC">
            <w:pPr>
              <w:tabs>
                <w:tab w:val="left" w:pos="2280"/>
              </w:tabs>
              <w:adjustRightInd w:val="0"/>
              <w:snapToGrid w:val="0"/>
              <w:spacing w:line="300" w:lineRule="exact"/>
              <w:ind w:leftChars="100" w:left="780" w:rightChars="50" w:right="130" w:hangingChars="200" w:hanging="520"/>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一、垃圾集運、與資源回收</w:t>
            </w:r>
          </w:p>
          <w:p w:rsidR="00B9682D" w:rsidRPr="00DC7B8B" w:rsidRDefault="00CD6B10" w:rsidP="00EB5DDC">
            <w:pPr>
              <w:numPr>
                <w:ilvl w:val="0"/>
                <w:numId w:val="38"/>
              </w:numPr>
              <w:adjustRightInd w:val="0"/>
              <w:snapToGrid w:val="0"/>
              <w:spacing w:line="300" w:lineRule="exact"/>
              <w:ind w:rightChars="50" w:right="130"/>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垃圾清運維護市容環境</w:t>
            </w:r>
          </w:p>
          <w:p w:rsidR="005007D1" w:rsidRPr="00DC7B8B" w:rsidRDefault="005007D1" w:rsidP="00EB5DDC">
            <w:pPr>
              <w:adjustRightInd w:val="0"/>
              <w:snapToGrid w:val="0"/>
              <w:spacing w:line="300" w:lineRule="exact"/>
              <w:ind w:leftChars="50" w:left="370" w:rightChars="50" w:right="130" w:hanging="240"/>
              <w:jc w:val="both"/>
              <w:rPr>
                <w:rFonts w:ascii="標楷體" w:eastAsia="標楷體" w:hAnsi="標楷體"/>
                <w:color w:val="000000" w:themeColor="text1"/>
                <w:szCs w:val="24"/>
              </w:rPr>
            </w:pPr>
          </w:p>
          <w:p w:rsidR="004E4F74" w:rsidRPr="00DC7B8B" w:rsidRDefault="004E4F74" w:rsidP="00EB5DDC">
            <w:pPr>
              <w:adjustRightInd w:val="0"/>
              <w:snapToGrid w:val="0"/>
              <w:spacing w:line="300" w:lineRule="exact"/>
              <w:ind w:leftChars="50" w:left="370" w:rightChars="50" w:right="130" w:hanging="240"/>
              <w:jc w:val="both"/>
              <w:rPr>
                <w:rFonts w:ascii="標楷體" w:eastAsia="標楷體" w:hAnsi="標楷體"/>
                <w:color w:val="000000" w:themeColor="text1"/>
                <w:szCs w:val="24"/>
              </w:rPr>
            </w:pPr>
          </w:p>
          <w:p w:rsidR="004E4F74" w:rsidRPr="00DC7B8B" w:rsidRDefault="004E4F74" w:rsidP="00EB5DDC">
            <w:pPr>
              <w:adjustRightInd w:val="0"/>
              <w:snapToGrid w:val="0"/>
              <w:spacing w:line="300" w:lineRule="exact"/>
              <w:ind w:leftChars="50" w:left="370" w:rightChars="50" w:right="130" w:hanging="240"/>
              <w:jc w:val="both"/>
              <w:rPr>
                <w:rFonts w:ascii="標楷體" w:eastAsia="標楷體" w:hAnsi="標楷體"/>
                <w:color w:val="000000" w:themeColor="text1"/>
                <w:szCs w:val="24"/>
              </w:rPr>
            </w:pPr>
          </w:p>
          <w:p w:rsidR="004E4F74" w:rsidRPr="00DC7B8B" w:rsidRDefault="004E4F74" w:rsidP="00EB5DDC">
            <w:pPr>
              <w:adjustRightInd w:val="0"/>
              <w:snapToGrid w:val="0"/>
              <w:spacing w:line="300" w:lineRule="exact"/>
              <w:ind w:leftChars="50" w:left="370" w:rightChars="50" w:right="130" w:hanging="240"/>
              <w:jc w:val="both"/>
              <w:rPr>
                <w:rFonts w:ascii="標楷體" w:eastAsia="標楷體" w:hAnsi="標楷體"/>
                <w:color w:val="000000" w:themeColor="text1"/>
                <w:szCs w:val="24"/>
              </w:rPr>
            </w:pPr>
          </w:p>
          <w:p w:rsidR="000E5623" w:rsidRPr="00DC7B8B" w:rsidRDefault="000E5623" w:rsidP="00EB5DDC">
            <w:pPr>
              <w:adjustRightInd w:val="0"/>
              <w:snapToGrid w:val="0"/>
              <w:spacing w:line="300" w:lineRule="exact"/>
              <w:ind w:leftChars="50" w:left="370" w:rightChars="50" w:right="130" w:hanging="240"/>
              <w:jc w:val="both"/>
              <w:rPr>
                <w:rFonts w:ascii="標楷體" w:eastAsia="標楷體" w:hAnsi="標楷體"/>
                <w:color w:val="000000" w:themeColor="text1"/>
                <w:szCs w:val="24"/>
              </w:rPr>
            </w:pPr>
          </w:p>
          <w:p w:rsidR="00263E66" w:rsidRPr="00DC7B8B" w:rsidRDefault="00263E66" w:rsidP="00EB5DDC">
            <w:pPr>
              <w:tabs>
                <w:tab w:val="left" w:pos="2280"/>
              </w:tabs>
              <w:adjustRightInd w:val="0"/>
              <w:snapToGrid w:val="0"/>
              <w:spacing w:line="300" w:lineRule="exact"/>
              <w:ind w:leftChars="100" w:left="780" w:rightChars="50" w:right="130" w:hangingChars="200" w:hanging="520"/>
              <w:jc w:val="both"/>
              <w:rPr>
                <w:rFonts w:ascii="標楷體" w:eastAsia="標楷體" w:hAnsi="標楷體"/>
                <w:color w:val="000000" w:themeColor="text1"/>
              </w:rPr>
            </w:pPr>
            <w:r w:rsidRPr="00DC7B8B">
              <w:rPr>
                <w:rFonts w:ascii="標楷體" w:eastAsia="標楷體" w:hAnsi="標楷體" w:hint="eastAsia"/>
                <w:color w:val="000000" w:themeColor="text1"/>
                <w:szCs w:val="24"/>
              </w:rPr>
              <w:t>二、一般廢棄物</w:t>
            </w:r>
            <w:r w:rsidRPr="00DC7B8B">
              <w:rPr>
                <w:rFonts w:ascii="標楷體" w:eastAsia="標楷體" w:hAnsi="標楷體"/>
                <w:color w:val="000000" w:themeColor="text1"/>
                <w:szCs w:val="24"/>
              </w:rPr>
              <w:t>回收</w:t>
            </w:r>
          </w:p>
          <w:p w:rsidR="00CD6B10" w:rsidRPr="00DC7B8B" w:rsidRDefault="00CD6B10" w:rsidP="00EB5DDC">
            <w:pPr>
              <w:numPr>
                <w:ilvl w:val="0"/>
                <w:numId w:val="42"/>
              </w:numPr>
              <w:adjustRightInd w:val="0"/>
              <w:snapToGrid w:val="0"/>
              <w:spacing w:line="300" w:lineRule="exact"/>
              <w:ind w:rightChars="50" w:right="130"/>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提升回收量，降低垃圾清運量</w:t>
            </w:r>
          </w:p>
          <w:p w:rsidR="00CD6B10" w:rsidRPr="00DC7B8B" w:rsidRDefault="00CD6B10" w:rsidP="00EB5DDC">
            <w:pPr>
              <w:pStyle w:val="ae"/>
              <w:kinsoku/>
              <w:adjustRightInd w:val="0"/>
              <w:snapToGrid w:val="0"/>
              <w:spacing w:line="300" w:lineRule="exact"/>
              <w:ind w:left="520" w:right="39" w:hangingChars="185" w:hanging="481"/>
              <w:rPr>
                <w:rFonts w:ascii="標楷體" w:eastAsia="標楷體" w:hAnsi="標楷體"/>
                <w:color w:val="000000" w:themeColor="text1"/>
                <w:sz w:val="24"/>
              </w:rPr>
            </w:pPr>
          </w:p>
          <w:p w:rsidR="00B9682D" w:rsidRPr="00DC7B8B" w:rsidRDefault="00B9682D" w:rsidP="00EB5DDC">
            <w:pPr>
              <w:adjustRightInd w:val="0"/>
              <w:snapToGrid w:val="0"/>
              <w:spacing w:line="300" w:lineRule="exact"/>
              <w:ind w:leftChars="50" w:left="370" w:rightChars="50" w:right="130" w:hanging="24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370" w:rightChars="50" w:right="130" w:hanging="24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370" w:rightChars="50" w:right="130" w:hanging="24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370" w:rightChars="50" w:right="130" w:hanging="240"/>
              <w:jc w:val="both"/>
              <w:rPr>
                <w:rFonts w:ascii="標楷體" w:eastAsia="標楷體" w:hAnsi="標楷體"/>
                <w:color w:val="000000" w:themeColor="text1"/>
                <w:szCs w:val="24"/>
              </w:rPr>
            </w:pPr>
          </w:p>
          <w:p w:rsidR="00584B7F" w:rsidRPr="00DC7B8B" w:rsidRDefault="00584B7F" w:rsidP="00EB5DDC">
            <w:pPr>
              <w:adjustRightInd w:val="0"/>
              <w:snapToGrid w:val="0"/>
              <w:spacing w:line="300" w:lineRule="exact"/>
              <w:ind w:leftChars="50" w:left="370" w:rightChars="50" w:right="130" w:hanging="240"/>
              <w:jc w:val="both"/>
              <w:rPr>
                <w:rFonts w:ascii="標楷體" w:eastAsia="標楷體" w:hAnsi="標楷體"/>
                <w:color w:val="000000" w:themeColor="text1"/>
                <w:szCs w:val="24"/>
              </w:rPr>
            </w:pPr>
          </w:p>
          <w:p w:rsidR="00870307" w:rsidRPr="00DC7B8B" w:rsidRDefault="00870307" w:rsidP="00EB5DDC">
            <w:pPr>
              <w:adjustRightInd w:val="0"/>
              <w:snapToGrid w:val="0"/>
              <w:spacing w:line="300" w:lineRule="exact"/>
              <w:ind w:leftChars="50" w:left="370" w:rightChars="50" w:right="130" w:hanging="240"/>
              <w:jc w:val="both"/>
              <w:rPr>
                <w:rFonts w:ascii="標楷體" w:eastAsia="標楷體" w:hAnsi="標楷體"/>
                <w:color w:val="000000" w:themeColor="text1"/>
                <w:szCs w:val="24"/>
              </w:rPr>
            </w:pPr>
          </w:p>
          <w:p w:rsidR="002F5BD7" w:rsidRPr="00DC7B8B" w:rsidRDefault="002F5BD7" w:rsidP="00EB5DDC">
            <w:pPr>
              <w:adjustRightInd w:val="0"/>
              <w:snapToGrid w:val="0"/>
              <w:spacing w:line="300" w:lineRule="exact"/>
              <w:ind w:rightChars="50" w:right="130"/>
              <w:jc w:val="both"/>
              <w:rPr>
                <w:rFonts w:ascii="標楷體" w:eastAsia="標楷體" w:hAnsi="標楷體"/>
                <w:color w:val="000000" w:themeColor="text1"/>
                <w:szCs w:val="24"/>
              </w:rPr>
            </w:pPr>
          </w:p>
          <w:p w:rsidR="00CD6B10" w:rsidRPr="00DC7B8B" w:rsidRDefault="00CD6B10" w:rsidP="00EB5DDC">
            <w:pPr>
              <w:adjustRightInd w:val="0"/>
              <w:snapToGrid w:val="0"/>
              <w:spacing w:line="300" w:lineRule="exact"/>
              <w:ind w:rightChars="50" w:right="130"/>
              <w:jc w:val="both"/>
              <w:rPr>
                <w:rFonts w:ascii="標楷體" w:eastAsia="標楷體" w:hAnsi="標楷體"/>
                <w:color w:val="000000" w:themeColor="text1"/>
                <w:szCs w:val="24"/>
              </w:rPr>
            </w:pPr>
          </w:p>
          <w:p w:rsidR="00CD6B10" w:rsidRPr="00DC7B8B" w:rsidRDefault="00CD6B10" w:rsidP="00EB5DDC">
            <w:pPr>
              <w:adjustRightInd w:val="0"/>
              <w:snapToGrid w:val="0"/>
              <w:spacing w:line="300" w:lineRule="exact"/>
              <w:ind w:rightChars="50" w:right="130"/>
              <w:jc w:val="both"/>
              <w:rPr>
                <w:rFonts w:ascii="標楷體" w:eastAsia="標楷體" w:hAnsi="標楷體"/>
                <w:color w:val="000000" w:themeColor="text1"/>
                <w:szCs w:val="24"/>
              </w:rPr>
            </w:pPr>
          </w:p>
          <w:p w:rsidR="00CD6B10" w:rsidRPr="00DC7B8B" w:rsidRDefault="00CD6B10" w:rsidP="00EB5DDC">
            <w:pPr>
              <w:adjustRightInd w:val="0"/>
              <w:snapToGrid w:val="0"/>
              <w:spacing w:line="300" w:lineRule="exact"/>
              <w:ind w:rightChars="50" w:right="130"/>
              <w:jc w:val="both"/>
              <w:rPr>
                <w:rFonts w:ascii="標楷體" w:eastAsia="標楷體" w:hAnsi="標楷體"/>
                <w:color w:val="000000" w:themeColor="text1"/>
                <w:szCs w:val="24"/>
              </w:rPr>
            </w:pPr>
          </w:p>
          <w:p w:rsidR="00E60108" w:rsidRPr="00DC7B8B" w:rsidRDefault="00E60108" w:rsidP="00EB5DDC">
            <w:pPr>
              <w:adjustRightInd w:val="0"/>
              <w:snapToGrid w:val="0"/>
              <w:spacing w:line="300" w:lineRule="exact"/>
              <w:ind w:rightChars="50" w:right="130"/>
              <w:jc w:val="both"/>
              <w:rPr>
                <w:rFonts w:ascii="標楷體" w:eastAsia="標楷體" w:hAnsi="標楷體"/>
                <w:color w:val="000000" w:themeColor="text1"/>
                <w:szCs w:val="24"/>
              </w:rPr>
            </w:pPr>
          </w:p>
          <w:p w:rsidR="00E60108" w:rsidRPr="00DC7B8B" w:rsidRDefault="00E60108" w:rsidP="00EB5DDC">
            <w:pPr>
              <w:adjustRightInd w:val="0"/>
              <w:snapToGrid w:val="0"/>
              <w:spacing w:line="300" w:lineRule="exact"/>
              <w:ind w:rightChars="50" w:right="130"/>
              <w:jc w:val="both"/>
              <w:rPr>
                <w:rFonts w:ascii="標楷體" w:eastAsia="標楷體" w:hAnsi="標楷體"/>
                <w:color w:val="000000" w:themeColor="text1"/>
                <w:szCs w:val="24"/>
              </w:rPr>
            </w:pPr>
          </w:p>
          <w:p w:rsidR="00CD6B10" w:rsidRPr="00DC7B8B" w:rsidRDefault="00CD6B10" w:rsidP="00EB5DDC">
            <w:pPr>
              <w:adjustRightInd w:val="0"/>
              <w:snapToGrid w:val="0"/>
              <w:spacing w:line="300" w:lineRule="exact"/>
              <w:ind w:rightChars="50" w:right="130"/>
              <w:jc w:val="center"/>
              <w:rPr>
                <w:rFonts w:ascii="標楷體" w:eastAsia="標楷體" w:hAnsi="標楷體"/>
                <w:color w:val="000000" w:themeColor="text1"/>
                <w:szCs w:val="24"/>
              </w:rPr>
            </w:pPr>
          </w:p>
          <w:p w:rsidR="0060520D" w:rsidRPr="00DC7B8B" w:rsidRDefault="0060520D" w:rsidP="00EB5DDC">
            <w:pPr>
              <w:adjustRightInd w:val="0"/>
              <w:snapToGrid w:val="0"/>
              <w:spacing w:line="300" w:lineRule="exact"/>
              <w:ind w:rightChars="50" w:right="130"/>
              <w:jc w:val="center"/>
              <w:rPr>
                <w:rFonts w:ascii="標楷體" w:eastAsia="標楷體" w:hAnsi="標楷體"/>
                <w:color w:val="000000" w:themeColor="text1"/>
                <w:szCs w:val="24"/>
              </w:rPr>
            </w:pPr>
          </w:p>
          <w:p w:rsidR="0060520D" w:rsidRPr="00DC7B8B" w:rsidRDefault="0060520D" w:rsidP="00EB5DDC">
            <w:pPr>
              <w:adjustRightInd w:val="0"/>
              <w:snapToGrid w:val="0"/>
              <w:spacing w:line="300" w:lineRule="exact"/>
              <w:ind w:rightChars="50" w:right="130"/>
              <w:jc w:val="center"/>
              <w:rPr>
                <w:rFonts w:ascii="標楷體" w:eastAsia="標楷體" w:hAnsi="標楷體"/>
                <w:color w:val="000000" w:themeColor="text1"/>
                <w:szCs w:val="24"/>
              </w:rPr>
            </w:pPr>
          </w:p>
          <w:p w:rsidR="003C55B6" w:rsidRPr="00DC7B8B" w:rsidRDefault="003C55B6" w:rsidP="00EB5DDC">
            <w:pPr>
              <w:adjustRightInd w:val="0"/>
              <w:snapToGrid w:val="0"/>
              <w:spacing w:line="300" w:lineRule="exact"/>
              <w:ind w:rightChars="50" w:right="130"/>
              <w:jc w:val="center"/>
              <w:rPr>
                <w:rFonts w:ascii="標楷體" w:eastAsia="標楷體" w:hAnsi="標楷體"/>
                <w:color w:val="000000" w:themeColor="text1"/>
                <w:szCs w:val="24"/>
              </w:rPr>
            </w:pPr>
          </w:p>
          <w:p w:rsidR="00CD6B10" w:rsidRPr="00DC7B8B" w:rsidRDefault="00CD6B10" w:rsidP="00EB5DDC">
            <w:pPr>
              <w:adjustRightInd w:val="0"/>
              <w:snapToGrid w:val="0"/>
              <w:spacing w:line="300" w:lineRule="exact"/>
              <w:ind w:rightChars="50" w:right="130"/>
              <w:jc w:val="both"/>
              <w:rPr>
                <w:rFonts w:ascii="標楷體" w:eastAsia="標楷體" w:hAnsi="標楷體"/>
                <w:color w:val="000000" w:themeColor="text1"/>
                <w:szCs w:val="24"/>
              </w:rPr>
            </w:pPr>
          </w:p>
          <w:p w:rsidR="00263E66" w:rsidRPr="00DC7B8B" w:rsidRDefault="00263E66" w:rsidP="00EB5DDC">
            <w:pPr>
              <w:tabs>
                <w:tab w:val="left" w:pos="2280"/>
              </w:tabs>
              <w:adjustRightInd w:val="0"/>
              <w:snapToGrid w:val="0"/>
              <w:spacing w:line="300" w:lineRule="exact"/>
              <w:ind w:leftChars="100" w:left="780" w:rightChars="50" w:right="130" w:hangingChars="200" w:hanging="520"/>
              <w:jc w:val="both"/>
              <w:rPr>
                <w:rFonts w:ascii="標楷體" w:eastAsia="標楷體" w:hAnsi="標楷體"/>
                <w:color w:val="000000" w:themeColor="text1"/>
              </w:rPr>
            </w:pPr>
            <w:r w:rsidRPr="00DC7B8B">
              <w:rPr>
                <w:rFonts w:ascii="標楷體" w:eastAsia="標楷體" w:hAnsi="標楷體" w:hint="eastAsia"/>
                <w:color w:val="000000" w:themeColor="text1"/>
              </w:rPr>
              <w:t>三、</w:t>
            </w:r>
            <w:r w:rsidRPr="00DC7B8B">
              <w:rPr>
                <w:rFonts w:ascii="標楷體" w:eastAsia="標楷體" w:hAnsi="標楷體" w:hint="eastAsia"/>
                <w:color w:val="000000" w:themeColor="text1"/>
                <w:szCs w:val="24"/>
              </w:rPr>
              <w:t>環境</w:t>
            </w:r>
            <w:r w:rsidRPr="00DC7B8B">
              <w:rPr>
                <w:rFonts w:ascii="標楷體" w:eastAsia="標楷體" w:hAnsi="標楷體" w:hint="eastAsia"/>
                <w:color w:val="000000" w:themeColor="text1"/>
              </w:rPr>
              <w:t>消毒及病媒防治</w:t>
            </w:r>
          </w:p>
          <w:p w:rsidR="00CD6B10" w:rsidRPr="00DC7B8B" w:rsidRDefault="00CD6B10" w:rsidP="00EB5DDC">
            <w:pPr>
              <w:numPr>
                <w:ilvl w:val="0"/>
                <w:numId w:val="43"/>
              </w:numPr>
              <w:adjustRightInd w:val="0"/>
              <w:snapToGrid w:val="0"/>
              <w:spacing w:line="300" w:lineRule="exact"/>
              <w:ind w:rightChars="50" w:right="130"/>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依據「高雄市登革熱生態滅蚊防疫計畫」，持續配合市府「</w:t>
            </w:r>
            <w:proofErr w:type="gramStart"/>
            <w:r w:rsidRPr="00DC7B8B">
              <w:rPr>
                <w:rFonts w:ascii="標楷體" w:eastAsia="標楷體" w:hAnsi="標楷體" w:hint="eastAsia"/>
                <w:color w:val="000000" w:themeColor="text1"/>
                <w:szCs w:val="24"/>
              </w:rPr>
              <w:t>孳</w:t>
            </w:r>
            <w:proofErr w:type="gramEnd"/>
            <w:r w:rsidRPr="00DC7B8B">
              <w:rPr>
                <w:rFonts w:ascii="標楷體" w:eastAsia="標楷體" w:hAnsi="標楷體" w:hint="eastAsia"/>
                <w:color w:val="000000" w:themeColor="text1"/>
                <w:szCs w:val="24"/>
              </w:rPr>
              <w:t>檢為主，消毒為輔」之登革熱防治策略</w:t>
            </w:r>
          </w:p>
          <w:p w:rsidR="00B9682D" w:rsidRPr="00DC7B8B" w:rsidRDefault="00B9682D" w:rsidP="00EB5DDC">
            <w:pPr>
              <w:adjustRightInd w:val="0"/>
              <w:snapToGrid w:val="0"/>
              <w:spacing w:line="300" w:lineRule="exact"/>
              <w:ind w:leftChars="50" w:left="370" w:rightChars="50" w:right="130" w:hanging="24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370" w:rightChars="50" w:right="130" w:hanging="24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370" w:rightChars="50" w:right="130" w:hanging="24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370" w:rightChars="50" w:right="130" w:hanging="24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370" w:rightChars="50" w:right="130" w:hanging="24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370" w:rightChars="50" w:right="130" w:hanging="24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370" w:rightChars="50" w:right="130" w:hanging="240"/>
              <w:jc w:val="both"/>
              <w:rPr>
                <w:rFonts w:ascii="標楷體" w:eastAsia="標楷體" w:hAnsi="標楷體"/>
                <w:color w:val="000000" w:themeColor="text1"/>
                <w:szCs w:val="24"/>
              </w:rPr>
            </w:pPr>
          </w:p>
          <w:p w:rsidR="005007D1" w:rsidRPr="00DC7B8B" w:rsidRDefault="005007D1" w:rsidP="00EB5DDC">
            <w:pPr>
              <w:adjustRightInd w:val="0"/>
              <w:snapToGrid w:val="0"/>
              <w:spacing w:line="300" w:lineRule="exact"/>
              <w:ind w:leftChars="50" w:left="370" w:rightChars="50" w:right="130" w:hanging="24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370" w:rightChars="50" w:right="130" w:hanging="24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370" w:rightChars="50" w:right="130" w:hanging="24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370" w:rightChars="50" w:right="130" w:hanging="24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370" w:rightChars="50" w:right="130" w:hanging="24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370" w:rightChars="50" w:right="130" w:hanging="24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370" w:rightChars="50" w:right="130" w:hanging="24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370" w:rightChars="50" w:right="130" w:hanging="24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370" w:rightChars="50" w:right="130" w:hanging="24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370" w:rightChars="50" w:right="130" w:hanging="24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370" w:rightChars="50" w:right="130" w:hanging="24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370" w:rightChars="50" w:right="130" w:hanging="24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370" w:rightChars="50" w:right="130" w:hanging="24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370" w:rightChars="50" w:right="130" w:hanging="240"/>
              <w:jc w:val="both"/>
              <w:rPr>
                <w:rFonts w:ascii="標楷體" w:eastAsia="標楷體" w:hAnsi="標楷體"/>
                <w:color w:val="000000" w:themeColor="text1"/>
                <w:szCs w:val="24"/>
              </w:rPr>
            </w:pPr>
          </w:p>
          <w:p w:rsidR="00C85795" w:rsidRPr="00DC7B8B" w:rsidRDefault="00C85795" w:rsidP="00EB5DDC">
            <w:pPr>
              <w:adjustRightInd w:val="0"/>
              <w:snapToGrid w:val="0"/>
              <w:spacing w:line="300" w:lineRule="exact"/>
              <w:ind w:leftChars="50" w:left="370" w:rightChars="50" w:right="130" w:hanging="24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370" w:rightChars="50" w:right="130" w:hanging="240"/>
              <w:jc w:val="both"/>
              <w:rPr>
                <w:rFonts w:ascii="標楷體" w:eastAsia="標楷體" w:hAnsi="標楷體"/>
                <w:color w:val="000000" w:themeColor="text1"/>
                <w:szCs w:val="24"/>
              </w:rPr>
            </w:pPr>
          </w:p>
          <w:p w:rsidR="00FD4027" w:rsidRPr="00DC7B8B" w:rsidRDefault="00FD4027" w:rsidP="00EB5DDC">
            <w:pPr>
              <w:numPr>
                <w:ilvl w:val="0"/>
                <w:numId w:val="43"/>
              </w:numPr>
              <w:adjustRightInd w:val="0"/>
              <w:snapToGrid w:val="0"/>
              <w:spacing w:line="300" w:lineRule="exact"/>
              <w:ind w:rightChars="50" w:right="130"/>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辦理「高雄市滅鼠</w:t>
            </w:r>
            <w:proofErr w:type="gramStart"/>
            <w:r w:rsidRPr="00DC7B8B">
              <w:rPr>
                <w:rFonts w:ascii="標楷體" w:eastAsia="標楷體" w:hAnsi="標楷體" w:hint="eastAsia"/>
                <w:color w:val="000000" w:themeColor="text1"/>
                <w:szCs w:val="24"/>
              </w:rPr>
              <w:t>週</w:t>
            </w:r>
            <w:proofErr w:type="gramEnd"/>
            <w:r w:rsidRPr="00DC7B8B">
              <w:rPr>
                <w:rFonts w:ascii="標楷體" w:eastAsia="標楷體" w:hAnsi="標楷體" w:hint="eastAsia"/>
                <w:color w:val="000000" w:themeColor="text1"/>
                <w:szCs w:val="24"/>
              </w:rPr>
              <w:t>」前發放，以防治家鼠危害</w:t>
            </w:r>
          </w:p>
          <w:p w:rsidR="00144B10" w:rsidRPr="00DC7B8B" w:rsidRDefault="00144B10" w:rsidP="00EB5DDC">
            <w:pPr>
              <w:adjustRightInd w:val="0"/>
              <w:snapToGrid w:val="0"/>
              <w:spacing w:line="300" w:lineRule="exact"/>
              <w:ind w:rightChars="50" w:right="130"/>
              <w:jc w:val="both"/>
              <w:rPr>
                <w:rFonts w:ascii="標楷體" w:eastAsia="標楷體" w:hAnsi="標楷體"/>
                <w:color w:val="000000" w:themeColor="text1"/>
                <w:szCs w:val="24"/>
              </w:rPr>
            </w:pPr>
          </w:p>
          <w:p w:rsidR="00FD4027" w:rsidRPr="00DC7B8B" w:rsidRDefault="00FD4027" w:rsidP="00EB5DDC">
            <w:pPr>
              <w:tabs>
                <w:tab w:val="left" w:pos="2280"/>
              </w:tabs>
              <w:adjustRightInd w:val="0"/>
              <w:snapToGrid w:val="0"/>
              <w:spacing w:line="300" w:lineRule="exact"/>
              <w:ind w:leftChars="100" w:left="780" w:rightChars="50" w:right="130" w:hangingChars="200" w:hanging="520"/>
              <w:jc w:val="both"/>
              <w:rPr>
                <w:rFonts w:ascii="標楷體" w:eastAsia="標楷體" w:hAnsi="標楷體"/>
                <w:color w:val="000000" w:themeColor="text1"/>
              </w:rPr>
            </w:pPr>
            <w:r w:rsidRPr="00DC7B8B">
              <w:rPr>
                <w:rFonts w:ascii="標楷體" w:eastAsia="標楷體" w:hAnsi="標楷體" w:hint="eastAsia"/>
                <w:color w:val="000000" w:themeColor="text1"/>
              </w:rPr>
              <w:t>四、溝渠清疏</w:t>
            </w:r>
          </w:p>
          <w:p w:rsidR="00FD4027" w:rsidRPr="00DC7B8B" w:rsidRDefault="00FD4027" w:rsidP="00EB5DDC">
            <w:pPr>
              <w:numPr>
                <w:ilvl w:val="0"/>
                <w:numId w:val="45"/>
              </w:numPr>
              <w:adjustRightInd w:val="0"/>
              <w:snapToGrid w:val="0"/>
              <w:spacing w:line="300" w:lineRule="exact"/>
              <w:ind w:rightChars="50" w:right="130"/>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每年</w:t>
            </w:r>
            <w:proofErr w:type="gramStart"/>
            <w:r w:rsidRPr="00DC7B8B">
              <w:rPr>
                <w:rFonts w:ascii="標楷體" w:eastAsia="標楷體" w:hAnsi="標楷體" w:hint="eastAsia"/>
                <w:color w:val="000000" w:themeColor="text1"/>
                <w:szCs w:val="24"/>
              </w:rPr>
              <w:t>清疏各行政區</w:t>
            </w:r>
            <w:proofErr w:type="gramEnd"/>
            <w:r w:rsidRPr="00DC7B8B">
              <w:rPr>
                <w:rFonts w:ascii="標楷體" w:eastAsia="標楷體" w:hAnsi="標楷體" w:hint="eastAsia"/>
                <w:color w:val="000000" w:themeColor="text1"/>
                <w:szCs w:val="24"/>
              </w:rPr>
              <w:t>，並將每日清疏作業情形上傳溝渠清疏平台公告市民周知</w:t>
            </w:r>
          </w:p>
          <w:p w:rsidR="00FD4027" w:rsidRPr="00DC7B8B" w:rsidRDefault="00FD4027" w:rsidP="00EB5DDC">
            <w:pPr>
              <w:adjustRightInd w:val="0"/>
              <w:snapToGrid w:val="0"/>
              <w:spacing w:line="300" w:lineRule="exact"/>
              <w:ind w:left="789" w:rightChars="50" w:right="130"/>
              <w:jc w:val="both"/>
              <w:rPr>
                <w:rFonts w:ascii="標楷體" w:eastAsia="標楷體" w:hAnsi="標楷體"/>
                <w:color w:val="000000" w:themeColor="text1"/>
                <w:szCs w:val="24"/>
              </w:rPr>
            </w:pPr>
          </w:p>
          <w:p w:rsidR="00FD4027" w:rsidRPr="00DC7B8B" w:rsidRDefault="00FD4027" w:rsidP="00EB5DDC">
            <w:pPr>
              <w:numPr>
                <w:ilvl w:val="0"/>
                <w:numId w:val="45"/>
              </w:numPr>
              <w:adjustRightInd w:val="0"/>
              <w:snapToGrid w:val="0"/>
              <w:spacing w:line="300" w:lineRule="exact"/>
              <w:ind w:rightChars="50" w:right="130"/>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每年汛期前完成易淹水路段清疏作業</w:t>
            </w:r>
          </w:p>
          <w:p w:rsidR="00B9682D" w:rsidRPr="00DC7B8B" w:rsidRDefault="00B9682D" w:rsidP="00EB5DDC">
            <w:pPr>
              <w:adjustRightInd w:val="0"/>
              <w:snapToGrid w:val="0"/>
              <w:spacing w:line="300" w:lineRule="exact"/>
              <w:ind w:leftChars="50" w:left="370" w:rightChars="50" w:right="130" w:hanging="240"/>
              <w:jc w:val="both"/>
              <w:rPr>
                <w:rFonts w:ascii="標楷體" w:eastAsia="標楷體" w:hAnsi="標楷體"/>
                <w:color w:val="000000" w:themeColor="text1"/>
                <w:szCs w:val="24"/>
              </w:rPr>
            </w:pPr>
          </w:p>
          <w:p w:rsidR="00FD4027" w:rsidRPr="00DC7B8B" w:rsidRDefault="00FD4027" w:rsidP="00EB5DDC">
            <w:pPr>
              <w:tabs>
                <w:tab w:val="left" w:pos="2280"/>
              </w:tabs>
              <w:adjustRightInd w:val="0"/>
              <w:snapToGrid w:val="0"/>
              <w:spacing w:line="300" w:lineRule="exact"/>
              <w:ind w:leftChars="100" w:left="780" w:rightChars="50" w:right="130" w:hangingChars="200" w:hanging="520"/>
              <w:jc w:val="both"/>
              <w:rPr>
                <w:rFonts w:ascii="標楷體" w:eastAsia="標楷體" w:hAnsi="標楷體"/>
                <w:color w:val="000000" w:themeColor="text1"/>
              </w:rPr>
            </w:pPr>
            <w:r w:rsidRPr="00DC7B8B">
              <w:rPr>
                <w:rFonts w:ascii="標楷體" w:eastAsia="標楷體" w:hAnsi="標楷體" w:hint="eastAsia"/>
                <w:color w:val="000000" w:themeColor="text1"/>
              </w:rPr>
              <w:t>五</w:t>
            </w:r>
            <w:r w:rsidRPr="00DC7B8B">
              <w:rPr>
                <w:rFonts w:ascii="標楷體" w:eastAsia="標楷體" w:hAnsi="標楷體"/>
                <w:color w:val="000000" w:themeColor="text1"/>
              </w:rPr>
              <w:t>、</w:t>
            </w:r>
            <w:r w:rsidRPr="00DC7B8B">
              <w:rPr>
                <w:rFonts w:ascii="標楷體" w:eastAsia="標楷體" w:hAnsi="標楷體"/>
                <w:color w:val="000000" w:themeColor="text1"/>
                <w:szCs w:val="24"/>
              </w:rPr>
              <w:t>公廁</w:t>
            </w:r>
            <w:r w:rsidRPr="00DC7B8B">
              <w:rPr>
                <w:rFonts w:ascii="標楷體" w:eastAsia="標楷體" w:hAnsi="標楷體"/>
                <w:color w:val="000000" w:themeColor="text1"/>
              </w:rPr>
              <w:t>管理</w:t>
            </w:r>
            <w:r w:rsidRPr="00DC7B8B">
              <w:rPr>
                <w:rFonts w:ascii="標楷體" w:eastAsia="標楷體" w:hAnsi="標楷體" w:hint="eastAsia"/>
                <w:color w:val="000000" w:themeColor="text1"/>
              </w:rPr>
              <w:t>及整修</w:t>
            </w:r>
          </w:p>
          <w:p w:rsidR="00FD4027" w:rsidRPr="00DC7B8B" w:rsidRDefault="00FD4027" w:rsidP="00EB5DDC">
            <w:pPr>
              <w:numPr>
                <w:ilvl w:val="0"/>
                <w:numId w:val="47"/>
              </w:numPr>
              <w:adjustRightInd w:val="0"/>
              <w:snapToGrid w:val="0"/>
              <w:spacing w:line="300" w:lineRule="exact"/>
              <w:ind w:rightChars="50" w:right="130"/>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推動「全面提升優質公廁精進計畫」，加強公廁維護檢查</w:t>
            </w:r>
          </w:p>
          <w:p w:rsidR="00B9682D" w:rsidRPr="00DC7B8B" w:rsidRDefault="00B9682D" w:rsidP="00EB5DDC">
            <w:pPr>
              <w:adjustRightInd w:val="0"/>
              <w:snapToGrid w:val="0"/>
              <w:spacing w:line="300" w:lineRule="exact"/>
              <w:ind w:leftChars="50" w:left="370" w:rightChars="50" w:right="130" w:hanging="24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370" w:rightChars="50" w:right="130" w:hanging="240"/>
              <w:jc w:val="both"/>
              <w:rPr>
                <w:rFonts w:ascii="標楷體" w:eastAsia="標楷體" w:hAnsi="標楷體"/>
                <w:color w:val="000000" w:themeColor="text1"/>
                <w:szCs w:val="24"/>
              </w:rPr>
            </w:pPr>
          </w:p>
          <w:p w:rsidR="00301AF1" w:rsidRPr="00DC7B8B" w:rsidRDefault="00301AF1" w:rsidP="00EB5DDC">
            <w:pPr>
              <w:adjustRightInd w:val="0"/>
              <w:snapToGrid w:val="0"/>
              <w:spacing w:line="300" w:lineRule="exact"/>
              <w:ind w:rightChars="50" w:right="130"/>
              <w:jc w:val="both"/>
              <w:rPr>
                <w:rFonts w:ascii="標楷體" w:eastAsia="標楷體" w:hAnsi="標楷體"/>
                <w:color w:val="000000" w:themeColor="text1"/>
                <w:szCs w:val="24"/>
              </w:rPr>
            </w:pPr>
          </w:p>
          <w:p w:rsidR="00C85795" w:rsidRPr="00DC7B8B" w:rsidRDefault="00C85795" w:rsidP="00EB5DDC">
            <w:pPr>
              <w:adjustRightInd w:val="0"/>
              <w:snapToGrid w:val="0"/>
              <w:spacing w:line="300" w:lineRule="exact"/>
              <w:ind w:rightChars="50" w:right="130"/>
              <w:jc w:val="both"/>
              <w:rPr>
                <w:rFonts w:ascii="標楷體" w:eastAsia="標楷體" w:hAnsi="標楷體"/>
                <w:color w:val="000000" w:themeColor="text1"/>
                <w:szCs w:val="24"/>
              </w:rPr>
            </w:pPr>
          </w:p>
          <w:p w:rsidR="006E7DAC" w:rsidRPr="00DC7B8B" w:rsidRDefault="006E7DAC" w:rsidP="00EB5DDC">
            <w:pPr>
              <w:tabs>
                <w:tab w:val="left" w:pos="2280"/>
              </w:tabs>
              <w:adjustRightInd w:val="0"/>
              <w:snapToGrid w:val="0"/>
              <w:spacing w:line="300" w:lineRule="exact"/>
              <w:ind w:leftChars="100" w:left="780" w:rightChars="50" w:right="130" w:hangingChars="200" w:hanging="520"/>
              <w:jc w:val="both"/>
              <w:rPr>
                <w:rFonts w:ascii="標楷體" w:eastAsia="標楷體" w:hAnsi="標楷體"/>
                <w:color w:val="000000" w:themeColor="text1"/>
              </w:rPr>
            </w:pPr>
            <w:r w:rsidRPr="00DC7B8B">
              <w:rPr>
                <w:rFonts w:ascii="標楷體" w:eastAsia="標楷體" w:hAnsi="標楷體" w:hint="eastAsia"/>
                <w:color w:val="000000" w:themeColor="text1"/>
              </w:rPr>
              <w:t>六、補助</w:t>
            </w:r>
            <w:proofErr w:type="gramStart"/>
            <w:r w:rsidRPr="00DC7B8B">
              <w:rPr>
                <w:rFonts w:ascii="標楷體" w:eastAsia="標楷體" w:hAnsi="標楷體" w:hint="eastAsia"/>
                <w:color w:val="000000" w:themeColor="text1"/>
              </w:rPr>
              <w:t>汰</w:t>
            </w:r>
            <w:proofErr w:type="gramEnd"/>
            <w:r w:rsidRPr="00DC7B8B">
              <w:rPr>
                <w:rFonts w:ascii="標楷體" w:eastAsia="標楷體" w:hAnsi="標楷體" w:hint="eastAsia"/>
                <w:color w:val="000000" w:themeColor="text1"/>
              </w:rPr>
              <w:t>換老舊垃圾清運車輛計畫(中央補助款)</w:t>
            </w:r>
          </w:p>
          <w:p w:rsidR="00525215" w:rsidRPr="00DC7B8B" w:rsidRDefault="00525215" w:rsidP="00EB5DDC">
            <w:pPr>
              <w:pStyle w:val="ae"/>
              <w:kinsoku/>
              <w:adjustRightInd w:val="0"/>
              <w:snapToGrid w:val="0"/>
              <w:spacing w:line="300" w:lineRule="exact"/>
              <w:ind w:leftChars="100" w:left="1016" w:rightChars="0" w:right="0" w:hangingChars="300" w:hanging="756"/>
              <w:rPr>
                <w:rFonts w:ascii="標楷體" w:eastAsia="標楷體" w:hAnsi="標楷體"/>
                <w:color w:val="000000" w:themeColor="text1"/>
                <w:spacing w:val="-4"/>
                <w:sz w:val="24"/>
              </w:rPr>
            </w:pPr>
            <w:r w:rsidRPr="00DC7B8B">
              <w:rPr>
                <w:rFonts w:ascii="標楷體" w:eastAsia="標楷體" w:hAnsi="標楷體" w:hint="eastAsia"/>
                <w:bCs/>
                <w:color w:val="000000" w:themeColor="text1"/>
                <w:spacing w:val="-4"/>
                <w:sz w:val="24"/>
              </w:rPr>
              <w:t>（</w:t>
            </w:r>
            <w:r w:rsidRPr="00DC7B8B">
              <w:rPr>
                <w:rFonts w:ascii="標楷體" w:eastAsia="標楷體" w:hAnsi="標楷體" w:hint="eastAsia"/>
                <w:bCs/>
                <w:color w:val="000000" w:themeColor="text1"/>
                <w:spacing w:val="-4"/>
                <w:sz w:val="24"/>
                <w:lang w:eastAsia="zh-HK"/>
              </w:rPr>
              <w:t>一</w:t>
            </w:r>
            <w:r w:rsidRPr="00DC7B8B">
              <w:rPr>
                <w:rFonts w:ascii="標楷體" w:eastAsia="標楷體" w:hAnsi="標楷體" w:hint="eastAsia"/>
                <w:bCs/>
                <w:color w:val="000000" w:themeColor="text1"/>
                <w:spacing w:val="-4"/>
                <w:sz w:val="24"/>
              </w:rPr>
              <w:t>）</w:t>
            </w:r>
            <w:r w:rsidRPr="00DC7B8B">
              <w:rPr>
                <w:rFonts w:ascii="標楷體" w:eastAsia="標楷體" w:hAnsi="標楷體" w:cs="細明體" w:hint="eastAsia"/>
                <w:color w:val="000000" w:themeColor="text1"/>
                <w:kern w:val="0"/>
                <w:sz w:val="24"/>
              </w:rPr>
              <w:t>低碳垃圾車補</w:t>
            </w:r>
            <w:r w:rsidRPr="00DC7B8B">
              <w:rPr>
                <w:rFonts w:ascii="標楷體" w:eastAsia="標楷體" w:hAnsi="標楷體" w:cs="細明體" w:hint="eastAsia"/>
                <w:color w:val="000000" w:themeColor="text1"/>
                <w:kern w:val="0"/>
                <w:sz w:val="24"/>
              </w:rPr>
              <w:lastRenderedPageBreak/>
              <w:t>助</w:t>
            </w:r>
            <w:proofErr w:type="gramStart"/>
            <w:r w:rsidRPr="00DC7B8B">
              <w:rPr>
                <w:rFonts w:ascii="標楷體" w:eastAsia="標楷體" w:hAnsi="標楷體" w:cs="細明體" w:hint="eastAsia"/>
                <w:color w:val="000000" w:themeColor="text1"/>
                <w:kern w:val="0"/>
                <w:sz w:val="24"/>
              </w:rPr>
              <w:t>汰</w:t>
            </w:r>
            <w:proofErr w:type="gramEnd"/>
            <w:r w:rsidRPr="00DC7B8B">
              <w:rPr>
                <w:rFonts w:ascii="標楷體" w:eastAsia="標楷體" w:hAnsi="標楷體" w:cs="細明體" w:hint="eastAsia"/>
                <w:color w:val="000000" w:themeColor="text1"/>
                <w:kern w:val="0"/>
                <w:sz w:val="24"/>
              </w:rPr>
              <w:t>換</w:t>
            </w:r>
          </w:p>
          <w:p w:rsidR="00061112" w:rsidRPr="00DC7B8B" w:rsidRDefault="00061112" w:rsidP="00EB5DDC">
            <w:pPr>
              <w:adjustRightInd w:val="0"/>
              <w:snapToGrid w:val="0"/>
              <w:spacing w:line="300" w:lineRule="exact"/>
              <w:jc w:val="both"/>
              <w:rPr>
                <w:rFonts w:ascii="標楷體" w:eastAsia="標楷體" w:hAnsi="標楷體"/>
                <w:color w:val="000000" w:themeColor="text1"/>
                <w:spacing w:val="-4"/>
                <w:szCs w:val="24"/>
              </w:rPr>
            </w:pPr>
          </w:p>
          <w:p w:rsidR="004419DB" w:rsidRPr="00DC7B8B" w:rsidRDefault="004419DB" w:rsidP="00EB5DDC">
            <w:pPr>
              <w:tabs>
                <w:tab w:val="left" w:pos="2280"/>
              </w:tabs>
              <w:adjustRightInd w:val="0"/>
              <w:snapToGrid w:val="0"/>
              <w:spacing w:line="300" w:lineRule="exact"/>
              <w:ind w:leftChars="100" w:left="764" w:rightChars="50" w:right="130" w:hangingChars="200" w:hanging="504"/>
              <w:jc w:val="both"/>
              <w:rPr>
                <w:rFonts w:ascii="標楷體" w:eastAsia="標楷體" w:hAnsi="標楷體"/>
                <w:bCs/>
                <w:color w:val="000000" w:themeColor="text1"/>
                <w:spacing w:val="-4"/>
              </w:rPr>
            </w:pPr>
            <w:r w:rsidRPr="00DC7B8B">
              <w:rPr>
                <w:rFonts w:ascii="標楷體" w:eastAsia="標楷體" w:hAnsi="標楷體" w:hint="eastAsia"/>
                <w:bCs/>
                <w:color w:val="000000" w:themeColor="text1"/>
                <w:spacing w:val="-4"/>
              </w:rPr>
              <w:t>七、</w:t>
            </w:r>
            <w:r w:rsidRPr="00DC7B8B">
              <w:rPr>
                <w:rFonts w:ascii="標楷體" w:eastAsia="標楷體" w:hAnsi="標楷體" w:hint="eastAsia"/>
                <w:color w:val="000000" w:themeColor="text1"/>
                <w:szCs w:val="24"/>
              </w:rPr>
              <w:t>資源回收</w:t>
            </w:r>
            <w:r w:rsidRPr="00DC7B8B">
              <w:rPr>
                <w:rFonts w:ascii="標楷體" w:eastAsia="標楷體" w:hAnsi="標楷體" w:hint="eastAsia"/>
                <w:color w:val="000000" w:themeColor="text1"/>
              </w:rPr>
              <w:t>工作計畫(中央補助款)</w:t>
            </w:r>
          </w:p>
          <w:p w:rsidR="004D5C11" w:rsidRPr="00DC7B8B" w:rsidRDefault="004D5C11" w:rsidP="00EB5DDC">
            <w:pPr>
              <w:numPr>
                <w:ilvl w:val="0"/>
                <w:numId w:val="51"/>
              </w:numPr>
              <w:adjustRightInd w:val="0"/>
              <w:snapToGrid w:val="0"/>
              <w:spacing w:line="300" w:lineRule="exact"/>
              <w:ind w:rightChars="50" w:right="130"/>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推動資源回收工作，暢通資源回收管道，提升資源回收成效</w:t>
            </w:r>
          </w:p>
          <w:p w:rsidR="00AB7DE0" w:rsidRPr="00DC7B8B" w:rsidRDefault="00AB7DE0" w:rsidP="00EB5DDC">
            <w:pPr>
              <w:autoSpaceDE w:val="0"/>
              <w:autoSpaceDN w:val="0"/>
              <w:adjustRightInd w:val="0"/>
              <w:spacing w:line="300" w:lineRule="exact"/>
              <w:ind w:left="520" w:hangingChars="200" w:hanging="520"/>
              <w:rPr>
                <w:rFonts w:ascii="標楷體" w:eastAsia="標楷體" w:hAnsi="標楷體"/>
                <w:b/>
                <w:color w:val="000000" w:themeColor="text1"/>
                <w:kern w:val="0"/>
                <w:szCs w:val="24"/>
              </w:rPr>
            </w:pPr>
          </w:p>
          <w:p w:rsidR="00AB7DE0" w:rsidRPr="00DC7B8B" w:rsidRDefault="00AB7DE0" w:rsidP="00EB5DDC">
            <w:pPr>
              <w:autoSpaceDE w:val="0"/>
              <w:autoSpaceDN w:val="0"/>
              <w:adjustRightInd w:val="0"/>
              <w:spacing w:line="300" w:lineRule="exact"/>
              <w:ind w:left="520" w:hangingChars="200" w:hanging="520"/>
              <w:rPr>
                <w:rFonts w:ascii="標楷體" w:eastAsia="標楷體" w:hAnsi="標楷體"/>
                <w:b/>
                <w:color w:val="000000" w:themeColor="text1"/>
                <w:kern w:val="0"/>
                <w:szCs w:val="24"/>
                <w:lang w:val="zh-TW"/>
              </w:rPr>
            </w:pPr>
          </w:p>
          <w:p w:rsidR="00AB7DE0" w:rsidRPr="00DC7B8B" w:rsidRDefault="00AB7DE0" w:rsidP="00EB5DDC">
            <w:pPr>
              <w:autoSpaceDE w:val="0"/>
              <w:autoSpaceDN w:val="0"/>
              <w:adjustRightInd w:val="0"/>
              <w:spacing w:line="300" w:lineRule="exact"/>
              <w:ind w:left="520" w:hangingChars="200" w:hanging="520"/>
              <w:rPr>
                <w:rFonts w:ascii="標楷體" w:eastAsia="標楷體" w:hAnsi="標楷體"/>
                <w:b/>
                <w:color w:val="000000" w:themeColor="text1"/>
                <w:kern w:val="0"/>
                <w:szCs w:val="24"/>
                <w:lang w:val="zh-TW"/>
              </w:rPr>
            </w:pPr>
          </w:p>
          <w:p w:rsidR="00AB7DE0" w:rsidRPr="00DC7B8B" w:rsidRDefault="00AB7DE0" w:rsidP="00EB5DDC">
            <w:pPr>
              <w:autoSpaceDE w:val="0"/>
              <w:autoSpaceDN w:val="0"/>
              <w:adjustRightInd w:val="0"/>
              <w:spacing w:line="300" w:lineRule="exact"/>
              <w:ind w:left="520" w:hangingChars="200" w:hanging="520"/>
              <w:rPr>
                <w:rFonts w:ascii="標楷體" w:eastAsia="標楷體" w:hAnsi="標楷體"/>
                <w:b/>
                <w:color w:val="000000" w:themeColor="text1"/>
                <w:kern w:val="0"/>
                <w:szCs w:val="24"/>
                <w:lang w:val="zh-TW"/>
              </w:rPr>
            </w:pPr>
          </w:p>
          <w:p w:rsidR="00AB7DE0" w:rsidRPr="00DC7B8B" w:rsidRDefault="00AB7DE0" w:rsidP="00EB5DDC">
            <w:pPr>
              <w:autoSpaceDE w:val="0"/>
              <w:autoSpaceDN w:val="0"/>
              <w:adjustRightInd w:val="0"/>
              <w:spacing w:line="300" w:lineRule="exact"/>
              <w:ind w:left="520" w:hangingChars="200" w:hanging="520"/>
              <w:rPr>
                <w:rFonts w:ascii="標楷體" w:eastAsia="標楷體" w:hAnsi="標楷體"/>
                <w:b/>
                <w:color w:val="000000" w:themeColor="text1"/>
                <w:kern w:val="0"/>
                <w:szCs w:val="24"/>
                <w:lang w:val="zh-TW"/>
              </w:rPr>
            </w:pPr>
          </w:p>
          <w:p w:rsidR="00AB7DE0" w:rsidRPr="00DC7B8B" w:rsidRDefault="00AB7DE0" w:rsidP="00EB5DDC">
            <w:pPr>
              <w:autoSpaceDE w:val="0"/>
              <w:autoSpaceDN w:val="0"/>
              <w:adjustRightInd w:val="0"/>
              <w:spacing w:line="300" w:lineRule="exact"/>
              <w:ind w:left="520" w:hangingChars="200" w:hanging="520"/>
              <w:rPr>
                <w:rFonts w:ascii="標楷體" w:eastAsia="標楷體" w:hAnsi="標楷體"/>
                <w:b/>
                <w:color w:val="000000" w:themeColor="text1"/>
                <w:kern w:val="0"/>
                <w:szCs w:val="24"/>
                <w:lang w:val="zh-TW"/>
              </w:rPr>
            </w:pPr>
          </w:p>
          <w:p w:rsidR="00AB7DE0" w:rsidRPr="00DC7B8B" w:rsidRDefault="00AB7DE0" w:rsidP="00EB5DDC">
            <w:pPr>
              <w:autoSpaceDE w:val="0"/>
              <w:autoSpaceDN w:val="0"/>
              <w:adjustRightInd w:val="0"/>
              <w:spacing w:line="300" w:lineRule="exact"/>
              <w:ind w:left="520" w:hangingChars="200" w:hanging="520"/>
              <w:rPr>
                <w:rFonts w:ascii="標楷體" w:eastAsia="標楷體" w:hAnsi="標楷體"/>
                <w:b/>
                <w:color w:val="000000" w:themeColor="text1"/>
                <w:kern w:val="0"/>
                <w:szCs w:val="24"/>
                <w:lang w:val="zh-TW"/>
              </w:rPr>
            </w:pPr>
          </w:p>
          <w:p w:rsidR="00AB7DE0" w:rsidRPr="00DC7B8B" w:rsidRDefault="00AB7DE0" w:rsidP="00EB5DDC">
            <w:pPr>
              <w:autoSpaceDE w:val="0"/>
              <w:autoSpaceDN w:val="0"/>
              <w:adjustRightInd w:val="0"/>
              <w:spacing w:line="300" w:lineRule="exact"/>
              <w:ind w:left="520" w:hangingChars="200" w:hanging="520"/>
              <w:rPr>
                <w:rFonts w:ascii="標楷體" w:eastAsia="標楷體" w:hAnsi="標楷體"/>
                <w:b/>
                <w:color w:val="000000" w:themeColor="text1"/>
                <w:kern w:val="0"/>
                <w:szCs w:val="24"/>
                <w:lang w:val="zh-TW"/>
              </w:rPr>
            </w:pPr>
          </w:p>
          <w:p w:rsidR="00AB7DE0" w:rsidRPr="00DC7B8B" w:rsidRDefault="00AB7DE0" w:rsidP="00EB5DDC">
            <w:pPr>
              <w:autoSpaceDE w:val="0"/>
              <w:autoSpaceDN w:val="0"/>
              <w:adjustRightInd w:val="0"/>
              <w:spacing w:line="300" w:lineRule="exact"/>
              <w:ind w:left="520" w:hangingChars="200" w:hanging="520"/>
              <w:rPr>
                <w:rFonts w:ascii="標楷體" w:eastAsia="標楷體" w:hAnsi="標楷體"/>
                <w:b/>
                <w:color w:val="000000" w:themeColor="text1"/>
                <w:kern w:val="0"/>
                <w:szCs w:val="24"/>
                <w:lang w:val="zh-TW"/>
              </w:rPr>
            </w:pPr>
          </w:p>
          <w:p w:rsidR="00AB7DE0" w:rsidRPr="00DC7B8B" w:rsidRDefault="00AB7DE0" w:rsidP="00EB5DDC">
            <w:pPr>
              <w:autoSpaceDE w:val="0"/>
              <w:autoSpaceDN w:val="0"/>
              <w:adjustRightInd w:val="0"/>
              <w:spacing w:line="300" w:lineRule="exact"/>
              <w:ind w:left="520" w:hangingChars="200" w:hanging="520"/>
              <w:rPr>
                <w:rFonts w:ascii="標楷體" w:eastAsia="標楷體" w:hAnsi="標楷體"/>
                <w:b/>
                <w:color w:val="000000" w:themeColor="text1"/>
                <w:kern w:val="0"/>
                <w:szCs w:val="24"/>
                <w:lang w:val="zh-TW"/>
              </w:rPr>
            </w:pPr>
          </w:p>
          <w:p w:rsidR="00AB7DE0" w:rsidRPr="00DC7B8B" w:rsidRDefault="00AB7DE0" w:rsidP="00EB5DDC">
            <w:pPr>
              <w:autoSpaceDE w:val="0"/>
              <w:autoSpaceDN w:val="0"/>
              <w:adjustRightInd w:val="0"/>
              <w:spacing w:line="300" w:lineRule="exact"/>
              <w:ind w:left="520" w:hangingChars="200" w:hanging="520"/>
              <w:rPr>
                <w:rFonts w:ascii="標楷體" w:eastAsia="標楷體" w:hAnsi="標楷體"/>
                <w:b/>
                <w:color w:val="000000" w:themeColor="text1"/>
                <w:kern w:val="0"/>
                <w:szCs w:val="24"/>
                <w:lang w:val="zh-TW"/>
              </w:rPr>
            </w:pPr>
          </w:p>
          <w:p w:rsidR="00DB18CB" w:rsidRPr="00DC7B8B" w:rsidRDefault="00DB18CB" w:rsidP="00EB5DDC">
            <w:pPr>
              <w:autoSpaceDE w:val="0"/>
              <w:autoSpaceDN w:val="0"/>
              <w:adjustRightInd w:val="0"/>
              <w:spacing w:line="300" w:lineRule="exact"/>
              <w:ind w:left="520" w:hangingChars="200" w:hanging="520"/>
              <w:rPr>
                <w:rFonts w:ascii="標楷體" w:eastAsia="標楷體" w:hAnsi="標楷體"/>
                <w:b/>
                <w:color w:val="000000" w:themeColor="text1"/>
                <w:kern w:val="0"/>
                <w:szCs w:val="24"/>
                <w:lang w:val="zh-TW"/>
              </w:rPr>
            </w:pPr>
          </w:p>
          <w:p w:rsidR="00AB7DE0" w:rsidRPr="00DC7B8B" w:rsidRDefault="00AB7DE0" w:rsidP="00EB5DDC">
            <w:pPr>
              <w:autoSpaceDE w:val="0"/>
              <w:autoSpaceDN w:val="0"/>
              <w:adjustRightInd w:val="0"/>
              <w:spacing w:line="300" w:lineRule="exact"/>
              <w:ind w:left="520" w:hangingChars="200" w:hanging="520"/>
              <w:rPr>
                <w:rFonts w:ascii="標楷體" w:eastAsia="標楷體" w:hAnsi="標楷體"/>
                <w:b/>
                <w:color w:val="000000" w:themeColor="text1"/>
                <w:kern w:val="0"/>
                <w:szCs w:val="24"/>
                <w:lang w:val="zh-TW"/>
              </w:rPr>
            </w:pPr>
          </w:p>
          <w:p w:rsidR="004E4F74" w:rsidRPr="00DC7B8B" w:rsidRDefault="004E4F74" w:rsidP="00EB5DDC">
            <w:pPr>
              <w:autoSpaceDE w:val="0"/>
              <w:autoSpaceDN w:val="0"/>
              <w:adjustRightInd w:val="0"/>
              <w:spacing w:line="300" w:lineRule="exact"/>
              <w:ind w:left="520" w:hangingChars="200" w:hanging="520"/>
              <w:rPr>
                <w:rFonts w:ascii="標楷體" w:eastAsia="標楷體" w:hAnsi="標楷體"/>
                <w:b/>
                <w:color w:val="000000" w:themeColor="text1"/>
                <w:kern w:val="0"/>
                <w:szCs w:val="24"/>
                <w:lang w:val="zh-TW"/>
              </w:rPr>
            </w:pPr>
          </w:p>
          <w:p w:rsidR="004E4F74" w:rsidRPr="00DC7B8B" w:rsidRDefault="004E4F74" w:rsidP="00EB5DDC">
            <w:pPr>
              <w:autoSpaceDE w:val="0"/>
              <w:autoSpaceDN w:val="0"/>
              <w:adjustRightInd w:val="0"/>
              <w:spacing w:line="300" w:lineRule="exact"/>
              <w:ind w:left="520" w:hangingChars="200" w:hanging="520"/>
              <w:rPr>
                <w:rFonts w:ascii="標楷體" w:eastAsia="標楷體" w:hAnsi="標楷體"/>
                <w:b/>
                <w:color w:val="000000" w:themeColor="text1"/>
                <w:kern w:val="0"/>
                <w:szCs w:val="24"/>
                <w:lang w:val="zh-TW"/>
              </w:rPr>
            </w:pPr>
          </w:p>
          <w:p w:rsidR="00525215" w:rsidRPr="00DC7B8B" w:rsidRDefault="00525215" w:rsidP="00EB5DDC">
            <w:pPr>
              <w:autoSpaceDE w:val="0"/>
              <w:autoSpaceDN w:val="0"/>
              <w:adjustRightInd w:val="0"/>
              <w:spacing w:line="300" w:lineRule="exact"/>
              <w:rPr>
                <w:rFonts w:ascii="標楷體" w:eastAsia="標楷體" w:hAnsi="標楷體"/>
                <w:b/>
                <w:color w:val="000000" w:themeColor="text1"/>
                <w:kern w:val="0"/>
                <w:szCs w:val="24"/>
                <w:lang w:val="zh-TW"/>
              </w:rPr>
            </w:pPr>
          </w:p>
          <w:p w:rsidR="00154148" w:rsidRPr="00DC7B8B" w:rsidRDefault="00154148" w:rsidP="00EB5DDC">
            <w:pPr>
              <w:autoSpaceDE w:val="0"/>
              <w:autoSpaceDN w:val="0"/>
              <w:adjustRightInd w:val="0"/>
              <w:spacing w:line="300" w:lineRule="exact"/>
              <w:rPr>
                <w:rFonts w:ascii="標楷體" w:eastAsia="標楷體" w:hAnsi="標楷體"/>
                <w:b/>
                <w:color w:val="000000" w:themeColor="text1"/>
                <w:kern w:val="0"/>
                <w:szCs w:val="24"/>
                <w:lang w:val="zh-TW"/>
              </w:rPr>
            </w:pPr>
          </w:p>
          <w:p w:rsidR="004033C5" w:rsidRPr="00DC7B8B" w:rsidRDefault="004033C5" w:rsidP="00EB5DDC">
            <w:pPr>
              <w:tabs>
                <w:tab w:val="left" w:pos="2280"/>
              </w:tabs>
              <w:adjustRightInd w:val="0"/>
              <w:snapToGrid w:val="0"/>
              <w:spacing w:line="300" w:lineRule="exact"/>
              <w:ind w:leftChars="100" w:left="764" w:rightChars="50" w:right="130" w:hangingChars="200" w:hanging="504"/>
              <w:jc w:val="both"/>
              <w:rPr>
                <w:rFonts w:ascii="標楷體" w:eastAsia="標楷體" w:hAnsi="標楷體"/>
                <w:bCs/>
                <w:color w:val="000000" w:themeColor="text1"/>
                <w:spacing w:val="-4"/>
              </w:rPr>
            </w:pPr>
            <w:r w:rsidRPr="00DC7B8B">
              <w:rPr>
                <w:rFonts w:ascii="標楷體" w:eastAsia="標楷體" w:hAnsi="標楷體" w:hint="eastAsia"/>
                <w:bCs/>
                <w:color w:val="000000" w:themeColor="text1"/>
                <w:spacing w:val="-4"/>
              </w:rPr>
              <w:t>八、</w:t>
            </w:r>
            <w:r w:rsidR="00061112" w:rsidRPr="00DC7B8B">
              <w:rPr>
                <w:rFonts w:ascii="標楷體" w:eastAsia="標楷體" w:hAnsi="標楷體" w:hint="eastAsia"/>
                <w:color w:val="000000" w:themeColor="text1"/>
                <w:szCs w:val="24"/>
              </w:rPr>
              <w:t>清潔</w:t>
            </w:r>
            <w:r w:rsidR="00061112" w:rsidRPr="00DC7B8B">
              <w:rPr>
                <w:rFonts w:ascii="標楷體" w:eastAsia="標楷體" w:hAnsi="標楷體" w:hint="eastAsia"/>
                <w:bCs/>
                <w:color w:val="000000" w:themeColor="text1"/>
                <w:spacing w:val="-4"/>
              </w:rPr>
              <w:t>隊隊員人力補充</w:t>
            </w:r>
          </w:p>
          <w:p w:rsidR="00525215" w:rsidRPr="00DC7B8B" w:rsidRDefault="00525215" w:rsidP="00EB5DDC">
            <w:pPr>
              <w:numPr>
                <w:ilvl w:val="0"/>
                <w:numId w:val="52"/>
              </w:numPr>
              <w:adjustRightInd w:val="0"/>
              <w:snapToGrid w:val="0"/>
              <w:spacing w:line="300" w:lineRule="exact"/>
              <w:ind w:rightChars="50" w:right="130"/>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清潔隊員甄試，陸續分發進用</w:t>
            </w:r>
          </w:p>
          <w:p w:rsidR="00A7557B" w:rsidRPr="00DC7B8B" w:rsidRDefault="00A7557B" w:rsidP="00EB5DDC">
            <w:pPr>
              <w:autoSpaceDE w:val="0"/>
              <w:autoSpaceDN w:val="0"/>
              <w:adjustRightInd w:val="0"/>
              <w:spacing w:line="300" w:lineRule="exact"/>
              <w:ind w:left="520" w:hangingChars="200" w:hanging="520"/>
              <w:rPr>
                <w:rFonts w:ascii="標楷體" w:eastAsia="標楷體" w:hAnsi="標楷體"/>
                <w:b/>
                <w:color w:val="000000" w:themeColor="text1"/>
                <w:kern w:val="0"/>
                <w:szCs w:val="24"/>
                <w:lang w:val="zh-TW"/>
              </w:rPr>
            </w:pPr>
          </w:p>
          <w:p w:rsidR="004033C5" w:rsidRPr="00DC7B8B" w:rsidRDefault="004033C5" w:rsidP="00EB5DDC">
            <w:pPr>
              <w:autoSpaceDE w:val="0"/>
              <w:autoSpaceDN w:val="0"/>
              <w:adjustRightInd w:val="0"/>
              <w:spacing w:line="300" w:lineRule="exact"/>
              <w:ind w:left="520" w:hangingChars="200" w:hanging="520"/>
              <w:rPr>
                <w:rFonts w:ascii="標楷體" w:eastAsia="標楷體" w:hAnsi="標楷體"/>
                <w:b/>
                <w:color w:val="000000" w:themeColor="text1"/>
                <w:kern w:val="0"/>
                <w:szCs w:val="24"/>
                <w:lang w:val="zh-TW"/>
              </w:rPr>
            </w:pPr>
          </w:p>
          <w:p w:rsidR="004033C5" w:rsidRPr="00DC7B8B" w:rsidRDefault="004033C5" w:rsidP="00EB5DDC">
            <w:pPr>
              <w:autoSpaceDE w:val="0"/>
              <w:autoSpaceDN w:val="0"/>
              <w:adjustRightInd w:val="0"/>
              <w:spacing w:line="300" w:lineRule="exact"/>
              <w:ind w:left="520" w:hangingChars="200" w:hanging="520"/>
              <w:rPr>
                <w:rFonts w:ascii="標楷體" w:eastAsia="標楷體" w:hAnsi="標楷體"/>
                <w:b/>
                <w:color w:val="000000" w:themeColor="text1"/>
                <w:kern w:val="0"/>
                <w:szCs w:val="24"/>
                <w:lang w:val="zh-TW"/>
              </w:rPr>
            </w:pPr>
          </w:p>
          <w:p w:rsidR="00E60108" w:rsidRPr="00DC7B8B" w:rsidRDefault="00E60108" w:rsidP="00EB5DDC">
            <w:pPr>
              <w:autoSpaceDE w:val="0"/>
              <w:autoSpaceDN w:val="0"/>
              <w:adjustRightInd w:val="0"/>
              <w:spacing w:line="300" w:lineRule="exact"/>
              <w:ind w:left="520" w:hangingChars="200" w:hanging="520"/>
              <w:rPr>
                <w:rFonts w:ascii="標楷體" w:eastAsia="標楷體" w:hAnsi="標楷體"/>
                <w:b/>
                <w:color w:val="000000" w:themeColor="text1"/>
                <w:kern w:val="0"/>
                <w:szCs w:val="24"/>
                <w:lang w:val="zh-TW"/>
              </w:rPr>
            </w:pPr>
          </w:p>
          <w:p w:rsidR="00E60108" w:rsidRPr="00DC7B8B" w:rsidRDefault="00E60108" w:rsidP="00EB5DDC">
            <w:pPr>
              <w:autoSpaceDE w:val="0"/>
              <w:autoSpaceDN w:val="0"/>
              <w:adjustRightInd w:val="0"/>
              <w:spacing w:line="300" w:lineRule="exact"/>
              <w:ind w:left="520" w:hangingChars="200" w:hanging="520"/>
              <w:rPr>
                <w:rFonts w:ascii="標楷體" w:eastAsia="標楷體" w:hAnsi="標楷體"/>
                <w:b/>
                <w:color w:val="000000" w:themeColor="text1"/>
                <w:kern w:val="0"/>
                <w:szCs w:val="24"/>
                <w:lang w:val="zh-TW"/>
              </w:rPr>
            </w:pPr>
          </w:p>
          <w:p w:rsidR="004033C5" w:rsidRPr="00DC7B8B" w:rsidRDefault="004033C5" w:rsidP="00EB5DDC">
            <w:pPr>
              <w:autoSpaceDE w:val="0"/>
              <w:autoSpaceDN w:val="0"/>
              <w:adjustRightInd w:val="0"/>
              <w:spacing w:line="300" w:lineRule="exact"/>
              <w:rPr>
                <w:rFonts w:ascii="標楷體" w:eastAsia="標楷體" w:hAnsi="標楷體"/>
                <w:b/>
                <w:color w:val="000000" w:themeColor="text1"/>
                <w:kern w:val="0"/>
                <w:szCs w:val="24"/>
                <w:lang w:val="zh-TW"/>
              </w:rPr>
            </w:pPr>
          </w:p>
          <w:p w:rsidR="00B9682D" w:rsidRPr="00DC7B8B" w:rsidRDefault="00E2556F" w:rsidP="00EB5DDC">
            <w:pPr>
              <w:pStyle w:val="001-0"/>
              <w:spacing w:line="300" w:lineRule="exact"/>
              <w:ind w:leftChars="50" w:left="703" w:right="130" w:hangingChars="220" w:hanging="573"/>
              <w:rPr>
                <w:rFonts w:cs="新細明體"/>
                <w:b/>
                <w:color w:val="000000" w:themeColor="text1"/>
                <w:kern w:val="0"/>
              </w:rPr>
            </w:pPr>
            <w:r w:rsidRPr="00DC7B8B">
              <w:rPr>
                <w:rFonts w:cs="新細明體" w:hint="eastAsia"/>
                <w:b/>
                <w:color w:val="000000" w:themeColor="text1"/>
                <w:kern w:val="0"/>
              </w:rPr>
              <w:t>肆</w:t>
            </w:r>
            <w:r w:rsidR="009054A6" w:rsidRPr="00DC7B8B">
              <w:rPr>
                <w:rFonts w:cs="新細明體" w:hint="eastAsia"/>
                <w:b/>
                <w:color w:val="000000" w:themeColor="text1"/>
                <w:kern w:val="0"/>
              </w:rPr>
              <w:t>、都市廢棄物處</w:t>
            </w:r>
            <w:r w:rsidR="00EB2471" w:rsidRPr="00DC7B8B">
              <w:rPr>
                <w:rFonts w:cs="新細明體" w:hint="eastAsia"/>
                <w:b/>
                <w:color w:val="000000" w:themeColor="text1"/>
                <w:kern w:val="0"/>
              </w:rPr>
              <w:t>理</w:t>
            </w:r>
          </w:p>
          <w:p w:rsidR="00B9682D" w:rsidRPr="00DC7B8B" w:rsidRDefault="00EC10BC" w:rsidP="00EB5DDC">
            <w:pPr>
              <w:tabs>
                <w:tab w:val="left" w:pos="2280"/>
              </w:tabs>
              <w:adjustRightInd w:val="0"/>
              <w:snapToGrid w:val="0"/>
              <w:spacing w:line="300" w:lineRule="exact"/>
              <w:ind w:leftChars="100" w:left="780" w:rightChars="50" w:right="130" w:hangingChars="200" w:hanging="520"/>
              <w:jc w:val="both"/>
              <w:rPr>
                <w:rFonts w:ascii="標楷體" w:eastAsia="標楷體" w:hAnsi="標楷體"/>
                <w:color w:val="000000" w:themeColor="text1"/>
              </w:rPr>
            </w:pPr>
            <w:r w:rsidRPr="00DC7B8B">
              <w:rPr>
                <w:rFonts w:ascii="標楷體" w:eastAsia="標楷體" w:hAnsi="標楷體" w:hint="eastAsia"/>
                <w:color w:val="000000" w:themeColor="text1"/>
              </w:rPr>
              <w:t>一</w:t>
            </w:r>
            <w:r w:rsidR="00B9682D" w:rsidRPr="00DC7B8B">
              <w:rPr>
                <w:rFonts w:ascii="標楷體" w:eastAsia="標楷體" w:hAnsi="標楷體" w:hint="eastAsia"/>
                <w:color w:val="000000" w:themeColor="text1"/>
              </w:rPr>
              <w:t>、</w:t>
            </w:r>
            <w:r w:rsidR="00B9682D" w:rsidRPr="00DC7B8B">
              <w:rPr>
                <w:rFonts w:ascii="標楷體" w:eastAsia="標楷體" w:hAnsi="標楷體"/>
                <w:color w:val="000000" w:themeColor="text1"/>
              </w:rPr>
              <w:t>都市垃圾處理</w:t>
            </w:r>
          </w:p>
          <w:p w:rsidR="009054A6" w:rsidRPr="00DC7B8B" w:rsidRDefault="009054A6" w:rsidP="00EB5DDC">
            <w:pPr>
              <w:numPr>
                <w:ilvl w:val="0"/>
                <w:numId w:val="53"/>
              </w:numPr>
              <w:adjustRightInd w:val="0"/>
              <w:snapToGrid w:val="0"/>
              <w:spacing w:line="300" w:lineRule="exact"/>
              <w:ind w:left="816" w:rightChars="50" w:right="130" w:hanging="510"/>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以多元化處理垃圾並邁向自動化之管理</w:t>
            </w:r>
          </w:p>
          <w:p w:rsidR="00B9682D" w:rsidRPr="00DC7B8B" w:rsidRDefault="00B9682D" w:rsidP="00EB5DDC">
            <w:pPr>
              <w:pStyle w:val="af1"/>
              <w:kinsoku/>
              <w:spacing w:line="300" w:lineRule="exact"/>
              <w:ind w:leftChars="0" w:left="520" w:right="26" w:hangingChars="200" w:hanging="520"/>
              <w:rPr>
                <w:rFonts w:ascii="標楷體" w:eastAsia="標楷體" w:hAnsi="標楷體"/>
                <w:color w:val="000000" w:themeColor="text1"/>
                <w:sz w:val="24"/>
              </w:rPr>
            </w:pPr>
          </w:p>
          <w:p w:rsidR="00B9682D" w:rsidRPr="00DC7B8B" w:rsidRDefault="00B9682D" w:rsidP="00EB5DDC">
            <w:pPr>
              <w:pStyle w:val="af1"/>
              <w:kinsoku/>
              <w:spacing w:line="300" w:lineRule="exact"/>
              <w:ind w:leftChars="0" w:left="520" w:right="26" w:hangingChars="200" w:hanging="520"/>
              <w:rPr>
                <w:rFonts w:ascii="標楷體" w:eastAsia="標楷體" w:hAnsi="標楷體"/>
                <w:color w:val="000000" w:themeColor="text1"/>
                <w:sz w:val="24"/>
              </w:rPr>
            </w:pPr>
          </w:p>
          <w:p w:rsidR="00080594" w:rsidRPr="00DC7B8B" w:rsidRDefault="00080594" w:rsidP="00EB5DDC">
            <w:pPr>
              <w:pStyle w:val="af1"/>
              <w:kinsoku/>
              <w:spacing w:line="300" w:lineRule="exact"/>
              <w:ind w:leftChars="0" w:left="520" w:right="26" w:hangingChars="200" w:hanging="520"/>
              <w:rPr>
                <w:rFonts w:ascii="標楷體" w:eastAsia="標楷體" w:hAnsi="標楷體"/>
                <w:color w:val="000000" w:themeColor="text1"/>
                <w:sz w:val="24"/>
              </w:rPr>
            </w:pPr>
          </w:p>
          <w:p w:rsidR="00080594" w:rsidRPr="00DC7B8B" w:rsidRDefault="00080594" w:rsidP="00EB5DDC">
            <w:pPr>
              <w:pStyle w:val="af1"/>
              <w:kinsoku/>
              <w:spacing w:line="300" w:lineRule="exact"/>
              <w:ind w:leftChars="0" w:left="520" w:right="26" w:hangingChars="200" w:hanging="520"/>
              <w:rPr>
                <w:rFonts w:ascii="標楷體" w:eastAsia="標楷體" w:hAnsi="標楷體"/>
                <w:color w:val="000000" w:themeColor="text1"/>
                <w:sz w:val="24"/>
              </w:rPr>
            </w:pPr>
          </w:p>
          <w:p w:rsidR="00B9682D" w:rsidRPr="00DC7B8B" w:rsidRDefault="00B9682D" w:rsidP="00EB5DDC">
            <w:pPr>
              <w:pStyle w:val="af1"/>
              <w:kinsoku/>
              <w:spacing w:line="300" w:lineRule="exact"/>
              <w:ind w:leftChars="0" w:right="26"/>
              <w:rPr>
                <w:rFonts w:ascii="標楷體" w:eastAsia="標楷體" w:hAnsi="標楷體"/>
                <w:color w:val="000000" w:themeColor="text1"/>
                <w:sz w:val="24"/>
              </w:rPr>
            </w:pPr>
          </w:p>
          <w:p w:rsidR="009054A6" w:rsidRPr="00DC7B8B" w:rsidRDefault="009054A6" w:rsidP="00EB5DDC">
            <w:pPr>
              <w:numPr>
                <w:ilvl w:val="0"/>
                <w:numId w:val="53"/>
              </w:numPr>
              <w:adjustRightInd w:val="0"/>
              <w:snapToGrid w:val="0"/>
              <w:spacing w:line="300" w:lineRule="exact"/>
              <w:ind w:left="816" w:rightChars="50" w:right="130" w:hanging="510"/>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以「再利用為主，最終處置為輔 」之政策，推動垃圾零廢棄目標</w:t>
            </w:r>
          </w:p>
          <w:p w:rsidR="00B9682D" w:rsidRPr="00DC7B8B" w:rsidRDefault="00B9682D" w:rsidP="00EB5DDC">
            <w:pPr>
              <w:pStyle w:val="af1"/>
              <w:kinsoku/>
              <w:spacing w:line="300" w:lineRule="exact"/>
              <w:ind w:leftChars="0" w:left="520" w:right="26" w:hangingChars="200" w:hanging="520"/>
              <w:rPr>
                <w:rFonts w:ascii="標楷體" w:eastAsia="標楷體" w:hAnsi="標楷體"/>
                <w:color w:val="000000" w:themeColor="text1"/>
                <w:sz w:val="24"/>
              </w:rPr>
            </w:pPr>
          </w:p>
          <w:p w:rsidR="00B9682D" w:rsidRPr="00DC7B8B" w:rsidRDefault="00B9682D" w:rsidP="00EB5DDC">
            <w:pPr>
              <w:pStyle w:val="af1"/>
              <w:kinsoku/>
              <w:spacing w:line="300" w:lineRule="exact"/>
              <w:ind w:leftChars="0" w:left="520" w:right="26" w:hangingChars="200" w:hanging="520"/>
              <w:rPr>
                <w:rFonts w:ascii="標楷體" w:eastAsia="標楷體" w:hAnsi="標楷體"/>
                <w:color w:val="000000" w:themeColor="text1"/>
                <w:sz w:val="24"/>
              </w:rPr>
            </w:pPr>
          </w:p>
          <w:p w:rsidR="00B9682D" w:rsidRPr="00DC7B8B" w:rsidRDefault="00B9682D" w:rsidP="00EB5DDC">
            <w:pPr>
              <w:pStyle w:val="af1"/>
              <w:kinsoku/>
              <w:spacing w:line="300" w:lineRule="exact"/>
              <w:ind w:leftChars="0" w:right="26"/>
              <w:rPr>
                <w:rFonts w:ascii="標楷體" w:eastAsia="標楷體" w:hAnsi="標楷體"/>
                <w:color w:val="000000" w:themeColor="text1"/>
                <w:sz w:val="24"/>
              </w:rPr>
            </w:pPr>
          </w:p>
          <w:p w:rsidR="009054A6" w:rsidRPr="00DC7B8B" w:rsidRDefault="009054A6" w:rsidP="00EB5DDC">
            <w:pPr>
              <w:pStyle w:val="af1"/>
              <w:kinsoku/>
              <w:spacing w:line="300" w:lineRule="exact"/>
              <w:ind w:leftChars="0" w:left="520" w:right="26" w:hangingChars="200" w:hanging="520"/>
              <w:rPr>
                <w:rFonts w:ascii="標楷體" w:eastAsia="標楷體" w:hAnsi="標楷體"/>
                <w:color w:val="000000" w:themeColor="text1"/>
                <w:sz w:val="24"/>
              </w:rPr>
            </w:pPr>
          </w:p>
          <w:p w:rsidR="009054A6" w:rsidRPr="00DC7B8B" w:rsidRDefault="009054A6" w:rsidP="00EB5DDC">
            <w:pPr>
              <w:numPr>
                <w:ilvl w:val="0"/>
                <w:numId w:val="53"/>
              </w:numPr>
              <w:adjustRightInd w:val="0"/>
              <w:snapToGrid w:val="0"/>
              <w:spacing w:line="300" w:lineRule="exact"/>
              <w:ind w:left="816" w:rightChars="50" w:right="130" w:hanging="510"/>
              <w:jc w:val="both"/>
              <w:rPr>
                <w:rFonts w:ascii="標楷體" w:eastAsia="標楷體" w:hAnsi="標楷體"/>
                <w:color w:val="000000" w:themeColor="text1"/>
                <w:szCs w:val="24"/>
              </w:rPr>
            </w:pPr>
            <w:r w:rsidRPr="00DC7B8B">
              <w:rPr>
                <w:rFonts w:ascii="標楷體" w:eastAsia="標楷體" w:hAnsi="標楷體"/>
                <w:color w:val="000000" w:themeColor="text1"/>
                <w:szCs w:val="24"/>
              </w:rPr>
              <w:t>以掩埋處理解決本市不可燃、不適燃及緊急時廢棄物 之清理問題</w:t>
            </w:r>
          </w:p>
          <w:p w:rsidR="009054A6" w:rsidRPr="00DC7B8B" w:rsidRDefault="009054A6" w:rsidP="00EB5DDC">
            <w:pPr>
              <w:adjustRightInd w:val="0"/>
              <w:snapToGrid w:val="0"/>
              <w:spacing w:line="300" w:lineRule="exact"/>
              <w:ind w:left="789" w:rightChars="50" w:right="130"/>
              <w:jc w:val="both"/>
              <w:rPr>
                <w:rFonts w:ascii="標楷體" w:eastAsia="標楷體" w:hAnsi="標楷體"/>
                <w:color w:val="000000" w:themeColor="text1"/>
                <w:szCs w:val="24"/>
              </w:rPr>
            </w:pPr>
          </w:p>
          <w:p w:rsidR="009054A6" w:rsidRPr="00DC7B8B" w:rsidRDefault="009054A6" w:rsidP="00EB5DDC">
            <w:pPr>
              <w:adjustRightInd w:val="0"/>
              <w:snapToGrid w:val="0"/>
              <w:spacing w:line="300" w:lineRule="exact"/>
              <w:ind w:left="789" w:rightChars="50" w:right="130"/>
              <w:jc w:val="both"/>
              <w:rPr>
                <w:rFonts w:ascii="標楷體" w:eastAsia="標楷體" w:hAnsi="標楷體"/>
                <w:color w:val="000000" w:themeColor="text1"/>
                <w:szCs w:val="24"/>
              </w:rPr>
            </w:pPr>
          </w:p>
          <w:p w:rsidR="00E60108" w:rsidRPr="00DC7B8B" w:rsidRDefault="00E60108" w:rsidP="00EB5DDC">
            <w:pPr>
              <w:adjustRightInd w:val="0"/>
              <w:snapToGrid w:val="0"/>
              <w:spacing w:line="300" w:lineRule="exact"/>
              <w:ind w:left="789" w:rightChars="50" w:right="130"/>
              <w:jc w:val="both"/>
              <w:rPr>
                <w:rFonts w:ascii="標楷體" w:eastAsia="標楷體" w:hAnsi="標楷體"/>
                <w:color w:val="000000" w:themeColor="text1"/>
                <w:szCs w:val="24"/>
              </w:rPr>
            </w:pPr>
          </w:p>
          <w:p w:rsidR="00E60108" w:rsidRPr="00DC7B8B" w:rsidRDefault="00E60108" w:rsidP="00EB5DDC">
            <w:pPr>
              <w:adjustRightInd w:val="0"/>
              <w:snapToGrid w:val="0"/>
              <w:spacing w:line="300" w:lineRule="exact"/>
              <w:ind w:left="789" w:rightChars="50" w:right="130"/>
              <w:jc w:val="both"/>
              <w:rPr>
                <w:rFonts w:ascii="標楷體" w:eastAsia="標楷體" w:hAnsi="標楷體"/>
                <w:color w:val="000000" w:themeColor="text1"/>
                <w:szCs w:val="24"/>
              </w:rPr>
            </w:pPr>
          </w:p>
          <w:p w:rsidR="009054A6" w:rsidRPr="00DC7B8B" w:rsidRDefault="009054A6" w:rsidP="00EB5DDC">
            <w:pPr>
              <w:adjustRightInd w:val="0"/>
              <w:snapToGrid w:val="0"/>
              <w:spacing w:line="300" w:lineRule="exact"/>
              <w:ind w:rightChars="50" w:right="130"/>
              <w:jc w:val="both"/>
              <w:rPr>
                <w:rFonts w:ascii="標楷體" w:eastAsia="標楷體" w:hAnsi="標楷體"/>
                <w:color w:val="000000" w:themeColor="text1"/>
                <w:szCs w:val="24"/>
              </w:rPr>
            </w:pPr>
          </w:p>
          <w:p w:rsidR="009054A6" w:rsidRPr="00DC7B8B" w:rsidRDefault="009054A6" w:rsidP="00EB5DDC">
            <w:pPr>
              <w:numPr>
                <w:ilvl w:val="0"/>
                <w:numId w:val="53"/>
              </w:numPr>
              <w:adjustRightInd w:val="0"/>
              <w:snapToGrid w:val="0"/>
              <w:spacing w:line="300" w:lineRule="exact"/>
              <w:ind w:left="816" w:rightChars="50" w:right="130" w:hanging="510"/>
              <w:jc w:val="both"/>
              <w:rPr>
                <w:rFonts w:ascii="標楷體" w:eastAsia="標楷體" w:hAnsi="標楷體"/>
                <w:color w:val="000000" w:themeColor="text1"/>
                <w:szCs w:val="24"/>
              </w:rPr>
            </w:pPr>
            <w:r w:rsidRPr="00DC7B8B">
              <w:rPr>
                <w:rFonts w:ascii="標楷體" w:eastAsia="標楷體" w:hAnsi="標楷體" w:hint="eastAsia"/>
                <w:color w:val="000000" w:themeColor="text1"/>
              </w:rPr>
              <w:t>執行</w:t>
            </w:r>
            <w:r w:rsidRPr="00C62EFD">
              <w:rPr>
                <w:rFonts w:ascii="標楷體" w:eastAsia="標楷體" w:hAnsi="標楷體" w:hint="eastAsia"/>
                <w:color w:val="000000" w:themeColor="text1"/>
                <w:szCs w:val="24"/>
              </w:rPr>
              <w:t>衛生</w:t>
            </w:r>
            <w:r w:rsidRPr="00DC7B8B">
              <w:rPr>
                <w:rFonts w:ascii="標楷體" w:eastAsia="標楷體" w:hAnsi="標楷體" w:hint="eastAsia"/>
                <w:color w:val="000000" w:themeColor="text1"/>
              </w:rPr>
              <w:t>掩埋場管理計畫</w:t>
            </w:r>
          </w:p>
          <w:p w:rsidR="00E64AB3" w:rsidRPr="00DC7B8B" w:rsidRDefault="00E64AB3" w:rsidP="00EB5DDC">
            <w:pPr>
              <w:pStyle w:val="af1"/>
              <w:kinsoku/>
              <w:spacing w:line="300" w:lineRule="exact"/>
              <w:ind w:leftChars="100" w:left="780" w:rightChars="50" w:right="130" w:hangingChars="200" w:hanging="520"/>
              <w:rPr>
                <w:rFonts w:ascii="標楷體" w:eastAsia="標楷體" w:hAnsi="標楷體"/>
                <w:bCs/>
                <w:color w:val="000000" w:themeColor="text1"/>
                <w:sz w:val="24"/>
              </w:rPr>
            </w:pPr>
          </w:p>
          <w:p w:rsidR="00EC10BC" w:rsidRPr="00DC7B8B" w:rsidRDefault="00EC10BC" w:rsidP="00EB5DDC">
            <w:pPr>
              <w:pStyle w:val="af1"/>
              <w:kinsoku/>
              <w:spacing w:line="300" w:lineRule="exact"/>
              <w:ind w:leftChars="100" w:left="780" w:rightChars="50" w:right="130" w:hangingChars="200" w:hanging="520"/>
              <w:rPr>
                <w:rFonts w:ascii="標楷體" w:eastAsia="標楷體" w:hAnsi="標楷體"/>
                <w:bCs/>
                <w:color w:val="000000" w:themeColor="text1"/>
                <w:sz w:val="24"/>
              </w:rPr>
            </w:pPr>
          </w:p>
          <w:p w:rsidR="00EC10BC" w:rsidRPr="00DC7B8B" w:rsidRDefault="00EC10BC" w:rsidP="00EB5DDC">
            <w:pPr>
              <w:pStyle w:val="af1"/>
              <w:kinsoku/>
              <w:spacing w:line="300" w:lineRule="exact"/>
              <w:ind w:leftChars="100" w:left="780" w:rightChars="50" w:right="130" w:hangingChars="200" w:hanging="520"/>
              <w:rPr>
                <w:rFonts w:ascii="標楷體" w:eastAsia="標楷體" w:hAnsi="標楷體"/>
                <w:bCs/>
                <w:color w:val="000000" w:themeColor="text1"/>
                <w:sz w:val="24"/>
              </w:rPr>
            </w:pPr>
          </w:p>
          <w:p w:rsidR="00DB18CB" w:rsidRPr="00DC7B8B" w:rsidRDefault="00DB18CB" w:rsidP="00EB5DDC">
            <w:pPr>
              <w:pStyle w:val="af1"/>
              <w:kinsoku/>
              <w:spacing w:line="300" w:lineRule="exact"/>
              <w:ind w:leftChars="100" w:left="780" w:rightChars="50" w:right="130" w:hangingChars="200" w:hanging="520"/>
              <w:rPr>
                <w:rFonts w:ascii="標楷體" w:eastAsia="標楷體" w:hAnsi="標楷體"/>
                <w:bCs/>
                <w:color w:val="000000" w:themeColor="text1"/>
                <w:sz w:val="24"/>
              </w:rPr>
            </w:pPr>
          </w:p>
          <w:p w:rsidR="00BB3E5E" w:rsidRPr="00DC7B8B" w:rsidRDefault="00BB3E5E" w:rsidP="00EB5DDC">
            <w:pPr>
              <w:pStyle w:val="af1"/>
              <w:kinsoku/>
              <w:spacing w:line="300" w:lineRule="exact"/>
              <w:ind w:leftChars="0" w:left="0" w:rightChars="50" w:right="130"/>
              <w:rPr>
                <w:rFonts w:ascii="標楷體" w:eastAsia="標楷體" w:hAnsi="標楷體"/>
                <w:bCs/>
                <w:color w:val="000000" w:themeColor="text1"/>
                <w:sz w:val="24"/>
              </w:rPr>
            </w:pPr>
          </w:p>
          <w:p w:rsidR="002B3B8E" w:rsidRPr="00DC7B8B" w:rsidRDefault="002B3B8E" w:rsidP="00EB5DDC">
            <w:pPr>
              <w:pStyle w:val="af1"/>
              <w:kinsoku/>
              <w:spacing w:line="300" w:lineRule="exact"/>
              <w:ind w:leftChars="0" w:left="0" w:rightChars="50" w:right="130"/>
              <w:rPr>
                <w:rFonts w:ascii="標楷體" w:eastAsia="標楷體" w:hAnsi="標楷體"/>
                <w:bCs/>
                <w:color w:val="000000" w:themeColor="text1"/>
                <w:sz w:val="24"/>
              </w:rPr>
            </w:pPr>
          </w:p>
          <w:p w:rsidR="00EF2266" w:rsidRPr="00DC7B8B" w:rsidRDefault="00EF2266" w:rsidP="00EB5DDC">
            <w:pPr>
              <w:pStyle w:val="af1"/>
              <w:kinsoku/>
              <w:spacing w:line="300" w:lineRule="exact"/>
              <w:ind w:leftChars="0" w:left="0" w:rightChars="50" w:right="130"/>
              <w:rPr>
                <w:rFonts w:ascii="標楷體" w:eastAsia="標楷體" w:hAnsi="標楷體"/>
                <w:bCs/>
                <w:color w:val="000000" w:themeColor="text1"/>
                <w:sz w:val="24"/>
              </w:rPr>
            </w:pPr>
          </w:p>
          <w:p w:rsidR="009054A6" w:rsidRPr="00DC7B8B" w:rsidRDefault="009054A6" w:rsidP="00EB5DDC">
            <w:pPr>
              <w:tabs>
                <w:tab w:val="left" w:pos="2280"/>
              </w:tabs>
              <w:adjustRightInd w:val="0"/>
              <w:snapToGrid w:val="0"/>
              <w:spacing w:line="300" w:lineRule="exact"/>
              <w:ind w:leftChars="100" w:left="780" w:rightChars="50" w:right="130" w:hangingChars="200" w:hanging="520"/>
              <w:jc w:val="both"/>
              <w:rPr>
                <w:rFonts w:ascii="標楷體" w:eastAsia="標楷體" w:hAnsi="標楷體"/>
                <w:color w:val="000000" w:themeColor="text1"/>
              </w:rPr>
            </w:pPr>
            <w:r w:rsidRPr="00DC7B8B">
              <w:rPr>
                <w:rFonts w:ascii="標楷體" w:eastAsia="標楷體" w:hAnsi="標楷體"/>
                <w:color w:val="000000" w:themeColor="text1"/>
              </w:rPr>
              <w:t>二、事業廢棄物管理</w:t>
            </w:r>
          </w:p>
          <w:p w:rsidR="009054A6" w:rsidRPr="00DC7B8B" w:rsidRDefault="009054A6" w:rsidP="00EB5DDC">
            <w:pPr>
              <w:numPr>
                <w:ilvl w:val="0"/>
                <w:numId w:val="58"/>
              </w:numPr>
              <w:adjustRightInd w:val="0"/>
              <w:snapToGrid w:val="0"/>
              <w:spacing w:line="300" w:lineRule="exact"/>
              <w:ind w:rightChars="50" w:right="130"/>
              <w:jc w:val="both"/>
              <w:rPr>
                <w:rFonts w:ascii="標楷體" w:eastAsia="標楷體" w:hAnsi="標楷體"/>
                <w:color w:val="000000" w:themeColor="text1"/>
              </w:rPr>
            </w:pPr>
            <w:r w:rsidRPr="00DC7B8B">
              <w:rPr>
                <w:rFonts w:ascii="標楷體" w:eastAsia="標楷體" w:hAnsi="標楷體"/>
                <w:color w:val="000000" w:themeColor="text1"/>
              </w:rPr>
              <w:t>建立事業機構事業廢棄物處理資料，查核</w:t>
            </w:r>
            <w:r w:rsidR="00307664" w:rsidRPr="00DC7B8B">
              <w:rPr>
                <w:rFonts w:ascii="標楷體" w:eastAsia="標楷體" w:hAnsi="標楷體" w:hint="eastAsia"/>
                <w:color w:val="000000" w:themeColor="text1"/>
              </w:rPr>
              <w:t>管理各列管事業機構及立案之事業棄物清除處理機構</w:t>
            </w:r>
          </w:p>
          <w:p w:rsidR="00EC10BC" w:rsidRPr="00DC7B8B" w:rsidRDefault="00EC10BC" w:rsidP="00EB5DDC">
            <w:pPr>
              <w:pStyle w:val="af1"/>
              <w:kinsoku/>
              <w:spacing w:line="300" w:lineRule="exact"/>
              <w:ind w:leftChars="100" w:left="780" w:rightChars="50" w:right="130" w:hangingChars="200" w:hanging="520"/>
              <w:rPr>
                <w:rFonts w:ascii="標楷體" w:eastAsia="標楷體" w:hAnsi="標楷體"/>
                <w:bCs/>
                <w:color w:val="000000" w:themeColor="text1"/>
                <w:sz w:val="24"/>
              </w:rPr>
            </w:pPr>
          </w:p>
          <w:p w:rsidR="00EC10BC" w:rsidRPr="00DC7B8B" w:rsidRDefault="00EC10BC" w:rsidP="00EB5DDC">
            <w:pPr>
              <w:pStyle w:val="af1"/>
              <w:kinsoku/>
              <w:spacing w:line="300" w:lineRule="exact"/>
              <w:ind w:leftChars="100" w:left="780" w:rightChars="50" w:right="130" w:hangingChars="200" w:hanging="520"/>
              <w:rPr>
                <w:rFonts w:ascii="標楷體" w:eastAsia="標楷體" w:hAnsi="標楷體"/>
                <w:bCs/>
                <w:color w:val="000000" w:themeColor="text1"/>
                <w:sz w:val="24"/>
              </w:rPr>
            </w:pPr>
          </w:p>
          <w:p w:rsidR="00EC10BC" w:rsidRPr="00DC7B8B" w:rsidRDefault="00EC10BC" w:rsidP="00EB5DDC">
            <w:pPr>
              <w:pStyle w:val="af1"/>
              <w:kinsoku/>
              <w:spacing w:line="300" w:lineRule="exact"/>
              <w:ind w:leftChars="100" w:left="780" w:rightChars="50" w:right="130" w:hangingChars="200" w:hanging="520"/>
              <w:rPr>
                <w:rFonts w:ascii="標楷體" w:eastAsia="標楷體" w:hAnsi="標楷體"/>
                <w:bCs/>
                <w:color w:val="000000" w:themeColor="text1"/>
                <w:sz w:val="24"/>
              </w:rPr>
            </w:pPr>
          </w:p>
          <w:p w:rsidR="00584B7F" w:rsidRPr="00DC7B8B" w:rsidRDefault="00584B7F" w:rsidP="00EB5DDC">
            <w:pPr>
              <w:pStyle w:val="af1"/>
              <w:kinsoku/>
              <w:spacing w:line="300" w:lineRule="exact"/>
              <w:ind w:leftChars="100" w:left="780" w:rightChars="50" w:right="130" w:hangingChars="200" w:hanging="520"/>
              <w:rPr>
                <w:rFonts w:ascii="標楷體" w:eastAsia="標楷體" w:hAnsi="標楷體"/>
                <w:bCs/>
                <w:color w:val="000000" w:themeColor="text1"/>
                <w:sz w:val="24"/>
              </w:rPr>
            </w:pPr>
          </w:p>
          <w:p w:rsidR="00EC10BC" w:rsidRPr="00DC7B8B" w:rsidRDefault="00EC10BC" w:rsidP="00EB5DDC">
            <w:pPr>
              <w:pStyle w:val="af1"/>
              <w:kinsoku/>
              <w:spacing w:line="300" w:lineRule="exact"/>
              <w:ind w:leftChars="100" w:left="780" w:rightChars="50" w:right="130" w:hangingChars="200" w:hanging="520"/>
              <w:rPr>
                <w:rFonts w:ascii="標楷體" w:eastAsia="標楷體" w:hAnsi="標楷體"/>
                <w:bCs/>
                <w:color w:val="000000" w:themeColor="text1"/>
                <w:sz w:val="24"/>
              </w:rPr>
            </w:pPr>
          </w:p>
          <w:p w:rsidR="00EC10BC" w:rsidRPr="00DC7B8B" w:rsidRDefault="00EC10BC" w:rsidP="00EB5DDC">
            <w:pPr>
              <w:pStyle w:val="af1"/>
              <w:kinsoku/>
              <w:spacing w:line="300" w:lineRule="exact"/>
              <w:ind w:leftChars="100" w:left="780" w:rightChars="50" w:right="130" w:hangingChars="200" w:hanging="520"/>
              <w:rPr>
                <w:rFonts w:ascii="標楷體" w:eastAsia="標楷體" w:hAnsi="標楷體"/>
                <w:bCs/>
                <w:color w:val="000000" w:themeColor="text1"/>
                <w:sz w:val="24"/>
              </w:rPr>
            </w:pPr>
          </w:p>
          <w:p w:rsidR="00FA5CE6" w:rsidRPr="00DC7B8B" w:rsidRDefault="00FA5CE6" w:rsidP="00EB5DDC">
            <w:pPr>
              <w:pStyle w:val="af1"/>
              <w:kinsoku/>
              <w:spacing w:line="300" w:lineRule="exact"/>
              <w:ind w:leftChars="0" w:right="26"/>
              <w:rPr>
                <w:rFonts w:ascii="標楷體" w:eastAsia="標楷體" w:hAnsi="標楷體"/>
                <w:bCs/>
                <w:color w:val="000000" w:themeColor="text1"/>
                <w:sz w:val="24"/>
              </w:rPr>
            </w:pPr>
          </w:p>
          <w:p w:rsidR="00B9682D" w:rsidRPr="00DC7B8B" w:rsidRDefault="00CF7A5E" w:rsidP="00EB5DDC">
            <w:pPr>
              <w:pStyle w:val="001-0"/>
              <w:spacing w:line="300" w:lineRule="exact"/>
              <w:ind w:leftChars="50" w:left="598" w:right="130" w:hangingChars="180" w:hanging="468"/>
              <w:rPr>
                <w:rFonts w:cs="新細明體"/>
                <w:b/>
                <w:color w:val="000000" w:themeColor="text1"/>
                <w:kern w:val="0"/>
              </w:rPr>
            </w:pPr>
            <w:r w:rsidRPr="00DC7B8B">
              <w:rPr>
                <w:rFonts w:cs="新細明體" w:hint="eastAsia"/>
                <w:b/>
                <w:color w:val="000000" w:themeColor="text1"/>
                <w:kern w:val="0"/>
              </w:rPr>
              <w:lastRenderedPageBreak/>
              <w:t>伍</w:t>
            </w:r>
            <w:r w:rsidR="00B9682D" w:rsidRPr="00DC7B8B">
              <w:rPr>
                <w:rFonts w:cs="新細明體"/>
                <w:b/>
                <w:color w:val="000000" w:themeColor="text1"/>
                <w:kern w:val="0"/>
              </w:rPr>
              <w:t>、</w:t>
            </w:r>
            <w:r w:rsidR="00B9682D" w:rsidRPr="00DC7B8B">
              <w:rPr>
                <w:rFonts w:cs="新細明體" w:hint="eastAsia"/>
                <w:b/>
                <w:color w:val="000000" w:themeColor="text1"/>
                <w:kern w:val="0"/>
              </w:rPr>
              <w:t>環境影響估及公害糾紛調處</w:t>
            </w:r>
          </w:p>
          <w:p w:rsidR="00B9682D" w:rsidRPr="00DC7B8B" w:rsidRDefault="00B9682D" w:rsidP="00EB5DDC">
            <w:pPr>
              <w:tabs>
                <w:tab w:val="left" w:pos="2280"/>
              </w:tabs>
              <w:adjustRightInd w:val="0"/>
              <w:snapToGrid w:val="0"/>
              <w:spacing w:line="300" w:lineRule="exact"/>
              <w:ind w:leftChars="100" w:left="780" w:rightChars="50" w:right="130" w:hangingChars="200" w:hanging="520"/>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一、</w:t>
            </w:r>
            <w:r w:rsidRPr="00DC7B8B">
              <w:rPr>
                <w:rFonts w:ascii="標楷體" w:eastAsia="標楷體" w:hAnsi="標楷體"/>
                <w:color w:val="000000" w:themeColor="text1"/>
                <w:szCs w:val="24"/>
              </w:rPr>
              <w:t>環</w:t>
            </w:r>
            <w:r w:rsidRPr="00DC7B8B">
              <w:rPr>
                <w:rFonts w:ascii="標楷體" w:eastAsia="標楷體" w:hAnsi="標楷體"/>
                <w:bCs/>
                <w:color w:val="000000" w:themeColor="text1"/>
                <w:spacing w:val="-4"/>
              </w:rPr>
              <w:t>境</w:t>
            </w:r>
            <w:r w:rsidRPr="00DC7B8B">
              <w:rPr>
                <w:rFonts w:ascii="標楷體" w:eastAsia="標楷體" w:hAnsi="標楷體"/>
                <w:color w:val="000000" w:themeColor="text1"/>
                <w:szCs w:val="24"/>
              </w:rPr>
              <w:t>影響評估</w:t>
            </w:r>
          </w:p>
          <w:p w:rsidR="004B592D" w:rsidRPr="00DC7B8B" w:rsidRDefault="004B592D" w:rsidP="00EB5DDC">
            <w:pPr>
              <w:numPr>
                <w:ilvl w:val="0"/>
                <w:numId w:val="115"/>
              </w:numPr>
              <w:adjustRightInd w:val="0"/>
              <w:snapToGrid w:val="0"/>
              <w:spacing w:line="300" w:lineRule="exact"/>
              <w:ind w:rightChars="50" w:right="130"/>
              <w:jc w:val="both"/>
              <w:rPr>
                <w:rFonts w:ascii="標楷體" w:eastAsia="標楷體" w:hAnsi="標楷體"/>
                <w:color w:val="000000" w:themeColor="text1"/>
              </w:rPr>
            </w:pPr>
            <w:r w:rsidRPr="00DC7B8B">
              <w:rPr>
                <w:rFonts w:ascii="標楷體" w:eastAsia="標楷體" w:hAnsi="標楷體" w:hint="eastAsia"/>
                <w:color w:val="000000" w:themeColor="text1"/>
              </w:rPr>
              <w:t>審查環境影響評估案件暨監督查核管理</w:t>
            </w:r>
          </w:p>
          <w:p w:rsidR="004B592D" w:rsidRPr="00DC7B8B" w:rsidRDefault="004B592D" w:rsidP="00EB5DDC">
            <w:pPr>
              <w:adjustRightInd w:val="0"/>
              <w:snapToGrid w:val="0"/>
              <w:spacing w:line="300" w:lineRule="exact"/>
              <w:ind w:left="789" w:rightChars="50" w:right="130"/>
              <w:jc w:val="both"/>
              <w:rPr>
                <w:rFonts w:ascii="標楷體" w:eastAsia="標楷體" w:hAnsi="標楷體"/>
                <w:color w:val="000000" w:themeColor="text1"/>
              </w:rPr>
            </w:pPr>
          </w:p>
          <w:p w:rsidR="004B592D" w:rsidRPr="00DC7B8B" w:rsidRDefault="004B592D" w:rsidP="00EB5DDC">
            <w:pPr>
              <w:adjustRightInd w:val="0"/>
              <w:snapToGrid w:val="0"/>
              <w:spacing w:line="300" w:lineRule="exact"/>
              <w:ind w:left="789" w:rightChars="50" w:right="130"/>
              <w:jc w:val="both"/>
              <w:rPr>
                <w:rFonts w:ascii="標楷體" w:eastAsia="標楷體" w:hAnsi="標楷體"/>
                <w:color w:val="000000" w:themeColor="text1"/>
              </w:rPr>
            </w:pPr>
          </w:p>
          <w:p w:rsidR="004B592D" w:rsidRPr="00DC7B8B" w:rsidRDefault="004B592D" w:rsidP="00EB5DDC">
            <w:pPr>
              <w:adjustRightInd w:val="0"/>
              <w:snapToGrid w:val="0"/>
              <w:spacing w:line="300" w:lineRule="exact"/>
              <w:ind w:left="789" w:rightChars="50" w:right="130"/>
              <w:jc w:val="both"/>
              <w:rPr>
                <w:rFonts w:ascii="標楷體" w:eastAsia="標楷體" w:hAnsi="標楷體"/>
                <w:color w:val="000000" w:themeColor="text1"/>
              </w:rPr>
            </w:pPr>
          </w:p>
          <w:p w:rsidR="004B592D" w:rsidRPr="00DC7B8B" w:rsidRDefault="004B592D" w:rsidP="00EB5DDC">
            <w:pPr>
              <w:adjustRightInd w:val="0"/>
              <w:snapToGrid w:val="0"/>
              <w:spacing w:line="300" w:lineRule="exact"/>
              <w:ind w:left="789" w:rightChars="50" w:right="130"/>
              <w:jc w:val="both"/>
              <w:rPr>
                <w:rFonts w:ascii="標楷體" w:eastAsia="標楷體" w:hAnsi="標楷體"/>
                <w:color w:val="000000" w:themeColor="text1"/>
              </w:rPr>
            </w:pPr>
          </w:p>
          <w:p w:rsidR="004B592D" w:rsidRPr="00DC7B8B" w:rsidRDefault="004B592D" w:rsidP="00EB5DDC">
            <w:pPr>
              <w:numPr>
                <w:ilvl w:val="0"/>
                <w:numId w:val="58"/>
              </w:numPr>
              <w:adjustRightInd w:val="0"/>
              <w:snapToGrid w:val="0"/>
              <w:spacing w:line="300" w:lineRule="exact"/>
              <w:ind w:rightChars="50" w:right="130"/>
              <w:jc w:val="both"/>
              <w:rPr>
                <w:rFonts w:ascii="標楷體" w:eastAsia="標楷體" w:hAnsi="標楷體"/>
                <w:color w:val="000000" w:themeColor="text1"/>
              </w:rPr>
            </w:pPr>
            <w:r w:rsidRPr="00DC7B8B">
              <w:rPr>
                <w:rFonts w:ascii="標楷體" w:eastAsia="標楷體" w:hAnsi="標楷體" w:hint="eastAsia"/>
                <w:color w:val="000000" w:themeColor="text1"/>
              </w:rPr>
              <w:t>宣導環境影響評估</w:t>
            </w:r>
          </w:p>
          <w:p w:rsidR="00A559AB" w:rsidRPr="00DC7B8B" w:rsidRDefault="00A559AB" w:rsidP="00EB5DDC">
            <w:pPr>
              <w:adjustRightInd w:val="0"/>
              <w:snapToGrid w:val="0"/>
              <w:spacing w:line="300" w:lineRule="exact"/>
              <w:ind w:rightChars="50" w:right="130"/>
              <w:jc w:val="both"/>
              <w:rPr>
                <w:rFonts w:ascii="標楷體" w:eastAsia="標楷體" w:hAnsi="標楷體"/>
                <w:color w:val="000000" w:themeColor="text1"/>
                <w:szCs w:val="24"/>
              </w:rPr>
            </w:pPr>
          </w:p>
          <w:p w:rsidR="00B9682D" w:rsidRPr="00DC7B8B" w:rsidRDefault="00AC4573" w:rsidP="00EB5DDC">
            <w:pPr>
              <w:tabs>
                <w:tab w:val="left" w:pos="2280"/>
              </w:tabs>
              <w:adjustRightInd w:val="0"/>
              <w:snapToGrid w:val="0"/>
              <w:spacing w:line="300" w:lineRule="exact"/>
              <w:ind w:leftChars="100" w:left="780" w:rightChars="50" w:right="130" w:hangingChars="200" w:hanging="520"/>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二、</w:t>
            </w:r>
            <w:proofErr w:type="gramStart"/>
            <w:r w:rsidR="00A37331" w:rsidRPr="00DC7B8B">
              <w:rPr>
                <w:rFonts w:ascii="標楷體" w:eastAsia="標楷體" w:hAnsi="標楷體" w:hint="eastAsia"/>
                <w:color w:val="000000" w:themeColor="text1"/>
                <w:szCs w:val="24"/>
              </w:rPr>
              <w:t>淨零城市</w:t>
            </w:r>
            <w:proofErr w:type="gramEnd"/>
            <w:r w:rsidR="00A37331" w:rsidRPr="00DC7B8B">
              <w:rPr>
                <w:rFonts w:ascii="標楷體" w:eastAsia="標楷體" w:hAnsi="標楷體" w:hint="eastAsia"/>
                <w:color w:val="000000" w:themeColor="text1"/>
                <w:szCs w:val="24"/>
              </w:rPr>
              <w:t>及永續</w:t>
            </w:r>
            <w:r w:rsidR="00A37331" w:rsidRPr="00DC7B8B">
              <w:rPr>
                <w:rFonts w:ascii="標楷體" w:eastAsia="標楷體" w:hAnsi="標楷體" w:hint="eastAsia"/>
                <w:bCs/>
                <w:color w:val="000000" w:themeColor="text1"/>
                <w:spacing w:val="-4"/>
              </w:rPr>
              <w:t>發展</w:t>
            </w:r>
          </w:p>
          <w:p w:rsidR="002128B0" w:rsidRPr="00DC7B8B" w:rsidRDefault="002128B0" w:rsidP="00EB5DDC">
            <w:pPr>
              <w:numPr>
                <w:ilvl w:val="0"/>
                <w:numId w:val="65"/>
              </w:numPr>
              <w:adjustRightInd w:val="0"/>
              <w:snapToGrid w:val="0"/>
              <w:spacing w:line="300" w:lineRule="exact"/>
              <w:ind w:rightChars="50" w:right="130"/>
              <w:jc w:val="both"/>
              <w:rPr>
                <w:rFonts w:ascii="標楷體" w:eastAsia="標楷體" w:hAnsi="標楷體"/>
                <w:color w:val="000000" w:themeColor="text1"/>
              </w:rPr>
            </w:pPr>
            <w:r w:rsidRPr="00DC7B8B">
              <w:rPr>
                <w:rFonts w:ascii="標楷體" w:eastAsia="標楷體" w:hAnsi="標楷體"/>
                <w:color w:val="000000" w:themeColor="text1"/>
              </w:rPr>
              <w:t>辦理高雄</w:t>
            </w:r>
            <w:proofErr w:type="gramStart"/>
            <w:r w:rsidRPr="00DC7B8B">
              <w:rPr>
                <w:rFonts w:ascii="標楷體" w:eastAsia="標楷體" w:hAnsi="標楷體"/>
                <w:color w:val="000000" w:themeColor="text1"/>
              </w:rPr>
              <w:t>巿</w:t>
            </w:r>
            <w:proofErr w:type="gramEnd"/>
            <w:r w:rsidRPr="00DC7B8B">
              <w:rPr>
                <w:rFonts w:ascii="標楷體" w:eastAsia="標楷體" w:hAnsi="標楷體"/>
                <w:color w:val="000000" w:themeColor="text1"/>
              </w:rPr>
              <w:t>永續發展</w:t>
            </w:r>
            <w:proofErr w:type="gramStart"/>
            <w:r w:rsidRPr="00DC7B8B">
              <w:rPr>
                <w:rFonts w:ascii="標楷體" w:eastAsia="標楷體" w:hAnsi="標楷體"/>
                <w:color w:val="000000" w:themeColor="text1"/>
              </w:rPr>
              <w:t>會</w:t>
            </w:r>
            <w:proofErr w:type="gramEnd"/>
            <w:r w:rsidRPr="00DC7B8B">
              <w:rPr>
                <w:rFonts w:ascii="標楷體" w:eastAsia="標楷體" w:hAnsi="標楷體"/>
                <w:color w:val="000000" w:themeColor="text1"/>
              </w:rPr>
              <w:t>會議</w:t>
            </w: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D16EBB" w:rsidRPr="00DC7B8B" w:rsidRDefault="00D16EBB"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D16EBB" w:rsidRPr="00DC7B8B" w:rsidRDefault="00D16EBB"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EB5DDC" w:rsidRPr="00DC7B8B" w:rsidRDefault="00EB5DDC"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A37331" w:rsidRPr="00DC7B8B" w:rsidRDefault="00A37331"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2128B0" w:rsidP="00EB5DDC">
            <w:pPr>
              <w:numPr>
                <w:ilvl w:val="0"/>
                <w:numId w:val="65"/>
              </w:numPr>
              <w:adjustRightInd w:val="0"/>
              <w:snapToGrid w:val="0"/>
              <w:spacing w:line="300" w:lineRule="exact"/>
              <w:ind w:rightChars="50" w:right="130"/>
              <w:jc w:val="both"/>
              <w:rPr>
                <w:rFonts w:ascii="標楷體" w:eastAsia="標楷體" w:hAnsi="標楷體"/>
                <w:color w:val="000000" w:themeColor="text1"/>
              </w:rPr>
            </w:pPr>
            <w:r w:rsidRPr="00DC7B8B">
              <w:rPr>
                <w:rFonts w:ascii="標楷體" w:eastAsia="標楷體" w:hAnsi="標楷體"/>
                <w:color w:val="000000" w:themeColor="text1"/>
              </w:rPr>
              <w:t>建</w:t>
            </w:r>
            <w:proofErr w:type="gramStart"/>
            <w:r w:rsidRPr="00DC7B8B">
              <w:rPr>
                <w:rFonts w:ascii="標楷體" w:eastAsia="標楷體" w:hAnsi="標楷體"/>
                <w:color w:val="000000" w:themeColor="text1"/>
              </w:rPr>
              <w:t>構永續</w:t>
            </w:r>
            <w:r w:rsidR="00A37331" w:rsidRPr="00DC7B8B">
              <w:rPr>
                <w:rFonts w:ascii="標楷體" w:eastAsia="標楷體" w:hAnsi="標楷體" w:hint="eastAsia"/>
                <w:color w:val="000000" w:themeColor="text1"/>
              </w:rPr>
              <w:t>淨零</w:t>
            </w:r>
            <w:proofErr w:type="gramEnd"/>
            <w:r w:rsidRPr="00DC7B8B">
              <w:rPr>
                <w:rFonts w:ascii="標楷體" w:eastAsia="標楷體" w:hAnsi="標楷體"/>
                <w:color w:val="000000" w:themeColor="text1"/>
              </w:rPr>
              <w:t>城市</w:t>
            </w: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4B592D" w:rsidRPr="00DC7B8B" w:rsidRDefault="004B59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A37331" w:rsidRPr="00DC7B8B" w:rsidRDefault="00A37331"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4B592D" w:rsidRPr="00DC7B8B" w:rsidRDefault="004B59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4B592D" w:rsidRPr="00DC7B8B" w:rsidRDefault="004B59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8B0BE5" w:rsidRPr="00DC7B8B" w:rsidRDefault="008B0BE5"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8B0BE5" w:rsidRPr="00DC7B8B" w:rsidRDefault="008B0BE5"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8B0BE5" w:rsidRPr="00DC7B8B" w:rsidRDefault="008B0BE5"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8B0BE5" w:rsidRPr="00DC7B8B" w:rsidRDefault="008B0BE5"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8B0BE5" w:rsidRPr="00DC7B8B" w:rsidRDefault="008B0BE5"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8B0BE5" w:rsidRPr="00DC7B8B" w:rsidRDefault="008B0BE5"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8B0BE5" w:rsidRPr="00DC7B8B" w:rsidRDefault="008B0BE5"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8B0BE5" w:rsidRPr="00DC7B8B" w:rsidRDefault="008B0BE5"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8B0BE5" w:rsidRPr="00DC7B8B" w:rsidRDefault="008B0BE5"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8B0BE5" w:rsidRPr="00DC7B8B" w:rsidRDefault="008B0BE5"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8B0BE5" w:rsidRPr="00DC7B8B" w:rsidRDefault="008B0BE5"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8B0BE5" w:rsidRPr="00DC7B8B" w:rsidRDefault="008B0BE5"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8B0BE5" w:rsidRPr="00DC7B8B" w:rsidRDefault="008B0BE5"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512ED" w:rsidRPr="00DC7B8B" w:rsidRDefault="00B512E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0E1467" w:rsidRPr="00DC7B8B" w:rsidRDefault="000E1467" w:rsidP="00EB5DDC">
            <w:pPr>
              <w:adjustRightInd w:val="0"/>
              <w:snapToGrid w:val="0"/>
              <w:spacing w:line="300" w:lineRule="exact"/>
              <w:ind w:rightChars="50" w:right="130"/>
              <w:jc w:val="both"/>
              <w:rPr>
                <w:rFonts w:ascii="標楷體" w:eastAsia="標楷體" w:hAnsi="標楷體"/>
                <w:color w:val="000000" w:themeColor="text1"/>
                <w:szCs w:val="24"/>
              </w:rPr>
            </w:pPr>
          </w:p>
          <w:p w:rsidR="004B592D" w:rsidRPr="00DC7B8B" w:rsidRDefault="004B592D" w:rsidP="00EB5DDC">
            <w:pPr>
              <w:numPr>
                <w:ilvl w:val="0"/>
                <w:numId w:val="27"/>
              </w:numPr>
              <w:adjustRightInd w:val="0"/>
              <w:snapToGrid w:val="0"/>
              <w:spacing w:line="300" w:lineRule="exact"/>
              <w:ind w:leftChars="50" w:left="610" w:rightChars="50" w:right="130"/>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執行</w:t>
            </w:r>
            <w:proofErr w:type="gramStart"/>
            <w:r w:rsidRPr="00DC7B8B">
              <w:rPr>
                <w:rFonts w:ascii="標楷體" w:eastAsia="標楷體" w:hAnsi="標楷體" w:hint="eastAsia"/>
                <w:color w:val="000000" w:themeColor="text1"/>
                <w:szCs w:val="24"/>
              </w:rPr>
              <w:t>低碳永續</w:t>
            </w:r>
            <w:proofErr w:type="gramEnd"/>
            <w:r w:rsidRPr="00DC7B8B">
              <w:rPr>
                <w:rFonts w:ascii="標楷體" w:eastAsia="標楷體" w:hAnsi="標楷體" w:hint="eastAsia"/>
                <w:color w:val="000000" w:themeColor="text1"/>
                <w:szCs w:val="24"/>
              </w:rPr>
              <w:t>家園</w:t>
            </w:r>
            <w:r w:rsidR="008B0BE5" w:rsidRPr="00DC7B8B">
              <w:rPr>
                <w:rFonts w:ascii="標楷體" w:eastAsia="標楷體" w:hAnsi="標楷體" w:hint="eastAsia"/>
                <w:color w:val="000000" w:themeColor="text1"/>
                <w:szCs w:val="24"/>
              </w:rPr>
              <w:t>執行</w:t>
            </w:r>
            <w:r w:rsidRPr="00DC7B8B">
              <w:rPr>
                <w:rFonts w:ascii="標楷體" w:eastAsia="標楷體" w:hAnsi="標楷體" w:hint="eastAsia"/>
                <w:color w:val="000000" w:themeColor="text1"/>
                <w:szCs w:val="24"/>
              </w:rPr>
              <w:t>計畫</w:t>
            </w: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ED760B" w:rsidRPr="00DC7B8B" w:rsidRDefault="00ED760B"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ED760B" w:rsidRPr="00DC7B8B" w:rsidRDefault="00ED760B"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ED760B" w:rsidRPr="00DC7B8B" w:rsidRDefault="00ED760B"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ED760B" w:rsidRPr="00DC7B8B" w:rsidRDefault="00ED760B"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ED760B" w:rsidRPr="00DC7B8B" w:rsidRDefault="00ED760B"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ED760B" w:rsidRPr="00DC7B8B" w:rsidRDefault="00ED760B"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ED760B" w:rsidRPr="00DC7B8B" w:rsidRDefault="00ED760B"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ED760B" w:rsidRPr="00DC7B8B" w:rsidRDefault="00ED760B"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ED760B" w:rsidRPr="00DC7B8B" w:rsidRDefault="00ED760B"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ED760B" w:rsidRPr="00DC7B8B" w:rsidRDefault="00ED760B"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ED760B" w:rsidRPr="00DC7B8B" w:rsidRDefault="00ED760B"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ED760B" w:rsidRPr="00DC7B8B" w:rsidRDefault="00ED760B"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ED760B" w:rsidRPr="00DC7B8B" w:rsidRDefault="00ED760B"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144B10" w:rsidRPr="00DC7B8B" w:rsidRDefault="00144B10"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4B592D" w:rsidRPr="00DC7B8B" w:rsidRDefault="004B592D" w:rsidP="00EB5DDC">
            <w:pPr>
              <w:numPr>
                <w:ilvl w:val="0"/>
                <w:numId w:val="27"/>
              </w:numPr>
              <w:adjustRightInd w:val="0"/>
              <w:snapToGrid w:val="0"/>
              <w:spacing w:line="300" w:lineRule="exact"/>
              <w:ind w:leftChars="50" w:left="610" w:rightChars="50" w:right="130"/>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執行綠色消費及採購業務推動計畫</w:t>
            </w: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60520D" w:rsidRPr="00DC7B8B" w:rsidRDefault="0060520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8B0BE5" w:rsidRPr="00DC7B8B" w:rsidRDefault="008B0BE5"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8B0BE5" w:rsidRPr="00DC7B8B" w:rsidRDefault="008B0BE5"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8B0BE5" w:rsidRPr="00DC7B8B" w:rsidRDefault="008B0BE5"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8B0BE5" w:rsidRPr="00DC7B8B" w:rsidRDefault="008B0BE5"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8B0BE5" w:rsidRPr="00DC7B8B" w:rsidRDefault="008B0BE5"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8B0BE5" w:rsidRPr="00DC7B8B" w:rsidRDefault="008B0BE5"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8B0BE5" w:rsidRPr="00DC7B8B" w:rsidRDefault="008B0BE5"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8B0BE5" w:rsidRPr="00DC7B8B" w:rsidRDefault="008B0BE5"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8B0BE5" w:rsidRPr="00DC7B8B" w:rsidRDefault="008B0BE5"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8B0BE5" w:rsidRPr="00DC7B8B" w:rsidRDefault="008B0BE5"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8B0BE5" w:rsidRPr="00DC7B8B" w:rsidRDefault="008B0BE5"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8B0BE5" w:rsidRPr="00DC7B8B" w:rsidRDefault="008B0BE5"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8B0BE5" w:rsidRPr="00DC7B8B" w:rsidRDefault="008B0BE5"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8B0BE5" w:rsidRPr="00DC7B8B" w:rsidRDefault="008B0BE5"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8B0BE5" w:rsidRPr="00DC7B8B" w:rsidRDefault="008B0BE5"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8B0BE5" w:rsidRPr="00DC7B8B" w:rsidRDefault="008B0BE5"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8B0BE5" w:rsidRPr="00DC7B8B" w:rsidRDefault="008B0BE5"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8B0BE5" w:rsidRPr="00DC7B8B" w:rsidRDefault="008B0BE5"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8B0BE5" w:rsidRPr="00DC7B8B" w:rsidRDefault="008B0BE5"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8B0BE5" w:rsidRPr="00DC7B8B" w:rsidRDefault="008B0BE5"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4B592D" w:rsidRPr="00DC7B8B" w:rsidRDefault="004B592D" w:rsidP="00EB5DDC">
            <w:pPr>
              <w:numPr>
                <w:ilvl w:val="0"/>
                <w:numId w:val="27"/>
              </w:numPr>
              <w:adjustRightInd w:val="0"/>
              <w:snapToGrid w:val="0"/>
              <w:spacing w:line="300" w:lineRule="exact"/>
              <w:ind w:leftChars="50" w:left="610" w:rightChars="50" w:right="130"/>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成立</w:t>
            </w:r>
            <w:r w:rsidR="0060520D" w:rsidRPr="00DC7B8B">
              <w:rPr>
                <w:rFonts w:ascii="標楷體" w:eastAsia="標楷體" w:hAnsi="標楷體" w:hint="eastAsia"/>
                <w:color w:val="000000" w:themeColor="text1"/>
                <w:szCs w:val="24"/>
              </w:rPr>
              <w:t>ICLEI辦公室，積極參與國際事務</w:t>
            </w: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63553B" w:rsidRPr="00DC7B8B" w:rsidRDefault="0063553B"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AB6F28" w:rsidRPr="00DC7B8B" w:rsidRDefault="00AB6F28" w:rsidP="00EB5DDC">
            <w:pPr>
              <w:adjustRightInd w:val="0"/>
              <w:snapToGrid w:val="0"/>
              <w:spacing w:line="300" w:lineRule="exact"/>
              <w:ind w:rightChars="50" w:right="130"/>
              <w:jc w:val="both"/>
              <w:rPr>
                <w:rFonts w:ascii="標楷體" w:eastAsia="標楷體" w:hAnsi="標楷體"/>
                <w:color w:val="000000" w:themeColor="text1"/>
                <w:szCs w:val="24"/>
              </w:rPr>
            </w:pPr>
          </w:p>
          <w:p w:rsidR="00791BBC" w:rsidRPr="00DC7B8B" w:rsidRDefault="00791BBC" w:rsidP="00EB5DDC">
            <w:pPr>
              <w:adjustRightInd w:val="0"/>
              <w:snapToGrid w:val="0"/>
              <w:spacing w:line="300" w:lineRule="exact"/>
              <w:ind w:rightChars="50" w:right="130"/>
              <w:jc w:val="both"/>
              <w:rPr>
                <w:rFonts w:ascii="標楷體" w:eastAsia="標楷體" w:hAnsi="標楷體"/>
                <w:color w:val="000000" w:themeColor="text1"/>
                <w:szCs w:val="24"/>
              </w:rPr>
            </w:pPr>
          </w:p>
          <w:p w:rsidR="0092304C" w:rsidRPr="00DC7B8B" w:rsidRDefault="00AC4573" w:rsidP="00EB5DDC">
            <w:pPr>
              <w:tabs>
                <w:tab w:val="left" w:pos="2280"/>
              </w:tabs>
              <w:adjustRightInd w:val="0"/>
              <w:snapToGrid w:val="0"/>
              <w:spacing w:line="300" w:lineRule="exact"/>
              <w:ind w:leftChars="100" w:left="780" w:rightChars="50" w:right="130" w:hangingChars="200" w:hanging="520"/>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三</w:t>
            </w:r>
            <w:r w:rsidR="0092304C" w:rsidRPr="00DC7B8B">
              <w:rPr>
                <w:rFonts w:ascii="標楷體" w:eastAsia="標楷體" w:hAnsi="標楷體" w:hint="eastAsia"/>
                <w:color w:val="000000" w:themeColor="text1"/>
                <w:szCs w:val="24"/>
              </w:rPr>
              <w:t>、</w:t>
            </w:r>
            <w:r w:rsidR="0092304C" w:rsidRPr="00DC7B8B">
              <w:rPr>
                <w:rFonts w:ascii="標楷體" w:eastAsia="標楷體" w:hAnsi="標楷體"/>
                <w:bCs/>
                <w:color w:val="000000" w:themeColor="text1"/>
                <w:spacing w:val="-4"/>
              </w:rPr>
              <w:t>公害糾紛</w:t>
            </w:r>
            <w:r w:rsidR="0092304C" w:rsidRPr="00DC7B8B">
              <w:rPr>
                <w:rFonts w:ascii="標楷體" w:eastAsia="標楷體" w:hAnsi="標楷體"/>
                <w:color w:val="000000" w:themeColor="text1"/>
                <w:szCs w:val="24"/>
              </w:rPr>
              <w:t>調處</w:t>
            </w:r>
          </w:p>
          <w:p w:rsidR="0060520D" w:rsidRPr="00DC7B8B" w:rsidRDefault="0060520D" w:rsidP="00EB5DDC">
            <w:pPr>
              <w:numPr>
                <w:ilvl w:val="0"/>
                <w:numId w:val="118"/>
              </w:numPr>
              <w:adjustRightInd w:val="0"/>
              <w:snapToGrid w:val="0"/>
              <w:spacing w:line="300" w:lineRule="exact"/>
              <w:ind w:rightChars="50" w:right="130"/>
              <w:jc w:val="both"/>
              <w:rPr>
                <w:rFonts w:ascii="標楷體" w:eastAsia="標楷體" w:hAnsi="標楷體"/>
                <w:color w:val="000000" w:themeColor="text1"/>
              </w:rPr>
            </w:pPr>
            <w:r w:rsidRPr="00DC7B8B">
              <w:rPr>
                <w:rFonts w:ascii="標楷體" w:eastAsia="標楷體" w:hAnsi="標楷體" w:hint="eastAsia"/>
                <w:color w:val="000000" w:themeColor="text1"/>
              </w:rPr>
              <w:t>強化</w:t>
            </w:r>
            <w:r w:rsidRPr="00DC7B8B">
              <w:rPr>
                <w:rFonts w:ascii="標楷體" w:eastAsia="標楷體" w:hAnsi="標楷體"/>
                <w:color w:val="000000" w:themeColor="text1"/>
              </w:rPr>
              <w:t>公害糾紛</w:t>
            </w:r>
            <w:r w:rsidRPr="00DC7B8B">
              <w:rPr>
                <w:rFonts w:ascii="標楷體" w:eastAsia="標楷體" w:hAnsi="標楷體" w:hint="eastAsia"/>
                <w:color w:val="000000" w:themeColor="text1"/>
              </w:rPr>
              <w:t>處理機制</w:t>
            </w:r>
          </w:p>
          <w:p w:rsidR="0060520D" w:rsidRPr="00DC7B8B" w:rsidRDefault="0060520D" w:rsidP="00EB5DDC">
            <w:pPr>
              <w:adjustRightInd w:val="0"/>
              <w:snapToGrid w:val="0"/>
              <w:spacing w:line="300" w:lineRule="exact"/>
              <w:ind w:left="789" w:rightChars="50" w:right="130"/>
              <w:jc w:val="both"/>
              <w:rPr>
                <w:rFonts w:ascii="標楷體" w:eastAsia="標楷體" w:hAnsi="標楷體"/>
                <w:color w:val="000000" w:themeColor="text1"/>
              </w:rPr>
            </w:pPr>
          </w:p>
          <w:p w:rsidR="0060520D" w:rsidRPr="00DC7B8B" w:rsidRDefault="0060520D" w:rsidP="00EB5DDC">
            <w:pPr>
              <w:adjustRightInd w:val="0"/>
              <w:snapToGrid w:val="0"/>
              <w:spacing w:line="300" w:lineRule="exact"/>
              <w:ind w:left="789" w:rightChars="50" w:right="130"/>
              <w:jc w:val="both"/>
              <w:rPr>
                <w:rFonts w:ascii="標楷體" w:eastAsia="標楷體" w:hAnsi="標楷體"/>
                <w:color w:val="000000" w:themeColor="text1"/>
              </w:rPr>
            </w:pPr>
          </w:p>
          <w:p w:rsidR="005E1F66" w:rsidRDefault="005E1F66" w:rsidP="00EB5DDC">
            <w:pPr>
              <w:adjustRightInd w:val="0"/>
              <w:snapToGrid w:val="0"/>
              <w:spacing w:line="300" w:lineRule="exact"/>
              <w:ind w:rightChars="50" w:right="130"/>
              <w:jc w:val="both"/>
              <w:rPr>
                <w:rFonts w:ascii="標楷體" w:eastAsia="標楷體" w:hAnsi="標楷體"/>
                <w:color w:val="000000" w:themeColor="text1"/>
              </w:rPr>
            </w:pPr>
          </w:p>
          <w:p w:rsidR="005E1F66" w:rsidRPr="00DC7B8B" w:rsidRDefault="005E1F66" w:rsidP="00EB5DDC">
            <w:pPr>
              <w:adjustRightInd w:val="0"/>
              <w:snapToGrid w:val="0"/>
              <w:spacing w:line="300" w:lineRule="exact"/>
              <w:ind w:rightChars="50" w:right="130"/>
              <w:jc w:val="both"/>
              <w:rPr>
                <w:rFonts w:ascii="標楷體" w:eastAsia="標楷體" w:hAnsi="標楷體"/>
                <w:color w:val="000000" w:themeColor="text1"/>
              </w:rPr>
            </w:pPr>
          </w:p>
          <w:p w:rsidR="0060520D" w:rsidRPr="00DC7B8B" w:rsidRDefault="0060520D" w:rsidP="00EB5DDC">
            <w:pPr>
              <w:numPr>
                <w:ilvl w:val="0"/>
                <w:numId w:val="118"/>
              </w:numPr>
              <w:adjustRightInd w:val="0"/>
              <w:snapToGrid w:val="0"/>
              <w:spacing w:line="300" w:lineRule="exact"/>
              <w:ind w:rightChars="50" w:right="130"/>
              <w:jc w:val="both"/>
              <w:rPr>
                <w:rFonts w:ascii="標楷體" w:eastAsia="標楷體" w:hAnsi="標楷體"/>
                <w:color w:val="000000" w:themeColor="text1"/>
              </w:rPr>
            </w:pPr>
            <w:r w:rsidRPr="00DC7B8B">
              <w:rPr>
                <w:rFonts w:ascii="標楷體" w:eastAsia="標楷體" w:hAnsi="標楷體"/>
                <w:color w:val="000000" w:themeColor="text1"/>
                <w:szCs w:val="24"/>
              </w:rPr>
              <w:t>公害糾紛</w:t>
            </w:r>
            <w:r w:rsidRPr="00DC7B8B">
              <w:rPr>
                <w:rFonts w:ascii="標楷體" w:eastAsia="標楷體" w:hAnsi="標楷體" w:hint="eastAsia"/>
                <w:color w:val="000000" w:themeColor="text1"/>
                <w:szCs w:val="24"/>
              </w:rPr>
              <w:t>宣導</w:t>
            </w:r>
          </w:p>
          <w:p w:rsidR="0060520D" w:rsidRPr="00DC7B8B" w:rsidRDefault="0060520D" w:rsidP="00EB5DDC">
            <w:pPr>
              <w:adjustRightInd w:val="0"/>
              <w:snapToGrid w:val="0"/>
              <w:spacing w:line="300" w:lineRule="exact"/>
              <w:ind w:rightChars="50" w:right="130"/>
              <w:jc w:val="both"/>
              <w:rPr>
                <w:rFonts w:ascii="標楷體" w:eastAsia="標楷體" w:hAnsi="標楷體"/>
                <w:color w:val="000000" w:themeColor="text1"/>
                <w:szCs w:val="24"/>
              </w:rPr>
            </w:pPr>
          </w:p>
          <w:p w:rsidR="0060520D" w:rsidRPr="00DC7B8B" w:rsidRDefault="0060520D" w:rsidP="00EB5DDC">
            <w:pPr>
              <w:adjustRightInd w:val="0"/>
              <w:snapToGrid w:val="0"/>
              <w:spacing w:line="300" w:lineRule="exact"/>
              <w:ind w:rightChars="50" w:right="130"/>
              <w:jc w:val="both"/>
              <w:rPr>
                <w:rFonts w:ascii="標楷體" w:eastAsia="標楷體" w:hAnsi="標楷體"/>
                <w:color w:val="000000" w:themeColor="text1"/>
                <w:szCs w:val="24"/>
              </w:rPr>
            </w:pPr>
          </w:p>
          <w:p w:rsidR="0060520D" w:rsidRPr="00DC7B8B" w:rsidRDefault="0060520D" w:rsidP="00EB5DDC">
            <w:pPr>
              <w:adjustRightInd w:val="0"/>
              <w:snapToGrid w:val="0"/>
              <w:spacing w:line="300" w:lineRule="exact"/>
              <w:ind w:rightChars="50" w:right="130"/>
              <w:jc w:val="both"/>
              <w:rPr>
                <w:rFonts w:ascii="標楷體" w:eastAsia="標楷體" w:hAnsi="標楷體"/>
                <w:color w:val="000000" w:themeColor="text1"/>
                <w:szCs w:val="24"/>
              </w:rPr>
            </w:pPr>
          </w:p>
          <w:p w:rsidR="0060520D" w:rsidRPr="00DC7B8B" w:rsidRDefault="0060520D" w:rsidP="00EB5DDC">
            <w:pPr>
              <w:adjustRightInd w:val="0"/>
              <w:snapToGrid w:val="0"/>
              <w:spacing w:line="300" w:lineRule="exact"/>
              <w:ind w:rightChars="50" w:right="130"/>
              <w:jc w:val="both"/>
              <w:rPr>
                <w:rFonts w:ascii="標楷體" w:eastAsia="標楷體" w:hAnsi="標楷體"/>
                <w:color w:val="000000" w:themeColor="text1"/>
                <w:szCs w:val="24"/>
              </w:rPr>
            </w:pPr>
          </w:p>
          <w:p w:rsidR="0060520D" w:rsidRPr="00DC7B8B" w:rsidRDefault="0060520D" w:rsidP="00EB5DDC">
            <w:pPr>
              <w:adjustRightInd w:val="0"/>
              <w:snapToGrid w:val="0"/>
              <w:spacing w:line="300" w:lineRule="exact"/>
              <w:ind w:rightChars="50" w:right="130"/>
              <w:jc w:val="both"/>
              <w:rPr>
                <w:rFonts w:ascii="標楷體" w:eastAsia="標楷體" w:hAnsi="標楷體"/>
                <w:color w:val="000000" w:themeColor="text1"/>
                <w:szCs w:val="24"/>
              </w:rPr>
            </w:pPr>
          </w:p>
          <w:p w:rsidR="0060520D" w:rsidRPr="00DC7B8B" w:rsidRDefault="0060520D" w:rsidP="00EB5DDC">
            <w:pPr>
              <w:adjustRightInd w:val="0"/>
              <w:snapToGrid w:val="0"/>
              <w:spacing w:line="300" w:lineRule="exact"/>
              <w:ind w:rightChars="50" w:right="130"/>
              <w:jc w:val="both"/>
              <w:rPr>
                <w:rFonts w:ascii="標楷體" w:eastAsia="標楷體" w:hAnsi="標楷體"/>
                <w:color w:val="000000" w:themeColor="text1"/>
                <w:szCs w:val="24"/>
              </w:rPr>
            </w:pPr>
          </w:p>
          <w:p w:rsidR="00B9682D" w:rsidRPr="00DC7B8B" w:rsidRDefault="00F04871" w:rsidP="00EB5DDC">
            <w:pPr>
              <w:pStyle w:val="001-0"/>
              <w:spacing w:line="300" w:lineRule="exact"/>
              <w:ind w:leftChars="50" w:left="650" w:right="130" w:hanging="520"/>
              <w:rPr>
                <w:rFonts w:cs="華康楷書體W7"/>
                <w:b/>
                <w:color w:val="000000" w:themeColor="text1"/>
                <w:kern w:val="0"/>
                <w:lang w:val="zh-TW"/>
              </w:rPr>
            </w:pPr>
            <w:r w:rsidRPr="00DC7B8B">
              <w:rPr>
                <w:rFonts w:cs="華康楷書體W7" w:hint="eastAsia"/>
                <w:b/>
                <w:color w:val="000000" w:themeColor="text1"/>
                <w:kern w:val="0"/>
                <w:lang w:val="zh-TW"/>
              </w:rPr>
              <w:lastRenderedPageBreak/>
              <w:t>陸</w:t>
            </w:r>
            <w:r w:rsidR="00B9682D" w:rsidRPr="00DC7B8B">
              <w:rPr>
                <w:rFonts w:cs="華康楷書體W7" w:hint="eastAsia"/>
                <w:b/>
                <w:color w:val="000000" w:themeColor="text1"/>
                <w:kern w:val="0"/>
                <w:lang w:val="zh-TW"/>
              </w:rPr>
              <w:t>、</w:t>
            </w:r>
            <w:r w:rsidR="00B9682D" w:rsidRPr="00DC7B8B">
              <w:rPr>
                <w:rFonts w:cs="新細明體" w:hint="eastAsia"/>
                <w:b/>
                <w:color w:val="000000" w:themeColor="text1"/>
                <w:kern w:val="0"/>
              </w:rPr>
              <w:t>環境教育</w:t>
            </w:r>
          </w:p>
          <w:p w:rsidR="00B9682D" w:rsidRPr="00DC7B8B" w:rsidRDefault="00450B12" w:rsidP="00EB5DDC">
            <w:pPr>
              <w:tabs>
                <w:tab w:val="left" w:pos="2280"/>
              </w:tabs>
              <w:adjustRightInd w:val="0"/>
              <w:snapToGrid w:val="0"/>
              <w:spacing w:line="300" w:lineRule="exact"/>
              <w:ind w:leftChars="100" w:left="780" w:rightChars="50" w:right="130" w:hangingChars="200" w:hanging="520"/>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一、辦理</w:t>
            </w:r>
            <w:r w:rsidRPr="00DC7B8B">
              <w:rPr>
                <w:rFonts w:ascii="標楷體" w:eastAsia="標楷體" w:hAnsi="標楷體" w:hint="eastAsia"/>
                <w:bCs/>
                <w:color w:val="000000" w:themeColor="text1"/>
                <w:spacing w:val="-4"/>
              </w:rPr>
              <w:t>環境</w:t>
            </w:r>
            <w:r w:rsidRPr="00DC7B8B">
              <w:rPr>
                <w:rFonts w:ascii="標楷體" w:eastAsia="標楷體" w:hAnsi="標楷體" w:hint="eastAsia"/>
                <w:color w:val="000000" w:themeColor="text1"/>
                <w:szCs w:val="24"/>
              </w:rPr>
              <w:t>教育相關事項</w:t>
            </w:r>
          </w:p>
          <w:p w:rsidR="00B9682D" w:rsidRPr="00DC7B8B" w:rsidRDefault="002469C0" w:rsidP="00EB5DDC">
            <w:pPr>
              <w:numPr>
                <w:ilvl w:val="0"/>
                <w:numId w:val="70"/>
              </w:numPr>
              <w:adjustRightInd w:val="0"/>
              <w:snapToGrid w:val="0"/>
              <w:spacing w:line="300" w:lineRule="exact"/>
              <w:ind w:rightChars="50" w:right="130"/>
              <w:jc w:val="both"/>
              <w:rPr>
                <w:rFonts w:ascii="標楷體" w:eastAsia="標楷體" w:hAnsi="標楷體"/>
                <w:color w:val="000000" w:themeColor="text1"/>
              </w:rPr>
            </w:pPr>
            <w:r w:rsidRPr="00DC7B8B">
              <w:rPr>
                <w:rFonts w:ascii="標楷體" w:eastAsia="標楷體" w:hAnsi="標楷體"/>
                <w:color w:val="000000" w:themeColor="text1"/>
              </w:rPr>
              <w:t>辦理</w:t>
            </w:r>
            <w:r w:rsidR="00807E6B" w:rsidRPr="00DC7B8B">
              <w:rPr>
                <w:rFonts w:ascii="標楷體" w:eastAsia="標楷體" w:hAnsi="標楷體" w:hint="eastAsia"/>
                <w:color w:val="000000" w:themeColor="text1"/>
              </w:rPr>
              <w:t>環境講習</w:t>
            </w:r>
            <w:proofErr w:type="gramStart"/>
            <w:r w:rsidR="00807E6B" w:rsidRPr="00DC7B8B">
              <w:rPr>
                <w:rFonts w:ascii="標楷體" w:eastAsia="標楷體" w:hAnsi="標楷體" w:hint="eastAsia"/>
                <w:color w:val="000000" w:themeColor="text1"/>
              </w:rPr>
              <w:t>及環教第19條</w:t>
            </w:r>
            <w:proofErr w:type="gramEnd"/>
            <w:r w:rsidR="00807E6B" w:rsidRPr="00DC7B8B">
              <w:rPr>
                <w:rFonts w:ascii="標楷體" w:eastAsia="標楷體" w:hAnsi="標楷體" w:hint="eastAsia"/>
                <w:color w:val="000000" w:themeColor="text1"/>
              </w:rPr>
              <w:t>查核</w:t>
            </w:r>
          </w:p>
          <w:p w:rsidR="00B9682D" w:rsidRPr="00DC7B8B" w:rsidRDefault="00B9682D" w:rsidP="00EB5DDC">
            <w:pPr>
              <w:keepLines/>
              <w:suppressLineNumbers/>
              <w:adjustRightInd w:val="0"/>
              <w:snapToGrid w:val="0"/>
              <w:spacing w:line="300" w:lineRule="exact"/>
              <w:ind w:leftChars="50" w:left="130" w:rightChars="50" w:right="130"/>
              <w:jc w:val="both"/>
              <w:rPr>
                <w:rFonts w:ascii="標楷體" w:eastAsia="標楷體" w:hAnsi="標楷體"/>
                <w:color w:val="000000" w:themeColor="text1"/>
                <w:szCs w:val="24"/>
              </w:rPr>
            </w:pPr>
          </w:p>
          <w:p w:rsidR="00547D2D" w:rsidRPr="00DC7B8B" w:rsidRDefault="00547D2D" w:rsidP="00EB5DDC">
            <w:pPr>
              <w:keepLines/>
              <w:suppressLineNumbers/>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rightChars="50" w:right="130"/>
              <w:jc w:val="both"/>
              <w:rPr>
                <w:rFonts w:ascii="標楷體" w:eastAsia="標楷體" w:hAnsi="標楷體"/>
                <w:color w:val="000000" w:themeColor="text1"/>
                <w:szCs w:val="24"/>
              </w:rPr>
            </w:pPr>
          </w:p>
          <w:p w:rsidR="00C74BAC" w:rsidRPr="00DC7B8B" w:rsidRDefault="00C74BAC" w:rsidP="00EB5DDC">
            <w:pPr>
              <w:numPr>
                <w:ilvl w:val="0"/>
                <w:numId w:val="70"/>
              </w:numPr>
              <w:adjustRightInd w:val="0"/>
              <w:snapToGrid w:val="0"/>
              <w:spacing w:line="300" w:lineRule="exact"/>
              <w:ind w:rightChars="50" w:right="130"/>
              <w:jc w:val="both"/>
              <w:rPr>
                <w:rFonts w:ascii="標楷體" w:eastAsia="標楷體" w:hAnsi="標楷體"/>
                <w:color w:val="000000" w:themeColor="text1"/>
              </w:rPr>
            </w:pPr>
            <w:r w:rsidRPr="00DC7B8B">
              <w:rPr>
                <w:rFonts w:ascii="標楷體" w:eastAsia="標楷體" w:hAnsi="標楷體" w:hint="eastAsia"/>
                <w:color w:val="000000" w:themeColor="text1"/>
              </w:rPr>
              <w:t>辦理環境教育宣導及活動</w:t>
            </w: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rightChars="50" w:right="130"/>
              <w:jc w:val="both"/>
              <w:rPr>
                <w:rFonts w:ascii="標楷體" w:eastAsia="標楷體" w:hAnsi="標楷體"/>
                <w:color w:val="000000" w:themeColor="text1"/>
                <w:szCs w:val="24"/>
              </w:rPr>
            </w:pPr>
          </w:p>
          <w:p w:rsidR="00D80198" w:rsidRPr="00DC7B8B" w:rsidRDefault="00D80198" w:rsidP="00EB5DDC">
            <w:pPr>
              <w:adjustRightInd w:val="0"/>
              <w:snapToGrid w:val="0"/>
              <w:spacing w:line="300" w:lineRule="exact"/>
              <w:ind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rightChars="50" w:right="130"/>
              <w:jc w:val="both"/>
              <w:rPr>
                <w:rFonts w:ascii="標楷體" w:eastAsia="標楷體" w:hAnsi="標楷體"/>
                <w:color w:val="000000" w:themeColor="text1"/>
                <w:szCs w:val="24"/>
              </w:rPr>
            </w:pPr>
          </w:p>
          <w:p w:rsidR="00C74BAC" w:rsidRPr="00DC7B8B" w:rsidRDefault="00C74BAC" w:rsidP="00EB5DDC">
            <w:pPr>
              <w:numPr>
                <w:ilvl w:val="0"/>
                <w:numId w:val="70"/>
              </w:numPr>
              <w:adjustRightInd w:val="0"/>
              <w:snapToGrid w:val="0"/>
              <w:spacing w:line="300" w:lineRule="exact"/>
              <w:ind w:rightChars="50" w:right="130"/>
              <w:jc w:val="both"/>
              <w:rPr>
                <w:rFonts w:ascii="標楷體" w:eastAsia="標楷體" w:hAnsi="標楷體"/>
                <w:color w:val="000000" w:themeColor="text1"/>
              </w:rPr>
            </w:pPr>
            <w:r w:rsidRPr="00DC7B8B">
              <w:rPr>
                <w:rFonts w:ascii="標楷體" w:eastAsia="標楷體" w:hAnsi="標楷體" w:hint="eastAsia"/>
                <w:color w:val="000000" w:themeColor="text1"/>
              </w:rPr>
              <w:t>國家環境教育獎(初選)</w:t>
            </w:r>
          </w:p>
          <w:p w:rsidR="00C74BAC" w:rsidRPr="00DC7B8B" w:rsidRDefault="00C74BAC" w:rsidP="00EB5DDC">
            <w:pPr>
              <w:adjustRightInd w:val="0"/>
              <w:snapToGrid w:val="0"/>
              <w:spacing w:line="300" w:lineRule="exact"/>
              <w:ind w:rightChars="50" w:right="130"/>
              <w:jc w:val="both"/>
              <w:rPr>
                <w:rFonts w:ascii="標楷體" w:eastAsia="標楷體" w:hAnsi="標楷體"/>
                <w:color w:val="000000" w:themeColor="text1"/>
                <w:szCs w:val="24"/>
              </w:rPr>
            </w:pPr>
          </w:p>
          <w:p w:rsidR="00C74BAC" w:rsidRPr="00DC7B8B" w:rsidRDefault="00C74BAC" w:rsidP="00EB5DDC">
            <w:pPr>
              <w:adjustRightInd w:val="0"/>
              <w:snapToGrid w:val="0"/>
              <w:spacing w:line="300" w:lineRule="exact"/>
              <w:ind w:rightChars="50" w:right="130"/>
              <w:jc w:val="both"/>
              <w:rPr>
                <w:rFonts w:ascii="標楷體" w:eastAsia="標楷體" w:hAnsi="標楷體"/>
                <w:color w:val="000000" w:themeColor="text1"/>
                <w:szCs w:val="24"/>
              </w:rPr>
            </w:pPr>
          </w:p>
          <w:p w:rsidR="00C74BAC" w:rsidRPr="00DC7B8B" w:rsidRDefault="00C74BAC" w:rsidP="00EB5DDC">
            <w:pPr>
              <w:adjustRightInd w:val="0"/>
              <w:snapToGrid w:val="0"/>
              <w:spacing w:line="300" w:lineRule="exact"/>
              <w:ind w:rightChars="50" w:right="130"/>
              <w:jc w:val="both"/>
              <w:rPr>
                <w:rFonts w:ascii="標楷體" w:eastAsia="標楷體" w:hAnsi="標楷體"/>
                <w:color w:val="000000" w:themeColor="text1"/>
                <w:szCs w:val="24"/>
              </w:rPr>
            </w:pPr>
          </w:p>
          <w:p w:rsidR="009E2D16" w:rsidRPr="00DC7B8B" w:rsidRDefault="009E2D16" w:rsidP="00EB5DDC">
            <w:pPr>
              <w:adjustRightInd w:val="0"/>
              <w:snapToGrid w:val="0"/>
              <w:spacing w:line="300" w:lineRule="exact"/>
              <w:ind w:rightChars="50" w:right="130"/>
              <w:jc w:val="both"/>
              <w:rPr>
                <w:rFonts w:ascii="標楷體" w:eastAsia="標楷體" w:hAnsi="標楷體"/>
                <w:color w:val="000000" w:themeColor="text1"/>
                <w:szCs w:val="24"/>
              </w:rPr>
            </w:pPr>
          </w:p>
          <w:p w:rsidR="00C74BAC" w:rsidRPr="00DC7B8B" w:rsidRDefault="00C74BAC" w:rsidP="00EB5DDC">
            <w:pPr>
              <w:numPr>
                <w:ilvl w:val="0"/>
                <w:numId w:val="70"/>
              </w:numPr>
              <w:adjustRightInd w:val="0"/>
              <w:snapToGrid w:val="0"/>
              <w:spacing w:line="300" w:lineRule="exact"/>
              <w:ind w:rightChars="50" w:right="130"/>
              <w:jc w:val="both"/>
              <w:rPr>
                <w:rFonts w:ascii="標楷體" w:eastAsia="標楷體" w:hAnsi="標楷體"/>
                <w:color w:val="000000" w:themeColor="text1"/>
              </w:rPr>
            </w:pPr>
            <w:r w:rsidRPr="00DC7B8B">
              <w:rPr>
                <w:rFonts w:ascii="標楷體" w:eastAsia="標楷體" w:hAnsi="標楷體" w:hint="eastAsia"/>
                <w:color w:val="000000" w:themeColor="text1"/>
              </w:rPr>
              <w:t>環境教育設施場所及環境教育機構認證</w:t>
            </w:r>
          </w:p>
          <w:p w:rsidR="00C74BAC" w:rsidRPr="00DC7B8B" w:rsidRDefault="00C74BAC" w:rsidP="00EB5DDC">
            <w:pPr>
              <w:adjustRightInd w:val="0"/>
              <w:snapToGrid w:val="0"/>
              <w:spacing w:line="300" w:lineRule="exact"/>
              <w:ind w:rightChars="50" w:right="130"/>
              <w:jc w:val="both"/>
              <w:rPr>
                <w:rFonts w:ascii="標楷體" w:eastAsia="標楷體" w:hAnsi="標楷體"/>
                <w:color w:val="000000" w:themeColor="text1"/>
                <w:szCs w:val="24"/>
              </w:rPr>
            </w:pPr>
          </w:p>
          <w:p w:rsidR="00C74BAC" w:rsidRPr="00DC7B8B" w:rsidRDefault="00C74BAC" w:rsidP="00EB5DDC">
            <w:pPr>
              <w:adjustRightInd w:val="0"/>
              <w:snapToGrid w:val="0"/>
              <w:spacing w:line="300" w:lineRule="exact"/>
              <w:ind w:rightChars="50" w:right="130"/>
              <w:jc w:val="both"/>
              <w:rPr>
                <w:rFonts w:ascii="標楷體" w:eastAsia="標楷體" w:hAnsi="標楷體"/>
                <w:color w:val="000000" w:themeColor="text1"/>
                <w:szCs w:val="24"/>
              </w:rPr>
            </w:pPr>
          </w:p>
          <w:p w:rsidR="000E7319" w:rsidRPr="00DC7B8B" w:rsidRDefault="000E7319" w:rsidP="00EB5DDC">
            <w:pPr>
              <w:adjustRightInd w:val="0"/>
              <w:snapToGrid w:val="0"/>
              <w:spacing w:line="300" w:lineRule="exact"/>
              <w:ind w:rightChars="50" w:right="130"/>
              <w:jc w:val="both"/>
              <w:rPr>
                <w:rFonts w:ascii="標楷體" w:eastAsia="標楷體" w:hAnsi="標楷體"/>
                <w:color w:val="000000" w:themeColor="text1"/>
                <w:szCs w:val="24"/>
              </w:rPr>
            </w:pPr>
          </w:p>
          <w:p w:rsidR="00C74BAC" w:rsidRPr="00DC7B8B" w:rsidRDefault="00C74BAC" w:rsidP="00EB5DDC">
            <w:pPr>
              <w:adjustRightInd w:val="0"/>
              <w:snapToGrid w:val="0"/>
              <w:spacing w:line="300" w:lineRule="exact"/>
              <w:ind w:rightChars="50" w:right="130"/>
              <w:jc w:val="both"/>
              <w:rPr>
                <w:rFonts w:ascii="標楷體" w:eastAsia="標楷體" w:hAnsi="標楷體"/>
                <w:color w:val="000000" w:themeColor="text1"/>
                <w:szCs w:val="24"/>
              </w:rPr>
            </w:pPr>
          </w:p>
          <w:p w:rsidR="009E2D16" w:rsidRPr="00DC7B8B" w:rsidRDefault="009E2D16" w:rsidP="00EB5DDC">
            <w:pPr>
              <w:adjustRightInd w:val="0"/>
              <w:snapToGrid w:val="0"/>
              <w:spacing w:line="300" w:lineRule="exact"/>
              <w:ind w:rightChars="50" w:right="130"/>
              <w:jc w:val="both"/>
              <w:rPr>
                <w:rFonts w:ascii="標楷體" w:eastAsia="標楷體" w:hAnsi="標楷體"/>
                <w:color w:val="000000" w:themeColor="text1"/>
                <w:szCs w:val="24"/>
              </w:rPr>
            </w:pPr>
          </w:p>
          <w:p w:rsidR="00C74BAC" w:rsidRPr="00DC7B8B" w:rsidRDefault="00C74BAC" w:rsidP="00EB5DDC">
            <w:pPr>
              <w:numPr>
                <w:ilvl w:val="0"/>
                <w:numId w:val="70"/>
              </w:numPr>
              <w:adjustRightInd w:val="0"/>
              <w:snapToGrid w:val="0"/>
              <w:spacing w:line="300" w:lineRule="exact"/>
              <w:ind w:rightChars="50" w:right="130"/>
              <w:jc w:val="both"/>
              <w:rPr>
                <w:rFonts w:ascii="標楷體" w:eastAsia="標楷體" w:hAnsi="標楷體"/>
                <w:color w:val="000000" w:themeColor="text1"/>
              </w:rPr>
            </w:pPr>
            <w:r w:rsidRPr="00DC7B8B">
              <w:rPr>
                <w:rFonts w:ascii="標楷體" w:eastAsia="標楷體" w:hAnsi="標楷體" w:hint="eastAsia"/>
                <w:color w:val="000000" w:themeColor="text1"/>
              </w:rPr>
              <w:t>補助辦理環境教育計畫及環境教育人員認證</w:t>
            </w:r>
          </w:p>
          <w:p w:rsidR="00C74BAC" w:rsidRPr="00DC7B8B" w:rsidRDefault="00C74BAC" w:rsidP="00EB5DDC">
            <w:pPr>
              <w:adjustRightInd w:val="0"/>
              <w:snapToGrid w:val="0"/>
              <w:spacing w:line="300" w:lineRule="exact"/>
              <w:ind w:left="510" w:rightChars="50" w:right="130" w:hangingChars="196" w:hanging="510"/>
              <w:jc w:val="both"/>
              <w:rPr>
                <w:rFonts w:ascii="標楷體" w:eastAsia="標楷體" w:hAnsi="標楷體"/>
                <w:color w:val="000000" w:themeColor="text1"/>
                <w:szCs w:val="24"/>
              </w:rPr>
            </w:pPr>
          </w:p>
          <w:p w:rsidR="00C74BAC" w:rsidRPr="00DC7B8B" w:rsidRDefault="00C74BAC" w:rsidP="00EB5DDC">
            <w:pPr>
              <w:adjustRightInd w:val="0"/>
              <w:snapToGrid w:val="0"/>
              <w:spacing w:line="300" w:lineRule="exact"/>
              <w:ind w:rightChars="50" w:right="130"/>
              <w:jc w:val="both"/>
              <w:rPr>
                <w:rFonts w:ascii="標楷體" w:eastAsia="標楷體" w:hAnsi="標楷體"/>
                <w:color w:val="000000" w:themeColor="text1"/>
                <w:szCs w:val="24"/>
              </w:rPr>
            </w:pPr>
          </w:p>
          <w:p w:rsidR="00C74BAC" w:rsidRPr="00DC7B8B" w:rsidRDefault="00C74BAC" w:rsidP="00EB5DDC">
            <w:pPr>
              <w:adjustRightInd w:val="0"/>
              <w:snapToGrid w:val="0"/>
              <w:spacing w:line="300" w:lineRule="exact"/>
              <w:ind w:rightChars="50" w:right="130"/>
              <w:jc w:val="both"/>
              <w:rPr>
                <w:rFonts w:ascii="標楷體" w:eastAsia="標楷體" w:hAnsi="標楷體"/>
                <w:color w:val="000000" w:themeColor="text1"/>
                <w:szCs w:val="24"/>
              </w:rPr>
            </w:pPr>
          </w:p>
          <w:p w:rsidR="00C74BAC" w:rsidRPr="00DC7B8B" w:rsidRDefault="00C74BAC" w:rsidP="00EB5DDC">
            <w:pPr>
              <w:adjustRightInd w:val="0"/>
              <w:snapToGrid w:val="0"/>
              <w:spacing w:line="300" w:lineRule="exact"/>
              <w:ind w:rightChars="50" w:right="130"/>
              <w:jc w:val="both"/>
              <w:rPr>
                <w:rFonts w:ascii="標楷體" w:eastAsia="標楷體" w:hAnsi="標楷體"/>
                <w:color w:val="000000" w:themeColor="text1"/>
                <w:szCs w:val="24"/>
              </w:rPr>
            </w:pPr>
          </w:p>
          <w:p w:rsidR="00231573" w:rsidRPr="00DC7B8B" w:rsidRDefault="00231573" w:rsidP="00EB5DDC">
            <w:pPr>
              <w:adjustRightInd w:val="0"/>
              <w:snapToGrid w:val="0"/>
              <w:spacing w:line="300" w:lineRule="exact"/>
              <w:ind w:rightChars="50" w:right="130"/>
              <w:jc w:val="both"/>
              <w:rPr>
                <w:rFonts w:ascii="標楷體" w:eastAsia="標楷體" w:hAnsi="標楷體"/>
                <w:color w:val="000000" w:themeColor="text1"/>
                <w:szCs w:val="24"/>
              </w:rPr>
            </w:pPr>
          </w:p>
          <w:p w:rsidR="00231573" w:rsidRPr="00DC7B8B" w:rsidRDefault="00231573" w:rsidP="00EB5DDC">
            <w:pPr>
              <w:adjustRightInd w:val="0"/>
              <w:snapToGrid w:val="0"/>
              <w:spacing w:line="300" w:lineRule="exact"/>
              <w:ind w:rightChars="50" w:right="130"/>
              <w:jc w:val="both"/>
              <w:rPr>
                <w:rFonts w:ascii="標楷體" w:eastAsia="標楷體" w:hAnsi="標楷體"/>
                <w:color w:val="000000" w:themeColor="text1"/>
                <w:szCs w:val="24"/>
              </w:rPr>
            </w:pPr>
          </w:p>
          <w:p w:rsidR="00231573" w:rsidRPr="00DC7B8B" w:rsidRDefault="00231573" w:rsidP="00EB5DDC">
            <w:pPr>
              <w:adjustRightInd w:val="0"/>
              <w:snapToGrid w:val="0"/>
              <w:spacing w:line="300" w:lineRule="exact"/>
              <w:ind w:rightChars="50" w:right="130"/>
              <w:jc w:val="both"/>
              <w:rPr>
                <w:rFonts w:ascii="標楷體" w:eastAsia="標楷體" w:hAnsi="標楷體"/>
                <w:color w:val="000000" w:themeColor="text1"/>
                <w:szCs w:val="24"/>
              </w:rPr>
            </w:pPr>
          </w:p>
          <w:p w:rsidR="009E2D16" w:rsidRPr="00DC7B8B" w:rsidRDefault="009E2D16" w:rsidP="00EB5DDC">
            <w:pPr>
              <w:adjustRightInd w:val="0"/>
              <w:snapToGrid w:val="0"/>
              <w:spacing w:line="300" w:lineRule="exact"/>
              <w:ind w:rightChars="50" w:right="130"/>
              <w:jc w:val="both"/>
              <w:rPr>
                <w:rFonts w:ascii="標楷體" w:eastAsia="標楷體" w:hAnsi="標楷體"/>
                <w:color w:val="000000" w:themeColor="text1"/>
                <w:szCs w:val="24"/>
              </w:rPr>
            </w:pPr>
          </w:p>
          <w:p w:rsidR="00C74BAC" w:rsidRPr="00DC7B8B" w:rsidRDefault="00C74BAC" w:rsidP="00EB5DDC">
            <w:pPr>
              <w:numPr>
                <w:ilvl w:val="0"/>
                <w:numId w:val="70"/>
              </w:numPr>
              <w:adjustRightInd w:val="0"/>
              <w:snapToGrid w:val="0"/>
              <w:spacing w:line="300" w:lineRule="exact"/>
              <w:ind w:rightChars="50" w:right="130"/>
              <w:jc w:val="both"/>
              <w:rPr>
                <w:rFonts w:ascii="標楷體" w:eastAsia="標楷體" w:hAnsi="標楷體"/>
                <w:color w:val="000000" w:themeColor="text1"/>
              </w:rPr>
            </w:pPr>
            <w:r w:rsidRPr="00DC7B8B">
              <w:rPr>
                <w:rFonts w:ascii="標楷體" w:eastAsia="標楷體" w:hAnsi="標楷體" w:hint="eastAsia"/>
                <w:color w:val="000000" w:themeColor="text1"/>
              </w:rPr>
              <w:t>社區及</w:t>
            </w:r>
            <w:proofErr w:type="gramStart"/>
            <w:r w:rsidRPr="00DC7B8B">
              <w:rPr>
                <w:rFonts w:ascii="標楷體" w:eastAsia="標楷體" w:hAnsi="標楷體" w:hint="eastAsia"/>
                <w:color w:val="000000" w:themeColor="text1"/>
              </w:rPr>
              <w:t>志工培力</w:t>
            </w:r>
            <w:proofErr w:type="gramEnd"/>
          </w:p>
          <w:p w:rsidR="00B9682D" w:rsidRPr="00DC7B8B" w:rsidRDefault="00B9682D" w:rsidP="00EB5DDC">
            <w:pPr>
              <w:adjustRightInd w:val="0"/>
              <w:snapToGrid w:val="0"/>
              <w:spacing w:line="300" w:lineRule="exact"/>
              <w:ind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rightChars="50" w:right="130"/>
              <w:jc w:val="both"/>
              <w:rPr>
                <w:rFonts w:ascii="標楷體" w:eastAsia="標楷體" w:hAnsi="標楷體"/>
                <w:color w:val="000000" w:themeColor="text1"/>
                <w:szCs w:val="24"/>
              </w:rPr>
            </w:pPr>
          </w:p>
          <w:p w:rsidR="006175B2" w:rsidRPr="00DC7B8B" w:rsidRDefault="006175B2" w:rsidP="00EB5DDC">
            <w:pPr>
              <w:adjustRightInd w:val="0"/>
              <w:snapToGrid w:val="0"/>
              <w:spacing w:line="300" w:lineRule="exact"/>
              <w:ind w:rightChars="50" w:right="130"/>
              <w:jc w:val="both"/>
              <w:rPr>
                <w:rFonts w:ascii="標楷體" w:eastAsia="標楷體" w:hAnsi="標楷體"/>
                <w:color w:val="000000" w:themeColor="text1"/>
                <w:szCs w:val="24"/>
              </w:rPr>
            </w:pPr>
          </w:p>
          <w:p w:rsidR="006175B2" w:rsidRPr="00DC7B8B" w:rsidRDefault="006175B2" w:rsidP="00EB5DDC">
            <w:pPr>
              <w:adjustRightInd w:val="0"/>
              <w:snapToGrid w:val="0"/>
              <w:spacing w:line="300" w:lineRule="exact"/>
              <w:ind w:rightChars="50" w:right="130"/>
              <w:jc w:val="both"/>
              <w:rPr>
                <w:rFonts w:ascii="標楷體" w:eastAsia="標楷體" w:hAnsi="標楷體"/>
                <w:color w:val="000000" w:themeColor="text1"/>
                <w:szCs w:val="24"/>
              </w:rPr>
            </w:pPr>
          </w:p>
          <w:p w:rsidR="006175B2" w:rsidRPr="00DC7B8B" w:rsidRDefault="006175B2" w:rsidP="00EB5DDC">
            <w:pPr>
              <w:adjustRightInd w:val="0"/>
              <w:snapToGrid w:val="0"/>
              <w:spacing w:line="300" w:lineRule="exact"/>
              <w:ind w:rightChars="50" w:right="130"/>
              <w:jc w:val="both"/>
              <w:rPr>
                <w:rFonts w:ascii="標楷體" w:eastAsia="標楷體" w:hAnsi="標楷體"/>
                <w:color w:val="000000" w:themeColor="text1"/>
                <w:szCs w:val="24"/>
              </w:rPr>
            </w:pPr>
          </w:p>
          <w:p w:rsidR="006175B2" w:rsidRPr="00DC7B8B" w:rsidRDefault="006175B2" w:rsidP="00EB5DDC">
            <w:pPr>
              <w:adjustRightInd w:val="0"/>
              <w:snapToGrid w:val="0"/>
              <w:spacing w:line="300" w:lineRule="exact"/>
              <w:ind w:rightChars="50" w:right="130"/>
              <w:jc w:val="both"/>
              <w:rPr>
                <w:rFonts w:ascii="標楷體" w:eastAsia="標楷體" w:hAnsi="標楷體"/>
                <w:color w:val="000000" w:themeColor="text1"/>
                <w:szCs w:val="24"/>
              </w:rPr>
            </w:pPr>
          </w:p>
          <w:p w:rsidR="006175B2" w:rsidRPr="00DC7B8B" w:rsidRDefault="006175B2" w:rsidP="00EB5DDC">
            <w:pPr>
              <w:adjustRightInd w:val="0"/>
              <w:snapToGrid w:val="0"/>
              <w:spacing w:line="300" w:lineRule="exact"/>
              <w:ind w:rightChars="50" w:right="130"/>
              <w:jc w:val="both"/>
              <w:rPr>
                <w:rFonts w:ascii="標楷體" w:eastAsia="標楷體" w:hAnsi="標楷體"/>
                <w:color w:val="000000" w:themeColor="text1"/>
                <w:szCs w:val="24"/>
              </w:rPr>
            </w:pPr>
          </w:p>
          <w:p w:rsidR="006175B2" w:rsidRPr="00DC7B8B" w:rsidRDefault="006175B2" w:rsidP="00EB5DDC">
            <w:pPr>
              <w:adjustRightInd w:val="0"/>
              <w:snapToGrid w:val="0"/>
              <w:spacing w:line="300" w:lineRule="exact"/>
              <w:ind w:rightChars="50" w:right="130"/>
              <w:jc w:val="both"/>
              <w:rPr>
                <w:rFonts w:ascii="標楷體" w:eastAsia="標楷體" w:hAnsi="標楷體"/>
                <w:color w:val="000000" w:themeColor="text1"/>
                <w:szCs w:val="24"/>
              </w:rPr>
            </w:pPr>
          </w:p>
          <w:p w:rsidR="006175B2" w:rsidRPr="00DC7B8B" w:rsidRDefault="006175B2" w:rsidP="00EB5DDC">
            <w:pPr>
              <w:adjustRightInd w:val="0"/>
              <w:snapToGrid w:val="0"/>
              <w:spacing w:line="300" w:lineRule="exact"/>
              <w:ind w:rightChars="50" w:right="130"/>
              <w:jc w:val="both"/>
              <w:rPr>
                <w:rFonts w:ascii="標楷體" w:eastAsia="標楷體" w:hAnsi="標楷體"/>
                <w:color w:val="000000" w:themeColor="text1"/>
                <w:szCs w:val="24"/>
              </w:rPr>
            </w:pPr>
          </w:p>
          <w:p w:rsidR="006175B2" w:rsidRPr="00DC7B8B" w:rsidRDefault="006175B2" w:rsidP="00EB5DDC">
            <w:pPr>
              <w:adjustRightInd w:val="0"/>
              <w:snapToGrid w:val="0"/>
              <w:spacing w:line="300" w:lineRule="exact"/>
              <w:ind w:rightChars="50" w:right="130"/>
              <w:jc w:val="both"/>
              <w:rPr>
                <w:rFonts w:ascii="標楷體" w:eastAsia="標楷體" w:hAnsi="標楷體"/>
                <w:color w:val="000000" w:themeColor="text1"/>
                <w:szCs w:val="24"/>
              </w:rPr>
            </w:pPr>
          </w:p>
          <w:p w:rsidR="006175B2" w:rsidRPr="00DC7B8B" w:rsidRDefault="006175B2" w:rsidP="00EB5DDC">
            <w:pPr>
              <w:adjustRightInd w:val="0"/>
              <w:snapToGrid w:val="0"/>
              <w:spacing w:line="300" w:lineRule="exact"/>
              <w:ind w:rightChars="50" w:right="130"/>
              <w:jc w:val="both"/>
              <w:rPr>
                <w:rFonts w:ascii="標楷體" w:eastAsia="標楷體" w:hAnsi="標楷體"/>
                <w:color w:val="000000" w:themeColor="text1"/>
                <w:szCs w:val="24"/>
              </w:rPr>
            </w:pPr>
          </w:p>
          <w:p w:rsidR="006175B2" w:rsidRPr="00DC7B8B" w:rsidRDefault="006175B2" w:rsidP="00EB5DDC">
            <w:pPr>
              <w:adjustRightInd w:val="0"/>
              <w:snapToGrid w:val="0"/>
              <w:spacing w:line="300" w:lineRule="exact"/>
              <w:ind w:rightChars="50" w:right="130"/>
              <w:jc w:val="both"/>
              <w:rPr>
                <w:rFonts w:ascii="標楷體" w:eastAsia="標楷體" w:hAnsi="標楷體"/>
                <w:color w:val="000000" w:themeColor="text1"/>
                <w:szCs w:val="24"/>
              </w:rPr>
            </w:pPr>
          </w:p>
          <w:p w:rsidR="006175B2" w:rsidRPr="00DC7B8B" w:rsidRDefault="006175B2" w:rsidP="00EB5DDC">
            <w:pPr>
              <w:adjustRightInd w:val="0"/>
              <w:snapToGrid w:val="0"/>
              <w:spacing w:line="300" w:lineRule="exact"/>
              <w:ind w:rightChars="50" w:right="130"/>
              <w:jc w:val="both"/>
              <w:rPr>
                <w:rFonts w:ascii="標楷體" w:eastAsia="標楷體" w:hAnsi="標楷體"/>
                <w:color w:val="000000" w:themeColor="text1"/>
                <w:szCs w:val="24"/>
              </w:rPr>
            </w:pPr>
          </w:p>
          <w:p w:rsidR="006175B2" w:rsidRPr="00DC7B8B" w:rsidRDefault="006175B2" w:rsidP="00EB5DDC">
            <w:pPr>
              <w:adjustRightInd w:val="0"/>
              <w:snapToGrid w:val="0"/>
              <w:spacing w:line="300" w:lineRule="exact"/>
              <w:ind w:rightChars="50" w:right="130"/>
              <w:jc w:val="both"/>
              <w:rPr>
                <w:rFonts w:ascii="標楷體" w:eastAsia="標楷體" w:hAnsi="標楷體"/>
                <w:color w:val="000000" w:themeColor="text1"/>
                <w:szCs w:val="24"/>
              </w:rPr>
            </w:pPr>
          </w:p>
          <w:p w:rsidR="006175B2" w:rsidRPr="00DC7B8B" w:rsidRDefault="006175B2" w:rsidP="00EB5DDC">
            <w:pPr>
              <w:adjustRightInd w:val="0"/>
              <w:snapToGrid w:val="0"/>
              <w:spacing w:line="300" w:lineRule="exact"/>
              <w:ind w:rightChars="50" w:right="130"/>
              <w:jc w:val="both"/>
              <w:rPr>
                <w:rFonts w:ascii="標楷體" w:eastAsia="標楷體" w:hAnsi="標楷體"/>
                <w:color w:val="000000" w:themeColor="text1"/>
                <w:szCs w:val="24"/>
              </w:rPr>
            </w:pPr>
          </w:p>
          <w:p w:rsidR="006175B2" w:rsidRPr="00DC7B8B" w:rsidRDefault="006175B2" w:rsidP="00EB5DDC">
            <w:pPr>
              <w:adjustRightInd w:val="0"/>
              <w:snapToGrid w:val="0"/>
              <w:spacing w:line="300" w:lineRule="exact"/>
              <w:ind w:rightChars="50" w:right="130"/>
              <w:jc w:val="both"/>
              <w:rPr>
                <w:rFonts w:ascii="標楷體" w:eastAsia="標楷體" w:hAnsi="標楷體"/>
                <w:color w:val="000000" w:themeColor="text1"/>
                <w:szCs w:val="24"/>
              </w:rPr>
            </w:pPr>
          </w:p>
          <w:p w:rsidR="006175B2" w:rsidRPr="00DC7B8B" w:rsidRDefault="006175B2" w:rsidP="00EB5DDC">
            <w:pPr>
              <w:adjustRightInd w:val="0"/>
              <w:snapToGrid w:val="0"/>
              <w:spacing w:line="300" w:lineRule="exact"/>
              <w:ind w:rightChars="50" w:right="130"/>
              <w:jc w:val="both"/>
              <w:rPr>
                <w:rFonts w:ascii="標楷體" w:eastAsia="標楷體" w:hAnsi="標楷體"/>
                <w:color w:val="000000" w:themeColor="text1"/>
                <w:szCs w:val="24"/>
              </w:rPr>
            </w:pPr>
          </w:p>
          <w:p w:rsidR="006175B2" w:rsidRPr="00DC7B8B" w:rsidRDefault="006175B2" w:rsidP="00EB5DDC">
            <w:pPr>
              <w:adjustRightInd w:val="0"/>
              <w:snapToGrid w:val="0"/>
              <w:spacing w:line="300" w:lineRule="exact"/>
              <w:ind w:rightChars="50" w:right="130"/>
              <w:jc w:val="both"/>
              <w:rPr>
                <w:rFonts w:ascii="標楷體" w:eastAsia="標楷體" w:hAnsi="標楷體"/>
                <w:color w:val="000000" w:themeColor="text1"/>
                <w:szCs w:val="24"/>
              </w:rPr>
            </w:pPr>
          </w:p>
          <w:p w:rsidR="006175B2" w:rsidRPr="00DC7B8B" w:rsidRDefault="006175B2" w:rsidP="00EB5DDC">
            <w:pPr>
              <w:adjustRightInd w:val="0"/>
              <w:snapToGrid w:val="0"/>
              <w:spacing w:line="300" w:lineRule="exact"/>
              <w:ind w:rightChars="50" w:right="130"/>
              <w:jc w:val="both"/>
              <w:rPr>
                <w:rFonts w:ascii="標楷體" w:eastAsia="標楷體" w:hAnsi="標楷體"/>
                <w:color w:val="000000" w:themeColor="text1"/>
                <w:szCs w:val="24"/>
              </w:rPr>
            </w:pPr>
          </w:p>
          <w:p w:rsidR="006175B2" w:rsidRPr="00DC7B8B" w:rsidRDefault="006175B2" w:rsidP="00EB5DDC">
            <w:pPr>
              <w:adjustRightInd w:val="0"/>
              <w:snapToGrid w:val="0"/>
              <w:spacing w:line="300" w:lineRule="exact"/>
              <w:ind w:rightChars="50" w:right="130"/>
              <w:jc w:val="both"/>
              <w:rPr>
                <w:rFonts w:ascii="標楷體" w:eastAsia="標楷體" w:hAnsi="標楷體"/>
                <w:color w:val="000000" w:themeColor="text1"/>
                <w:szCs w:val="24"/>
              </w:rPr>
            </w:pPr>
          </w:p>
          <w:p w:rsidR="006175B2" w:rsidRPr="00DC7B8B" w:rsidRDefault="006175B2" w:rsidP="00EB5DDC">
            <w:pPr>
              <w:adjustRightInd w:val="0"/>
              <w:snapToGrid w:val="0"/>
              <w:spacing w:line="300" w:lineRule="exact"/>
              <w:ind w:rightChars="50" w:right="130"/>
              <w:jc w:val="both"/>
              <w:rPr>
                <w:rFonts w:ascii="標楷體" w:eastAsia="標楷體" w:hAnsi="標楷體"/>
                <w:color w:val="000000" w:themeColor="text1"/>
                <w:szCs w:val="24"/>
              </w:rPr>
            </w:pPr>
          </w:p>
          <w:p w:rsidR="006175B2" w:rsidRPr="00DC7B8B" w:rsidRDefault="006175B2" w:rsidP="00EB5DDC">
            <w:pPr>
              <w:adjustRightInd w:val="0"/>
              <w:snapToGrid w:val="0"/>
              <w:spacing w:line="300" w:lineRule="exact"/>
              <w:ind w:rightChars="50" w:right="130"/>
              <w:jc w:val="both"/>
              <w:rPr>
                <w:rFonts w:ascii="標楷體" w:eastAsia="標楷體" w:hAnsi="標楷體"/>
                <w:color w:val="000000" w:themeColor="text1"/>
                <w:szCs w:val="24"/>
              </w:rPr>
            </w:pPr>
          </w:p>
          <w:p w:rsidR="006175B2" w:rsidRPr="00DC7B8B" w:rsidRDefault="006175B2" w:rsidP="00EB5DDC">
            <w:pPr>
              <w:adjustRightInd w:val="0"/>
              <w:snapToGrid w:val="0"/>
              <w:spacing w:line="300" w:lineRule="exact"/>
              <w:ind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rightChars="50" w:right="130"/>
              <w:jc w:val="both"/>
              <w:rPr>
                <w:rFonts w:ascii="標楷體" w:eastAsia="標楷體" w:hAnsi="標楷體"/>
                <w:color w:val="000000" w:themeColor="text1"/>
                <w:szCs w:val="24"/>
              </w:rPr>
            </w:pPr>
          </w:p>
          <w:p w:rsidR="009E2D16" w:rsidRPr="00DC7B8B" w:rsidRDefault="009E2D16" w:rsidP="00EB5DDC">
            <w:pPr>
              <w:adjustRightInd w:val="0"/>
              <w:snapToGrid w:val="0"/>
              <w:spacing w:line="300" w:lineRule="exact"/>
              <w:ind w:rightChars="50" w:right="130"/>
              <w:jc w:val="both"/>
              <w:rPr>
                <w:rFonts w:ascii="標楷體" w:eastAsia="標楷體" w:hAnsi="標楷體"/>
                <w:color w:val="000000" w:themeColor="text1"/>
                <w:szCs w:val="24"/>
              </w:rPr>
            </w:pPr>
          </w:p>
          <w:p w:rsidR="00085E84" w:rsidRPr="00DC7B8B" w:rsidRDefault="00085E84" w:rsidP="00EB5DDC">
            <w:pPr>
              <w:adjustRightInd w:val="0"/>
              <w:snapToGrid w:val="0"/>
              <w:spacing w:line="300" w:lineRule="exact"/>
              <w:ind w:rightChars="50" w:right="130"/>
              <w:jc w:val="both"/>
              <w:rPr>
                <w:rFonts w:ascii="標楷體" w:eastAsia="標楷體" w:hAnsi="標楷體"/>
                <w:color w:val="000000" w:themeColor="text1"/>
                <w:szCs w:val="24"/>
              </w:rPr>
            </w:pPr>
          </w:p>
          <w:p w:rsidR="00C74BAC" w:rsidRPr="00DC7B8B" w:rsidRDefault="00C74BAC" w:rsidP="00EB5DDC">
            <w:pPr>
              <w:numPr>
                <w:ilvl w:val="0"/>
                <w:numId w:val="70"/>
              </w:numPr>
              <w:adjustRightInd w:val="0"/>
              <w:snapToGrid w:val="0"/>
              <w:spacing w:line="300" w:lineRule="exact"/>
              <w:ind w:rightChars="50" w:right="130"/>
              <w:jc w:val="both"/>
              <w:rPr>
                <w:rFonts w:ascii="標楷體" w:eastAsia="標楷體" w:hAnsi="標楷體"/>
                <w:color w:val="000000" w:themeColor="text1"/>
              </w:rPr>
            </w:pPr>
            <w:r w:rsidRPr="00DC7B8B">
              <w:rPr>
                <w:rFonts w:ascii="標楷體" w:eastAsia="標楷體" w:hAnsi="標楷體" w:hint="eastAsia"/>
                <w:color w:val="000000" w:themeColor="text1"/>
              </w:rPr>
              <w:t>重塑清淨海岸風貌</w:t>
            </w:r>
          </w:p>
          <w:p w:rsidR="00C74BAC" w:rsidRPr="00DC7B8B" w:rsidRDefault="00C74BAC" w:rsidP="00EB5DDC">
            <w:pPr>
              <w:tabs>
                <w:tab w:val="left" w:pos="2280"/>
              </w:tabs>
              <w:adjustRightInd w:val="0"/>
              <w:snapToGrid w:val="0"/>
              <w:spacing w:line="300" w:lineRule="exact"/>
              <w:ind w:left="442" w:hangingChars="170" w:hanging="442"/>
              <w:jc w:val="both"/>
              <w:rPr>
                <w:rFonts w:ascii="標楷體" w:eastAsia="標楷體" w:hAnsi="標楷體" w:cs="華康楷書體W7"/>
                <w:b/>
                <w:color w:val="000000" w:themeColor="text1"/>
                <w:szCs w:val="24"/>
              </w:rPr>
            </w:pPr>
          </w:p>
          <w:p w:rsidR="00C74BAC" w:rsidRPr="00DC7B8B" w:rsidRDefault="00C74BAC" w:rsidP="00EB5DDC">
            <w:pPr>
              <w:tabs>
                <w:tab w:val="left" w:pos="2280"/>
              </w:tabs>
              <w:adjustRightInd w:val="0"/>
              <w:snapToGrid w:val="0"/>
              <w:spacing w:line="300" w:lineRule="exact"/>
              <w:ind w:left="442" w:hangingChars="170" w:hanging="442"/>
              <w:jc w:val="both"/>
              <w:rPr>
                <w:rFonts w:ascii="標楷體" w:eastAsia="標楷體" w:hAnsi="標楷體" w:cs="華康楷書體W7"/>
                <w:b/>
                <w:color w:val="000000" w:themeColor="text1"/>
                <w:szCs w:val="24"/>
              </w:rPr>
            </w:pPr>
          </w:p>
          <w:p w:rsidR="00C74BAC" w:rsidRPr="00DC7B8B" w:rsidRDefault="00C74BAC" w:rsidP="00EB5DDC">
            <w:pPr>
              <w:tabs>
                <w:tab w:val="left" w:pos="2280"/>
              </w:tabs>
              <w:adjustRightInd w:val="0"/>
              <w:snapToGrid w:val="0"/>
              <w:spacing w:line="300" w:lineRule="exact"/>
              <w:ind w:left="442" w:hangingChars="170" w:hanging="442"/>
              <w:jc w:val="both"/>
              <w:rPr>
                <w:rFonts w:ascii="標楷體" w:eastAsia="標楷體" w:hAnsi="標楷體" w:cs="華康楷書體W7"/>
                <w:b/>
                <w:color w:val="000000" w:themeColor="text1"/>
                <w:szCs w:val="24"/>
              </w:rPr>
            </w:pPr>
          </w:p>
          <w:p w:rsidR="00C74BAC" w:rsidRPr="00DC7B8B" w:rsidRDefault="00C74BAC" w:rsidP="00EB5DDC">
            <w:pPr>
              <w:tabs>
                <w:tab w:val="left" w:pos="2280"/>
              </w:tabs>
              <w:adjustRightInd w:val="0"/>
              <w:snapToGrid w:val="0"/>
              <w:spacing w:line="300" w:lineRule="exact"/>
              <w:ind w:left="442" w:hangingChars="170" w:hanging="442"/>
              <w:jc w:val="both"/>
              <w:rPr>
                <w:rFonts w:ascii="標楷體" w:eastAsia="標楷體" w:hAnsi="標楷體" w:cs="華康楷書體W7"/>
                <w:b/>
                <w:color w:val="000000" w:themeColor="text1"/>
                <w:szCs w:val="24"/>
              </w:rPr>
            </w:pPr>
          </w:p>
          <w:p w:rsidR="00C74BAC" w:rsidRPr="00DC7B8B" w:rsidRDefault="00C74BAC" w:rsidP="00EB5DDC">
            <w:pPr>
              <w:tabs>
                <w:tab w:val="left" w:pos="2280"/>
              </w:tabs>
              <w:adjustRightInd w:val="0"/>
              <w:snapToGrid w:val="0"/>
              <w:spacing w:line="300" w:lineRule="exact"/>
              <w:jc w:val="both"/>
              <w:rPr>
                <w:rFonts w:ascii="標楷體" w:eastAsia="標楷體" w:hAnsi="標楷體" w:cs="華康楷書體W7"/>
                <w:b/>
                <w:color w:val="000000" w:themeColor="text1"/>
                <w:szCs w:val="24"/>
              </w:rPr>
            </w:pPr>
          </w:p>
          <w:p w:rsidR="00C74BAC" w:rsidRPr="00DC7B8B" w:rsidRDefault="00C74BAC" w:rsidP="00EB5DDC">
            <w:pPr>
              <w:tabs>
                <w:tab w:val="left" w:pos="2280"/>
              </w:tabs>
              <w:adjustRightInd w:val="0"/>
              <w:snapToGrid w:val="0"/>
              <w:spacing w:line="300" w:lineRule="exact"/>
              <w:jc w:val="both"/>
              <w:rPr>
                <w:rFonts w:ascii="標楷體" w:eastAsia="標楷體" w:hAnsi="標楷體" w:cs="華康楷書體W7"/>
                <w:b/>
                <w:color w:val="000000" w:themeColor="text1"/>
                <w:szCs w:val="24"/>
              </w:rPr>
            </w:pPr>
          </w:p>
          <w:p w:rsidR="00C74BAC" w:rsidRPr="00DC7B8B" w:rsidRDefault="00C74BAC" w:rsidP="00EB5DDC">
            <w:pPr>
              <w:tabs>
                <w:tab w:val="left" w:pos="2280"/>
              </w:tabs>
              <w:adjustRightInd w:val="0"/>
              <w:snapToGrid w:val="0"/>
              <w:spacing w:line="300" w:lineRule="exact"/>
              <w:jc w:val="both"/>
              <w:rPr>
                <w:rFonts w:ascii="標楷體" w:eastAsia="標楷體" w:hAnsi="標楷體" w:cs="華康楷書體W7"/>
                <w:b/>
                <w:color w:val="000000" w:themeColor="text1"/>
                <w:szCs w:val="24"/>
              </w:rPr>
            </w:pPr>
          </w:p>
          <w:p w:rsidR="00C74BAC" w:rsidRPr="00DC7B8B" w:rsidRDefault="00C74BAC" w:rsidP="00EB5DDC">
            <w:pPr>
              <w:tabs>
                <w:tab w:val="left" w:pos="2280"/>
              </w:tabs>
              <w:adjustRightInd w:val="0"/>
              <w:snapToGrid w:val="0"/>
              <w:spacing w:line="300" w:lineRule="exact"/>
              <w:jc w:val="both"/>
              <w:rPr>
                <w:rFonts w:ascii="標楷體" w:eastAsia="標楷體" w:hAnsi="標楷體" w:cs="華康楷書體W7"/>
                <w:b/>
                <w:color w:val="000000" w:themeColor="text1"/>
                <w:szCs w:val="24"/>
              </w:rPr>
            </w:pPr>
          </w:p>
          <w:p w:rsidR="00C74BAC" w:rsidRPr="00DC7B8B" w:rsidRDefault="00C74BAC" w:rsidP="00EB5DDC">
            <w:pPr>
              <w:tabs>
                <w:tab w:val="left" w:pos="2280"/>
              </w:tabs>
              <w:adjustRightInd w:val="0"/>
              <w:snapToGrid w:val="0"/>
              <w:spacing w:line="300" w:lineRule="exact"/>
              <w:jc w:val="both"/>
              <w:rPr>
                <w:rFonts w:ascii="標楷體" w:eastAsia="標楷體" w:hAnsi="標楷體" w:cs="華康楷書體W7"/>
                <w:b/>
                <w:color w:val="000000" w:themeColor="text1"/>
                <w:szCs w:val="24"/>
              </w:rPr>
            </w:pPr>
          </w:p>
          <w:p w:rsidR="00C74BAC" w:rsidRPr="00DC7B8B" w:rsidRDefault="00C74BAC" w:rsidP="00EB5DDC">
            <w:pPr>
              <w:tabs>
                <w:tab w:val="left" w:pos="2280"/>
              </w:tabs>
              <w:adjustRightInd w:val="0"/>
              <w:snapToGrid w:val="0"/>
              <w:spacing w:line="300" w:lineRule="exact"/>
              <w:jc w:val="both"/>
              <w:rPr>
                <w:rFonts w:ascii="標楷體" w:eastAsia="標楷體" w:hAnsi="標楷體" w:cs="華康楷書體W7"/>
                <w:b/>
                <w:color w:val="000000" w:themeColor="text1"/>
                <w:szCs w:val="24"/>
              </w:rPr>
            </w:pPr>
          </w:p>
          <w:p w:rsidR="00C74BAC" w:rsidRPr="00DC7B8B" w:rsidRDefault="00C74BAC" w:rsidP="00EB5DDC">
            <w:pPr>
              <w:numPr>
                <w:ilvl w:val="0"/>
                <w:numId w:val="70"/>
              </w:numPr>
              <w:adjustRightInd w:val="0"/>
              <w:snapToGrid w:val="0"/>
              <w:spacing w:line="300" w:lineRule="exact"/>
              <w:ind w:rightChars="50" w:right="130"/>
              <w:jc w:val="both"/>
              <w:rPr>
                <w:rFonts w:ascii="標楷體" w:eastAsia="標楷體" w:hAnsi="標楷體"/>
                <w:color w:val="000000" w:themeColor="text1"/>
              </w:rPr>
            </w:pPr>
            <w:r w:rsidRPr="00DC7B8B">
              <w:rPr>
                <w:rFonts w:ascii="標楷體" w:eastAsia="標楷體" w:hAnsi="標楷體" w:hint="eastAsia"/>
                <w:color w:val="000000" w:themeColor="text1"/>
              </w:rPr>
              <w:t>向海致敬-海岸清潔維護</w:t>
            </w:r>
          </w:p>
          <w:p w:rsidR="00C74BAC" w:rsidRPr="00DC7B8B" w:rsidRDefault="00C74BAC" w:rsidP="00EB5DDC">
            <w:pPr>
              <w:adjustRightInd w:val="0"/>
              <w:snapToGrid w:val="0"/>
              <w:spacing w:line="300" w:lineRule="exact"/>
              <w:ind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rightChars="50" w:right="130"/>
              <w:jc w:val="both"/>
              <w:rPr>
                <w:rFonts w:ascii="標楷體" w:eastAsia="標楷體" w:hAnsi="標楷體"/>
                <w:color w:val="000000" w:themeColor="text1"/>
                <w:szCs w:val="24"/>
              </w:rPr>
            </w:pPr>
          </w:p>
          <w:p w:rsidR="00B143FA" w:rsidRPr="00DC7B8B" w:rsidRDefault="00B143FA" w:rsidP="00EB5DDC">
            <w:pPr>
              <w:tabs>
                <w:tab w:val="left" w:pos="2280"/>
              </w:tabs>
              <w:adjustRightInd w:val="0"/>
              <w:snapToGrid w:val="0"/>
              <w:spacing w:line="300" w:lineRule="exact"/>
              <w:jc w:val="both"/>
              <w:rPr>
                <w:rFonts w:ascii="標楷體" w:eastAsia="標楷體" w:hAnsi="標楷體" w:cs="華康楷書體W7"/>
                <w:color w:val="000000" w:themeColor="text1"/>
                <w:szCs w:val="24"/>
              </w:rPr>
            </w:pPr>
          </w:p>
          <w:p w:rsidR="005E3AF6" w:rsidRPr="00DC7B8B" w:rsidRDefault="005E3AF6" w:rsidP="00EB5DDC">
            <w:pPr>
              <w:tabs>
                <w:tab w:val="left" w:pos="2280"/>
              </w:tabs>
              <w:adjustRightInd w:val="0"/>
              <w:snapToGrid w:val="0"/>
              <w:spacing w:line="300" w:lineRule="exact"/>
              <w:jc w:val="both"/>
              <w:rPr>
                <w:rFonts w:ascii="標楷體" w:eastAsia="標楷體" w:hAnsi="標楷體" w:cs="華康楷書體W7"/>
                <w:color w:val="000000" w:themeColor="text1"/>
                <w:szCs w:val="24"/>
              </w:rPr>
            </w:pPr>
          </w:p>
          <w:p w:rsidR="005E3AF6" w:rsidRPr="00DC7B8B" w:rsidRDefault="005E3AF6" w:rsidP="00EB5DDC">
            <w:pPr>
              <w:tabs>
                <w:tab w:val="left" w:pos="2280"/>
              </w:tabs>
              <w:adjustRightInd w:val="0"/>
              <w:snapToGrid w:val="0"/>
              <w:spacing w:line="300" w:lineRule="exact"/>
              <w:jc w:val="both"/>
              <w:rPr>
                <w:rFonts w:ascii="標楷體" w:eastAsia="標楷體" w:hAnsi="標楷體" w:cs="華康楷書體W7"/>
                <w:color w:val="000000" w:themeColor="text1"/>
                <w:szCs w:val="24"/>
              </w:rPr>
            </w:pPr>
          </w:p>
          <w:p w:rsidR="005E3AF6" w:rsidRPr="00DC7B8B" w:rsidRDefault="005E3AF6" w:rsidP="00EB5DDC">
            <w:pPr>
              <w:tabs>
                <w:tab w:val="left" w:pos="2280"/>
              </w:tabs>
              <w:adjustRightInd w:val="0"/>
              <w:snapToGrid w:val="0"/>
              <w:spacing w:line="300" w:lineRule="exact"/>
              <w:jc w:val="both"/>
              <w:rPr>
                <w:rFonts w:ascii="標楷體" w:eastAsia="標楷體" w:hAnsi="標楷體" w:cs="華康楷書體W7"/>
                <w:color w:val="000000" w:themeColor="text1"/>
                <w:szCs w:val="24"/>
              </w:rPr>
            </w:pPr>
          </w:p>
          <w:p w:rsidR="005E3AF6" w:rsidRPr="00DC7B8B" w:rsidRDefault="005E3AF6" w:rsidP="00EB5DDC">
            <w:pPr>
              <w:tabs>
                <w:tab w:val="left" w:pos="2280"/>
              </w:tabs>
              <w:adjustRightInd w:val="0"/>
              <w:snapToGrid w:val="0"/>
              <w:spacing w:line="300" w:lineRule="exact"/>
              <w:jc w:val="both"/>
              <w:rPr>
                <w:rFonts w:ascii="標楷體" w:eastAsia="標楷體" w:hAnsi="標楷體" w:cs="華康楷書體W7"/>
                <w:color w:val="000000" w:themeColor="text1"/>
                <w:szCs w:val="24"/>
              </w:rPr>
            </w:pPr>
          </w:p>
          <w:p w:rsidR="005E3AF6" w:rsidRPr="00DC7B8B" w:rsidRDefault="005E3AF6" w:rsidP="00EB5DDC">
            <w:pPr>
              <w:tabs>
                <w:tab w:val="left" w:pos="2280"/>
              </w:tabs>
              <w:adjustRightInd w:val="0"/>
              <w:snapToGrid w:val="0"/>
              <w:spacing w:line="300" w:lineRule="exact"/>
              <w:jc w:val="both"/>
              <w:rPr>
                <w:rFonts w:ascii="標楷體" w:eastAsia="標楷體" w:hAnsi="標楷體" w:cs="華康楷書體W7"/>
                <w:color w:val="000000" w:themeColor="text1"/>
                <w:szCs w:val="24"/>
              </w:rPr>
            </w:pPr>
          </w:p>
          <w:p w:rsidR="005E3AF6" w:rsidRPr="00DC7B8B" w:rsidRDefault="005E3AF6" w:rsidP="00EB5DDC">
            <w:pPr>
              <w:tabs>
                <w:tab w:val="left" w:pos="2280"/>
              </w:tabs>
              <w:adjustRightInd w:val="0"/>
              <w:snapToGrid w:val="0"/>
              <w:spacing w:line="300" w:lineRule="exact"/>
              <w:jc w:val="both"/>
              <w:rPr>
                <w:rFonts w:ascii="標楷體" w:eastAsia="標楷體" w:hAnsi="標楷體" w:cs="華康楷書體W7"/>
                <w:color w:val="000000" w:themeColor="text1"/>
                <w:szCs w:val="24"/>
              </w:rPr>
            </w:pPr>
          </w:p>
          <w:p w:rsidR="005E3AF6" w:rsidRPr="00DC7B8B" w:rsidRDefault="005E3AF6" w:rsidP="00EB5DDC">
            <w:pPr>
              <w:tabs>
                <w:tab w:val="left" w:pos="2280"/>
              </w:tabs>
              <w:adjustRightInd w:val="0"/>
              <w:snapToGrid w:val="0"/>
              <w:spacing w:line="300" w:lineRule="exact"/>
              <w:jc w:val="both"/>
              <w:rPr>
                <w:rFonts w:ascii="標楷體" w:eastAsia="標楷體" w:hAnsi="標楷體" w:cs="華康楷書體W7"/>
                <w:color w:val="000000" w:themeColor="text1"/>
                <w:szCs w:val="24"/>
              </w:rPr>
            </w:pPr>
          </w:p>
          <w:p w:rsidR="005E3AF6" w:rsidRPr="00DC7B8B" w:rsidRDefault="005E3AF6" w:rsidP="00EB5DDC">
            <w:pPr>
              <w:tabs>
                <w:tab w:val="left" w:pos="2280"/>
              </w:tabs>
              <w:adjustRightInd w:val="0"/>
              <w:snapToGrid w:val="0"/>
              <w:spacing w:line="300" w:lineRule="exact"/>
              <w:jc w:val="both"/>
              <w:rPr>
                <w:rFonts w:ascii="標楷體" w:eastAsia="標楷體" w:hAnsi="標楷體" w:cs="華康楷書體W7"/>
                <w:color w:val="000000" w:themeColor="text1"/>
                <w:szCs w:val="24"/>
              </w:rPr>
            </w:pPr>
          </w:p>
          <w:p w:rsidR="005E3AF6" w:rsidRPr="00DC7B8B" w:rsidRDefault="005E3AF6" w:rsidP="00EB5DDC">
            <w:pPr>
              <w:tabs>
                <w:tab w:val="left" w:pos="2280"/>
              </w:tabs>
              <w:adjustRightInd w:val="0"/>
              <w:snapToGrid w:val="0"/>
              <w:spacing w:line="300" w:lineRule="exact"/>
              <w:jc w:val="both"/>
              <w:rPr>
                <w:rFonts w:ascii="標楷體" w:eastAsia="標楷體" w:hAnsi="標楷體" w:cs="華康楷書體W7"/>
                <w:color w:val="000000" w:themeColor="text1"/>
                <w:szCs w:val="24"/>
              </w:rPr>
            </w:pPr>
          </w:p>
          <w:p w:rsidR="005E3AF6" w:rsidRPr="00DC7B8B" w:rsidRDefault="005E3AF6" w:rsidP="00EB5DDC">
            <w:pPr>
              <w:tabs>
                <w:tab w:val="left" w:pos="2280"/>
              </w:tabs>
              <w:adjustRightInd w:val="0"/>
              <w:snapToGrid w:val="0"/>
              <w:spacing w:line="300" w:lineRule="exact"/>
              <w:jc w:val="both"/>
              <w:rPr>
                <w:rFonts w:ascii="標楷體" w:eastAsia="標楷體" w:hAnsi="標楷體" w:cs="華康楷書體W7"/>
                <w:color w:val="000000" w:themeColor="text1"/>
                <w:szCs w:val="24"/>
              </w:rPr>
            </w:pPr>
          </w:p>
          <w:p w:rsidR="005E3AF6" w:rsidRPr="00DC7B8B" w:rsidRDefault="005E3AF6" w:rsidP="00EB5DDC">
            <w:pPr>
              <w:tabs>
                <w:tab w:val="left" w:pos="2280"/>
              </w:tabs>
              <w:adjustRightInd w:val="0"/>
              <w:snapToGrid w:val="0"/>
              <w:spacing w:line="300" w:lineRule="exact"/>
              <w:jc w:val="both"/>
              <w:rPr>
                <w:rFonts w:ascii="標楷體" w:eastAsia="標楷體" w:hAnsi="標楷體" w:cs="華康楷書體W7"/>
                <w:color w:val="000000" w:themeColor="text1"/>
                <w:szCs w:val="24"/>
              </w:rPr>
            </w:pPr>
          </w:p>
          <w:p w:rsidR="005E3AF6" w:rsidRPr="00DC7B8B" w:rsidRDefault="005E3AF6" w:rsidP="00EB5DDC">
            <w:pPr>
              <w:tabs>
                <w:tab w:val="left" w:pos="2280"/>
              </w:tabs>
              <w:adjustRightInd w:val="0"/>
              <w:snapToGrid w:val="0"/>
              <w:spacing w:line="300" w:lineRule="exact"/>
              <w:jc w:val="both"/>
              <w:rPr>
                <w:rFonts w:ascii="標楷體" w:eastAsia="標楷體" w:hAnsi="標楷體" w:cs="華康楷書體W7"/>
                <w:color w:val="000000" w:themeColor="text1"/>
                <w:szCs w:val="24"/>
              </w:rPr>
            </w:pPr>
          </w:p>
          <w:p w:rsidR="005E3AF6" w:rsidRPr="00DC7B8B" w:rsidRDefault="005E3AF6" w:rsidP="00EB5DDC">
            <w:pPr>
              <w:tabs>
                <w:tab w:val="left" w:pos="2280"/>
              </w:tabs>
              <w:adjustRightInd w:val="0"/>
              <w:snapToGrid w:val="0"/>
              <w:spacing w:line="300" w:lineRule="exact"/>
              <w:jc w:val="both"/>
              <w:rPr>
                <w:rFonts w:ascii="標楷體" w:eastAsia="標楷體" w:hAnsi="標楷體" w:cs="華康楷書體W7"/>
                <w:color w:val="000000" w:themeColor="text1"/>
                <w:szCs w:val="24"/>
              </w:rPr>
            </w:pPr>
          </w:p>
          <w:p w:rsidR="005E3AF6" w:rsidRPr="00DC7B8B" w:rsidRDefault="005E3AF6" w:rsidP="00EB5DDC">
            <w:pPr>
              <w:tabs>
                <w:tab w:val="left" w:pos="2280"/>
              </w:tabs>
              <w:adjustRightInd w:val="0"/>
              <w:snapToGrid w:val="0"/>
              <w:spacing w:line="300" w:lineRule="exact"/>
              <w:jc w:val="both"/>
              <w:rPr>
                <w:rFonts w:ascii="標楷體" w:eastAsia="標楷體" w:hAnsi="標楷體" w:cs="華康楷書體W7"/>
                <w:color w:val="000000" w:themeColor="text1"/>
                <w:szCs w:val="24"/>
              </w:rPr>
            </w:pPr>
          </w:p>
          <w:p w:rsidR="005E3AF6" w:rsidRPr="00DC7B8B" w:rsidRDefault="005E3AF6" w:rsidP="00EB5DDC">
            <w:pPr>
              <w:tabs>
                <w:tab w:val="left" w:pos="2280"/>
              </w:tabs>
              <w:adjustRightInd w:val="0"/>
              <w:snapToGrid w:val="0"/>
              <w:spacing w:line="300" w:lineRule="exact"/>
              <w:jc w:val="both"/>
              <w:rPr>
                <w:rFonts w:ascii="標楷體" w:eastAsia="標楷體" w:hAnsi="標楷體" w:cs="華康楷書體W7"/>
                <w:color w:val="000000" w:themeColor="text1"/>
                <w:szCs w:val="24"/>
              </w:rPr>
            </w:pPr>
          </w:p>
          <w:p w:rsidR="005E3AF6" w:rsidRPr="00DC7B8B" w:rsidRDefault="005E3AF6" w:rsidP="00EB5DDC">
            <w:pPr>
              <w:tabs>
                <w:tab w:val="left" w:pos="2280"/>
              </w:tabs>
              <w:adjustRightInd w:val="0"/>
              <w:snapToGrid w:val="0"/>
              <w:spacing w:line="300" w:lineRule="exact"/>
              <w:jc w:val="both"/>
              <w:rPr>
                <w:rFonts w:ascii="標楷體" w:eastAsia="標楷體" w:hAnsi="標楷體" w:cs="華康楷書體W7"/>
                <w:color w:val="000000" w:themeColor="text1"/>
                <w:szCs w:val="24"/>
              </w:rPr>
            </w:pPr>
          </w:p>
          <w:p w:rsidR="005E3AF6" w:rsidRPr="00DC7B8B" w:rsidRDefault="005E3AF6" w:rsidP="00EB5DDC">
            <w:pPr>
              <w:tabs>
                <w:tab w:val="left" w:pos="2280"/>
              </w:tabs>
              <w:adjustRightInd w:val="0"/>
              <w:snapToGrid w:val="0"/>
              <w:spacing w:line="300" w:lineRule="exact"/>
              <w:jc w:val="both"/>
              <w:rPr>
                <w:rFonts w:ascii="標楷體" w:eastAsia="標楷體" w:hAnsi="標楷體" w:cs="華康楷書體W7"/>
                <w:color w:val="000000" w:themeColor="text1"/>
                <w:szCs w:val="24"/>
              </w:rPr>
            </w:pPr>
          </w:p>
          <w:p w:rsidR="00085E84" w:rsidRPr="00DC7B8B" w:rsidRDefault="00085E84" w:rsidP="00EB5DDC">
            <w:pPr>
              <w:tabs>
                <w:tab w:val="left" w:pos="2280"/>
              </w:tabs>
              <w:adjustRightInd w:val="0"/>
              <w:snapToGrid w:val="0"/>
              <w:spacing w:line="300" w:lineRule="exact"/>
              <w:jc w:val="both"/>
              <w:rPr>
                <w:rFonts w:ascii="標楷體" w:eastAsia="標楷體" w:hAnsi="標楷體" w:cs="華康楷書體W7"/>
                <w:color w:val="000000" w:themeColor="text1"/>
                <w:szCs w:val="24"/>
              </w:rPr>
            </w:pPr>
          </w:p>
          <w:p w:rsidR="00B9682D" w:rsidRPr="00DC7B8B" w:rsidRDefault="00EA0076" w:rsidP="00EB5DDC">
            <w:pPr>
              <w:pStyle w:val="001-0"/>
              <w:spacing w:line="300" w:lineRule="exact"/>
              <w:ind w:leftChars="50" w:left="650" w:right="130" w:hanging="520"/>
              <w:rPr>
                <w:rFonts w:cs="華康楷書體W7"/>
                <w:b/>
                <w:color w:val="000000" w:themeColor="text1"/>
              </w:rPr>
            </w:pPr>
            <w:proofErr w:type="gramStart"/>
            <w:r w:rsidRPr="00DC7B8B">
              <w:rPr>
                <w:rFonts w:cs="華康楷書體W7" w:hint="eastAsia"/>
                <w:b/>
                <w:color w:val="000000" w:themeColor="text1"/>
              </w:rPr>
              <w:t>柒</w:t>
            </w:r>
            <w:proofErr w:type="gramEnd"/>
            <w:r w:rsidR="00B9682D" w:rsidRPr="00DC7B8B">
              <w:rPr>
                <w:rFonts w:cs="華康楷書體W7"/>
                <w:b/>
                <w:color w:val="000000" w:themeColor="text1"/>
              </w:rPr>
              <w:t>、</w:t>
            </w:r>
            <w:r w:rsidR="00B9682D" w:rsidRPr="00DC7B8B">
              <w:rPr>
                <w:rFonts w:cs="新細明體" w:hint="eastAsia"/>
                <w:b/>
                <w:color w:val="000000" w:themeColor="text1"/>
                <w:kern w:val="0"/>
              </w:rPr>
              <w:t>環境污染</w:t>
            </w:r>
            <w:r w:rsidR="00B9682D" w:rsidRPr="00DC7B8B">
              <w:rPr>
                <w:rFonts w:cs="華康楷書體W7" w:hint="eastAsia"/>
                <w:b/>
                <w:color w:val="000000" w:themeColor="text1"/>
              </w:rPr>
              <w:t>稽查</w:t>
            </w:r>
          </w:p>
          <w:p w:rsidR="00B9682D" w:rsidRPr="00DC7B8B" w:rsidRDefault="00B9682D" w:rsidP="00EB5DDC">
            <w:pPr>
              <w:tabs>
                <w:tab w:val="left" w:pos="2280"/>
              </w:tabs>
              <w:adjustRightInd w:val="0"/>
              <w:snapToGrid w:val="0"/>
              <w:spacing w:line="300" w:lineRule="exact"/>
              <w:ind w:leftChars="100" w:left="780" w:rightChars="50" w:right="130" w:hangingChars="200" w:hanging="520"/>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一、環境稽查</w:t>
            </w:r>
          </w:p>
          <w:p w:rsidR="00C467D5" w:rsidRPr="00DC7B8B" w:rsidRDefault="00C467D5" w:rsidP="00EB5DDC">
            <w:pPr>
              <w:numPr>
                <w:ilvl w:val="0"/>
                <w:numId w:val="77"/>
              </w:numPr>
              <w:adjustRightInd w:val="0"/>
              <w:snapToGrid w:val="0"/>
              <w:spacing w:line="300" w:lineRule="exact"/>
              <w:ind w:rightChars="50" w:right="130"/>
              <w:jc w:val="both"/>
              <w:rPr>
                <w:rFonts w:ascii="標楷體" w:eastAsia="標楷體" w:hAnsi="標楷體"/>
                <w:color w:val="000000" w:themeColor="text1"/>
              </w:rPr>
            </w:pPr>
            <w:r w:rsidRPr="00DC7B8B">
              <w:rPr>
                <w:rFonts w:ascii="標楷體" w:eastAsia="標楷體" w:hAnsi="標楷體" w:hint="eastAsia"/>
                <w:color w:val="000000" w:themeColor="text1"/>
              </w:rPr>
              <w:t>違反環境衛生</w:t>
            </w:r>
          </w:p>
          <w:p w:rsidR="00C467D5" w:rsidRPr="00DC7B8B" w:rsidRDefault="00C467D5" w:rsidP="00EB5DDC">
            <w:pPr>
              <w:tabs>
                <w:tab w:val="left" w:pos="2280"/>
              </w:tabs>
              <w:adjustRightInd w:val="0"/>
              <w:snapToGrid w:val="0"/>
              <w:spacing w:line="300" w:lineRule="exact"/>
              <w:ind w:leftChars="100" w:left="780" w:rightChars="50" w:right="130" w:hangingChars="200" w:hanging="52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650" w:rightChars="50" w:right="130" w:hangingChars="200" w:hanging="52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650" w:rightChars="50" w:right="130" w:hangingChars="200" w:hanging="52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650" w:rightChars="50" w:right="130" w:hangingChars="200" w:hanging="52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650" w:rightChars="50" w:right="130" w:hangingChars="200" w:hanging="52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650" w:rightChars="50" w:right="130" w:hangingChars="200" w:hanging="52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rightChars="50" w:right="130"/>
              <w:jc w:val="both"/>
              <w:rPr>
                <w:rFonts w:ascii="標楷體" w:eastAsia="標楷體" w:hAnsi="標楷體"/>
                <w:color w:val="000000" w:themeColor="text1"/>
                <w:szCs w:val="24"/>
              </w:rPr>
            </w:pPr>
          </w:p>
          <w:p w:rsidR="00AB6F28" w:rsidRPr="00DC7B8B" w:rsidRDefault="00AB6F28" w:rsidP="00EB5DDC">
            <w:pPr>
              <w:adjustRightInd w:val="0"/>
              <w:snapToGrid w:val="0"/>
              <w:spacing w:line="300" w:lineRule="exact"/>
              <w:ind w:rightChars="50" w:right="130"/>
              <w:jc w:val="both"/>
              <w:rPr>
                <w:rFonts w:ascii="標楷體" w:eastAsia="標楷體" w:hAnsi="標楷體"/>
                <w:color w:val="000000" w:themeColor="text1"/>
                <w:szCs w:val="24"/>
              </w:rPr>
            </w:pPr>
          </w:p>
          <w:p w:rsidR="00054386" w:rsidRPr="00DC7B8B" w:rsidRDefault="00054386" w:rsidP="00EB5DDC">
            <w:pPr>
              <w:adjustRightInd w:val="0"/>
              <w:snapToGrid w:val="0"/>
              <w:spacing w:line="300" w:lineRule="exact"/>
              <w:ind w:rightChars="50" w:right="130"/>
              <w:jc w:val="both"/>
              <w:rPr>
                <w:rFonts w:ascii="標楷體" w:eastAsia="標楷體" w:hAnsi="標楷體"/>
                <w:color w:val="000000" w:themeColor="text1"/>
                <w:szCs w:val="24"/>
              </w:rPr>
            </w:pPr>
          </w:p>
          <w:p w:rsidR="00054386" w:rsidRPr="00DC7B8B" w:rsidRDefault="00054386" w:rsidP="00EB5DDC">
            <w:pPr>
              <w:adjustRightInd w:val="0"/>
              <w:snapToGrid w:val="0"/>
              <w:spacing w:line="300" w:lineRule="exact"/>
              <w:ind w:rightChars="50" w:right="130"/>
              <w:jc w:val="both"/>
              <w:rPr>
                <w:rFonts w:ascii="標楷體" w:eastAsia="標楷體" w:hAnsi="標楷體"/>
                <w:color w:val="000000" w:themeColor="text1"/>
                <w:szCs w:val="24"/>
              </w:rPr>
            </w:pPr>
          </w:p>
          <w:p w:rsidR="000A4ADD" w:rsidRPr="00DC7B8B" w:rsidRDefault="000A4ADD" w:rsidP="00EB5DDC">
            <w:pPr>
              <w:numPr>
                <w:ilvl w:val="0"/>
                <w:numId w:val="77"/>
              </w:numPr>
              <w:adjustRightInd w:val="0"/>
              <w:snapToGrid w:val="0"/>
              <w:spacing w:line="300" w:lineRule="exact"/>
              <w:ind w:rightChars="50" w:right="130"/>
              <w:jc w:val="both"/>
              <w:rPr>
                <w:rFonts w:ascii="標楷體" w:eastAsia="標楷體" w:hAnsi="標楷體"/>
                <w:color w:val="000000" w:themeColor="text1"/>
              </w:rPr>
            </w:pPr>
            <w:r w:rsidRPr="00DC7B8B">
              <w:rPr>
                <w:rFonts w:ascii="標楷體" w:eastAsia="標楷體" w:hAnsi="標楷體" w:hint="eastAsia"/>
                <w:color w:val="000000" w:themeColor="text1"/>
              </w:rPr>
              <w:t>稽查工廠(場)、營建工</w:t>
            </w:r>
            <w:r w:rsidRPr="00DC7B8B">
              <w:rPr>
                <w:rFonts w:ascii="標楷體" w:eastAsia="標楷體" w:hAnsi="標楷體" w:hint="eastAsia"/>
                <w:color w:val="000000" w:themeColor="text1"/>
              </w:rPr>
              <w:lastRenderedPageBreak/>
              <w:t>地空氣污染與噪音稽查成效</w:t>
            </w:r>
          </w:p>
          <w:p w:rsidR="00B9682D" w:rsidRPr="00DC7B8B" w:rsidRDefault="00B9682D" w:rsidP="00EB5DDC">
            <w:pPr>
              <w:adjustRightInd w:val="0"/>
              <w:snapToGrid w:val="0"/>
              <w:spacing w:line="300" w:lineRule="exact"/>
              <w:ind w:leftChars="50" w:left="650" w:rightChars="50" w:right="130" w:hangingChars="200" w:hanging="520"/>
              <w:jc w:val="both"/>
              <w:rPr>
                <w:rFonts w:ascii="標楷體" w:eastAsia="標楷體" w:hAnsi="標楷體"/>
                <w:color w:val="000000" w:themeColor="text1"/>
                <w:szCs w:val="24"/>
              </w:rPr>
            </w:pPr>
          </w:p>
          <w:p w:rsidR="000A4ADD" w:rsidRPr="00DC7B8B" w:rsidRDefault="000A4ADD" w:rsidP="00EB5DDC">
            <w:pPr>
              <w:adjustRightInd w:val="0"/>
              <w:snapToGrid w:val="0"/>
              <w:spacing w:line="300" w:lineRule="exact"/>
              <w:ind w:leftChars="50" w:left="650" w:rightChars="50" w:right="130" w:hangingChars="200" w:hanging="520"/>
              <w:jc w:val="both"/>
              <w:rPr>
                <w:rFonts w:ascii="標楷體" w:eastAsia="標楷體" w:hAnsi="標楷體"/>
                <w:color w:val="000000" w:themeColor="text1"/>
                <w:szCs w:val="24"/>
              </w:rPr>
            </w:pPr>
          </w:p>
          <w:p w:rsidR="000A4ADD" w:rsidRPr="00DC7B8B" w:rsidRDefault="000A4ADD" w:rsidP="00EB5DDC">
            <w:pPr>
              <w:adjustRightInd w:val="0"/>
              <w:snapToGrid w:val="0"/>
              <w:spacing w:line="300" w:lineRule="exact"/>
              <w:ind w:leftChars="50" w:left="650" w:rightChars="50" w:right="130" w:hangingChars="200" w:hanging="520"/>
              <w:jc w:val="both"/>
              <w:rPr>
                <w:rFonts w:ascii="標楷體" w:eastAsia="標楷體" w:hAnsi="標楷體"/>
                <w:color w:val="000000" w:themeColor="text1"/>
                <w:szCs w:val="24"/>
              </w:rPr>
            </w:pPr>
          </w:p>
          <w:p w:rsidR="000A4ADD" w:rsidRPr="00DC7B8B" w:rsidRDefault="000A4ADD" w:rsidP="00EB5DDC">
            <w:pPr>
              <w:tabs>
                <w:tab w:val="left" w:pos="2280"/>
              </w:tabs>
              <w:adjustRightInd w:val="0"/>
              <w:snapToGrid w:val="0"/>
              <w:spacing w:line="300" w:lineRule="exact"/>
              <w:ind w:leftChars="100" w:left="780" w:rightChars="50" w:right="130" w:hangingChars="200" w:hanging="520"/>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二、水污染稽查</w:t>
            </w:r>
          </w:p>
          <w:p w:rsidR="000A4ADD" w:rsidRPr="00DC7B8B" w:rsidRDefault="00054386" w:rsidP="00EB5DDC">
            <w:pPr>
              <w:numPr>
                <w:ilvl w:val="0"/>
                <w:numId w:val="83"/>
              </w:numPr>
              <w:adjustRightInd w:val="0"/>
              <w:snapToGrid w:val="0"/>
              <w:spacing w:line="300" w:lineRule="exact"/>
              <w:ind w:rightChars="50" w:right="130"/>
              <w:jc w:val="both"/>
              <w:rPr>
                <w:rFonts w:ascii="標楷體" w:eastAsia="標楷體" w:hAnsi="標楷體"/>
                <w:color w:val="000000" w:themeColor="text1"/>
              </w:rPr>
            </w:pPr>
            <w:r w:rsidRPr="00DC7B8B">
              <w:rPr>
                <w:rFonts w:ascii="標楷體" w:eastAsia="標楷體" w:hAnsi="標楷體" w:hint="eastAsia"/>
                <w:color w:val="000000" w:themeColor="text1"/>
              </w:rPr>
              <w:t>人民陳情水污染案件稽查</w:t>
            </w:r>
          </w:p>
          <w:p w:rsidR="000A4ADD" w:rsidRPr="00DC7B8B" w:rsidRDefault="000A4ADD" w:rsidP="00EB5DDC">
            <w:pPr>
              <w:adjustRightInd w:val="0"/>
              <w:snapToGrid w:val="0"/>
              <w:spacing w:line="300" w:lineRule="exact"/>
              <w:ind w:left="789" w:rightChars="50" w:right="130"/>
              <w:jc w:val="both"/>
              <w:rPr>
                <w:rFonts w:ascii="標楷體" w:eastAsia="標楷體" w:hAnsi="標楷體"/>
                <w:color w:val="000000" w:themeColor="text1"/>
              </w:rPr>
            </w:pPr>
          </w:p>
          <w:p w:rsidR="000A4ADD" w:rsidRPr="00DC7B8B" w:rsidRDefault="000A4ADD" w:rsidP="00EB5DDC">
            <w:pPr>
              <w:numPr>
                <w:ilvl w:val="0"/>
                <w:numId w:val="83"/>
              </w:numPr>
              <w:adjustRightInd w:val="0"/>
              <w:snapToGrid w:val="0"/>
              <w:spacing w:line="300" w:lineRule="exact"/>
              <w:ind w:rightChars="50" w:right="130"/>
              <w:jc w:val="both"/>
              <w:rPr>
                <w:rFonts w:ascii="標楷體" w:eastAsia="標楷體" w:hAnsi="標楷體"/>
                <w:color w:val="000000" w:themeColor="text1"/>
              </w:rPr>
            </w:pPr>
            <w:r w:rsidRPr="00DC7B8B">
              <w:rPr>
                <w:rFonts w:ascii="標楷體" w:eastAsia="標楷體" w:hAnsi="標楷體" w:hint="eastAsia"/>
                <w:color w:val="000000" w:themeColor="text1"/>
              </w:rPr>
              <w:t>飲用水稽查</w:t>
            </w:r>
          </w:p>
          <w:p w:rsidR="000A4ADD" w:rsidRPr="00DC7B8B" w:rsidRDefault="000A4ADD" w:rsidP="00EB5DDC">
            <w:pPr>
              <w:adjustRightInd w:val="0"/>
              <w:snapToGrid w:val="0"/>
              <w:spacing w:line="300" w:lineRule="exact"/>
              <w:ind w:left="763" w:rightChars="50" w:right="130"/>
              <w:jc w:val="both"/>
              <w:rPr>
                <w:rFonts w:ascii="標楷體" w:eastAsia="標楷體" w:hAnsi="標楷體"/>
                <w:color w:val="000000" w:themeColor="text1"/>
              </w:rPr>
            </w:pPr>
            <w:r w:rsidRPr="00DC7B8B">
              <w:rPr>
                <w:rFonts w:ascii="標楷體" w:eastAsia="標楷體" w:hAnsi="標楷體" w:hint="eastAsia"/>
                <w:color w:val="000000" w:themeColor="text1"/>
              </w:rPr>
              <w:t>依據環保署「</w:t>
            </w:r>
            <w:proofErr w:type="gramStart"/>
            <w:r w:rsidRPr="00DC7B8B">
              <w:rPr>
                <w:rFonts w:ascii="標楷體" w:eastAsia="標楷體" w:hAnsi="標楷體" w:hint="eastAsia"/>
                <w:color w:val="000000" w:themeColor="text1"/>
              </w:rPr>
              <w:t>110</w:t>
            </w:r>
            <w:proofErr w:type="gramEnd"/>
            <w:r w:rsidRPr="00DC7B8B">
              <w:rPr>
                <w:rFonts w:ascii="標楷體" w:eastAsia="標楷體" w:hAnsi="標楷體" w:hint="eastAsia"/>
                <w:color w:val="000000" w:themeColor="text1"/>
              </w:rPr>
              <w:t>年度飲用水管理重點稽查管制計畫」，針對本市各項飲用水稽查</w:t>
            </w:r>
            <w:proofErr w:type="gramStart"/>
            <w:r w:rsidRPr="00DC7B8B">
              <w:rPr>
                <w:rFonts w:ascii="標楷體" w:eastAsia="標楷體" w:hAnsi="標楷體" w:hint="eastAsia"/>
                <w:color w:val="000000" w:themeColor="text1"/>
              </w:rPr>
              <w:t>採</w:t>
            </w:r>
            <w:proofErr w:type="gramEnd"/>
            <w:r w:rsidRPr="00DC7B8B">
              <w:rPr>
                <w:rFonts w:ascii="標楷體" w:eastAsia="標楷體" w:hAnsi="標楷體" w:hint="eastAsia"/>
                <w:color w:val="000000" w:themeColor="text1"/>
              </w:rPr>
              <w:t>樣項目辦理情形</w:t>
            </w:r>
          </w:p>
          <w:p w:rsidR="000A4ADD" w:rsidRPr="00DC7B8B" w:rsidRDefault="000A4ADD" w:rsidP="00EB5DDC">
            <w:pPr>
              <w:adjustRightInd w:val="0"/>
              <w:snapToGrid w:val="0"/>
              <w:spacing w:line="300" w:lineRule="exact"/>
              <w:ind w:leftChars="50" w:left="650" w:rightChars="50" w:right="130" w:hangingChars="200" w:hanging="52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650" w:rightChars="50" w:right="130" w:hangingChars="200" w:hanging="52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650" w:rightChars="50" w:right="130" w:hangingChars="200" w:hanging="520"/>
              <w:jc w:val="both"/>
              <w:rPr>
                <w:rFonts w:ascii="標楷體" w:eastAsia="標楷體" w:hAnsi="標楷體"/>
                <w:color w:val="000000" w:themeColor="text1"/>
                <w:szCs w:val="24"/>
              </w:rPr>
            </w:pPr>
          </w:p>
          <w:p w:rsidR="00EF2266" w:rsidRPr="00DC7B8B" w:rsidRDefault="00EF2266" w:rsidP="00EB5DDC">
            <w:pPr>
              <w:tabs>
                <w:tab w:val="left" w:pos="2280"/>
              </w:tabs>
              <w:adjustRightInd w:val="0"/>
              <w:snapToGrid w:val="0"/>
              <w:spacing w:line="300" w:lineRule="exact"/>
              <w:jc w:val="both"/>
              <w:rPr>
                <w:rFonts w:ascii="標楷體" w:eastAsia="標楷體" w:hAnsi="標楷體" w:cs="華康楷書體W7"/>
                <w:b/>
                <w:color w:val="000000" w:themeColor="text1"/>
                <w:szCs w:val="24"/>
              </w:rPr>
            </w:pPr>
          </w:p>
          <w:p w:rsidR="00B9682D" w:rsidRPr="00DC7B8B" w:rsidRDefault="00EA0076" w:rsidP="00EB5DDC">
            <w:pPr>
              <w:pStyle w:val="001-0"/>
              <w:spacing w:line="300" w:lineRule="exact"/>
              <w:ind w:leftChars="50" w:left="650" w:right="130" w:hanging="520"/>
              <w:rPr>
                <w:rFonts w:cs="華康楷書體W7"/>
                <w:b/>
                <w:color w:val="000000" w:themeColor="text1"/>
                <w:kern w:val="0"/>
                <w:lang w:val="zh-TW"/>
              </w:rPr>
            </w:pPr>
            <w:r w:rsidRPr="00DC7B8B">
              <w:rPr>
                <w:rFonts w:cs="華康楷書體W7" w:hint="eastAsia"/>
                <w:b/>
                <w:color w:val="000000" w:themeColor="text1"/>
                <w:kern w:val="0"/>
                <w:lang w:val="zh-TW"/>
              </w:rPr>
              <w:t>捌</w:t>
            </w:r>
            <w:r w:rsidR="00B9682D" w:rsidRPr="00DC7B8B">
              <w:rPr>
                <w:rFonts w:cs="華康楷書體W7"/>
                <w:b/>
                <w:color w:val="000000" w:themeColor="text1"/>
                <w:kern w:val="0"/>
                <w:lang w:val="zh-TW"/>
              </w:rPr>
              <w:t>、</w:t>
            </w:r>
            <w:r w:rsidR="00B9682D" w:rsidRPr="00DC7B8B">
              <w:rPr>
                <w:rFonts w:cs="新細明體" w:hint="eastAsia"/>
                <w:b/>
                <w:color w:val="000000" w:themeColor="text1"/>
                <w:kern w:val="0"/>
              </w:rPr>
              <w:t>環境污染</w:t>
            </w:r>
            <w:r w:rsidR="00B9682D" w:rsidRPr="00DC7B8B">
              <w:rPr>
                <w:rFonts w:cs="華康楷書體W7" w:hint="eastAsia"/>
                <w:b/>
                <w:color w:val="000000" w:themeColor="text1"/>
                <w:kern w:val="0"/>
                <w:lang w:val="zh-TW"/>
              </w:rPr>
              <w:t>檢驗</w:t>
            </w:r>
          </w:p>
          <w:p w:rsidR="00B9682D" w:rsidRPr="00DC7B8B" w:rsidRDefault="00B9682D" w:rsidP="00EB5DDC">
            <w:pPr>
              <w:tabs>
                <w:tab w:val="left" w:pos="2280"/>
              </w:tabs>
              <w:adjustRightInd w:val="0"/>
              <w:snapToGrid w:val="0"/>
              <w:spacing w:line="300" w:lineRule="exact"/>
              <w:ind w:leftChars="100" w:left="780" w:rightChars="50" w:right="130" w:hangingChars="200" w:hanging="520"/>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一、環境空氣品質監測</w:t>
            </w:r>
          </w:p>
          <w:p w:rsidR="00A07065" w:rsidRPr="00DC7B8B" w:rsidRDefault="00A07065" w:rsidP="00EB5DDC">
            <w:pPr>
              <w:numPr>
                <w:ilvl w:val="0"/>
                <w:numId w:val="84"/>
              </w:numPr>
              <w:adjustRightInd w:val="0"/>
              <w:snapToGrid w:val="0"/>
              <w:spacing w:line="300" w:lineRule="exact"/>
              <w:ind w:rightChars="50" w:right="130"/>
              <w:jc w:val="both"/>
              <w:rPr>
                <w:rFonts w:ascii="標楷體" w:eastAsia="標楷體" w:hAnsi="標楷體"/>
                <w:color w:val="000000" w:themeColor="text1"/>
              </w:rPr>
            </w:pPr>
            <w:r w:rsidRPr="00DC7B8B">
              <w:rPr>
                <w:rFonts w:ascii="標楷體" w:eastAsia="標楷體" w:hAnsi="標楷體" w:hint="eastAsia"/>
                <w:color w:val="000000" w:themeColor="text1"/>
              </w:rPr>
              <w:t>人工監測站</w:t>
            </w:r>
          </w:p>
          <w:p w:rsidR="00A07065" w:rsidRPr="00DC7B8B" w:rsidRDefault="00A07065" w:rsidP="00EB5DDC">
            <w:pPr>
              <w:adjustRightInd w:val="0"/>
              <w:snapToGrid w:val="0"/>
              <w:spacing w:line="300" w:lineRule="exact"/>
              <w:ind w:left="763" w:rightChars="50" w:right="130"/>
              <w:jc w:val="both"/>
              <w:rPr>
                <w:rFonts w:ascii="標楷體" w:eastAsia="標楷體" w:hAnsi="標楷體"/>
                <w:color w:val="000000" w:themeColor="text1"/>
              </w:rPr>
            </w:pPr>
          </w:p>
          <w:p w:rsidR="00A07065" w:rsidRPr="00DC7B8B" w:rsidRDefault="00A07065" w:rsidP="00EB5DDC">
            <w:pPr>
              <w:adjustRightInd w:val="0"/>
              <w:snapToGrid w:val="0"/>
              <w:spacing w:line="300" w:lineRule="exact"/>
              <w:ind w:left="763" w:rightChars="50" w:right="130"/>
              <w:jc w:val="both"/>
              <w:rPr>
                <w:rFonts w:ascii="標楷體" w:eastAsia="標楷體" w:hAnsi="標楷體"/>
                <w:color w:val="000000" w:themeColor="text1"/>
              </w:rPr>
            </w:pPr>
          </w:p>
          <w:p w:rsidR="00A07065" w:rsidRPr="00DC7B8B" w:rsidRDefault="00A07065" w:rsidP="00EB5DDC">
            <w:pPr>
              <w:adjustRightInd w:val="0"/>
              <w:snapToGrid w:val="0"/>
              <w:spacing w:line="300" w:lineRule="exact"/>
              <w:ind w:left="763" w:rightChars="50" w:right="130"/>
              <w:jc w:val="both"/>
              <w:rPr>
                <w:rFonts w:ascii="標楷體" w:eastAsia="標楷體" w:hAnsi="標楷體"/>
                <w:color w:val="000000" w:themeColor="text1"/>
              </w:rPr>
            </w:pPr>
          </w:p>
          <w:p w:rsidR="00A07065" w:rsidRPr="00DC7B8B" w:rsidRDefault="00A07065" w:rsidP="00EB5DDC">
            <w:pPr>
              <w:numPr>
                <w:ilvl w:val="0"/>
                <w:numId w:val="84"/>
              </w:numPr>
              <w:adjustRightInd w:val="0"/>
              <w:snapToGrid w:val="0"/>
              <w:spacing w:line="300" w:lineRule="exact"/>
              <w:ind w:left="794" w:rightChars="50" w:right="130" w:hanging="510"/>
              <w:jc w:val="both"/>
              <w:rPr>
                <w:rFonts w:ascii="標楷體" w:eastAsia="標楷體" w:hAnsi="標楷體"/>
                <w:color w:val="000000" w:themeColor="text1"/>
                <w:spacing w:val="-4"/>
              </w:rPr>
            </w:pPr>
            <w:r w:rsidRPr="00DC7B8B">
              <w:rPr>
                <w:rFonts w:ascii="標楷體" w:eastAsia="標楷體" w:hAnsi="標楷體" w:hint="eastAsia"/>
                <w:color w:val="000000" w:themeColor="text1"/>
                <w:spacing w:val="-4"/>
              </w:rPr>
              <w:t>自動監測站及監測車</w:t>
            </w:r>
          </w:p>
          <w:p w:rsidR="00290316" w:rsidRPr="00DC7B8B" w:rsidRDefault="00290316"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C0628F" w:rsidRPr="00DC7B8B" w:rsidRDefault="00C0628F"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A07065" w:rsidRPr="00DC7B8B" w:rsidRDefault="00A07065"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A07065" w:rsidRPr="00DC7B8B" w:rsidRDefault="00A07065"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A07065" w:rsidRPr="00DC7B8B" w:rsidRDefault="00A07065"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100" w:left="780" w:rightChars="50" w:right="130" w:hangingChars="200" w:hanging="520"/>
              <w:jc w:val="both"/>
              <w:rPr>
                <w:rFonts w:ascii="標楷體" w:eastAsia="標楷體" w:hAnsi="標楷體"/>
                <w:color w:val="000000" w:themeColor="text1"/>
                <w:szCs w:val="24"/>
              </w:rPr>
            </w:pPr>
          </w:p>
          <w:p w:rsidR="00B9682D" w:rsidRPr="00DC7B8B" w:rsidRDefault="00730951" w:rsidP="00EB5DDC">
            <w:pPr>
              <w:tabs>
                <w:tab w:val="left" w:pos="2280"/>
              </w:tabs>
              <w:adjustRightInd w:val="0"/>
              <w:snapToGrid w:val="0"/>
              <w:spacing w:line="300" w:lineRule="exact"/>
              <w:ind w:leftChars="100" w:left="780" w:rightChars="50" w:right="130" w:hangingChars="200" w:hanging="520"/>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二</w:t>
            </w:r>
            <w:r w:rsidR="00B9682D" w:rsidRPr="00DC7B8B">
              <w:rPr>
                <w:rFonts w:ascii="標楷體" w:eastAsia="標楷體" w:hAnsi="標楷體" w:hint="eastAsia"/>
                <w:color w:val="000000" w:themeColor="text1"/>
                <w:szCs w:val="24"/>
              </w:rPr>
              <w:t>、</w:t>
            </w:r>
            <w:r w:rsidR="00B9682D" w:rsidRPr="00DC7B8B">
              <w:rPr>
                <w:rFonts w:ascii="標楷體" w:eastAsia="標楷體" w:hAnsi="標楷體" w:hint="eastAsia"/>
                <w:bCs/>
                <w:color w:val="000000" w:themeColor="text1"/>
                <w:spacing w:val="-4"/>
              </w:rPr>
              <w:t>環境水體</w:t>
            </w:r>
            <w:r w:rsidR="00B9682D" w:rsidRPr="00DC7B8B">
              <w:rPr>
                <w:rFonts w:ascii="標楷體" w:eastAsia="標楷體" w:hAnsi="標楷體" w:hint="eastAsia"/>
                <w:color w:val="000000" w:themeColor="text1"/>
                <w:szCs w:val="24"/>
              </w:rPr>
              <w:t>水質監測暨檢驗</w:t>
            </w:r>
          </w:p>
          <w:p w:rsidR="005C1E86" w:rsidRPr="00DC7B8B" w:rsidRDefault="005C1E86" w:rsidP="00EB5DDC">
            <w:pPr>
              <w:numPr>
                <w:ilvl w:val="0"/>
                <w:numId w:val="85"/>
              </w:numPr>
              <w:adjustRightInd w:val="0"/>
              <w:snapToGrid w:val="0"/>
              <w:spacing w:line="300" w:lineRule="exact"/>
              <w:ind w:rightChars="50" w:right="130"/>
              <w:jc w:val="both"/>
              <w:rPr>
                <w:rFonts w:ascii="標楷體" w:eastAsia="標楷體" w:hAnsi="標楷體"/>
                <w:color w:val="000000" w:themeColor="text1"/>
              </w:rPr>
            </w:pPr>
            <w:r w:rsidRPr="00DC7B8B">
              <w:rPr>
                <w:rFonts w:ascii="標楷體" w:eastAsia="標楷體" w:hAnsi="標楷體" w:hint="eastAsia"/>
                <w:color w:val="000000" w:themeColor="text1"/>
              </w:rPr>
              <w:t>河川水質監測</w:t>
            </w:r>
          </w:p>
          <w:p w:rsidR="005C1E86" w:rsidRPr="00DC7B8B" w:rsidRDefault="005C1E86" w:rsidP="00EB5DDC">
            <w:pPr>
              <w:adjustRightInd w:val="0"/>
              <w:snapToGrid w:val="0"/>
              <w:spacing w:line="300" w:lineRule="exact"/>
              <w:ind w:left="763" w:rightChars="50" w:right="130"/>
              <w:jc w:val="both"/>
              <w:rPr>
                <w:rFonts w:ascii="標楷體" w:eastAsia="標楷體" w:hAnsi="標楷體"/>
                <w:color w:val="000000" w:themeColor="text1"/>
              </w:rPr>
            </w:pPr>
          </w:p>
          <w:p w:rsidR="005C1E86" w:rsidRPr="00DC7B8B" w:rsidRDefault="005C1E86" w:rsidP="00EB5DDC">
            <w:pPr>
              <w:adjustRightInd w:val="0"/>
              <w:snapToGrid w:val="0"/>
              <w:spacing w:line="300" w:lineRule="exact"/>
              <w:ind w:left="763" w:rightChars="50" w:right="130"/>
              <w:jc w:val="both"/>
              <w:rPr>
                <w:rFonts w:ascii="標楷體" w:eastAsia="標楷體" w:hAnsi="標楷體"/>
                <w:color w:val="000000" w:themeColor="text1"/>
              </w:rPr>
            </w:pPr>
          </w:p>
          <w:p w:rsidR="00AA7CB7" w:rsidRPr="00DC7B8B" w:rsidRDefault="00AA7CB7" w:rsidP="00EB5DDC">
            <w:pPr>
              <w:adjustRightInd w:val="0"/>
              <w:snapToGrid w:val="0"/>
              <w:spacing w:line="300" w:lineRule="exact"/>
              <w:ind w:rightChars="50" w:right="130"/>
              <w:jc w:val="both"/>
              <w:rPr>
                <w:rFonts w:ascii="標楷體" w:eastAsia="標楷體" w:hAnsi="標楷體"/>
                <w:color w:val="000000" w:themeColor="text1"/>
              </w:rPr>
            </w:pPr>
          </w:p>
          <w:p w:rsidR="005C1E86" w:rsidRPr="00DC7B8B" w:rsidRDefault="005C1E86" w:rsidP="00EB5DDC">
            <w:pPr>
              <w:numPr>
                <w:ilvl w:val="0"/>
                <w:numId w:val="85"/>
              </w:numPr>
              <w:adjustRightInd w:val="0"/>
              <w:snapToGrid w:val="0"/>
              <w:spacing w:line="300" w:lineRule="exact"/>
              <w:ind w:rightChars="50" w:right="130"/>
              <w:jc w:val="both"/>
              <w:rPr>
                <w:rFonts w:ascii="標楷體" w:eastAsia="標楷體" w:hAnsi="標楷體"/>
                <w:color w:val="000000" w:themeColor="text1"/>
              </w:rPr>
            </w:pPr>
            <w:r w:rsidRPr="00DC7B8B">
              <w:rPr>
                <w:rFonts w:ascii="標楷體" w:eastAsia="標楷體" w:hAnsi="標楷體" w:hint="eastAsia"/>
                <w:color w:val="000000" w:themeColor="text1"/>
                <w:szCs w:val="24"/>
              </w:rPr>
              <w:t>湖潭水質監測</w:t>
            </w:r>
          </w:p>
          <w:p w:rsidR="00B9682D" w:rsidRPr="00DC7B8B" w:rsidRDefault="00B9682D"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94194C" w:rsidRPr="00DC7B8B" w:rsidRDefault="0094194C"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B9682D" w:rsidRPr="00DC7B8B" w:rsidRDefault="00730951" w:rsidP="00EB5DDC">
            <w:pPr>
              <w:tabs>
                <w:tab w:val="left" w:pos="2280"/>
              </w:tabs>
              <w:adjustRightInd w:val="0"/>
              <w:snapToGrid w:val="0"/>
              <w:spacing w:line="300" w:lineRule="exact"/>
              <w:ind w:leftChars="100" w:left="780" w:rightChars="50" w:right="130" w:hangingChars="200" w:hanging="520"/>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lastRenderedPageBreak/>
              <w:t>三</w:t>
            </w:r>
            <w:r w:rsidR="00B9682D" w:rsidRPr="00DC7B8B">
              <w:rPr>
                <w:rFonts w:ascii="標楷體" w:eastAsia="標楷體" w:hAnsi="標楷體" w:hint="eastAsia"/>
                <w:color w:val="000000" w:themeColor="text1"/>
                <w:szCs w:val="24"/>
              </w:rPr>
              <w:t>、</w:t>
            </w:r>
            <w:r w:rsidR="00B9682D" w:rsidRPr="00DC7B8B">
              <w:rPr>
                <w:rFonts w:ascii="標楷體" w:eastAsia="標楷體" w:hAnsi="標楷體" w:hint="eastAsia"/>
                <w:bCs/>
                <w:color w:val="000000" w:themeColor="text1"/>
                <w:spacing w:val="-4"/>
              </w:rPr>
              <w:t>飲用水</w:t>
            </w:r>
            <w:r w:rsidR="00B9682D" w:rsidRPr="00DC7B8B">
              <w:rPr>
                <w:rFonts w:ascii="標楷體" w:eastAsia="標楷體" w:hAnsi="標楷體" w:hint="eastAsia"/>
                <w:color w:val="000000" w:themeColor="text1"/>
                <w:szCs w:val="24"/>
              </w:rPr>
              <w:t>檢驗分析</w:t>
            </w:r>
          </w:p>
          <w:p w:rsidR="00B9682D" w:rsidRPr="00DC7B8B" w:rsidRDefault="00B9682D"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730951" w:rsidRPr="00DC7B8B" w:rsidRDefault="00730951" w:rsidP="00EB5DDC">
            <w:pPr>
              <w:tabs>
                <w:tab w:val="left" w:pos="2280"/>
              </w:tabs>
              <w:adjustRightInd w:val="0"/>
              <w:snapToGrid w:val="0"/>
              <w:spacing w:line="300" w:lineRule="exact"/>
              <w:ind w:leftChars="100" w:left="728" w:rightChars="50" w:right="130" w:hangingChars="180" w:hanging="468"/>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四</w:t>
            </w:r>
            <w:r w:rsidR="00B9682D" w:rsidRPr="00DC7B8B">
              <w:rPr>
                <w:rFonts w:ascii="標楷體" w:eastAsia="標楷體" w:hAnsi="標楷體" w:hint="eastAsia"/>
                <w:color w:val="000000" w:themeColor="text1"/>
                <w:szCs w:val="24"/>
              </w:rPr>
              <w:t>、</w:t>
            </w:r>
            <w:r w:rsidRPr="00DC7B8B">
              <w:rPr>
                <w:rFonts w:ascii="標楷體" w:eastAsia="標楷體" w:hAnsi="標楷體" w:hint="eastAsia"/>
                <w:bCs/>
                <w:color w:val="000000" w:themeColor="text1"/>
                <w:spacing w:val="-20"/>
              </w:rPr>
              <w:t>其他</w:t>
            </w:r>
            <w:r w:rsidRPr="00DC7B8B">
              <w:rPr>
                <w:rFonts w:ascii="標楷體" w:eastAsia="標楷體" w:hAnsi="標楷體" w:hint="eastAsia"/>
                <w:color w:val="000000" w:themeColor="text1"/>
                <w:spacing w:val="-20"/>
                <w:szCs w:val="24"/>
              </w:rPr>
              <w:t>空氣、水質、廢棄物等</w:t>
            </w:r>
            <w:r w:rsidRPr="00DC7B8B">
              <w:rPr>
                <w:rFonts w:ascii="標楷體" w:eastAsia="標楷體" w:hAnsi="標楷體" w:hint="eastAsia"/>
                <w:bCs/>
                <w:color w:val="000000" w:themeColor="text1"/>
                <w:spacing w:val="-20"/>
              </w:rPr>
              <w:t>檢測</w:t>
            </w:r>
            <w:r w:rsidRPr="00DC7B8B">
              <w:rPr>
                <w:rFonts w:ascii="標楷體" w:eastAsia="標楷體" w:hAnsi="標楷體" w:hint="eastAsia"/>
                <w:color w:val="000000" w:themeColor="text1"/>
                <w:spacing w:val="-20"/>
                <w:szCs w:val="24"/>
              </w:rPr>
              <w:t>(包含地下水、事業廢(污)水、廢棄物檢驗分析、異味污染物量測)</w:t>
            </w:r>
          </w:p>
          <w:p w:rsidR="00B9682D" w:rsidRPr="00DC7B8B" w:rsidRDefault="00B9682D"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1B15B1" w:rsidRPr="00DC7B8B" w:rsidRDefault="00730951" w:rsidP="00EB5DDC">
            <w:pPr>
              <w:tabs>
                <w:tab w:val="left" w:pos="2280"/>
              </w:tabs>
              <w:adjustRightInd w:val="0"/>
              <w:snapToGrid w:val="0"/>
              <w:spacing w:line="300" w:lineRule="exact"/>
              <w:ind w:leftChars="100" w:left="728" w:rightChars="50" w:right="130" w:hangingChars="180" w:hanging="468"/>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五</w:t>
            </w:r>
            <w:r w:rsidR="00B9682D" w:rsidRPr="00DC7B8B">
              <w:rPr>
                <w:rFonts w:ascii="標楷體" w:eastAsia="標楷體" w:hAnsi="標楷體" w:hint="eastAsia"/>
                <w:color w:val="000000" w:themeColor="text1"/>
                <w:szCs w:val="24"/>
              </w:rPr>
              <w:t>、</w:t>
            </w:r>
            <w:r w:rsidR="00B9682D" w:rsidRPr="00DC7B8B">
              <w:rPr>
                <w:rFonts w:ascii="標楷體" w:eastAsia="標楷體" w:hAnsi="標楷體" w:hint="eastAsia"/>
                <w:bCs/>
                <w:color w:val="000000" w:themeColor="text1"/>
                <w:spacing w:val="-8"/>
              </w:rPr>
              <w:t>噪音</w:t>
            </w:r>
            <w:r w:rsidR="00B9682D" w:rsidRPr="00DC7B8B">
              <w:rPr>
                <w:rFonts w:ascii="標楷體" w:eastAsia="標楷體" w:hAnsi="標楷體" w:hint="eastAsia"/>
                <w:color w:val="000000" w:themeColor="text1"/>
                <w:spacing w:val="-8"/>
                <w:szCs w:val="24"/>
              </w:rPr>
              <w:t>及環境中非游離輻射監測</w:t>
            </w:r>
          </w:p>
          <w:p w:rsidR="005C1E86" w:rsidRPr="00DC7B8B" w:rsidRDefault="005C1E86" w:rsidP="00EB5DDC">
            <w:pPr>
              <w:numPr>
                <w:ilvl w:val="0"/>
                <w:numId w:val="86"/>
              </w:numPr>
              <w:adjustRightInd w:val="0"/>
              <w:snapToGrid w:val="0"/>
              <w:spacing w:line="300" w:lineRule="exact"/>
              <w:ind w:rightChars="50" w:right="130"/>
              <w:jc w:val="both"/>
              <w:rPr>
                <w:rFonts w:ascii="標楷體" w:eastAsia="標楷體" w:hAnsi="標楷體"/>
                <w:color w:val="000000" w:themeColor="text1"/>
              </w:rPr>
            </w:pPr>
            <w:r w:rsidRPr="00DC7B8B">
              <w:rPr>
                <w:rFonts w:ascii="標楷體" w:eastAsia="標楷體" w:hAnsi="標楷體" w:hint="eastAsia"/>
                <w:color w:val="000000" w:themeColor="text1"/>
              </w:rPr>
              <w:t>環境及交通噪音監測</w:t>
            </w:r>
          </w:p>
          <w:p w:rsidR="005C1E86" w:rsidRPr="00DC7B8B" w:rsidRDefault="005C1E86" w:rsidP="00EB5DDC">
            <w:pPr>
              <w:adjustRightInd w:val="0"/>
              <w:snapToGrid w:val="0"/>
              <w:spacing w:line="300" w:lineRule="exact"/>
              <w:ind w:left="763" w:rightChars="50" w:right="130"/>
              <w:jc w:val="both"/>
              <w:rPr>
                <w:rFonts w:ascii="標楷體" w:eastAsia="標楷體" w:hAnsi="標楷體"/>
                <w:color w:val="000000" w:themeColor="text1"/>
              </w:rPr>
            </w:pPr>
          </w:p>
          <w:p w:rsidR="004E02E2" w:rsidRPr="00DC7B8B" w:rsidRDefault="004E02E2" w:rsidP="00EB5DDC">
            <w:pPr>
              <w:adjustRightInd w:val="0"/>
              <w:snapToGrid w:val="0"/>
              <w:spacing w:line="300" w:lineRule="exact"/>
              <w:ind w:left="763" w:rightChars="50" w:right="130"/>
              <w:jc w:val="both"/>
              <w:rPr>
                <w:rFonts w:ascii="標楷體" w:eastAsia="標楷體" w:hAnsi="標楷體"/>
                <w:color w:val="000000" w:themeColor="text1"/>
              </w:rPr>
            </w:pPr>
          </w:p>
          <w:p w:rsidR="005C1E86" w:rsidRPr="00DC7B8B" w:rsidRDefault="005C1E86" w:rsidP="00EB5DDC">
            <w:pPr>
              <w:numPr>
                <w:ilvl w:val="0"/>
                <w:numId w:val="86"/>
              </w:numPr>
              <w:adjustRightInd w:val="0"/>
              <w:snapToGrid w:val="0"/>
              <w:spacing w:line="300" w:lineRule="exact"/>
              <w:ind w:rightChars="50" w:right="130"/>
              <w:jc w:val="both"/>
              <w:rPr>
                <w:rFonts w:ascii="標楷體" w:eastAsia="標楷體" w:hAnsi="標楷體"/>
                <w:color w:val="000000" w:themeColor="text1"/>
              </w:rPr>
            </w:pPr>
            <w:r w:rsidRPr="00DC7B8B">
              <w:rPr>
                <w:rFonts w:ascii="標楷體" w:eastAsia="標楷體" w:hAnsi="標楷體" w:hint="eastAsia"/>
                <w:color w:val="000000" w:themeColor="text1"/>
              </w:rPr>
              <w:t>環境中非游離輻射監測</w:t>
            </w:r>
          </w:p>
          <w:p w:rsidR="00EF2266" w:rsidRPr="00DC7B8B" w:rsidRDefault="00EF2266" w:rsidP="00EB5DDC">
            <w:pPr>
              <w:adjustRightInd w:val="0"/>
              <w:snapToGrid w:val="0"/>
              <w:spacing w:line="300" w:lineRule="exact"/>
              <w:ind w:left="763" w:rightChars="50" w:right="130"/>
              <w:jc w:val="both"/>
              <w:rPr>
                <w:rFonts w:ascii="標楷體" w:eastAsia="標楷體" w:hAnsi="標楷體"/>
                <w:color w:val="000000" w:themeColor="text1"/>
              </w:rPr>
            </w:pPr>
          </w:p>
          <w:p w:rsidR="00B9682D" w:rsidRPr="00DC7B8B" w:rsidRDefault="00E11C66" w:rsidP="00EB5DDC">
            <w:pPr>
              <w:tabs>
                <w:tab w:val="left" w:pos="2280"/>
              </w:tabs>
              <w:adjustRightInd w:val="0"/>
              <w:snapToGrid w:val="0"/>
              <w:spacing w:line="300" w:lineRule="exact"/>
              <w:ind w:leftChars="100" w:left="780" w:rightChars="50" w:right="130" w:hangingChars="200" w:hanging="520"/>
              <w:rPr>
                <w:rFonts w:ascii="標楷體" w:eastAsia="標楷體" w:hAnsi="標楷體"/>
                <w:color w:val="000000" w:themeColor="text1"/>
                <w:szCs w:val="24"/>
              </w:rPr>
            </w:pPr>
            <w:r w:rsidRPr="00DC7B8B">
              <w:rPr>
                <w:rFonts w:ascii="標楷體" w:eastAsia="標楷體" w:hAnsi="標楷體" w:hint="eastAsia"/>
                <w:color w:val="000000" w:themeColor="text1"/>
                <w:szCs w:val="24"/>
              </w:rPr>
              <w:t>六</w:t>
            </w:r>
            <w:r w:rsidR="00B9682D" w:rsidRPr="00DC7B8B">
              <w:rPr>
                <w:rFonts w:ascii="標楷體" w:eastAsia="標楷體" w:hAnsi="標楷體" w:hint="eastAsia"/>
                <w:color w:val="000000" w:themeColor="text1"/>
                <w:szCs w:val="24"/>
              </w:rPr>
              <w:t>、實驗室</w:t>
            </w:r>
            <w:r w:rsidR="00B9682D" w:rsidRPr="00DC7B8B">
              <w:rPr>
                <w:rFonts w:ascii="標楷體" w:eastAsia="標楷體" w:hAnsi="標楷體"/>
                <w:color w:val="000000" w:themeColor="text1"/>
                <w:szCs w:val="24"/>
              </w:rPr>
              <w:t>QA</w:t>
            </w:r>
            <w:r w:rsidR="00B9682D" w:rsidRPr="00DC7B8B">
              <w:rPr>
                <w:rFonts w:ascii="標楷體" w:eastAsia="標楷體" w:hAnsi="標楷體" w:hint="eastAsia"/>
                <w:color w:val="000000" w:themeColor="text1"/>
                <w:szCs w:val="24"/>
              </w:rPr>
              <w:t>／</w:t>
            </w:r>
            <w:r w:rsidR="00B9682D" w:rsidRPr="00DC7B8B">
              <w:rPr>
                <w:rFonts w:ascii="標楷體" w:eastAsia="標楷體" w:hAnsi="標楷體"/>
                <w:color w:val="000000" w:themeColor="text1"/>
                <w:szCs w:val="24"/>
              </w:rPr>
              <w:t>QC</w:t>
            </w:r>
            <w:r w:rsidR="00B9682D" w:rsidRPr="00DC7B8B">
              <w:rPr>
                <w:rFonts w:ascii="標楷體" w:eastAsia="標楷體" w:hAnsi="標楷體" w:hint="eastAsia"/>
                <w:color w:val="000000" w:themeColor="text1"/>
                <w:szCs w:val="24"/>
              </w:rPr>
              <w:t>檢驗</w:t>
            </w:r>
          </w:p>
          <w:p w:rsidR="005C1E86" w:rsidRPr="00DC7B8B" w:rsidRDefault="005C1E86" w:rsidP="00EB5DDC">
            <w:pPr>
              <w:numPr>
                <w:ilvl w:val="0"/>
                <w:numId w:val="88"/>
              </w:numPr>
              <w:adjustRightInd w:val="0"/>
              <w:snapToGrid w:val="0"/>
              <w:spacing w:line="300" w:lineRule="exact"/>
              <w:ind w:rightChars="50" w:right="130"/>
              <w:jc w:val="both"/>
              <w:rPr>
                <w:rFonts w:ascii="標楷體" w:eastAsia="標楷體" w:hAnsi="標楷體"/>
                <w:color w:val="000000" w:themeColor="text1"/>
              </w:rPr>
            </w:pPr>
            <w:r w:rsidRPr="00DC7B8B">
              <w:rPr>
                <w:rFonts w:ascii="標楷體" w:eastAsia="標楷體" w:hAnsi="標楷體" w:hint="eastAsia"/>
                <w:color w:val="000000" w:themeColor="text1"/>
              </w:rPr>
              <w:t>能力試驗計畫</w:t>
            </w:r>
          </w:p>
          <w:p w:rsidR="005C1E86" w:rsidRPr="00DC7B8B" w:rsidRDefault="005C1E86" w:rsidP="00EB5DDC">
            <w:pPr>
              <w:adjustRightInd w:val="0"/>
              <w:snapToGrid w:val="0"/>
              <w:spacing w:line="300" w:lineRule="exact"/>
              <w:ind w:left="763" w:rightChars="50" w:right="130"/>
              <w:jc w:val="both"/>
              <w:rPr>
                <w:rFonts w:ascii="標楷體" w:eastAsia="標楷體" w:hAnsi="標楷體"/>
                <w:color w:val="000000" w:themeColor="text1"/>
              </w:rPr>
            </w:pPr>
          </w:p>
          <w:p w:rsidR="005C1E86" w:rsidRPr="00DC7B8B" w:rsidRDefault="005C1E86" w:rsidP="00EB5DDC">
            <w:pPr>
              <w:adjustRightInd w:val="0"/>
              <w:snapToGrid w:val="0"/>
              <w:spacing w:line="300" w:lineRule="exact"/>
              <w:ind w:left="763" w:rightChars="50" w:right="130"/>
              <w:jc w:val="both"/>
              <w:rPr>
                <w:rFonts w:ascii="標楷體" w:eastAsia="標楷體" w:hAnsi="標楷體"/>
                <w:color w:val="000000" w:themeColor="text1"/>
              </w:rPr>
            </w:pPr>
          </w:p>
          <w:p w:rsidR="005C1E86" w:rsidRPr="00DC7B8B" w:rsidRDefault="005C1E86" w:rsidP="00EB5DDC">
            <w:pPr>
              <w:adjustRightInd w:val="0"/>
              <w:snapToGrid w:val="0"/>
              <w:spacing w:line="300" w:lineRule="exact"/>
              <w:ind w:left="763" w:rightChars="50" w:right="130"/>
              <w:jc w:val="both"/>
              <w:rPr>
                <w:rFonts w:ascii="標楷體" w:eastAsia="標楷體" w:hAnsi="標楷體"/>
                <w:color w:val="000000" w:themeColor="text1"/>
              </w:rPr>
            </w:pPr>
          </w:p>
          <w:p w:rsidR="005C1E86" w:rsidRPr="00DC7B8B" w:rsidRDefault="005C1E86" w:rsidP="00EB5DDC">
            <w:pPr>
              <w:adjustRightInd w:val="0"/>
              <w:snapToGrid w:val="0"/>
              <w:spacing w:line="300" w:lineRule="exact"/>
              <w:ind w:left="763" w:rightChars="50" w:right="130"/>
              <w:jc w:val="both"/>
              <w:rPr>
                <w:rFonts w:ascii="標楷體" w:eastAsia="標楷體" w:hAnsi="標楷體"/>
                <w:color w:val="000000" w:themeColor="text1"/>
              </w:rPr>
            </w:pPr>
          </w:p>
          <w:p w:rsidR="005C1E86" w:rsidRPr="00DC7B8B" w:rsidRDefault="005C1E86" w:rsidP="00EB5DDC">
            <w:pPr>
              <w:numPr>
                <w:ilvl w:val="0"/>
                <w:numId w:val="88"/>
              </w:numPr>
              <w:adjustRightInd w:val="0"/>
              <w:snapToGrid w:val="0"/>
              <w:spacing w:line="300" w:lineRule="exact"/>
              <w:ind w:rightChars="50" w:right="130"/>
              <w:jc w:val="both"/>
              <w:rPr>
                <w:rFonts w:ascii="標楷體" w:eastAsia="標楷體" w:hAnsi="標楷體"/>
                <w:color w:val="000000" w:themeColor="text1"/>
              </w:rPr>
            </w:pPr>
            <w:r w:rsidRPr="00DC7B8B">
              <w:rPr>
                <w:rFonts w:ascii="標楷體" w:eastAsia="標楷體" w:hAnsi="標楷體" w:hint="eastAsia"/>
                <w:color w:val="000000" w:themeColor="text1"/>
              </w:rPr>
              <w:t>實驗室認證</w:t>
            </w:r>
          </w:p>
          <w:p w:rsidR="00B9682D" w:rsidRPr="00DC7B8B" w:rsidRDefault="00B9682D" w:rsidP="00EB5DDC">
            <w:pPr>
              <w:adjustRightInd w:val="0"/>
              <w:snapToGrid w:val="0"/>
              <w:spacing w:line="300" w:lineRule="exact"/>
              <w:ind w:left="283" w:rightChars="50" w:right="130"/>
              <w:jc w:val="both"/>
              <w:rPr>
                <w:rFonts w:ascii="標楷體" w:eastAsia="標楷體" w:hAnsi="標楷體"/>
                <w:color w:val="000000" w:themeColor="text1"/>
              </w:rPr>
            </w:pPr>
          </w:p>
          <w:p w:rsidR="00F06269" w:rsidRPr="00DC7B8B" w:rsidRDefault="00F06269" w:rsidP="00EB5DDC">
            <w:pPr>
              <w:adjustRightInd w:val="0"/>
              <w:snapToGrid w:val="0"/>
              <w:spacing w:line="300" w:lineRule="exact"/>
              <w:ind w:rightChars="50" w:right="130"/>
              <w:jc w:val="both"/>
              <w:rPr>
                <w:rFonts w:ascii="標楷體" w:eastAsia="標楷體" w:hAnsi="標楷體"/>
                <w:color w:val="000000" w:themeColor="text1"/>
                <w:szCs w:val="24"/>
              </w:rPr>
            </w:pPr>
          </w:p>
          <w:p w:rsidR="00B9682D" w:rsidRPr="00DC7B8B" w:rsidRDefault="00EA0076" w:rsidP="00EB5DDC">
            <w:pPr>
              <w:pStyle w:val="001-0"/>
              <w:spacing w:line="300" w:lineRule="exact"/>
              <w:ind w:leftChars="50" w:left="650" w:right="130" w:hanging="520"/>
              <w:rPr>
                <w:rFonts w:cs="華康楷書體W7"/>
                <w:b/>
                <w:color w:val="000000" w:themeColor="text1"/>
                <w:kern w:val="0"/>
                <w:lang w:val="zh-TW"/>
              </w:rPr>
            </w:pPr>
            <w:r w:rsidRPr="00DC7B8B">
              <w:rPr>
                <w:rFonts w:cs="華康楷書體W7" w:hint="eastAsia"/>
                <w:b/>
                <w:color w:val="000000" w:themeColor="text1"/>
                <w:kern w:val="0"/>
                <w:lang w:val="zh-TW"/>
              </w:rPr>
              <w:t>玖</w:t>
            </w:r>
            <w:r w:rsidR="00B9682D" w:rsidRPr="00DC7B8B">
              <w:rPr>
                <w:rFonts w:cs="華康楷書體W7"/>
                <w:b/>
                <w:color w:val="000000" w:themeColor="text1"/>
                <w:kern w:val="0"/>
                <w:lang w:val="zh-TW"/>
              </w:rPr>
              <w:t>、</w:t>
            </w:r>
            <w:r w:rsidR="00B9682D" w:rsidRPr="00DC7B8B">
              <w:rPr>
                <w:rFonts w:cs="華康楷書體W7" w:hint="eastAsia"/>
                <w:b/>
                <w:color w:val="000000" w:themeColor="text1"/>
                <w:kern w:val="0"/>
                <w:lang w:val="zh-TW"/>
              </w:rPr>
              <w:t>中區資源回收廠</w:t>
            </w:r>
          </w:p>
          <w:p w:rsidR="001B15B1" w:rsidRPr="00DC7B8B" w:rsidRDefault="00B9682D" w:rsidP="00EB5DDC">
            <w:pPr>
              <w:tabs>
                <w:tab w:val="left" w:pos="2280"/>
              </w:tabs>
              <w:adjustRightInd w:val="0"/>
              <w:snapToGrid w:val="0"/>
              <w:spacing w:line="300" w:lineRule="exact"/>
              <w:ind w:leftChars="100" w:left="780" w:rightChars="50" w:right="130" w:hangingChars="200" w:hanging="520"/>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一、業務管理</w:t>
            </w:r>
          </w:p>
          <w:p w:rsidR="004C5F6C" w:rsidRPr="00DC7B8B" w:rsidRDefault="004C5F6C" w:rsidP="00EB5DDC">
            <w:pPr>
              <w:numPr>
                <w:ilvl w:val="0"/>
                <w:numId w:val="90"/>
              </w:numPr>
              <w:adjustRightInd w:val="0"/>
              <w:snapToGrid w:val="0"/>
              <w:spacing w:line="300" w:lineRule="exact"/>
              <w:ind w:rightChars="50" w:right="130"/>
              <w:jc w:val="both"/>
              <w:rPr>
                <w:rFonts w:ascii="標楷體" w:eastAsia="標楷體" w:hAnsi="標楷體"/>
                <w:color w:val="000000" w:themeColor="text1"/>
              </w:rPr>
            </w:pPr>
            <w:r w:rsidRPr="00DC7B8B">
              <w:rPr>
                <w:rFonts w:ascii="標楷體" w:eastAsia="標楷體" w:hAnsi="標楷體" w:hint="eastAsia"/>
                <w:color w:val="000000" w:themeColor="text1"/>
              </w:rPr>
              <w:t>回饋設施及環保教育宣導業務</w:t>
            </w:r>
          </w:p>
          <w:p w:rsidR="00DD3B20" w:rsidRPr="00DC7B8B" w:rsidRDefault="00DD3B20" w:rsidP="00EB5DDC">
            <w:pPr>
              <w:spacing w:line="300" w:lineRule="exact"/>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100" w:left="780" w:rightChars="50" w:right="130" w:hangingChars="200" w:hanging="520"/>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二、垃圾焚化業務</w:t>
            </w:r>
          </w:p>
          <w:p w:rsidR="00B9682D" w:rsidRPr="00DC7B8B" w:rsidRDefault="004C5F6C" w:rsidP="00EB5DDC">
            <w:pPr>
              <w:numPr>
                <w:ilvl w:val="0"/>
                <w:numId w:val="92"/>
              </w:numPr>
              <w:adjustRightInd w:val="0"/>
              <w:snapToGrid w:val="0"/>
              <w:spacing w:line="300" w:lineRule="exact"/>
              <w:ind w:rightChars="50" w:right="130"/>
              <w:jc w:val="both"/>
              <w:rPr>
                <w:rFonts w:ascii="標楷體" w:eastAsia="標楷體" w:hAnsi="標楷體"/>
                <w:color w:val="000000" w:themeColor="text1"/>
              </w:rPr>
            </w:pPr>
            <w:r w:rsidRPr="00DC7B8B">
              <w:rPr>
                <w:rFonts w:ascii="標楷體" w:eastAsia="標楷體" w:hAnsi="標楷體" w:hint="eastAsia"/>
                <w:color w:val="000000" w:themeColor="text1"/>
              </w:rPr>
              <w:t>垃圾焚化規劃</w:t>
            </w:r>
          </w:p>
          <w:p w:rsidR="004C5F6C" w:rsidRPr="00DC7B8B" w:rsidRDefault="004C5F6C" w:rsidP="00EB5DDC">
            <w:pPr>
              <w:adjustRightInd w:val="0"/>
              <w:snapToGrid w:val="0"/>
              <w:spacing w:line="300" w:lineRule="exact"/>
              <w:ind w:rightChars="50" w:right="130"/>
              <w:jc w:val="both"/>
              <w:rPr>
                <w:rFonts w:ascii="標楷體" w:eastAsia="標楷體" w:hAnsi="標楷體"/>
                <w:color w:val="000000" w:themeColor="text1"/>
              </w:rPr>
            </w:pPr>
          </w:p>
          <w:p w:rsidR="00B9682D" w:rsidRPr="00DC7B8B" w:rsidRDefault="00B9682D" w:rsidP="00EB5DDC">
            <w:pPr>
              <w:spacing w:line="300" w:lineRule="exact"/>
              <w:ind w:left="240" w:hanging="240"/>
              <w:rPr>
                <w:rFonts w:ascii="標楷體" w:eastAsia="標楷體" w:hAnsi="標楷體"/>
                <w:color w:val="000000" w:themeColor="text1"/>
                <w:szCs w:val="24"/>
              </w:rPr>
            </w:pPr>
          </w:p>
          <w:p w:rsidR="00B9682D" w:rsidRPr="00DC7B8B" w:rsidRDefault="00B9682D" w:rsidP="00EB5DDC">
            <w:pPr>
              <w:spacing w:line="300" w:lineRule="exact"/>
              <w:ind w:left="240" w:hanging="240"/>
              <w:rPr>
                <w:rFonts w:ascii="標楷體" w:eastAsia="標楷體" w:hAnsi="標楷體"/>
                <w:color w:val="000000" w:themeColor="text1"/>
                <w:szCs w:val="24"/>
              </w:rPr>
            </w:pPr>
          </w:p>
          <w:p w:rsidR="00B9682D" w:rsidRPr="00DC7B8B" w:rsidRDefault="00B9682D" w:rsidP="00EB5DDC">
            <w:pPr>
              <w:spacing w:line="300" w:lineRule="exact"/>
              <w:ind w:left="240" w:hanging="240"/>
              <w:rPr>
                <w:rFonts w:ascii="標楷體" w:eastAsia="標楷體" w:hAnsi="標楷體"/>
                <w:color w:val="000000" w:themeColor="text1"/>
                <w:szCs w:val="24"/>
              </w:rPr>
            </w:pPr>
          </w:p>
          <w:p w:rsidR="00B9682D" w:rsidRPr="00DC7B8B" w:rsidRDefault="00B9682D" w:rsidP="00EB5DDC">
            <w:pPr>
              <w:spacing w:line="300" w:lineRule="exact"/>
              <w:ind w:left="240" w:hanging="240"/>
              <w:rPr>
                <w:rFonts w:ascii="標楷體" w:eastAsia="標楷體" w:hAnsi="標楷體"/>
                <w:color w:val="000000" w:themeColor="text1"/>
                <w:szCs w:val="24"/>
              </w:rPr>
            </w:pPr>
          </w:p>
          <w:p w:rsidR="00B9682D" w:rsidRPr="00DC7B8B" w:rsidRDefault="00B9682D" w:rsidP="00EB5DDC">
            <w:pPr>
              <w:spacing w:line="300" w:lineRule="exact"/>
              <w:ind w:left="240" w:hanging="240"/>
              <w:rPr>
                <w:rFonts w:ascii="標楷體" w:eastAsia="標楷體" w:hAnsi="標楷體"/>
                <w:color w:val="000000" w:themeColor="text1"/>
                <w:szCs w:val="24"/>
              </w:rPr>
            </w:pPr>
          </w:p>
          <w:p w:rsidR="00B9682D" w:rsidRPr="00DC7B8B" w:rsidRDefault="00B9682D" w:rsidP="00EB5DDC">
            <w:pPr>
              <w:spacing w:line="300" w:lineRule="exact"/>
              <w:ind w:left="240" w:hanging="240"/>
              <w:rPr>
                <w:rFonts w:ascii="標楷體" w:eastAsia="標楷體" w:hAnsi="標楷體"/>
                <w:color w:val="000000" w:themeColor="text1"/>
                <w:szCs w:val="24"/>
              </w:rPr>
            </w:pPr>
          </w:p>
          <w:p w:rsidR="00E94A8D" w:rsidRPr="00DC7B8B" w:rsidRDefault="00E94A8D" w:rsidP="00EB5DDC">
            <w:pPr>
              <w:spacing w:line="300" w:lineRule="exact"/>
              <w:rPr>
                <w:rFonts w:ascii="標楷體" w:eastAsia="標楷體" w:hAnsi="標楷體"/>
                <w:color w:val="000000" w:themeColor="text1"/>
                <w:szCs w:val="24"/>
              </w:rPr>
            </w:pPr>
          </w:p>
          <w:p w:rsidR="004C5F6C" w:rsidRPr="00DC7B8B" w:rsidRDefault="004C5F6C" w:rsidP="00EB5DDC">
            <w:pPr>
              <w:numPr>
                <w:ilvl w:val="0"/>
                <w:numId w:val="92"/>
              </w:numPr>
              <w:adjustRightInd w:val="0"/>
              <w:snapToGrid w:val="0"/>
              <w:spacing w:line="300" w:lineRule="exact"/>
              <w:ind w:rightChars="50" w:right="130"/>
              <w:jc w:val="both"/>
              <w:rPr>
                <w:rFonts w:ascii="標楷體" w:eastAsia="標楷體" w:hAnsi="標楷體"/>
                <w:color w:val="000000" w:themeColor="text1"/>
              </w:rPr>
            </w:pPr>
            <w:r w:rsidRPr="00DC7B8B">
              <w:rPr>
                <w:rFonts w:ascii="標楷體" w:eastAsia="標楷體" w:hAnsi="標楷體" w:hint="eastAsia"/>
                <w:color w:val="000000" w:themeColor="text1"/>
              </w:rPr>
              <w:lastRenderedPageBreak/>
              <w:t>垃圾焚化操作</w:t>
            </w:r>
          </w:p>
          <w:p w:rsidR="00B9682D" w:rsidRPr="00DC7B8B" w:rsidRDefault="00B9682D" w:rsidP="00EB5DDC">
            <w:pPr>
              <w:spacing w:line="300" w:lineRule="exact"/>
              <w:ind w:left="240" w:hanging="240"/>
              <w:rPr>
                <w:rFonts w:ascii="標楷體" w:eastAsia="標楷體" w:hAnsi="標楷體"/>
                <w:color w:val="000000" w:themeColor="text1"/>
                <w:szCs w:val="24"/>
              </w:rPr>
            </w:pPr>
          </w:p>
          <w:p w:rsidR="00B9682D" w:rsidRPr="00DC7B8B" w:rsidRDefault="00B9682D" w:rsidP="00EB5DDC">
            <w:pPr>
              <w:spacing w:line="300" w:lineRule="exact"/>
              <w:ind w:left="240" w:hanging="240"/>
              <w:rPr>
                <w:rFonts w:ascii="標楷體" w:eastAsia="標楷體" w:hAnsi="標楷體"/>
                <w:color w:val="000000" w:themeColor="text1"/>
                <w:szCs w:val="24"/>
              </w:rPr>
            </w:pPr>
          </w:p>
          <w:p w:rsidR="00B9682D" w:rsidRPr="00DC7B8B" w:rsidRDefault="00B9682D" w:rsidP="00EB5DDC">
            <w:pPr>
              <w:spacing w:line="300" w:lineRule="exact"/>
              <w:ind w:left="240" w:hanging="240"/>
              <w:rPr>
                <w:rFonts w:ascii="標楷體" w:eastAsia="標楷體" w:hAnsi="標楷體"/>
                <w:color w:val="000000" w:themeColor="text1"/>
                <w:szCs w:val="24"/>
              </w:rPr>
            </w:pPr>
          </w:p>
          <w:p w:rsidR="00B9682D" w:rsidRPr="00DC7B8B" w:rsidRDefault="00B9682D" w:rsidP="00EB5DDC">
            <w:pPr>
              <w:spacing w:line="300" w:lineRule="exact"/>
              <w:ind w:left="240" w:hanging="240"/>
              <w:rPr>
                <w:rFonts w:ascii="標楷體" w:eastAsia="標楷體" w:hAnsi="標楷體"/>
                <w:color w:val="000000" w:themeColor="text1"/>
                <w:szCs w:val="24"/>
              </w:rPr>
            </w:pPr>
          </w:p>
          <w:p w:rsidR="00B9682D" w:rsidRPr="00DC7B8B" w:rsidRDefault="00B9682D" w:rsidP="00EB5DDC">
            <w:pPr>
              <w:spacing w:line="300" w:lineRule="exact"/>
              <w:ind w:left="240" w:hanging="240"/>
              <w:rPr>
                <w:rFonts w:ascii="標楷體" w:eastAsia="標楷體" w:hAnsi="標楷體"/>
                <w:color w:val="000000" w:themeColor="text1"/>
                <w:szCs w:val="24"/>
              </w:rPr>
            </w:pPr>
          </w:p>
          <w:p w:rsidR="00B9682D" w:rsidRPr="00DC7B8B" w:rsidRDefault="00B9682D" w:rsidP="00EB5DDC">
            <w:pPr>
              <w:spacing w:line="300" w:lineRule="exact"/>
              <w:ind w:left="240" w:hanging="240"/>
              <w:rPr>
                <w:rFonts w:ascii="標楷體" w:eastAsia="標楷體" w:hAnsi="標楷體"/>
                <w:color w:val="000000" w:themeColor="text1"/>
                <w:szCs w:val="24"/>
              </w:rPr>
            </w:pPr>
          </w:p>
          <w:p w:rsidR="00B9682D" w:rsidRPr="00DC7B8B" w:rsidRDefault="00B9682D" w:rsidP="00EB5DDC">
            <w:pPr>
              <w:spacing w:line="300" w:lineRule="exact"/>
              <w:ind w:left="240" w:hanging="240"/>
              <w:rPr>
                <w:rFonts w:ascii="標楷體" w:eastAsia="標楷體" w:hAnsi="標楷體"/>
                <w:color w:val="000000" w:themeColor="text1"/>
                <w:szCs w:val="24"/>
              </w:rPr>
            </w:pPr>
          </w:p>
          <w:p w:rsidR="00B9682D" w:rsidRPr="00DC7B8B" w:rsidRDefault="00B9682D" w:rsidP="00EB5DDC">
            <w:pPr>
              <w:spacing w:line="300" w:lineRule="exact"/>
              <w:ind w:left="240" w:hanging="240"/>
              <w:rPr>
                <w:rFonts w:ascii="標楷體" w:eastAsia="標楷體" w:hAnsi="標楷體"/>
                <w:color w:val="000000" w:themeColor="text1"/>
                <w:szCs w:val="24"/>
              </w:rPr>
            </w:pPr>
          </w:p>
          <w:p w:rsidR="00B9682D" w:rsidRPr="00DC7B8B" w:rsidRDefault="00B9682D" w:rsidP="00EB5DDC">
            <w:pPr>
              <w:spacing w:line="300" w:lineRule="exact"/>
              <w:ind w:left="240" w:hanging="240"/>
              <w:rPr>
                <w:rFonts w:ascii="標楷體" w:eastAsia="標楷體" w:hAnsi="標楷體"/>
                <w:color w:val="000000" w:themeColor="text1"/>
                <w:szCs w:val="24"/>
              </w:rPr>
            </w:pPr>
          </w:p>
          <w:p w:rsidR="00315181" w:rsidRPr="00DC7B8B" w:rsidRDefault="00315181" w:rsidP="00EB5DDC">
            <w:pPr>
              <w:spacing w:line="300" w:lineRule="exact"/>
              <w:rPr>
                <w:rFonts w:ascii="標楷體" w:eastAsia="標楷體" w:hAnsi="標楷體"/>
                <w:color w:val="000000" w:themeColor="text1"/>
                <w:szCs w:val="24"/>
              </w:rPr>
            </w:pPr>
          </w:p>
          <w:p w:rsidR="00DC1F72" w:rsidRPr="00DC7B8B" w:rsidRDefault="00DC1F72" w:rsidP="00EB5DDC">
            <w:pPr>
              <w:spacing w:line="300" w:lineRule="exact"/>
              <w:rPr>
                <w:rFonts w:ascii="標楷體" w:eastAsia="標楷體" w:hAnsi="標楷體"/>
                <w:color w:val="000000" w:themeColor="text1"/>
                <w:szCs w:val="24"/>
              </w:rPr>
            </w:pPr>
          </w:p>
          <w:p w:rsidR="00B9682D" w:rsidRPr="00DC7B8B" w:rsidRDefault="00B9682D" w:rsidP="00EB5DDC">
            <w:pPr>
              <w:tabs>
                <w:tab w:val="left" w:pos="2280"/>
              </w:tabs>
              <w:adjustRightInd w:val="0"/>
              <w:snapToGrid w:val="0"/>
              <w:spacing w:line="300" w:lineRule="exact"/>
              <w:ind w:leftChars="100" w:left="780" w:rightChars="50" w:right="130" w:hangingChars="200" w:hanging="520"/>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三、</w:t>
            </w:r>
            <w:r w:rsidRPr="00DC7B8B">
              <w:rPr>
                <w:rFonts w:ascii="標楷體" w:eastAsia="標楷體" w:hAnsi="標楷體" w:hint="eastAsia"/>
                <w:bCs/>
                <w:color w:val="000000" w:themeColor="text1"/>
                <w:spacing w:val="-4"/>
              </w:rPr>
              <w:t>岡山廠</w:t>
            </w:r>
            <w:r w:rsidRPr="00DC7B8B">
              <w:rPr>
                <w:rFonts w:ascii="標楷體" w:eastAsia="標楷體" w:hAnsi="標楷體" w:hint="eastAsia"/>
                <w:color w:val="000000" w:themeColor="text1"/>
                <w:szCs w:val="24"/>
              </w:rPr>
              <w:t>垃圾焚化業務</w:t>
            </w:r>
          </w:p>
          <w:p w:rsidR="004C5F6C" w:rsidRPr="00DC7B8B" w:rsidRDefault="004C5F6C" w:rsidP="00EB5DDC">
            <w:pPr>
              <w:numPr>
                <w:ilvl w:val="0"/>
                <w:numId w:val="98"/>
              </w:numPr>
              <w:adjustRightInd w:val="0"/>
              <w:snapToGrid w:val="0"/>
              <w:spacing w:line="300" w:lineRule="exact"/>
              <w:ind w:rightChars="50" w:right="130"/>
              <w:jc w:val="both"/>
              <w:rPr>
                <w:rFonts w:ascii="標楷體" w:eastAsia="標楷體" w:hAnsi="標楷體"/>
                <w:color w:val="000000" w:themeColor="text1"/>
              </w:rPr>
            </w:pPr>
            <w:r w:rsidRPr="00DC7B8B">
              <w:rPr>
                <w:rFonts w:ascii="標楷體" w:eastAsia="標楷體" w:hAnsi="標楷體" w:hint="eastAsia"/>
                <w:color w:val="000000" w:themeColor="text1"/>
              </w:rPr>
              <w:t>垃圾焚化規劃</w:t>
            </w: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4B7783" w:rsidRPr="00DC7B8B" w:rsidRDefault="004B7783"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4B7783" w:rsidRPr="00DC7B8B" w:rsidRDefault="004B7783"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4B7783" w:rsidRPr="00DC7B8B" w:rsidRDefault="004B7783"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4B7783" w:rsidRPr="00DC7B8B" w:rsidRDefault="004B7783"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4B7783" w:rsidRPr="00DC7B8B" w:rsidRDefault="004B7783"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4B7783" w:rsidRPr="00DC7B8B" w:rsidRDefault="004B7783"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4B7783" w:rsidRPr="00DC7B8B" w:rsidRDefault="004B7783"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4B7783" w:rsidRPr="00DC7B8B" w:rsidRDefault="004B7783"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A460C9" w:rsidRPr="00DC7B8B" w:rsidRDefault="00A460C9"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A460C9" w:rsidRPr="00DC7B8B" w:rsidRDefault="00A460C9"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A460C9" w:rsidRPr="00DC7B8B" w:rsidRDefault="00A460C9"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547D2D" w:rsidRDefault="00547D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C62EFD" w:rsidRPr="00DC7B8B" w:rsidRDefault="00C62EF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547D2D" w:rsidRPr="00DC7B8B" w:rsidRDefault="00547D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541324" w:rsidRPr="00DC7B8B" w:rsidRDefault="00541324" w:rsidP="00EB5DDC">
            <w:pPr>
              <w:numPr>
                <w:ilvl w:val="0"/>
                <w:numId w:val="98"/>
              </w:numPr>
              <w:adjustRightInd w:val="0"/>
              <w:snapToGrid w:val="0"/>
              <w:spacing w:line="300" w:lineRule="exact"/>
              <w:ind w:rightChars="50" w:right="130"/>
              <w:jc w:val="both"/>
              <w:rPr>
                <w:rFonts w:ascii="標楷體" w:eastAsia="標楷體" w:hAnsi="標楷體"/>
                <w:color w:val="000000" w:themeColor="text1"/>
              </w:rPr>
            </w:pPr>
            <w:r w:rsidRPr="00DC7B8B">
              <w:rPr>
                <w:rFonts w:ascii="標楷體" w:eastAsia="標楷體" w:hAnsi="標楷體" w:hint="eastAsia"/>
                <w:color w:val="000000" w:themeColor="text1"/>
              </w:rPr>
              <w:t>垃圾焚化操作</w:t>
            </w: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B9682D" w:rsidP="00EB5DDC">
            <w:pPr>
              <w:adjustRightInd w:val="0"/>
              <w:snapToGrid w:val="0"/>
              <w:spacing w:line="300" w:lineRule="exact"/>
              <w:ind w:leftChars="50" w:left="130" w:rightChars="50" w:right="130"/>
              <w:jc w:val="both"/>
              <w:rPr>
                <w:rFonts w:ascii="標楷體" w:eastAsia="標楷體" w:hAnsi="標楷體"/>
                <w:color w:val="000000" w:themeColor="text1"/>
                <w:szCs w:val="24"/>
              </w:rPr>
            </w:pPr>
          </w:p>
          <w:p w:rsidR="00B9682D" w:rsidRPr="00DC7B8B" w:rsidRDefault="00EA0076" w:rsidP="00EB5DDC">
            <w:pPr>
              <w:pStyle w:val="001-0"/>
              <w:spacing w:line="300" w:lineRule="exact"/>
              <w:ind w:leftChars="50" w:left="650" w:right="130" w:hanging="520"/>
              <w:rPr>
                <w:rFonts w:cs="華康楷書體W7"/>
                <w:b/>
                <w:color w:val="000000" w:themeColor="text1"/>
                <w:kern w:val="0"/>
                <w:lang w:val="zh-TW"/>
              </w:rPr>
            </w:pPr>
            <w:r w:rsidRPr="00DC7B8B">
              <w:rPr>
                <w:rFonts w:cs="華康楷書體W7" w:hint="eastAsia"/>
                <w:b/>
                <w:color w:val="000000" w:themeColor="text1"/>
                <w:kern w:val="0"/>
                <w:lang w:val="zh-TW"/>
              </w:rPr>
              <w:lastRenderedPageBreak/>
              <w:t>拾</w:t>
            </w:r>
            <w:r w:rsidR="00B9682D" w:rsidRPr="00DC7B8B">
              <w:rPr>
                <w:rFonts w:cs="華康楷書體W7"/>
                <w:b/>
                <w:color w:val="000000" w:themeColor="text1"/>
                <w:kern w:val="0"/>
                <w:lang w:val="zh-TW"/>
              </w:rPr>
              <w:t>、</w:t>
            </w:r>
            <w:r w:rsidR="00B9682D" w:rsidRPr="00DC7B8B">
              <w:rPr>
                <w:rFonts w:cs="華康楷書體W7" w:hint="eastAsia"/>
                <w:b/>
                <w:color w:val="000000" w:themeColor="text1"/>
                <w:kern w:val="0"/>
                <w:lang w:val="zh-TW"/>
              </w:rPr>
              <w:t>南區</w:t>
            </w:r>
            <w:r w:rsidR="00B9682D" w:rsidRPr="00DC7B8B">
              <w:rPr>
                <w:rFonts w:cs="新細明體" w:hint="eastAsia"/>
                <w:b/>
                <w:color w:val="000000" w:themeColor="text1"/>
                <w:kern w:val="0"/>
              </w:rPr>
              <w:t>資源回收</w:t>
            </w:r>
            <w:r w:rsidR="00B9682D" w:rsidRPr="00DC7B8B">
              <w:rPr>
                <w:rFonts w:cs="華康楷書體W7" w:hint="eastAsia"/>
                <w:b/>
                <w:color w:val="000000" w:themeColor="text1"/>
                <w:kern w:val="0"/>
                <w:lang w:val="zh-TW"/>
              </w:rPr>
              <w:t>廠</w:t>
            </w:r>
          </w:p>
          <w:p w:rsidR="00B9682D" w:rsidRPr="00DC7B8B" w:rsidRDefault="00B9682D" w:rsidP="00EB5DDC">
            <w:pPr>
              <w:tabs>
                <w:tab w:val="left" w:pos="2280"/>
              </w:tabs>
              <w:adjustRightInd w:val="0"/>
              <w:snapToGrid w:val="0"/>
              <w:spacing w:line="300" w:lineRule="exact"/>
              <w:ind w:leftChars="100" w:left="780" w:rightChars="50" w:right="130" w:hangingChars="200" w:hanging="520"/>
              <w:jc w:val="both"/>
              <w:rPr>
                <w:rFonts w:ascii="標楷體" w:eastAsia="標楷體" w:hAnsi="標楷體"/>
                <w:color w:val="000000" w:themeColor="text1"/>
                <w:szCs w:val="24"/>
              </w:rPr>
            </w:pPr>
            <w:r w:rsidRPr="00DC7B8B">
              <w:rPr>
                <w:rFonts w:ascii="標楷體" w:eastAsia="標楷體" w:hAnsi="標楷體"/>
                <w:color w:val="000000" w:themeColor="text1"/>
                <w:szCs w:val="24"/>
              </w:rPr>
              <w:t>一、業務管理</w:t>
            </w:r>
          </w:p>
          <w:p w:rsidR="00F9314C" w:rsidRPr="00DC7B8B" w:rsidRDefault="00F9314C" w:rsidP="00EB5DDC">
            <w:pPr>
              <w:numPr>
                <w:ilvl w:val="0"/>
                <w:numId w:val="104"/>
              </w:numPr>
              <w:adjustRightInd w:val="0"/>
              <w:snapToGrid w:val="0"/>
              <w:spacing w:line="300" w:lineRule="exact"/>
              <w:ind w:rightChars="50" w:right="130"/>
              <w:jc w:val="both"/>
              <w:rPr>
                <w:rFonts w:ascii="標楷體" w:eastAsia="標楷體" w:hAnsi="標楷體"/>
                <w:color w:val="000000" w:themeColor="text1"/>
              </w:rPr>
            </w:pPr>
            <w:r w:rsidRPr="00DC7B8B">
              <w:rPr>
                <w:rFonts w:ascii="標楷體" w:eastAsia="標楷體" w:hAnsi="標楷體" w:hint="eastAsia"/>
                <w:color w:val="000000" w:themeColor="text1"/>
              </w:rPr>
              <w:t>一般事務</w:t>
            </w:r>
          </w:p>
          <w:p w:rsidR="00F9314C" w:rsidRPr="00DC7B8B" w:rsidRDefault="00F9314C"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F9314C" w:rsidRPr="00DC7B8B" w:rsidRDefault="00F9314C"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F9314C" w:rsidRPr="00DC7B8B" w:rsidRDefault="00F9314C"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F9314C" w:rsidRPr="00DC7B8B" w:rsidRDefault="00F9314C"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F9314C" w:rsidRPr="00DC7B8B" w:rsidRDefault="00F9314C"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F9314C" w:rsidRPr="00DC7B8B" w:rsidRDefault="00F9314C"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DB18CB" w:rsidRPr="00DC7B8B" w:rsidRDefault="00DB18CB"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F9314C" w:rsidRPr="00DC7B8B" w:rsidRDefault="00F9314C" w:rsidP="00EB5DDC">
            <w:pPr>
              <w:numPr>
                <w:ilvl w:val="0"/>
                <w:numId w:val="104"/>
              </w:numPr>
              <w:adjustRightInd w:val="0"/>
              <w:snapToGrid w:val="0"/>
              <w:spacing w:line="300" w:lineRule="exact"/>
              <w:ind w:rightChars="50" w:right="130"/>
              <w:jc w:val="both"/>
              <w:rPr>
                <w:rFonts w:ascii="標楷體" w:eastAsia="標楷體" w:hAnsi="標楷體"/>
                <w:color w:val="000000" w:themeColor="text1"/>
              </w:rPr>
            </w:pPr>
            <w:r w:rsidRPr="00DC7B8B">
              <w:rPr>
                <w:rFonts w:ascii="標楷體" w:eastAsia="標楷體" w:hAnsi="標楷體"/>
                <w:color w:val="000000" w:themeColor="text1"/>
              </w:rPr>
              <w:t>回饋設施營運</w:t>
            </w:r>
          </w:p>
          <w:p w:rsidR="00F9314C" w:rsidRPr="00DC7B8B" w:rsidRDefault="00F9314C"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F9314C" w:rsidRPr="00DC7B8B" w:rsidRDefault="00F9314C"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F9314C" w:rsidRPr="00DC7B8B" w:rsidRDefault="00F9314C"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F9314C" w:rsidRPr="00DC7B8B" w:rsidRDefault="00F9314C"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982F03" w:rsidRPr="00DC7B8B" w:rsidRDefault="00982F03"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DB18CB" w:rsidRPr="00DC7B8B" w:rsidRDefault="00DB18CB"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982F03" w:rsidRPr="00DC7B8B" w:rsidRDefault="00982F03"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F9314C" w:rsidRPr="00DC7B8B" w:rsidRDefault="00F9314C" w:rsidP="00EB5DDC">
            <w:pPr>
              <w:pStyle w:val="001-0"/>
              <w:spacing w:line="300" w:lineRule="exact"/>
              <w:ind w:leftChars="100" w:left="780" w:right="130" w:hanging="520"/>
              <w:rPr>
                <w:color w:val="000000" w:themeColor="text1"/>
              </w:rPr>
            </w:pPr>
            <w:r w:rsidRPr="00DC7B8B">
              <w:rPr>
                <w:rFonts w:hint="eastAsia"/>
                <w:color w:val="000000" w:themeColor="text1"/>
              </w:rPr>
              <w:t>二、</w:t>
            </w:r>
            <w:r w:rsidRPr="00DC7B8B">
              <w:rPr>
                <w:color w:val="000000" w:themeColor="text1"/>
              </w:rPr>
              <w:t>垃圾焚化</w:t>
            </w:r>
            <w:r w:rsidRPr="00DC7B8B">
              <w:rPr>
                <w:rFonts w:hint="eastAsia"/>
                <w:color w:val="000000" w:themeColor="text1"/>
              </w:rPr>
              <w:t>操作</w:t>
            </w:r>
          </w:p>
          <w:p w:rsidR="00F9314C" w:rsidRPr="00DC7B8B" w:rsidRDefault="00F9314C" w:rsidP="00EB5DDC">
            <w:pPr>
              <w:numPr>
                <w:ilvl w:val="0"/>
                <w:numId w:val="105"/>
              </w:numPr>
              <w:adjustRightInd w:val="0"/>
              <w:snapToGrid w:val="0"/>
              <w:spacing w:line="300" w:lineRule="exact"/>
              <w:ind w:rightChars="50" w:right="130"/>
              <w:jc w:val="both"/>
              <w:rPr>
                <w:rFonts w:ascii="標楷體" w:eastAsia="標楷體" w:hAnsi="標楷體"/>
                <w:color w:val="000000" w:themeColor="text1"/>
              </w:rPr>
            </w:pPr>
            <w:r w:rsidRPr="00DC7B8B">
              <w:rPr>
                <w:rFonts w:ascii="標楷體" w:eastAsia="標楷體" w:hAnsi="標楷體" w:hint="eastAsia"/>
                <w:color w:val="000000" w:themeColor="text1"/>
              </w:rPr>
              <w:t>營運業務</w:t>
            </w:r>
          </w:p>
          <w:p w:rsidR="00F9314C" w:rsidRPr="00DC7B8B" w:rsidRDefault="00F9314C"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F9314C" w:rsidRPr="00DC7B8B" w:rsidRDefault="00F9314C"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F9314C" w:rsidRPr="00DC7B8B" w:rsidRDefault="00F9314C"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F9314C" w:rsidRPr="00DC7B8B" w:rsidRDefault="00F9314C"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F9314C" w:rsidRPr="00DC7B8B" w:rsidRDefault="00F9314C"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F9314C" w:rsidRPr="00DC7B8B" w:rsidRDefault="00F9314C"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F9314C" w:rsidRPr="00DC7B8B" w:rsidRDefault="00F9314C" w:rsidP="00EB5DDC">
            <w:pPr>
              <w:tabs>
                <w:tab w:val="left" w:pos="2280"/>
              </w:tabs>
              <w:adjustRightInd w:val="0"/>
              <w:snapToGrid w:val="0"/>
              <w:spacing w:line="300" w:lineRule="exact"/>
              <w:ind w:leftChars="100" w:left="780" w:rightChars="50" w:right="130" w:hangingChars="200" w:hanging="520"/>
              <w:jc w:val="both"/>
              <w:rPr>
                <w:rFonts w:ascii="標楷體" w:eastAsia="標楷體" w:hAnsi="標楷體"/>
                <w:color w:val="000000" w:themeColor="text1"/>
                <w:szCs w:val="24"/>
              </w:rPr>
            </w:pPr>
          </w:p>
          <w:p w:rsidR="00DB18CB" w:rsidRDefault="00DB18CB" w:rsidP="00EB5DDC">
            <w:pPr>
              <w:tabs>
                <w:tab w:val="left" w:pos="2280"/>
              </w:tabs>
              <w:adjustRightInd w:val="0"/>
              <w:snapToGrid w:val="0"/>
              <w:spacing w:line="300" w:lineRule="exact"/>
              <w:ind w:leftChars="100" w:left="780" w:rightChars="50" w:right="130" w:hangingChars="200" w:hanging="520"/>
              <w:jc w:val="both"/>
              <w:rPr>
                <w:rFonts w:ascii="標楷體" w:eastAsia="標楷體" w:hAnsi="標楷體"/>
                <w:color w:val="000000" w:themeColor="text1"/>
                <w:szCs w:val="24"/>
              </w:rPr>
            </w:pPr>
          </w:p>
          <w:p w:rsidR="00C62EFD" w:rsidRPr="00DC7B8B" w:rsidRDefault="00C62EFD" w:rsidP="00EB5DDC">
            <w:pPr>
              <w:tabs>
                <w:tab w:val="left" w:pos="2280"/>
              </w:tabs>
              <w:adjustRightInd w:val="0"/>
              <w:snapToGrid w:val="0"/>
              <w:spacing w:line="300" w:lineRule="exact"/>
              <w:ind w:leftChars="100" w:left="780" w:rightChars="50" w:right="130" w:hangingChars="200" w:hanging="520"/>
              <w:jc w:val="both"/>
              <w:rPr>
                <w:rFonts w:ascii="標楷體" w:eastAsia="標楷體" w:hAnsi="標楷體"/>
                <w:color w:val="000000" w:themeColor="text1"/>
                <w:szCs w:val="24"/>
              </w:rPr>
            </w:pPr>
          </w:p>
          <w:p w:rsidR="00F9314C" w:rsidRPr="00DC7B8B" w:rsidRDefault="00F9314C" w:rsidP="00EB5DDC">
            <w:pPr>
              <w:numPr>
                <w:ilvl w:val="0"/>
                <w:numId w:val="105"/>
              </w:numPr>
              <w:adjustRightInd w:val="0"/>
              <w:snapToGrid w:val="0"/>
              <w:spacing w:line="300" w:lineRule="exact"/>
              <w:ind w:rightChars="50" w:right="130"/>
              <w:jc w:val="both"/>
              <w:rPr>
                <w:rFonts w:ascii="標楷體" w:eastAsia="標楷體" w:hAnsi="標楷體"/>
                <w:color w:val="000000" w:themeColor="text1"/>
                <w:szCs w:val="24"/>
              </w:rPr>
            </w:pPr>
            <w:r w:rsidRPr="00DC7B8B">
              <w:rPr>
                <w:rFonts w:ascii="標楷體" w:eastAsia="標楷體" w:hAnsi="標楷體" w:hint="eastAsia"/>
                <w:color w:val="000000" w:themeColor="text1"/>
              </w:rPr>
              <w:t>操作業務</w:t>
            </w:r>
          </w:p>
          <w:p w:rsidR="00F9314C" w:rsidRPr="00DC7B8B" w:rsidRDefault="00F9314C"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F9314C" w:rsidRPr="00DC7B8B" w:rsidRDefault="00F9314C"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F9314C" w:rsidRPr="00DC7B8B" w:rsidRDefault="00F9314C"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F9314C" w:rsidRPr="00DC7B8B" w:rsidRDefault="00F9314C" w:rsidP="00EB5DDC">
            <w:pPr>
              <w:tabs>
                <w:tab w:val="left" w:pos="2280"/>
              </w:tabs>
              <w:adjustRightInd w:val="0"/>
              <w:snapToGrid w:val="0"/>
              <w:spacing w:line="300" w:lineRule="exact"/>
              <w:ind w:leftChars="100" w:left="715" w:rightChars="50" w:right="130" w:hangingChars="175" w:hanging="455"/>
              <w:jc w:val="both"/>
              <w:rPr>
                <w:rFonts w:ascii="標楷體" w:eastAsia="標楷體" w:hAnsi="標楷體"/>
                <w:color w:val="000000" w:themeColor="text1"/>
                <w:szCs w:val="24"/>
              </w:rPr>
            </w:pPr>
          </w:p>
          <w:p w:rsidR="00F9314C" w:rsidRPr="00DC7B8B" w:rsidRDefault="00F9314C"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982F03" w:rsidRPr="00DC7B8B" w:rsidRDefault="00982F03"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982F03" w:rsidRPr="00DC7B8B" w:rsidRDefault="00982F03"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8F52F2" w:rsidRPr="00DC7B8B" w:rsidRDefault="008F52F2"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8F52F2" w:rsidRPr="00DC7B8B" w:rsidRDefault="008F52F2"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403700" w:rsidRPr="00DC7B8B" w:rsidRDefault="00403700" w:rsidP="00EB5DDC">
            <w:pPr>
              <w:tabs>
                <w:tab w:val="left" w:pos="2280"/>
              </w:tabs>
              <w:adjustRightInd w:val="0"/>
              <w:snapToGrid w:val="0"/>
              <w:spacing w:line="300" w:lineRule="exact"/>
              <w:ind w:rightChars="50" w:right="130"/>
              <w:jc w:val="both"/>
              <w:rPr>
                <w:rFonts w:ascii="標楷體" w:eastAsia="標楷體" w:hAnsi="標楷體"/>
                <w:color w:val="000000" w:themeColor="text1"/>
                <w:szCs w:val="24"/>
              </w:rPr>
            </w:pPr>
          </w:p>
          <w:p w:rsidR="00F9314C" w:rsidRPr="00DC7B8B" w:rsidRDefault="001B15B1" w:rsidP="00EB5DDC">
            <w:pPr>
              <w:pStyle w:val="001-0"/>
              <w:spacing w:line="300" w:lineRule="exact"/>
              <w:ind w:leftChars="100" w:left="780" w:right="130" w:hanging="520"/>
              <w:rPr>
                <w:color w:val="000000" w:themeColor="text1"/>
              </w:rPr>
            </w:pPr>
            <w:r w:rsidRPr="00DC7B8B">
              <w:rPr>
                <w:rFonts w:hint="eastAsia"/>
                <w:color w:val="000000" w:themeColor="text1"/>
              </w:rPr>
              <w:t>三</w:t>
            </w:r>
            <w:r w:rsidR="00F9314C" w:rsidRPr="00DC7B8B">
              <w:rPr>
                <w:rFonts w:hint="eastAsia"/>
                <w:color w:val="000000" w:themeColor="text1"/>
              </w:rPr>
              <w:t>、仁武廠區</w:t>
            </w:r>
          </w:p>
          <w:p w:rsidR="001B15B1" w:rsidRPr="00DC7B8B" w:rsidRDefault="00F9314C" w:rsidP="00EB5DDC">
            <w:pPr>
              <w:numPr>
                <w:ilvl w:val="0"/>
                <w:numId w:val="129"/>
              </w:numPr>
              <w:adjustRightInd w:val="0"/>
              <w:snapToGrid w:val="0"/>
              <w:spacing w:line="300" w:lineRule="exact"/>
              <w:ind w:rightChars="50" w:right="130"/>
              <w:jc w:val="both"/>
              <w:rPr>
                <w:rFonts w:ascii="標楷體" w:eastAsia="標楷體" w:hAnsi="標楷體"/>
                <w:color w:val="000000" w:themeColor="text1"/>
              </w:rPr>
            </w:pPr>
            <w:r w:rsidRPr="00DC7B8B">
              <w:rPr>
                <w:rFonts w:ascii="標楷體" w:eastAsia="標楷體" w:hAnsi="標楷體" w:hint="eastAsia"/>
                <w:color w:val="000000" w:themeColor="text1"/>
              </w:rPr>
              <w:t>業務管理</w:t>
            </w:r>
          </w:p>
          <w:p w:rsidR="001B15B1" w:rsidRPr="00DC7B8B" w:rsidRDefault="001B15B1" w:rsidP="00EB5DDC">
            <w:pPr>
              <w:adjustRightInd w:val="0"/>
              <w:snapToGrid w:val="0"/>
              <w:spacing w:line="300" w:lineRule="exact"/>
              <w:ind w:left="763" w:rightChars="50" w:right="130"/>
              <w:jc w:val="both"/>
              <w:rPr>
                <w:rFonts w:ascii="標楷體" w:eastAsia="標楷體" w:hAnsi="標楷體"/>
                <w:color w:val="000000" w:themeColor="text1"/>
              </w:rPr>
            </w:pPr>
          </w:p>
          <w:p w:rsidR="001B15B1" w:rsidRPr="00DC7B8B" w:rsidRDefault="001B15B1" w:rsidP="00EB5DDC">
            <w:pPr>
              <w:adjustRightInd w:val="0"/>
              <w:snapToGrid w:val="0"/>
              <w:spacing w:line="300" w:lineRule="exact"/>
              <w:ind w:left="763" w:rightChars="50" w:right="130"/>
              <w:jc w:val="both"/>
              <w:rPr>
                <w:rFonts w:ascii="標楷體" w:eastAsia="標楷體" w:hAnsi="標楷體"/>
                <w:color w:val="000000" w:themeColor="text1"/>
              </w:rPr>
            </w:pPr>
          </w:p>
          <w:p w:rsidR="001B15B1" w:rsidRPr="00DC7B8B" w:rsidRDefault="001B15B1" w:rsidP="00EB5DDC">
            <w:pPr>
              <w:adjustRightInd w:val="0"/>
              <w:snapToGrid w:val="0"/>
              <w:spacing w:line="300" w:lineRule="exact"/>
              <w:ind w:left="763" w:rightChars="50" w:right="130"/>
              <w:jc w:val="both"/>
              <w:rPr>
                <w:rFonts w:ascii="標楷體" w:eastAsia="標楷體" w:hAnsi="標楷體"/>
                <w:color w:val="000000" w:themeColor="text1"/>
              </w:rPr>
            </w:pPr>
          </w:p>
          <w:p w:rsidR="001B15B1" w:rsidRPr="00DC7B8B" w:rsidRDefault="001B15B1" w:rsidP="00EB5DDC">
            <w:pPr>
              <w:adjustRightInd w:val="0"/>
              <w:snapToGrid w:val="0"/>
              <w:spacing w:line="300" w:lineRule="exact"/>
              <w:ind w:left="763" w:rightChars="50" w:right="130"/>
              <w:jc w:val="both"/>
              <w:rPr>
                <w:rFonts w:ascii="標楷體" w:eastAsia="標楷體" w:hAnsi="標楷體"/>
                <w:color w:val="000000" w:themeColor="text1"/>
              </w:rPr>
            </w:pPr>
          </w:p>
          <w:p w:rsidR="001B15B1" w:rsidRPr="00DC7B8B" w:rsidRDefault="001B15B1" w:rsidP="00EB5DDC">
            <w:pPr>
              <w:adjustRightInd w:val="0"/>
              <w:snapToGrid w:val="0"/>
              <w:spacing w:line="300" w:lineRule="exact"/>
              <w:ind w:left="763" w:rightChars="50" w:right="130"/>
              <w:jc w:val="both"/>
              <w:rPr>
                <w:rFonts w:ascii="標楷體" w:eastAsia="標楷體" w:hAnsi="標楷體"/>
                <w:color w:val="000000" w:themeColor="text1"/>
              </w:rPr>
            </w:pPr>
          </w:p>
          <w:p w:rsidR="001B15B1" w:rsidRPr="00DC7B8B" w:rsidRDefault="001B15B1" w:rsidP="00EB5DDC">
            <w:pPr>
              <w:adjustRightInd w:val="0"/>
              <w:snapToGrid w:val="0"/>
              <w:spacing w:line="300" w:lineRule="exact"/>
              <w:ind w:left="763" w:rightChars="50" w:right="130"/>
              <w:jc w:val="both"/>
              <w:rPr>
                <w:rFonts w:ascii="標楷體" w:eastAsia="標楷體" w:hAnsi="標楷體"/>
                <w:color w:val="000000" w:themeColor="text1"/>
              </w:rPr>
            </w:pPr>
          </w:p>
          <w:p w:rsidR="00982F03" w:rsidRPr="00DC7B8B" w:rsidRDefault="00982F03" w:rsidP="00EB5DDC">
            <w:pPr>
              <w:adjustRightInd w:val="0"/>
              <w:snapToGrid w:val="0"/>
              <w:spacing w:line="300" w:lineRule="exact"/>
              <w:ind w:left="763" w:rightChars="50" w:right="130"/>
              <w:jc w:val="both"/>
              <w:rPr>
                <w:rFonts w:ascii="標楷體" w:eastAsia="標楷體" w:hAnsi="標楷體"/>
                <w:color w:val="000000" w:themeColor="text1"/>
              </w:rPr>
            </w:pPr>
          </w:p>
          <w:p w:rsidR="00982F03" w:rsidRPr="00DC7B8B" w:rsidRDefault="00982F03" w:rsidP="00EB5DDC">
            <w:pPr>
              <w:adjustRightInd w:val="0"/>
              <w:snapToGrid w:val="0"/>
              <w:spacing w:line="300" w:lineRule="exact"/>
              <w:ind w:left="763" w:rightChars="50" w:right="130"/>
              <w:jc w:val="both"/>
              <w:rPr>
                <w:rFonts w:ascii="標楷體" w:eastAsia="標楷體" w:hAnsi="標楷體"/>
                <w:color w:val="000000" w:themeColor="text1"/>
              </w:rPr>
            </w:pPr>
          </w:p>
          <w:p w:rsidR="00982F03" w:rsidRPr="00DC7B8B" w:rsidRDefault="00982F03" w:rsidP="00EB5DDC">
            <w:pPr>
              <w:adjustRightInd w:val="0"/>
              <w:snapToGrid w:val="0"/>
              <w:spacing w:line="300" w:lineRule="exact"/>
              <w:ind w:left="763" w:rightChars="50" w:right="130"/>
              <w:jc w:val="both"/>
              <w:rPr>
                <w:rFonts w:ascii="標楷體" w:eastAsia="標楷體" w:hAnsi="標楷體"/>
                <w:color w:val="000000" w:themeColor="text1"/>
              </w:rPr>
            </w:pPr>
          </w:p>
          <w:p w:rsidR="008F52F2" w:rsidRPr="00DC7B8B" w:rsidRDefault="008F52F2" w:rsidP="00EB5DDC">
            <w:pPr>
              <w:adjustRightInd w:val="0"/>
              <w:snapToGrid w:val="0"/>
              <w:spacing w:line="300" w:lineRule="exact"/>
              <w:ind w:left="763" w:rightChars="50" w:right="130"/>
              <w:jc w:val="both"/>
              <w:rPr>
                <w:rFonts w:ascii="標楷體" w:eastAsia="標楷體" w:hAnsi="標楷體"/>
                <w:color w:val="000000" w:themeColor="text1"/>
              </w:rPr>
            </w:pPr>
          </w:p>
          <w:p w:rsidR="008F52F2" w:rsidRPr="00DC7B8B" w:rsidRDefault="008F52F2" w:rsidP="00EB5DDC">
            <w:pPr>
              <w:adjustRightInd w:val="0"/>
              <w:snapToGrid w:val="0"/>
              <w:spacing w:line="300" w:lineRule="exact"/>
              <w:ind w:left="763" w:rightChars="50" w:right="130"/>
              <w:jc w:val="both"/>
              <w:rPr>
                <w:rFonts w:ascii="標楷體" w:eastAsia="標楷體" w:hAnsi="標楷體"/>
                <w:color w:val="000000" w:themeColor="text1"/>
              </w:rPr>
            </w:pPr>
          </w:p>
          <w:p w:rsidR="00ED66B8" w:rsidRPr="00DC7B8B" w:rsidRDefault="00ED66B8" w:rsidP="00EB5DDC">
            <w:pPr>
              <w:adjustRightInd w:val="0"/>
              <w:snapToGrid w:val="0"/>
              <w:spacing w:line="300" w:lineRule="exact"/>
              <w:ind w:left="763" w:rightChars="50" w:right="130"/>
              <w:jc w:val="both"/>
              <w:rPr>
                <w:rFonts w:ascii="標楷體" w:eastAsia="標楷體" w:hAnsi="標楷體"/>
                <w:color w:val="000000" w:themeColor="text1"/>
              </w:rPr>
            </w:pPr>
          </w:p>
          <w:p w:rsidR="00ED66B8" w:rsidRPr="00DC7B8B" w:rsidRDefault="00ED66B8" w:rsidP="00EB5DDC">
            <w:pPr>
              <w:adjustRightInd w:val="0"/>
              <w:snapToGrid w:val="0"/>
              <w:spacing w:line="300" w:lineRule="exact"/>
              <w:ind w:left="763" w:rightChars="50" w:right="130"/>
              <w:jc w:val="both"/>
              <w:rPr>
                <w:rFonts w:ascii="標楷體" w:eastAsia="標楷體" w:hAnsi="標楷體"/>
                <w:color w:val="000000" w:themeColor="text1"/>
              </w:rPr>
            </w:pPr>
          </w:p>
          <w:p w:rsidR="00DB18CB" w:rsidRPr="00DC7B8B" w:rsidRDefault="00DB18CB" w:rsidP="00EB5DDC">
            <w:pPr>
              <w:adjustRightInd w:val="0"/>
              <w:snapToGrid w:val="0"/>
              <w:spacing w:line="300" w:lineRule="exact"/>
              <w:ind w:rightChars="50" w:right="130"/>
              <w:jc w:val="both"/>
              <w:rPr>
                <w:rFonts w:ascii="標楷體" w:eastAsia="標楷體" w:hAnsi="標楷體"/>
                <w:color w:val="000000" w:themeColor="text1"/>
              </w:rPr>
            </w:pPr>
          </w:p>
          <w:p w:rsidR="001B15B1" w:rsidRPr="00DC7B8B" w:rsidRDefault="00F9314C" w:rsidP="00EB5DDC">
            <w:pPr>
              <w:numPr>
                <w:ilvl w:val="0"/>
                <w:numId w:val="129"/>
              </w:numPr>
              <w:adjustRightInd w:val="0"/>
              <w:snapToGrid w:val="0"/>
              <w:spacing w:line="300" w:lineRule="exact"/>
              <w:ind w:rightChars="50" w:right="130"/>
              <w:jc w:val="both"/>
              <w:rPr>
                <w:rFonts w:ascii="標楷體" w:eastAsia="標楷體" w:hAnsi="標楷體"/>
                <w:color w:val="000000" w:themeColor="text1"/>
              </w:rPr>
            </w:pPr>
            <w:r w:rsidRPr="00DC7B8B">
              <w:rPr>
                <w:rFonts w:ascii="標楷體" w:eastAsia="標楷體" w:hAnsi="標楷體" w:hint="eastAsia"/>
                <w:color w:val="000000" w:themeColor="text1"/>
              </w:rPr>
              <w:t>垃圾焚化規劃</w:t>
            </w:r>
          </w:p>
          <w:p w:rsidR="001B15B1" w:rsidRPr="00DC7B8B" w:rsidRDefault="001B15B1" w:rsidP="00EB5DDC">
            <w:pPr>
              <w:adjustRightInd w:val="0"/>
              <w:snapToGrid w:val="0"/>
              <w:spacing w:line="300" w:lineRule="exact"/>
              <w:ind w:left="763" w:rightChars="50" w:right="130"/>
              <w:jc w:val="both"/>
              <w:rPr>
                <w:rFonts w:ascii="標楷體" w:eastAsia="標楷體" w:hAnsi="標楷體"/>
                <w:color w:val="000000" w:themeColor="text1"/>
                <w:szCs w:val="24"/>
              </w:rPr>
            </w:pPr>
          </w:p>
          <w:p w:rsidR="001B15B1" w:rsidRPr="00DC7B8B" w:rsidRDefault="001B15B1" w:rsidP="00EB5DDC">
            <w:pPr>
              <w:adjustRightInd w:val="0"/>
              <w:snapToGrid w:val="0"/>
              <w:spacing w:line="300" w:lineRule="exact"/>
              <w:ind w:left="763" w:rightChars="50" w:right="130"/>
              <w:jc w:val="both"/>
              <w:rPr>
                <w:rFonts w:ascii="標楷體" w:eastAsia="標楷體" w:hAnsi="標楷體"/>
                <w:color w:val="000000" w:themeColor="text1"/>
                <w:szCs w:val="24"/>
              </w:rPr>
            </w:pPr>
          </w:p>
          <w:p w:rsidR="001B15B1" w:rsidRPr="00DC7B8B" w:rsidRDefault="001B15B1" w:rsidP="00EB5DDC">
            <w:pPr>
              <w:adjustRightInd w:val="0"/>
              <w:snapToGrid w:val="0"/>
              <w:spacing w:line="300" w:lineRule="exact"/>
              <w:ind w:left="763" w:rightChars="50" w:right="130"/>
              <w:jc w:val="both"/>
              <w:rPr>
                <w:rFonts w:ascii="標楷體" w:eastAsia="標楷體" w:hAnsi="標楷體"/>
                <w:color w:val="000000" w:themeColor="text1"/>
                <w:szCs w:val="24"/>
              </w:rPr>
            </w:pPr>
          </w:p>
          <w:p w:rsidR="001B15B1" w:rsidRPr="00DC7B8B" w:rsidRDefault="001B15B1" w:rsidP="00EB5DDC">
            <w:pPr>
              <w:adjustRightInd w:val="0"/>
              <w:snapToGrid w:val="0"/>
              <w:spacing w:line="300" w:lineRule="exact"/>
              <w:ind w:left="763" w:rightChars="50" w:right="130"/>
              <w:jc w:val="both"/>
              <w:rPr>
                <w:rFonts w:ascii="標楷體" w:eastAsia="標楷體" w:hAnsi="標楷體"/>
                <w:color w:val="000000" w:themeColor="text1"/>
                <w:szCs w:val="24"/>
              </w:rPr>
            </w:pPr>
          </w:p>
          <w:p w:rsidR="001B15B1" w:rsidRPr="00DC7B8B" w:rsidRDefault="001B15B1" w:rsidP="00EB5DDC">
            <w:pPr>
              <w:adjustRightInd w:val="0"/>
              <w:snapToGrid w:val="0"/>
              <w:spacing w:line="300" w:lineRule="exact"/>
              <w:ind w:left="763" w:rightChars="50" w:right="130"/>
              <w:jc w:val="both"/>
              <w:rPr>
                <w:rFonts w:ascii="標楷體" w:eastAsia="標楷體" w:hAnsi="標楷體"/>
                <w:color w:val="000000" w:themeColor="text1"/>
                <w:szCs w:val="24"/>
              </w:rPr>
            </w:pPr>
          </w:p>
          <w:p w:rsidR="00DB18CB" w:rsidRPr="00DC7B8B" w:rsidRDefault="00DB18CB" w:rsidP="00EB5DDC">
            <w:pPr>
              <w:adjustRightInd w:val="0"/>
              <w:snapToGrid w:val="0"/>
              <w:spacing w:line="300" w:lineRule="exact"/>
              <w:ind w:rightChars="50" w:right="130"/>
              <w:jc w:val="both"/>
              <w:rPr>
                <w:rFonts w:ascii="標楷體" w:eastAsia="標楷體" w:hAnsi="標楷體"/>
                <w:color w:val="000000" w:themeColor="text1"/>
              </w:rPr>
            </w:pPr>
          </w:p>
          <w:p w:rsidR="003C55B6" w:rsidRPr="00DC7B8B" w:rsidRDefault="003C55B6" w:rsidP="00EB5DDC">
            <w:pPr>
              <w:adjustRightInd w:val="0"/>
              <w:snapToGrid w:val="0"/>
              <w:spacing w:line="300" w:lineRule="exact"/>
              <w:ind w:rightChars="50" w:right="130"/>
              <w:jc w:val="both"/>
              <w:rPr>
                <w:rFonts w:ascii="標楷體" w:eastAsia="標楷體" w:hAnsi="標楷體"/>
                <w:color w:val="000000" w:themeColor="text1"/>
              </w:rPr>
            </w:pPr>
          </w:p>
          <w:p w:rsidR="00AA7CB7" w:rsidRPr="00DC7B8B" w:rsidRDefault="00AA7CB7" w:rsidP="00EB5DDC">
            <w:pPr>
              <w:adjustRightInd w:val="0"/>
              <w:snapToGrid w:val="0"/>
              <w:spacing w:line="300" w:lineRule="exact"/>
              <w:ind w:rightChars="50" w:right="130"/>
              <w:jc w:val="both"/>
              <w:rPr>
                <w:rFonts w:ascii="標楷體" w:eastAsia="標楷體" w:hAnsi="標楷體"/>
                <w:color w:val="000000" w:themeColor="text1"/>
              </w:rPr>
            </w:pPr>
          </w:p>
          <w:p w:rsidR="001B15B1" w:rsidRPr="00DC7B8B" w:rsidRDefault="00F9314C" w:rsidP="00EB5DDC">
            <w:pPr>
              <w:numPr>
                <w:ilvl w:val="0"/>
                <w:numId w:val="129"/>
              </w:numPr>
              <w:adjustRightInd w:val="0"/>
              <w:snapToGrid w:val="0"/>
              <w:spacing w:line="300" w:lineRule="exact"/>
              <w:ind w:rightChars="50" w:right="130"/>
              <w:jc w:val="both"/>
              <w:rPr>
                <w:rFonts w:ascii="標楷體" w:eastAsia="標楷體" w:hAnsi="標楷體"/>
                <w:color w:val="000000" w:themeColor="text1"/>
              </w:rPr>
            </w:pPr>
            <w:r w:rsidRPr="00DC7B8B">
              <w:rPr>
                <w:rFonts w:ascii="標楷體" w:eastAsia="標楷體" w:hAnsi="標楷體" w:hint="eastAsia"/>
                <w:color w:val="000000" w:themeColor="text1"/>
              </w:rPr>
              <w:t>垃圾焚化操作</w:t>
            </w:r>
          </w:p>
          <w:p w:rsidR="001B15B1" w:rsidRPr="00DC7B8B" w:rsidRDefault="001B15B1" w:rsidP="00EB5DDC">
            <w:pPr>
              <w:adjustRightInd w:val="0"/>
              <w:snapToGrid w:val="0"/>
              <w:spacing w:line="300" w:lineRule="exact"/>
              <w:ind w:left="763" w:rightChars="50" w:right="130"/>
              <w:jc w:val="both"/>
              <w:rPr>
                <w:rFonts w:ascii="標楷體" w:eastAsia="標楷體" w:hAnsi="標楷體"/>
                <w:color w:val="000000" w:themeColor="text1"/>
              </w:rPr>
            </w:pPr>
          </w:p>
          <w:p w:rsidR="001B15B1" w:rsidRPr="00DC7B8B" w:rsidRDefault="001B15B1" w:rsidP="00EB5DDC">
            <w:pPr>
              <w:adjustRightInd w:val="0"/>
              <w:snapToGrid w:val="0"/>
              <w:spacing w:line="300" w:lineRule="exact"/>
              <w:ind w:left="763" w:rightChars="50" w:right="130"/>
              <w:jc w:val="both"/>
              <w:rPr>
                <w:rFonts w:ascii="標楷體" w:eastAsia="標楷體" w:hAnsi="標楷體"/>
                <w:color w:val="000000" w:themeColor="text1"/>
              </w:rPr>
            </w:pPr>
          </w:p>
          <w:p w:rsidR="001B15B1" w:rsidRPr="00DC7B8B" w:rsidRDefault="001B15B1" w:rsidP="00EB5DDC">
            <w:pPr>
              <w:adjustRightInd w:val="0"/>
              <w:snapToGrid w:val="0"/>
              <w:spacing w:line="300" w:lineRule="exact"/>
              <w:ind w:left="763" w:rightChars="50" w:right="130"/>
              <w:jc w:val="both"/>
              <w:rPr>
                <w:rFonts w:ascii="標楷體" w:eastAsia="標楷體" w:hAnsi="標楷體"/>
                <w:color w:val="000000" w:themeColor="text1"/>
              </w:rPr>
            </w:pPr>
          </w:p>
          <w:p w:rsidR="004825F1" w:rsidRPr="00DC7B8B" w:rsidRDefault="004825F1" w:rsidP="00EB5DDC">
            <w:pPr>
              <w:adjustRightInd w:val="0"/>
              <w:snapToGrid w:val="0"/>
              <w:spacing w:line="300" w:lineRule="exact"/>
              <w:ind w:left="763" w:rightChars="50" w:right="130"/>
              <w:jc w:val="both"/>
              <w:rPr>
                <w:rFonts w:ascii="標楷體" w:eastAsia="標楷體" w:hAnsi="標楷體"/>
                <w:color w:val="000000" w:themeColor="text1"/>
              </w:rPr>
            </w:pPr>
          </w:p>
          <w:p w:rsidR="001B15B1" w:rsidRPr="00DC7B8B" w:rsidRDefault="001B15B1" w:rsidP="00EB5DDC">
            <w:pPr>
              <w:adjustRightInd w:val="0"/>
              <w:snapToGrid w:val="0"/>
              <w:spacing w:line="300" w:lineRule="exact"/>
              <w:ind w:left="763" w:rightChars="50" w:right="130"/>
              <w:jc w:val="both"/>
              <w:rPr>
                <w:rFonts w:ascii="標楷體" w:eastAsia="標楷體" w:hAnsi="標楷體"/>
                <w:color w:val="000000" w:themeColor="text1"/>
              </w:rPr>
            </w:pPr>
          </w:p>
          <w:p w:rsidR="00982F03" w:rsidRPr="00DC7B8B" w:rsidRDefault="00982F03" w:rsidP="00EB5DDC">
            <w:pPr>
              <w:adjustRightInd w:val="0"/>
              <w:snapToGrid w:val="0"/>
              <w:spacing w:line="300" w:lineRule="exact"/>
              <w:ind w:rightChars="50" w:right="130"/>
              <w:jc w:val="both"/>
              <w:rPr>
                <w:rFonts w:ascii="標楷體" w:eastAsia="標楷體" w:hAnsi="標楷體"/>
                <w:color w:val="000000" w:themeColor="text1"/>
              </w:rPr>
            </w:pPr>
          </w:p>
          <w:p w:rsidR="00DB18CB" w:rsidRPr="00DC7B8B" w:rsidRDefault="00DB18CB" w:rsidP="00EB5DDC">
            <w:pPr>
              <w:adjustRightInd w:val="0"/>
              <w:snapToGrid w:val="0"/>
              <w:spacing w:line="300" w:lineRule="exact"/>
              <w:ind w:left="763" w:rightChars="50" w:right="130"/>
              <w:jc w:val="both"/>
              <w:rPr>
                <w:rFonts w:ascii="標楷體" w:eastAsia="標楷體" w:hAnsi="標楷體"/>
                <w:color w:val="000000" w:themeColor="text1"/>
              </w:rPr>
            </w:pPr>
          </w:p>
          <w:p w:rsidR="00AA7CB7" w:rsidRPr="00DC7B8B" w:rsidRDefault="00AA7CB7" w:rsidP="00EB5DDC">
            <w:pPr>
              <w:adjustRightInd w:val="0"/>
              <w:snapToGrid w:val="0"/>
              <w:spacing w:line="300" w:lineRule="exact"/>
              <w:ind w:left="763" w:rightChars="50" w:right="130"/>
              <w:jc w:val="both"/>
              <w:rPr>
                <w:rFonts w:ascii="標楷體" w:eastAsia="標楷體" w:hAnsi="標楷體"/>
                <w:color w:val="000000" w:themeColor="text1"/>
              </w:rPr>
            </w:pPr>
          </w:p>
          <w:p w:rsidR="00EF2266" w:rsidRPr="00DC7B8B" w:rsidRDefault="00EF2266" w:rsidP="00EB5DDC">
            <w:pPr>
              <w:adjustRightInd w:val="0"/>
              <w:snapToGrid w:val="0"/>
              <w:spacing w:line="300" w:lineRule="exact"/>
              <w:ind w:left="763" w:rightChars="50" w:right="130"/>
              <w:jc w:val="both"/>
              <w:rPr>
                <w:rFonts w:ascii="標楷體" w:eastAsia="標楷體" w:hAnsi="標楷體"/>
                <w:color w:val="000000" w:themeColor="text1"/>
              </w:rPr>
            </w:pPr>
          </w:p>
          <w:p w:rsidR="00EF2266" w:rsidRPr="00DC7B8B" w:rsidRDefault="00EF2266" w:rsidP="00EB5DDC">
            <w:pPr>
              <w:adjustRightInd w:val="0"/>
              <w:snapToGrid w:val="0"/>
              <w:spacing w:line="300" w:lineRule="exact"/>
              <w:ind w:left="763" w:rightChars="50" w:right="130"/>
              <w:jc w:val="both"/>
              <w:rPr>
                <w:rFonts w:ascii="標楷體" w:eastAsia="標楷體" w:hAnsi="標楷體"/>
                <w:color w:val="000000" w:themeColor="text1"/>
              </w:rPr>
            </w:pPr>
          </w:p>
          <w:p w:rsidR="001B15B1" w:rsidRPr="00DC7B8B" w:rsidRDefault="00F9314C" w:rsidP="00EB5DDC">
            <w:pPr>
              <w:numPr>
                <w:ilvl w:val="0"/>
                <w:numId w:val="129"/>
              </w:numPr>
              <w:adjustRightInd w:val="0"/>
              <w:snapToGrid w:val="0"/>
              <w:spacing w:line="300" w:lineRule="exact"/>
              <w:ind w:rightChars="50" w:right="130"/>
              <w:jc w:val="both"/>
              <w:rPr>
                <w:rFonts w:ascii="標楷體" w:eastAsia="標楷體" w:hAnsi="標楷體"/>
                <w:color w:val="000000" w:themeColor="text1"/>
              </w:rPr>
            </w:pPr>
            <w:r w:rsidRPr="00DC7B8B">
              <w:rPr>
                <w:rFonts w:ascii="標楷體" w:eastAsia="標楷體" w:hAnsi="標楷體" w:hint="eastAsia"/>
                <w:color w:val="000000" w:themeColor="text1"/>
              </w:rPr>
              <w:t>回饋金之執行使用</w:t>
            </w:r>
          </w:p>
          <w:p w:rsidR="001B15B1" w:rsidRPr="00DC7B8B" w:rsidRDefault="001B15B1" w:rsidP="00EB5DDC">
            <w:pPr>
              <w:adjustRightInd w:val="0"/>
              <w:snapToGrid w:val="0"/>
              <w:spacing w:line="300" w:lineRule="exact"/>
              <w:ind w:left="763" w:rightChars="50" w:right="130"/>
              <w:jc w:val="both"/>
              <w:rPr>
                <w:rFonts w:ascii="標楷體" w:eastAsia="標楷體" w:hAnsi="標楷體"/>
                <w:color w:val="000000" w:themeColor="text1"/>
              </w:rPr>
            </w:pPr>
          </w:p>
          <w:p w:rsidR="001B15B1" w:rsidRPr="00DC7B8B" w:rsidRDefault="001B15B1" w:rsidP="00EB5DDC">
            <w:pPr>
              <w:adjustRightInd w:val="0"/>
              <w:snapToGrid w:val="0"/>
              <w:spacing w:line="300" w:lineRule="exact"/>
              <w:ind w:left="763" w:rightChars="50" w:right="130"/>
              <w:jc w:val="both"/>
              <w:rPr>
                <w:rFonts w:ascii="標楷體" w:eastAsia="標楷體" w:hAnsi="標楷體"/>
                <w:color w:val="000000" w:themeColor="text1"/>
              </w:rPr>
            </w:pPr>
          </w:p>
          <w:p w:rsidR="001B15B1" w:rsidRPr="00DC7B8B" w:rsidRDefault="001B15B1" w:rsidP="00EB5DDC">
            <w:pPr>
              <w:adjustRightInd w:val="0"/>
              <w:snapToGrid w:val="0"/>
              <w:spacing w:line="300" w:lineRule="exact"/>
              <w:ind w:left="763" w:rightChars="50" w:right="130"/>
              <w:jc w:val="both"/>
              <w:rPr>
                <w:rFonts w:ascii="標楷體" w:eastAsia="標楷體" w:hAnsi="標楷體"/>
                <w:color w:val="000000" w:themeColor="text1"/>
              </w:rPr>
            </w:pPr>
          </w:p>
          <w:p w:rsidR="001B15B1" w:rsidRPr="00DC7B8B" w:rsidRDefault="001B15B1" w:rsidP="00EB5DDC">
            <w:pPr>
              <w:adjustRightInd w:val="0"/>
              <w:snapToGrid w:val="0"/>
              <w:spacing w:line="300" w:lineRule="exact"/>
              <w:ind w:left="763" w:rightChars="50" w:right="130"/>
              <w:jc w:val="both"/>
              <w:rPr>
                <w:rFonts w:ascii="標楷體" w:eastAsia="標楷體" w:hAnsi="標楷體"/>
                <w:color w:val="000000" w:themeColor="text1"/>
              </w:rPr>
            </w:pPr>
          </w:p>
          <w:p w:rsidR="001B15B1" w:rsidRPr="00DC7B8B" w:rsidRDefault="001B15B1" w:rsidP="00EB5DDC">
            <w:pPr>
              <w:adjustRightInd w:val="0"/>
              <w:snapToGrid w:val="0"/>
              <w:spacing w:line="300" w:lineRule="exact"/>
              <w:ind w:left="763" w:rightChars="50" w:right="130"/>
              <w:jc w:val="both"/>
              <w:rPr>
                <w:rFonts w:ascii="標楷體" w:eastAsia="標楷體" w:hAnsi="標楷體"/>
                <w:color w:val="000000" w:themeColor="text1"/>
              </w:rPr>
            </w:pPr>
          </w:p>
          <w:p w:rsidR="001B15B1" w:rsidRPr="00DC7B8B" w:rsidRDefault="001B15B1" w:rsidP="00EB5DDC">
            <w:pPr>
              <w:adjustRightInd w:val="0"/>
              <w:snapToGrid w:val="0"/>
              <w:spacing w:line="300" w:lineRule="exact"/>
              <w:ind w:left="763" w:rightChars="50" w:right="130"/>
              <w:jc w:val="both"/>
              <w:rPr>
                <w:rFonts w:ascii="標楷體" w:eastAsia="標楷體" w:hAnsi="標楷體"/>
                <w:color w:val="000000" w:themeColor="text1"/>
              </w:rPr>
            </w:pPr>
          </w:p>
          <w:p w:rsidR="001B15B1" w:rsidRPr="00DC7B8B" w:rsidRDefault="001B15B1" w:rsidP="00EB5DDC">
            <w:pPr>
              <w:adjustRightInd w:val="0"/>
              <w:snapToGrid w:val="0"/>
              <w:spacing w:line="300" w:lineRule="exact"/>
              <w:ind w:left="763" w:rightChars="50" w:right="130"/>
              <w:jc w:val="both"/>
              <w:rPr>
                <w:rFonts w:ascii="標楷體" w:eastAsia="標楷體" w:hAnsi="標楷體"/>
                <w:color w:val="000000" w:themeColor="text1"/>
              </w:rPr>
            </w:pPr>
          </w:p>
          <w:p w:rsidR="00982F03" w:rsidRPr="00DC7B8B" w:rsidRDefault="00982F03" w:rsidP="00EB5DDC">
            <w:pPr>
              <w:adjustRightInd w:val="0"/>
              <w:snapToGrid w:val="0"/>
              <w:spacing w:line="300" w:lineRule="exact"/>
              <w:ind w:left="763" w:rightChars="50" w:right="130"/>
              <w:jc w:val="both"/>
              <w:rPr>
                <w:rFonts w:ascii="標楷體" w:eastAsia="標楷體" w:hAnsi="標楷體"/>
                <w:color w:val="000000" w:themeColor="text1"/>
              </w:rPr>
            </w:pPr>
          </w:p>
          <w:p w:rsidR="00982F03" w:rsidRPr="00DC7B8B" w:rsidRDefault="00982F03" w:rsidP="00EB5DDC">
            <w:pPr>
              <w:adjustRightInd w:val="0"/>
              <w:snapToGrid w:val="0"/>
              <w:spacing w:line="300" w:lineRule="exact"/>
              <w:ind w:left="763" w:rightChars="50" w:right="130"/>
              <w:jc w:val="both"/>
              <w:rPr>
                <w:rFonts w:ascii="標楷體" w:eastAsia="標楷體" w:hAnsi="標楷體"/>
                <w:color w:val="000000" w:themeColor="text1"/>
              </w:rPr>
            </w:pPr>
          </w:p>
          <w:p w:rsidR="00982F03" w:rsidRPr="00DC7B8B" w:rsidRDefault="00982F03" w:rsidP="00EB5DDC">
            <w:pPr>
              <w:adjustRightInd w:val="0"/>
              <w:snapToGrid w:val="0"/>
              <w:spacing w:line="300" w:lineRule="exact"/>
              <w:ind w:left="763" w:rightChars="50" w:right="130"/>
              <w:jc w:val="both"/>
              <w:rPr>
                <w:rFonts w:ascii="標楷體" w:eastAsia="標楷體" w:hAnsi="標楷體"/>
                <w:color w:val="000000" w:themeColor="text1"/>
              </w:rPr>
            </w:pPr>
          </w:p>
          <w:p w:rsidR="00982F03" w:rsidRPr="00DC7B8B" w:rsidRDefault="00982F03" w:rsidP="00EB5DDC">
            <w:pPr>
              <w:adjustRightInd w:val="0"/>
              <w:snapToGrid w:val="0"/>
              <w:spacing w:line="300" w:lineRule="exact"/>
              <w:ind w:left="763" w:rightChars="50" w:right="130"/>
              <w:jc w:val="both"/>
              <w:rPr>
                <w:rFonts w:ascii="標楷體" w:eastAsia="標楷體" w:hAnsi="標楷體"/>
                <w:color w:val="000000" w:themeColor="text1"/>
              </w:rPr>
            </w:pPr>
          </w:p>
          <w:p w:rsidR="00982F03" w:rsidRPr="00DC7B8B" w:rsidRDefault="00982F03" w:rsidP="00EB5DDC">
            <w:pPr>
              <w:adjustRightInd w:val="0"/>
              <w:snapToGrid w:val="0"/>
              <w:spacing w:line="300" w:lineRule="exact"/>
              <w:ind w:left="763" w:rightChars="50" w:right="130"/>
              <w:jc w:val="both"/>
              <w:rPr>
                <w:rFonts w:ascii="標楷體" w:eastAsia="標楷體" w:hAnsi="標楷體"/>
                <w:color w:val="000000" w:themeColor="text1"/>
              </w:rPr>
            </w:pPr>
          </w:p>
          <w:p w:rsidR="002C1F35" w:rsidRPr="00DC7B8B" w:rsidRDefault="002C1F35" w:rsidP="00EB5DDC">
            <w:pPr>
              <w:adjustRightInd w:val="0"/>
              <w:snapToGrid w:val="0"/>
              <w:spacing w:line="300" w:lineRule="exact"/>
              <w:ind w:rightChars="50" w:right="130"/>
              <w:jc w:val="both"/>
              <w:rPr>
                <w:rFonts w:ascii="標楷體" w:eastAsia="標楷體" w:hAnsi="標楷體"/>
                <w:color w:val="000000" w:themeColor="text1"/>
              </w:rPr>
            </w:pPr>
          </w:p>
          <w:p w:rsidR="00B139AE" w:rsidRPr="00DC7B8B" w:rsidRDefault="00B139AE" w:rsidP="00EB5DDC">
            <w:pPr>
              <w:adjustRightInd w:val="0"/>
              <w:snapToGrid w:val="0"/>
              <w:spacing w:line="300" w:lineRule="exact"/>
              <w:ind w:rightChars="50" w:right="130"/>
              <w:jc w:val="both"/>
              <w:rPr>
                <w:rFonts w:ascii="標楷體" w:eastAsia="標楷體" w:hAnsi="標楷體"/>
                <w:color w:val="000000" w:themeColor="text1"/>
              </w:rPr>
            </w:pPr>
          </w:p>
          <w:p w:rsidR="00F9314C" w:rsidRPr="00DC7B8B" w:rsidRDefault="00F9314C" w:rsidP="00EB5DDC">
            <w:pPr>
              <w:numPr>
                <w:ilvl w:val="0"/>
                <w:numId w:val="129"/>
              </w:numPr>
              <w:adjustRightInd w:val="0"/>
              <w:snapToGrid w:val="0"/>
              <w:spacing w:line="300" w:lineRule="exact"/>
              <w:ind w:rightChars="50" w:right="130"/>
              <w:jc w:val="both"/>
              <w:rPr>
                <w:rFonts w:ascii="標楷體" w:eastAsia="標楷體" w:hAnsi="標楷體"/>
                <w:color w:val="000000" w:themeColor="text1"/>
              </w:rPr>
            </w:pPr>
            <w:r w:rsidRPr="00DC7B8B">
              <w:rPr>
                <w:rFonts w:ascii="標楷體" w:eastAsia="標楷體" w:hAnsi="標楷體" w:hint="eastAsia"/>
                <w:color w:val="000000" w:themeColor="text1"/>
              </w:rPr>
              <w:lastRenderedPageBreak/>
              <w:t>回饋設施營運</w:t>
            </w:r>
          </w:p>
          <w:p w:rsidR="00F9314C" w:rsidRPr="00DC7B8B" w:rsidRDefault="00F9314C" w:rsidP="00EB5DDC">
            <w:pPr>
              <w:adjustRightInd w:val="0"/>
              <w:snapToGrid w:val="0"/>
              <w:spacing w:line="300" w:lineRule="exact"/>
              <w:ind w:rightChars="50" w:right="130"/>
              <w:jc w:val="both"/>
              <w:rPr>
                <w:rFonts w:ascii="標楷體" w:eastAsia="標楷體" w:hAnsi="標楷體" w:cs="華康楷書體W7"/>
                <w:b/>
                <w:color w:val="000000" w:themeColor="text1"/>
                <w:szCs w:val="24"/>
              </w:rPr>
            </w:pPr>
          </w:p>
          <w:p w:rsidR="00982F03" w:rsidRPr="00DC7B8B" w:rsidRDefault="00982F03" w:rsidP="00EB5DDC">
            <w:pPr>
              <w:adjustRightInd w:val="0"/>
              <w:snapToGrid w:val="0"/>
              <w:spacing w:line="300" w:lineRule="exact"/>
              <w:ind w:rightChars="50" w:right="130"/>
              <w:jc w:val="both"/>
              <w:rPr>
                <w:rFonts w:ascii="標楷體" w:eastAsia="標楷體" w:hAnsi="標楷體" w:cs="華康楷書體W7"/>
                <w:b/>
                <w:color w:val="000000" w:themeColor="text1"/>
                <w:szCs w:val="24"/>
              </w:rPr>
            </w:pPr>
          </w:p>
          <w:p w:rsidR="00982F03" w:rsidRPr="00DC7B8B" w:rsidRDefault="00982F03" w:rsidP="00EB5DDC">
            <w:pPr>
              <w:adjustRightInd w:val="0"/>
              <w:snapToGrid w:val="0"/>
              <w:spacing w:line="300" w:lineRule="exact"/>
              <w:ind w:rightChars="50" w:right="130"/>
              <w:jc w:val="both"/>
              <w:rPr>
                <w:rFonts w:ascii="標楷體" w:eastAsia="標楷體" w:hAnsi="標楷體" w:cs="華康楷書體W7"/>
                <w:b/>
                <w:color w:val="000000" w:themeColor="text1"/>
                <w:szCs w:val="24"/>
              </w:rPr>
            </w:pPr>
          </w:p>
          <w:p w:rsidR="003A366B" w:rsidRPr="00DC7B8B" w:rsidRDefault="003A366B" w:rsidP="00EB5DDC">
            <w:pPr>
              <w:adjustRightInd w:val="0"/>
              <w:snapToGrid w:val="0"/>
              <w:spacing w:line="300" w:lineRule="exact"/>
              <w:ind w:rightChars="50" w:right="130"/>
              <w:jc w:val="both"/>
              <w:rPr>
                <w:rFonts w:ascii="標楷體" w:eastAsia="標楷體" w:hAnsi="標楷體" w:cs="華康楷書體W7"/>
                <w:b/>
                <w:color w:val="000000" w:themeColor="text1"/>
                <w:szCs w:val="24"/>
              </w:rPr>
            </w:pPr>
          </w:p>
          <w:p w:rsidR="005A3A17" w:rsidRPr="00DC7B8B" w:rsidRDefault="005A3A17" w:rsidP="00EB5DDC">
            <w:pPr>
              <w:adjustRightInd w:val="0"/>
              <w:snapToGrid w:val="0"/>
              <w:spacing w:line="300" w:lineRule="exact"/>
              <w:ind w:rightChars="50" w:right="130"/>
              <w:jc w:val="both"/>
              <w:rPr>
                <w:rFonts w:ascii="標楷體" w:eastAsia="標楷體" w:hAnsi="標楷體" w:cs="華康楷書體W7"/>
                <w:b/>
                <w:color w:val="000000" w:themeColor="text1"/>
                <w:szCs w:val="24"/>
              </w:rPr>
            </w:pPr>
          </w:p>
          <w:p w:rsidR="00EF2266" w:rsidRPr="00DC7B8B" w:rsidRDefault="00EF2266" w:rsidP="00EB5DDC">
            <w:pPr>
              <w:adjustRightInd w:val="0"/>
              <w:snapToGrid w:val="0"/>
              <w:spacing w:line="300" w:lineRule="exact"/>
              <w:ind w:rightChars="50" w:right="130"/>
              <w:jc w:val="both"/>
              <w:rPr>
                <w:rFonts w:ascii="標楷體" w:eastAsia="標楷體" w:hAnsi="標楷體" w:cs="華康楷書體W7"/>
                <w:b/>
                <w:color w:val="000000" w:themeColor="text1"/>
                <w:szCs w:val="24"/>
              </w:rPr>
            </w:pPr>
          </w:p>
          <w:p w:rsidR="00F9314C" w:rsidRPr="00DC7B8B" w:rsidRDefault="00C119B0" w:rsidP="00EB5DDC">
            <w:pPr>
              <w:pStyle w:val="001-0"/>
              <w:spacing w:line="300" w:lineRule="exact"/>
              <w:ind w:leftChars="50" w:left="859" w:right="130" w:hangingChars="280" w:hanging="729"/>
              <w:rPr>
                <w:rFonts w:cs="新細明體"/>
                <w:b/>
                <w:color w:val="000000" w:themeColor="text1"/>
                <w:kern w:val="0"/>
              </w:rPr>
            </w:pPr>
            <w:r w:rsidRPr="00DC7B8B">
              <w:rPr>
                <w:rFonts w:cs="新細明體" w:hint="eastAsia"/>
                <w:b/>
                <w:color w:val="000000" w:themeColor="text1"/>
                <w:kern w:val="0"/>
              </w:rPr>
              <w:t>拾壹</w:t>
            </w:r>
            <w:r w:rsidR="00F9314C" w:rsidRPr="00DC7B8B">
              <w:rPr>
                <w:rFonts w:cs="新細明體" w:hint="eastAsia"/>
                <w:b/>
                <w:color w:val="000000" w:themeColor="text1"/>
                <w:kern w:val="0"/>
              </w:rPr>
              <w:t>、整體風險管理</w:t>
            </w:r>
            <w:r w:rsidR="00F9314C" w:rsidRPr="00DC7B8B">
              <w:rPr>
                <w:rFonts w:cs="新細明體"/>
                <w:b/>
                <w:color w:val="000000" w:themeColor="text1"/>
                <w:kern w:val="0"/>
              </w:rPr>
              <w:t>(</w:t>
            </w:r>
            <w:r w:rsidR="00F9314C" w:rsidRPr="00DC7B8B">
              <w:rPr>
                <w:rFonts w:cs="新細明體" w:hint="eastAsia"/>
                <w:b/>
                <w:color w:val="000000" w:themeColor="text1"/>
                <w:kern w:val="0"/>
              </w:rPr>
              <w:t>含內部控制</w:t>
            </w:r>
            <w:r w:rsidR="00F9314C" w:rsidRPr="00DC7B8B">
              <w:rPr>
                <w:rFonts w:cs="新細明體"/>
                <w:b/>
                <w:color w:val="000000" w:themeColor="text1"/>
                <w:kern w:val="0"/>
              </w:rPr>
              <w:t>)</w:t>
            </w:r>
            <w:r w:rsidR="00F9314C" w:rsidRPr="00DC7B8B">
              <w:rPr>
                <w:rFonts w:cs="新細明體" w:hint="eastAsia"/>
                <w:b/>
                <w:color w:val="000000" w:themeColor="text1"/>
                <w:kern w:val="0"/>
              </w:rPr>
              <w:t>推動情形</w:t>
            </w:r>
            <w:r w:rsidR="00F9314C" w:rsidRPr="00DC7B8B">
              <w:rPr>
                <w:rFonts w:cs="新細明體"/>
                <w:b/>
                <w:color w:val="000000" w:themeColor="text1"/>
                <w:kern w:val="0"/>
              </w:rPr>
              <w:t xml:space="preserve"> </w:t>
            </w:r>
          </w:p>
          <w:p w:rsidR="00F9314C" w:rsidRPr="00DC7B8B" w:rsidRDefault="00F9314C" w:rsidP="00EB5DDC">
            <w:pPr>
              <w:adjustRightInd w:val="0"/>
              <w:snapToGrid w:val="0"/>
              <w:spacing w:line="300" w:lineRule="exact"/>
              <w:ind w:leftChars="50" w:left="130" w:rightChars="50" w:right="130"/>
              <w:jc w:val="both"/>
              <w:rPr>
                <w:rFonts w:ascii="標楷體" w:eastAsia="標楷體" w:hAnsi="標楷體" w:cs="華康楷書體W7"/>
                <w:b/>
                <w:color w:val="000000" w:themeColor="text1"/>
                <w:szCs w:val="24"/>
              </w:rPr>
            </w:pPr>
          </w:p>
          <w:p w:rsidR="00F9314C" w:rsidRPr="00DC7B8B" w:rsidRDefault="00F9314C" w:rsidP="00EB5DDC">
            <w:pPr>
              <w:adjustRightInd w:val="0"/>
              <w:snapToGrid w:val="0"/>
              <w:spacing w:line="300" w:lineRule="exact"/>
              <w:ind w:leftChars="50" w:left="130" w:rightChars="50" w:right="130"/>
              <w:jc w:val="both"/>
              <w:rPr>
                <w:rFonts w:ascii="標楷體" w:eastAsia="標楷體" w:hAnsi="標楷體" w:cs="華康楷書體W7"/>
                <w:b/>
                <w:color w:val="000000" w:themeColor="text1"/>
                <w:szCs w:val="24"/>
              </w:rPr>
            </w:pPr>
          </w:p>
          <w:p w:rsidR="005D7C77" w:rsidRDefault="005D7C77" w:rsidP="00EB5DDC">
            <w:pPr>
              <w:adjustRightInd w:val="0"/>
              <w:snapToGrid w:val="0"/>
              <w:spacing w:line="300" w:lineRule="exact"/>
              <w:ind w:rightChars="50" w:right="130"/>
              <w:jc w:val="both"/>
              <w:rPr>
                <w:rFonts w:ascii="標楷體" w:eastAsia="標楷體" w:hAnsi="標楷體" w:cs="華康楷書體W7"/>
                <w:b/>
                <w:color w:val="000000" w:themeColor="text1"/>
                <w:szCs w:val="24"/>
              </w:rPr>
            </w:pPr>
          </w:p>
          <w:p w:rsidR="00C62EFD" w:rsidRDefault="00C62EFD" w:rsidP="00EB5DDC">
            <w:pPr>
              <w:adjustRightInd w:val="0"/>
              <w:snapToGrid w:val="0"/>
              <w:spacing w:line="300" w:lineRule="exact"/>
              <w:ind w:rightChars="50" w:right="130"/>
              <w:jc w:val="both"/>
              <w:rPr>
                <w:rFonts w:ascii="標楷體" w:eastAsia="標楷體" w:hAnsi="標楷體" w:cs="華康楷書體W7"/>
                <w:b/>
                <w:color w:val="000000" w:themeColor="text1"/>
                <w:szCs w:val="24"/>
              </w:rPr>
            </w:pPr>
          </w:p>
          <w:p w:rsidR="00C62EFD" w:rsidRDefault="00C62EFD" w:rsidP="00EB5DDC">
            <w:pPr>
              <w:adjustRightInd w:val="0"/>
              <w:snapToGrid w:val="0"/>
              <w:spacing w:line="300" w:lineRule="exact"/>
              <w:ind w:rightChars="50" w:right="130"/>
              <w:jc w:val="both"/>
              <w:rPr>
                <w:rFonts w:ascii="標楷體" w:eastAsia="標楷體" w:hAnsi="標楷體" w:cs="華康楷書體W7"/>
                <w:b/>
                <w:color w:val="000000" w:themeColor="text1"/>
                <w:szCs w:val="24"/>
              </w:rPr>
            </w:pPr>
          </w:p>
          <w:p w:rsidR="00C62EFD" w:rsidRDefault="00C62EFD" w:rsidP="00EB5DDC">
            <w:pPr>
              <w:adjustRightInd w:val="0"/>
              <w:snapToGrid w:val="0"/>
              <w:spacing w:line="300" w:lineRule="exact"/>
              <w:ind w:rightChars="50" w:right="130"/>
              <w:jc w:val="both"/>
              <w:rPr>
                <w:rFonts w:ascii="標楷體" w:eastAsia="標楷體" w:hAnsi="標楷體" w:cs="華康楷書體W7"/>
                <w:b/>
                <w:color w:val="000000" w:themeColor="text1"/>
                <w:szCs w:val="24"/>
              </w:rPr>
            </w:pPr>
          </w:p>
          <w:p w:rsidR="00C62EFD" w:rsidRDefault="00C62EFD" w:rsidP="00EB5DDC">
            <w:pPr>
              <w:adjustRightInd w:val="0"/>
              <w:snapToGrid w:val="0"/>
              <w:spacing w:line="300" w:lineRule="exact"/>
              <w:ind w:rightChars="50" w:right="130"/>
              <w:jc w:val="both"/>
              <w:rPr>
                <w:rFonts w:ascii="標楷體" w:eastAsia="標楷體" w:hAnsi="標楷體" w:cs="華康楷書體W7"/>
                <w:b/>
                <w:color w:val="000000" w:themeColor="text1"/>
                <w:szCs w:val="24"/>
              </w:rPr>
            </w:pPr>
          </w:p>
          <w:p w:rsidR="00C62EFD" w:rsidRDefault="00C62EFD" w:rsidP="00EB5DDC">
            <w:pPr>
              <w:adjustRightInd w:val="0"/>
              <w:snapToGrid w:val="0"/>
              <w:spacing w:line="300" w:lineRule="exact"/>
              <w:ind w:rightChars="50" w:right="130"/>
              <w:jc w:val="both"/>
              <w:rPr>
                <w:rFonts w:ascii="標楷體" w:eastAsia="標楷體" w:hAnsi="標楷體" w:cs="華康楷書體W7"/>
                <w:b/>
                <w:color w:val="000000" w:themeColor="text1"/>
                <w:szCs w:val="24"/>
              </w:rPr>
            </w:pPr>
          </w:p>
          <w:p w:rsidR="00C62EFD" w:rsidRDefault="00C62EFD" w:rsidP="00EB5DDC">
            <w:pPr>
              <w:adjustRightInd w:val="0"/>
              <w:snapToGrid w:val="0"/>
              <w:spacing w:line="300" w:lineRule="exact"/>
              <w:ind w:rightChars="50" w:right="130"/>
              <w:jc w:val="both"/>
              <w:rPr>
                <w:rFonts w:ascii="標楷體" w:eastAsia="標楷體" w:hAnsi="標楷體" w:cs="華康楷書體W7"/>
                <w:b/>
                <w:color w:val="000000" w:themeColor="text1"/>
                <w:szCs w:val="24"/>
              </w:rPr>
            </w:pPr>
          </w:p>
          <w:p w:rsidR="00C62EFD" w:rsidRDefault="00C62EFD" w:rsidP="00EB5DDC">
            <w:pPr>
              <w:adjustRightInd w:val="0"/>
              <w:snapToGrid w:val="0"/>
              <w:spacing w:line="300" w:lineRule="exact"/>
              <w:ind w:rightChars="50" w:right="130"/>
              <w:jc w:val="both"/>
              <w:rPr>
                <w:rFonts w:ascii="標楷體" w:eastAsia="標楷體" w:hAnsi="標楷體" w:cs="華康楷書體W7"/>
                <w:b/>
                <w:color w:val="000000" w:themeColor="text1"/>
                <w:szCs w:val="24"/>
              </w:rPr>
            </w:pPr>
          </w:p>
          <w:p w:rsidR="00C62EFD" w:rsidRDefault="00C62EFD" w:rsidP="00EB5DDC">
            <w:pPr>
              <w:adjustRightInd w:val="0"/>
              <w:snapToGrid w:val="0"/>
              <w:spacing w:line="300" w:lineRule="exact"/>
              <w:ind w:rightChars="50" w:right="130"/>
              <w:jc w:val="both"/>
              <w:rPr>
                <w:rFonts w:ascii="標楷體" w:eastAsia="標楷體" w:hAnsi="標楷體" w:cs="華康楷書體W7"/>
                <w:b/>
                <w:color w:val="000000" w:themeColor="text1"/>
                <w:szCs w:val="24"/>
              </w:rPr>
            </w:pPr>
          </w:p>
          <w:p w:rsidR="00C62EFD" w:rsidRDefault="00C62EFD" w:rsidP="00EB5DDC">
            <w:pPr>
              <w:adjustRightInd w:val="0"/>
              <w:snapToGrid w:val="0"/>
              <w:spacing w:line="300" w:lineRule="exact"/>
              <w:ind w:rightChars="50" w:right="130"/>
              <w:jc w:val="both"/>
              <w:rPr>
                <w:rFonts w:ascii="標楷體" w:eastAsia="標楷體" w:hAnsi="標楷體" w:cs="華康楷書體W7"/>
                <w:b/>
                <w:color w:val="000000" w:themeColor="text1"/>
                <w:szCs w:val="24"/>
              </w:rPr>
            </w:pPr>
          </w:p>
          <w:p w:rsidR="00C62EFD" w:rsidRDefault="00C62EFD" w:rsidP="00EB5DDC">
            <w:pPr>
              <w:adjustRightInd w:val="0"/>
              <w:snapToGrid w:val="0"/>
              <w:spacing w:line="300" w:lineRule="exact"/>
              <w:ind w:rightChars="50" w:right="130"/>
              <w:jc w:val="both"/>
              <w:rPr>
                <w:rFonts w:ascii="標楷體" w:eastAsia="標楷體" w:hAnsi="標楷體" w:cs="華康楷書體W7"/>
                <w:b/>
                <w:color w:val="000000" w:themeColor="text1"/>
                <w:szCs w:val="24"/>
              </w:rPr>
            </w:pPr>
          </w:p>
          <w:p w:rsidR="00C62EFD" w:rsidRDefault="00C62EFD" w:rsidP="00EB5DDC">
            <w:pPr>
              <w:adjustRightInd w:val="0"/>
              <w:snapToGrid w:val="0"/>
              <w:spacing w:line="300" w:lineRule="exact"/>
              <w:ind w:rightChars="50" w:right="130"/>
              <w:jc w:val="both"/>
              <w:rPr>
                <w:rFonts w:ascii="標楷體" w:eastAsia="標楷體" w:hAnsi="標楷體" w:cs="華康楷書體W7"/>
                <w:b/>
                <w:color w:val="000000" w:themeColor="text1"/>
                <w:szCs w:val="24"/>
              </w:rPr>
            </w:pPr>
          </w:p>
          <w:p w:rsidR="00C62EFD" w:rsidRDefault="00C62EFD" w:rsidP="00EB5DDC">
            <w:pPr>
              <w:adjustRightInd w:val="0"/>
              <w:snapToGrid w:val="0"/>
              <w:spacing w:line="300" w:lineRule="exact"/>
              <w:ind w:rightChars="50" w:right="130"/>
              <w:jc w:val="both"/>
              <w:rPr>
                <w:rFonts w:ascii="標楷體" w:eastAsia="標楷體" w:hAnsi="標楷體" w:cs="華康楷書體W7"/>
                <w:b/>
                <w:color w:val="000000" w:themeColor="text1"/>
                <w:szCs w:val="24"/>
              </w:rPr>
            </w:pPr>
          </w:p>
          <w:p w:rsidR="00C62EFD" w:rsidRDefault="00C62EFD" w:rsidP="00EB5DDC">
            <w:pPr>
              <w:adjustRightInd w:val="0"/>
              <w:snapToGrid w:val="0"/>
              <w:spacing w:line="300" w:lineRule="exact"/>
              <w:ind w:rightChars="50" w:right="130"/>
              <w:jc w:val="both"/>
              <w:rPr>
                <w:rFonts w:ascii="標楷體" w:eastAsia="標楷體" w:hAnsi="標楷體" w:cs="華康楷書體W7"/>
                <w:b/>
                <w:color w:val="000000" w:themeColor="text1"/>
                <w:szCs w:val="24"/>
              </w:rPr>
            </w:pPr>
          </w:p>
          <w:p w:rsidR="00C62EFD" w:rsidRDefault="00C62EFD" w:rsidP="00EB5DDC">
            <w:pPr>
              <w:adjustRightInd w:val="0"/>
              <w:snapToGrid w:val="0"/>
              <w:spacing w:line="300" w:lineRule="exact"/>
              <w:ind w:rightChars="50" w:right="130"/>
              <w:jc w:val="both"/>
              <w:rPr>
                <w:rFonts w:ascii="標楷體" w:eastAsia="標楷體" w:hAnsi="標楷體" w:cs="華康楷書體W7"/>
                <w:b/>
                <w:color w:val="000000" w:themeColor="text1"/>
                <w:szCs w:val="24"/>
              </w:rPr>
            </w:pPr>
          </w:p>
          <w:p w:rsidR="00C62EFD" w:rsidRDefault="00C62EFD" w:rsidP="00EB5DDC">
            <w:pPr>
              <w:adjustRightInd w:val="0"/>
              <w:snapToGrid w:val="0"/>
              <w:spacing w:line="300" w:lineRule="exact"/>
              <w:ind w:rightChars="50" w:right="130"/>
              <w:jc w:val="both"/>
              <w:rPr>
                <w:rFonts w:ascii="標楷體" w:eastAsia="標楷體" w:hAnsi="標楷體" w:cs="華康楷書體W7"/>
                <w:b/>
                <w:color w:val="000000" w:themeColor="text1"/>
                <w:szCs w:val="24"/>
              </w:rPr>
            </w:pPr>
          </w:p>
          <w:p w:rsidR="00C62EFD" w:rsidRDefault="00C62EFD" w:rsidP="00EB5DDC">
            <w:pPr>
              <w:adjustRightInd w:val="0"/>
              <w:snapToGrid w:val="0"/>
              <w:spacing w:line="300" w:lineRule="exact"/>
              <w:ind w:rightChars="50" w:right="130"/>
              <w:jc w:val="both"/>
              <w:rPr>
                <w:rFonts w:ascii="標楷體" w:eastAsia="標楷體" w:hAnsi="標楷體" w:cs="華康楷書體W7"/>
                <w:b/>
                <w:color w:val="000000" w:themeColor="text1"/>
                <w:szCs w:val="24"/>
              </w:rPr>
            </w:pPr>
          </w:p>
          <w:p w:rsidR="00C62EFD" w:rsidRDefault="00C62EFD" w:rsidP="00EB5DDC">
            <w:pPr>
              <w:adjustRightInd w:val="0"/>
              <w:snapToGrid w:val="0"/>
              <w:spacing w:line="300" w:lineRule="exact"/>
              <w:ind w:rightChars="50" w:right="130"/>
              <w:jc w:val="both"/>
              <w:rPr>
                <w:rFonts w:ascii="標楷體" w:eastAsia="標楷體" w:hAnsi="標楷體" w:cs="華康楷書體W7"/>
                <w:b/>
                <w:color w:val="000000" w:themeColor="text1"/>
                <w:szCs w:val="24"/>
              </w:rPr>
            </w:pPr>
          </w:p>
          <w:p w:rsidR="00C62EFD" w:rsidRDefault="00C62EFD" w:rsidP="00EB5DDC">
            <w:pPr>
              <w:adjustRightInd w:val="0"/>
              <w:snapToGrid w:val="0"/>
              <w:spacing w:line="300" w:lineRule="exact"/>
              <w:ind w:rightChars="50" w:right="130"/>
              <w:jc w:val="both"/>
              <w:rPr>
                <w:rFonts w:ascii="標楷體" w:eastAsia="標楷體" w:hAnsi="標楷體" w:cs="華康楷書體W7"/>
                <w:b/>
                <w:color w:val="000000" w:themeColor="text1"/>
                <w:szCs w:val="24"/>
              </w:rPr>
            </w:pPr>
          </w:p>
          <w:p w:rsidR="00C62EFD" w:rsidRDefault="00C62EFD" w:rsidP="00EB5DDC">
            <w:pPr>
              <w:adjustRightInd w:val="0"/>
              <w:snapToGrid w:val="0"/>
              <w:spacing w:line="300" w:lineRule="exact"/>
              <w:ind w:rightChars="50" w:right="130"/>
              <w:jc w:val="both"/>
              <w:rPr>
                <w:rFonts w:ascii="標楷體" w:eastAsia="標楷體" w:hAnsi="標楷體" w:cs="華康楷書體W7"/>
                <w:b/>
                <w:color w:val="000000" w:themeColor="text1"/>
                <w:szCs w:val="24"/>
              </w:rPr>
            </w:pPr>
          </w:p>
          <w:p w:rsidR="00C62EFD" w:rsidRDefault="00C62EFD" w:rsidP="00EB5DDC">
            <w:pPr>
              <w:adjustRightInd w:val="0"/>
              <w:snapToGrid w:val="0"/>
              <w:spacing w:line="300" w:lineRule="exact"/>
              <w:ind w:rightChars="50" w:right="130"/>
              <w:jc w:val="both"/>
              <w:rPr>
                <w:rFonts w:ascii="標楷體" w:eastAsia="標楷體" w:hAnsi="標楷體" w:cs="華康楷書體W7"/>
                <w:b/>
                <w:color w:val="000000" w:themeColor="text1"/>
                <w:szCs w:val="24"/>
              </w:rPr>
            </w:pPr>
          </w:p>
          <w:p w:rsidR="00C62EFD" w:rsidRDefault="00C62EFD" w:rsidP="00EB5DDC">
            <w:pPr>
              <w:adjustRightInd w:val="0"/>
              <w:snapToGrid w:val="0"/>
              <w:spacing w:line="300" w:lineRule="exact"/>
              <w:ind w:rightChars="50" w:right="130"/>
              <w:jc w:val="both"/>
              <w:rPr>
                <w:rFonts w:ascii="標楷體" w:eastAsia="標楷體" w:hAnsi="標楷體" w:cs="華康楷書體W7"/>
                <w:b/>
                <w:color w:val="000000" w:themeColor="text1"/>
                <w:szCs w:val="24"/>
              </w:rPr>
            </w:pPr>
          </w:p>
          <w:p w:rsidR="00EB5DDC" w:rsidRDefault="00EB5DDC" w:rsidP="00EB5DDC">
            <w:pPr>
              <w:adjustRightInd w:val="0"/>
              <w:snapToGrid w:val="0"/>
              <w:spacing w:line="300" w:lineRule="exact"/>
              <w:ind w:rightChars="50" w:right="130"/>
              <w:jc w:val="both"/>
              <w:rPr>
                <w:rFonts w:ascii="標楷體" w:eastAsia="標楷體" w:hAnsi="標楷體" w:cs="華康楷書體W7"/>
                <w:b/>
                <w:color w:val="000000" w:themeColor="text1"/>
                <w:szCs w:val="24"/>
              </w:rPr>
            </w:pPr>
          </w:p>
          <w:p w:rsidR="00EB5DDC" w:rsidRDefault="00EB5DDC" w:rsidP="00EB5DDC">
            <w:pPr>
              <w:adjustRightInd w:val="0"/>
              <w:snapToGrid w:val="0"/>
              <w:spacing w:line="300" w:lineRule="exact"/>
              <w:ind w:rightChars="50" w:right="130"/>
              <w:jc w:val="both"/>
              <w:rPr>
                <w:rFonts w:ascii="標楷體" w:eastAsia="標楷體" w:hAnsi="標楷體" w:cs="華康楷書體W7"/>
                <w:b/>
                <w:color w:val="000000" w:themeColor="text1"/>
                <w:szCs w:val="24"/>
              </w:rPr>
            </w:pPr>
          </w:p>
          <w:p w:rsidR="00EB5DDC" w:rsidRDefault="00EB5DDC" w:rsidP="00EB5DDC">
            <w:pPr>
              <w:adjustRightInd w:val="0"/>
              <w:snapToGrid w:val="0"/>
              <w:spacing w:line="300" w:lineRule="exact"/>
              <w:ind w:rightChars="50" w:right="130"/>
              <w:jc w:val="both"/>
              <w:rPr>
                <w:rFonts w:ascii="標楷體" w:eastAsia="標楷體" w:hAnsi="標楷體" w:cs="華康楷書體W7"/>
                <w:b/>
                <w:color w:val="000000" w:themeColor="text1"/>
                <w:szCs w:val="24"/>
              </w:rPr>
            </w:pPr>
          </w:p>
          <w:p w:rsidR="00EB5DDC" w:rsidRDefault="00EB5DDC" w:rsidP="00EB5DDC">
            <w:pPr>
              <w:adjustRightInd w:val="0"/>
              <w:snapToGrid w:val="0"/>
              <w:spacing w:line="300" w:lineRule="exact"/>
              <w:ind w:rightChars="50" w:right="130"/>
              <w:jc w:val="both"/>
              <w:rPr>
                <w:rFonts w:ascii="標楷體" w:eastAsia="標楷體" w:hAnsi="標楷體" w:cs="華康楷書體W7"/>
                <w:b/>
                <w:color w:val="000000" w:themeColor="text1"/>
                <w:szCs w:val="24"/>
              </w:rPr>
            </w:pPr>
          </w:p>
          <w:p w:rsidR="00EB5DDC" w:rsidRDefault="00EB5DDC" w:rsidP="00EB5DDC">
            <w:pPr>
              <w:adjustRightInd w:val="0"/>
              <w:snapToGrid w:val="0"/>
              <w:spacing w:line="300" w:lineRule="exact"/>
              <w:ind w:rightChars="50" w:right="130"/>
              <w:jc w:val="both"/>
              <w:rPr>
                <w:rFonts w:ascii="標楷體" w:eastAsia="標楷體" w:hAnsi="標楷體" w:cs="華康楷書體W7"/>
                <w:b/>
                <w:color w:val="000000" w:themeColor="text1"/>
                <w:szCs w:val="24"/>
              </w:rPr>
            </w:pPr>
          </w:p>
          <w:p w:rsidR="00EB5DDC" w:rsidRDefault="00EB5DDC" w:rsidP="00EB5DDC">
            <w:pPr>
              <w:adjustRightInd w:val="0"/>
              <w:snapToGrid w:val="0"/>
              <w:spacing w:line="300" w:lineRule="exact"/>
              <w:ind w:rightChars="50" w:right="130"/>
              <w:jc w:val="both"/>
              <w:rPr>
                <w:rFonts w:ascii="標楷體" w:eastAsia="標楷體" w:hAnsi="標楷體" w:cs="華康楷書體W7"/>
                <w:b/>
                <w:color w:val="000000" w:themeColor="text1"/>
                <w:szCs w:val="24"/>
              </w:rPr>
            </w:pPr>
          </w:p>
          <w:p w:rsidR="00EB5DDC" w:rsidRDefault="00EB5DDC" w:rsidP="00EB5DDC">
            <w:pPr>
              <w:adjustRightInd w:val="0"/>
              <w:snapToGrid w:val="0"/>
              <w:spacing w:line="300" w:lineRule="exact"/>
              <w:ind w:rightChars="50" w:right="130"/>
              <w:jc w:val="both"/>
              <w:rPr>
                <w:rFonts w:ascii="標楷體" w:eastAsia="標楷體" w:hAnsi="標楷體" w:cs="華康楷書體W7"/>
                <w:b/>
                <w:color w:val="000000" w:themeColor="text1"/>
                <w:szCs w:val="24"/>
              </w:rPr>
            </w:pPr>
          </w:p>
          <w:p w:rsidR="00EB5DDC" w:rsidRDefault="00EB5DDC" w:rsidP="00EB5DDC">
            <w:pPr>
              <w:adjustRightInd w:val="0"/>
              <w:snapToGrid w:val="0"/>
              <w:spacing w:line="300" w:lineRule="exact"/>
              <w:ind w:rightChars="50" w:right="130"/>
              <w:jc w:val="both"/>
              <w:rPr>
                <w:rFonts w:ascii="標楷體" w:eastAsia="標楷體" w:hAnsi="標楷體" w:cs="華康楷書體W7"/>
                <w:b/>
                <w:color w:val="000000" w:themeColor="text1"/>
                <w:szCs w:val="24"/>
              </w:rPr>
            </w:pPr>
          </w:p>
          <w:p w:rsidR="00EB5DDC" w:rsidRDefault="00EB5DDC" w:rsidP="00EB5DDC">
            <w:pPr>
              <w:adjustRightInd w:val="0"/>
              <w:snapToGrid w:val="0"/>
              <w:spacing w:line="300" w:lineRule="exact"/>
              <w:ind w:rightChars="50" w:right="130"/>
              <w:jc w:val="both"/>
              <w:rPr>
                <w:rFonts w:ascii="標楷體" w:eastAsia="標楷體" w:hAnsi="標楷體" w:cs="華康楷書體W7"/>
                <w:b/>
                <w:color w:val="000000" w:themeColor="text1"/>
                <w:szCs w:val="24"/>
              </w:rPr>
            </w:pPr>
          </w:p>
          <w:p w:rsidR="00EB5DDC" w:rsidRDefault="00EB5DDC" w:rsidP="00EB5DDC">
            <w:pPr>
              <w:adjustRightInd w:val="0"/>
              <w:snapToGrid w:val="0"/>
              <w:spacing w:line="300" w:lineRule="exact"/>
              <w:ind w:rightChars="50" w:right="130"/>
              <w:jc w:val="both"/>
              <w:rPr>
                <w:rFonts w:ascii="標楷體" w:eastAsia="標楷體" w:hAnsi="標楷體" w:cs="華康楷書體W7"/>
                <w:b/>
                <w:color w:val="000000" w:themeColor="text1"/>
                <w:szCs w:val="24"/>
              </w:rPr>
            </w:pPr>
          </w:p>
          <w:p w:rsidR="00EB5DDC" w:rsidRDefault="00EB5DDC" w:rsidP="00EB5DDC">
            <w:pPr>
              <w:adjustRightInd w:val="0"/>
              <w:snapToGrid w:val="0"/>
              <w:spacing w:line="300" w:lineRule="exact"/>
              <w:ind w:rightChars="50" w:right="130"/>
              <w:jc w:val="both"/>
              <w:rPr>
                <w:rFonts w:ascii="標楷體" w:eastAsia="標楷體" w:hAnsi="標楷體" w:cs="華康楷書體W7"/>
                <w:b/>
                <w:color w:val="000000" w:themeColor="text1"/>
                <w:szCs w:val="24"/>
              </w:rPr>
            </w:pPr>
          </w:p>
          <w:p w:rsidR="00EB5DDC" w:rsidRPr="00DC7B8B" w:rsidRDefault="00EB5DDC" w:rsidP="00EB5DDC">
            <w:pPr>
              <w:adjustRightInd w:val="0"/>
              <w:snapToGrid w:val="0"/>
              <w:spacing w:line="300" w:lineRule="exact"/>
              <w:ind w:rightChars="50" w:right="130"/>
              <w:jc w:val="both"/>
              <w:rPr>
                <w:rFonts w:ascii="標楷體" w:eastAsia="標楷體" w:hAnsi="標楷體" w:cs="華康楷書體W7"/>
                <w:b/>
                <w:color w:val="000000" w:themeColor="text1"/>
                <w:szCs w:val="24"/>
              </w:rPr>
            </w:pPr>
          </w:p>
        </w:tc>
        <w:tc>
          <w:tcPr>
            <w:tcW w:w="7733" w:type="dxa"/>
            <w:shd w:val="clear" w:color="auto" w:fill="auto"/>
          </w:tcPr>
          <w:p w:rsidR="007A2A0B" w:rsidRPr="00DC7B8B" w:rsidRDefault="007A2A0B" w:rsidP="00EB5DDC">
            <w:pPr>
              <w:spacing w:line="300" w:lineRule="exact"/>
              <w:ind w:leftChars="30" w:left="78" w:rightChars="30" w:right="78"/>
              <w:jc w:val="both"/>
              <w:rPr>
                <w:rFonts w:ascii="標楷體" w:eastAsia="標楷體" w:hAnsi="標楷體"/>
                <w:color w:val="000000" w:themeColor="text1"/>
                <w:szCs w:val="24"/>
              </w:rPr>
            </w:pPr>
          </w:p>
          <w:p w:rsidR="0052291D" w:rsidRPr="00DC7B8B" w:rsidRDefault="0052291D" w:rsidP="00EB5DDC">
            <w:pPr>
              <w:spacing w:line="300" w:lineRule="exact"/>
              <w:ind w:leftChars="30" w:left="78" w:rightChars="30" w:right="78"/>
              <w:jc w:val="both"/>
              <w:rPr>
                <w:rFonts w:ascii="標楷體" w:eastAsia="標楷體" w:hAnsi="標楷體"/>
                <w:color w:val="000000" w:themeColor="text1"/>
                <w:szCs w:val="24"/>
              </w:rPr>
            </w:pPr>
          </w:p>
          <w:p w:rsidR="00BB60FD" w:rsidRPr="00DC7B8B" w:rsidRDefault="00BB60FD" w:rsidP="00EB5DDC">
            <w:pPr>
              <w:adjustRightInd w:val="0"/>
              <w:snapToGrid w:val="0"/>
              <w:spacing w:line="300" w:lineRule="exact"/>
              <w:ind w:leftChars="30" w:left="338" w:rightChars="30" w:right="78" w:hangingChars="100" w:hanging="260"/>
              <w:jc w:val="both"/>
              <w:rPr>
                <w:rFonts w:ascii="標楷體" w:eastAsia="標楷體" w:hAnsi="標楷體"/>
                <w:color w:val="000000" w:themeColor="text1"/>
                <w:szCs w:val="24"/>
              </w:rPr>
            </w:pPr>
          </w:p>
          <w:p w:rsidR="00E54DFC" w:rsidRPr="00DC7B8B" w:rsidRDefault="00E54DFC" w:rsidP="00EB5DDC">
            <w:pPr>
              <w:adjustRightInd w:val="0"/>
              <w:snapToGrid w:val="0"/>
              <w:spacing w:line="300" w:lineRule="exact"/>
              <w:ind w:leftChars="30" w:left="338" w:rightChars="30" w:right="78" w:hangingChars="100" w:hanging="260"/>
              <w:jc w:val="both"/>
              <w:rPr>
                <w:rFonts w:ascii="標楷體" w:eastAsia="標楷體" w:hAnsi="標楷體"/>
                <w:color w:val="000000" w:themeColor="text1"/>
                <w:szCs w:val="24"/>
              </w:rPr>
            </w:pPr>
          </w:p>
          <w:p w:rsidR="00E54DFC" w:rsidRPr="00DC7B8B" w:rsidRDefault="00E54DFC" w:rsidP="00EB5DDC">
            <w:pPr>
              <w:numPr>
                <w:ilvl w:val="0"/>
                <w:numId w:val="2"/>
              </w:numPr>
              <w:adjustRightInd w:val="0"/>
              <w:snapToGrid w:val="0"/>
              <w:spacing w:line="300" w:lineRule="exact"/>
              <w:ind w:leftChars="30" w:left="286" w:rightChars="30" w:right="78" w:hangingChars="80" w:hanging="208"/>
              <w:jc w:val="both"/>
              <w:rPr>
                <w:rFonts w:eastAsia="標楷體"/>
                <w:color w:val="000000" w:themeColor="text1"/>
                <w:szCs w:val="24"/>
              </w:rPr>
            </w:pPr>
            <w:proofErr w:type="gramStart"/>
            <w:r w:rsidRPr="00DC7B8B">
              <w:rPr>
                <w:rFonts w:ascii="標楷體" w:eastAsia="標楷體" w:hAnsi="標楷體" w:hint="eastAsia"/>
                <w:color w:val="000000" w:themeColor="text1"/>
                <w:szCs w:val="24"/>
              </w:rPr>
              <w:t>賡</w:t>
            </w:r>
            <w:proofErr w:type="gramEnd"/>
            <w:r w:rsidRPr="00DC7B8B">
              <w:rPr>
                <w:rFonts w:eastAsia="標楷體"/>
                <w:color w:val="000000" w:themeColor="text1"/>
                <w:szCs w:val="24"/>
              </w:rPr>
              <w:t>續推動許可制度；確認固定污染源污染物排放量資料，並建立資料庫；</w:t>
            </w:r>
            <w:r w:rsidRPr="00DC7B8B">
              <w:rPr>
                <w:rFonts w:eastAsia="標楷體"/>
                <w:color w:val="000000" w:themeColor="text1"/>
                <w:szCs w:val="24"/>
              </w:rPr>
              <w:t>111</w:t>
            </w:r>
            <w:r w:rsidRPr="00DC7B8B">
              <w:rPr>
                <w:rFonts w:eastAsia="標楷體"/>
                <w:color w:val="000000" w:themeColor="text1"/>
                <w:szCs w:val="24"/>
              </w:rPr>
              <w:t>年</w:t>
            </w:r>
            <w:r w:rsidRPr="00DC7B8B">
              <w:rPr>
                <w:rFonts w:eastAsia="標楷體" w:hint="eastAsia"/>
                <w:color w:val="000000" w:themeColor="text1"/>
                <w:szCs w:val="24"/>
              </w:rPr>
              <w:t>1</w:t>
            </w:r>
            <w:r w:rsidRPr="00DC7B8B">
              <w:rPr>
                <w:rFonts w:eastAsia="標楷體" w:hint="eastAsia"/>
                <w:color w:val="000000" w:themeColor="text1"/>
                <w:szCs w:val="24"/>
              </w:rPr>
              <w:t>月至</w:t>
            </w:r>
            <w:r w:rsidRPr="00DC7B8B">
              <w:rPr>
                <w:rFonts w:eastAsia="標楷體" w:hint="eastAsia"/>
                <w:color w:val="000000" w:themeColor="text1"/>
                <w:szCs w:val="24"/>
              </w:rPr>
              <w:t>12</w:t>
            </w:r>
            <w:r w:rsidRPr="00DC7B8B">
              <w:rPr>
                <w:rFonts w:eastAsia="標楷體" w:hint="eastAsia"/>
                <w:color w:val="000000" w:themeColor="text1"/>
                <w:szCs w:val="24"/>
              </w:rPr>
              <w:t>月共受理</w:t>
            </w:r>
            <w:proofErr w:type="gramStart"/>
            <w:r w:rsidRPr="00DC7B8B">
              <w:rPr>
                <w:rFonts w:eastAsia="標楷體" w:hint="eastAsia"/>
                <w:color w:val="000000" w:themeColor="text1"/>
                <w:szCs w:val="24"/>
              </w:rPr>
              <w:t>固定源</w:t>
            </w:r>
            <w:proofErr w:type="gramEnd"/>
            <w:r w:rsidRPr="00DC7B8B">
              <w:rPr>
                <w:rFonts w:eastAsia="標楷體" w:hint="eastAsia"/>
                <w:color w:val="000000" w:themeColor="text1"/>
                <w:szCs w:val="24"/>
              </w:rPr>
              <w:t>設置</w:t>
            </w:r>
            <w:r w:rsidRPr="00DC7B8B">
              <w:rPr>
                <w:rFonts w:eastAsia="標楷體" w:hint="eastAsia"/>
                <w:color w:val="000000" w:themeColor="text1"/>
                <w:szCs w:val="24"/>
              </w:rPr>
              <w:t>4</w:t>
            </w:r>
            <w:r w:rsidRPr="00DC7B8B">
              <w:rPr>
                <w:rFonts w:eastAsia="標楷體"/>
                <w:color w:val="000000" w:themeColor="text1"/>
                <w:szCs w:val="24"/>
              </w:rPr>
              <w:t>9</w:t>
            </w:r>
            <w:r w:rsidRPr="00DC7B8B">
              <w:rPr>
                <w:rFonts w:eastAsia="標楷體" w:hint="eastAsia"/>
                <w:color w:val="000000" w:themeColor="text1"/>
                <w:szCs w:val="24"/>
              </w:rPr>
              <w:t>件次、變更</w:t>
            </w:r>
            <w:r w:rsidRPr="00DC7B8B">
              <w:rPr>
                <w:rFonts w:eastAsia="標楷體" w:hint="eastAsia"/>
                <w:color w:val="000000" w:themeColor="text1"/>
                <w:szCs w:val="24"/>
              </w:rPr>
              <w:t>5</w:t>
            </w:r>
            <w:r w:rsidRPr="00DC7B8B">
              <w:rPr>
                <w:rFonts w:eastAsia="標楷體" w:hint="eastAsia"/>
                <w:color w:val="000000" w:themeColor="text1"/>
                <w:szCs w:val="24"/>
              </w:rPr>
              <w:t>件次、操作</w:t>
            </w:r>
            <w:r w:rsidRPr="00DC7B8B">
              <w:rPr>
                <w:rFonts w:eastAsia="標楷體" w:hint="eastAsia"/>
                <w:color w:val="000000" w:themeColor="text1"/>
                <w:szCs w:val="24"/>
              </w:rPr>
              <w:t>5</w:t>
            </w:r>
            <w:r w:rsidRPr="00DC7B8B">
              <w:rPr>
                <w:rFonts w:eastAsia="標楷體"/>
                <w:color w:val="000000" w:themeColor="text1"/>
                <w:szCs w:val="24"/>
              </w:rPr>
              <w:t>9</w:t>
            </w:r>
            <w:r w:rsidRPr="00DC7B8B">
              <w:rPr>
                <w:rFonts w:eastAsia="標楷體" w:hint="eastAsia"/>
                <w:color w:val="000000" w:themeColor="text1"/>
                <w:szCs w:val="24"/>
              </w:rPr>
              <w:t>件次、異動</w:t>
            </w:r>
            <w:r w:rsidRPr="00DC7B8B">
              <w:rPr>
                <w:rFonts w:eastAsia="標楷體"/>
                <w:color w:val="000000" w:themeColor="text1"/>
                <w:szCs w:val="24"/>
              </w:rPr>
              <w:t>305</w:t>
            </w:r>
            <w:r w:rsidRPr="00DC7B8B">
              <w:rPr>
                <w:rFonts w:eastAsia="標楷體" w:hint="eastAsia"/>
                <w:color w:val="000000" w:themeColor="text1"/>
                <w:szCs w:val="24"/>
              </w:rPr>
              <w:t>件次、展延</w:t>
            </w:r>
            <w:r w:rsidRPr="00DC7B8B">
              <w:rPr>
                <w:rFonts w:eastAsia="標楷體" w:hint="eastAsia"/>
                <w:color w:val="000000" w:themeColor="text1"/>
                <w:szCs w:val="24"/>
              </w:rPr>
              <w:t>3</w:t>
            </w:r>
            <w:r w:rsidRPr="00DC7B8B">
              <w:rPr>
                <w:rFonts w:eastAsia="標楷體"/>
                <w:color w:val="000000" w:themeColor="text1"/>
                <w:szCs w:val="24"/>
              </w:rPr>
              <w:t>43</w:t>
            </w:r>
            <w:r w:rsidRPr="00DC7B8B">
              <w:rPr>
                <w:rFonts w:eastAsia="標楷體" w:hint="eastAsia"/>
                <w:color w:val="000000" w:themeColor="text1"/>
                <w:szCs w:val="24"/>
              </w:rPr>
              <w:t>件次及補換發證</w:t>
            </w:r>
            <w:r w:rsidRPr="00DC7B8B">
              <w:rPr>
                <w:rFonts w:eastAsia="標楷體" w:hint="eastAsia"/>
                <w:color w:val="000000" w:themeColor="text1"/>
                <w:szCs w:val="24"/>
              </w:rPr>
              <w:t>1</w:t>
            </w:r>
            <w:r w:rsidRPr="00DC7B8B">
              <w:rPr>
                <w:rFonts w:eastAsia="標楷體"/>
                <w:color w:val="000000" w:themeColor="text1"/>
                <w:szCs w:val="24"/>
              </w:rPr>
              <w:t>45</w:t>
            </w:r>
            <w:r w:rsidRPr="00DC7B8B">
              <w:rPr>
                <w:rFonts w:eastAsia="標楷體" w:hint="eastAsia"/>
                <w:color w:val="000000" w:themeColor="text1"/>
                <w:szCs w:val="24"/>
              </w:rPr>
              <w:t>件次</w:t>
            </w:r>
            <w:r w:rsidRPr="00DC7B8B">
              <w:rPr>
                <w:rFonts w:eastAsia="標楷體"/>
                <w:color w:val="000000" w:themeColor="text1"/>
              </w:rPr>
              <w:t>，共計</w:t>
            </w:r>
            <w:r w:rsidRPr="00DC7B8B">
              <w:rPr>
                <w:rFonts w:eastAsia="標楷體"/>
                <w:color w:val="000000" w:themeColor="text1"/>
              </w:rPr>
              <w:t>906</w:t>
            </w:r>
            <w:r w:rsidRPr="00DC7B8B">
              <w:rPr>
                <w:rFonts w:eastAsia="標楷體"/>
                <w:color w:val="000000" w:themeColor="text1"/>
              </w:rPr>
              <w:t>件</w:t>
            </w:r>
            <w:r w:rsidRPr="00DC7B8B">
              <w:rPr>
                <w:rFonts w:eastAsia="標楷體"/>
                <w:color w:val="000000" w:themeColor="text1"/>
                <w:szCs w:val="24"/>
              </w:rPr>
              <w:t>。</w:t>
            </w:r>
          </w:p>
          <w:p w:rsidR="00E54DFC" w:rsidRPr="00DC7B8B" w:rsidRDefault="00E54DFC" w:rsidP="00EB5DDC">
            <w:pPr>
              <w:numPr>
                <w:ilvl w:val="0"/>
                <w:numId w:val="2"/>
              </w:numPr>
              <w:adjustRightInd w:val="0"/>
              <w:snapToGrid w:val="0"/>
              <w:spacing w:line="300" w:lineRule="exact"/>
              <w:ind w:leftChars="30" w:left="438" w:rightChars="30" w:right="78"/>
              <w:jc w:val="both"/>
              <w:rPr>
                <w:rFonts w:eastAsia="標楷體"/>
                <w:color w:val="000000" w:themeColor="text1"/>
                <w:szCs w:val="24"/>
              </w:rPr>
            </w:pPr>
            <w:r w:rsidRPr="00DC7B8B">
              <w:rPr>
                <w:rFonts w:eastAsia="標楷體" w:hint="eastAsia"/>
                <w:color w:val="000000" w:themeColor="text1"/>
                <w:szCs w:val="24"/>
              </w:rPr>
              <w:t>核發設置許可證</w:t>
            </w:r>
            <w:r w:rsidRPr="00DC7B8B">
              <w:rPr>
                <w:rFonts w:eastAsia="標楷體" w:hint="eastAsia"/>
                <w:color w:val="000000" w:themeColor="text1"/>
                <w:szCs w:val="24"/>
              </w:rPr>
              <w:t>6</w:t>
            </w:r>
            <w:r w:rsidRPr="00DC7B8B">
              <w:rPr>
                <w:rFonts w:eastAsia="標楷體"/>
                <w:color w:val="000000" w:themeColor="text1"/>
                <w:szCs w:val="24"/>
              </w:rPr>
              <w:t>0</w:t>
            </w:r>
            <w:r w:rsidRPr="00DC7B8B">
              <w:rPr>
                <w:rFonts w:eastAsia="標楷體" w:hint="eastAsia"/>
                <w:color w:val="000000" w:themeColor="text1"/>
                <w:szCs w:val="24"/>
              </w:rPr>
              <w:t>件、操作許可證</w:t>
            </w:r>
            <w:r w:rsidRPr="00DC7B8B">
              <w:rPr>
                <w:rFonts w:eastAsia="標楷體"/>
                <w:color w:val="000000" w:themeColor="text1"/>
                <w:szCs w:val="24"/>
              </w:rPr>
              <w:t>653</w:t>
            </w:r>
            <w:r w:rsidRPr="00DC7B8B">
              <w:rPr>
                <w:rFonts w:eastAsia="標楷體" w:hint="eastAsia"/>
                <w:color w:val="000000" w:themeColor="text1"/>
                <w:szCs w:val="24"/>
              </w:rPr>
              <w:t>件。</w:t>
            </w:r>
          </w:p>
          <w:p w:rsidR="00E54DFC" w:rsidRPr="00DC7B8B" w:rsidRDefault="00E54DFC" w:rsidP="00EB5DDC">
            <w:pPr>
              <w:numPr>
                <w:ilvl w:val="0"/>
                <w:numId w:val="2"/>
              </w:numPr>
              <w:adjustRightInd w:val="0"/>
              <w:snapToGrid w:val="0"/>
              <w:spacing w:line="300" w:lineRule="exact"/>
              <w:ind w:leftChars="30" w:left="286" w:rightChars="30" w:right="78" w:hangingChars="80" w:hanging="208"/>
              <w:jc w:val="both"/>
              <w:rPr>
                <w:rFonts w:eastAsia="標楷體"/>
                <w:color w:val="000000" w:themeColor="text1"/>
                <w:szCs w:val="24"/>
              </w:rPr>
            </w:pPr>
            <w:r w:rsidRPr="00DC7B8B">
              <w:rPr>
                <w:rFonts w:eastAsia="標楷體"/>
                <w:color w:val="000000" w:themeColor="text1"/>
                <w:szCs w:val="24"/>
              </w:rPr>
              <w:t>執行</w:t>
            </w:r>
            <w:r w:rsidRPr="00DC7B8B">
              <w:rPr>
                <w:rFonts w:ascii="標楷體" w:eastAsia="標楷體" w:hAnsi="標楷體" w:hint="eastAsia"/>
                <w:color w:val="000000" w:themeColor="text1"/>
                <w:szCs w:val="24"/>
              </w:rPr>
              <w:t>703</w:t>
            </w:r>
            <w:r w:rsidRPr="00DC7B8B">
              <w:rPr>
                <w:rFonts w:eastAsia="標楷體"/>
                <w:color w:val="000000" w:themeColor="text1"/>
                <w:szCs w:val="24"/>
              </w:rPr>
              <w:t>條製程許可證法規符合度查核，未依據固定污染源操作許可證規定操作之製程，依法進行告發處分。</w:t>
            </w:r>
          </w:p>
          <w:p w:rsidR="00E54DFC" w:rsidRPr="00DC7B8B" w:rsidRDefault="00E54DFC" w:rsidP="00EB5DDC">
            <w:pPr>
              <w:numPr>
                <w:ilvl w:val="0"/>
                <w:numId w:val="2"/>
              </w:numPr>
              <w:adjustRightInd w:val="0"/>
              <w:snapToGrid w:val="0"/>
              <w:spacing w:line="300" w:lineRule="exact"/>
              <w:ind w:leftChars="30" w:left="286" w:rightChars="30" w:right="78" w:hangingChars="80" w:hanging="208"/>
              <w:jc w:val="both"/>
              <w:rPr>
                <w:rFonts w:eastAsia="標楷體"/>
                <w:color w:val="000000" w:themeColor="text1"/>
                <w:szCs w:val="24"/>
              </w:rPr>
            </w:pPr>
            <w:r w:rsidRPr="00DC7B8B">
              <w:rPr>
                <w:rFonts w:eastAsia="標楷體"/>
                <w:color w:val="000000" w:themeColor="text1"/>
                <w:szCs w:val="24"/>
              </w:rPr>
              <w:t>執行</w:t>
            </w:r>
            <w:r w:rsidRPr="00DC7B8B">
              <w:rPr>
                <w:rFonts w:eastAsia="標楷體" w:hint="eastAsia"/>
                <w:color w:val="000000" w:themeColor="text1"/>
                <w:szCs w:val="24"/>
              </w:rPr>
              <w:t>41</w:t>
            </w:r>
            <w:r w:rsidRPr="00DC7B8B">
              <w:rPr>
                <w:rFonts w:eastAsia="標楷體"/>
                <w:color w:val="000000" w:themeColor="text1"/>
                <w:szCs w:val="24"/>
              </w:rPr>
              <w:t>根次公私場所排放口定期檢測現場監督作業，確保檢測公司均依照標準流程進行檢測，以維護檢測數據之公正性。</w:t>
            </w:r>
          </w:p>
          <w:p w:rsidR="00E54DFC" w:rsidRPr="00DC7B8B" w:rsidRDefault="00E54DFC" w:rsidP="00EB5DDC">
            <w:pPr>
              <w:numPr>
                <w:ilvl w:val="0"/>
                <w:numId w:val="2"/>
              </w:numPr>
              <w:adjustRightInd w:val="0"/>
              <w:snapToGrid w:val="0"/>
              <w:spacing w:line="300" w:lineRule="exact"/>
              <w:ind w:leftChars="30" w:left="438" w:rightChars="30" w:right="78"/>
              <w:jc w:val="both"/>
              <w:rPr>
                <w:rFonts w:eastAsia="標楷體"/>
                <w:color w:val="000000" w:themeColor="text1"/>
                <w:szCs w:val="24"/>
              </w:rPr>
            </w:pPr>
            <w:r w:rsidRPr="00DC7B8B">
              <w:rPr>
                <w:rFonts w:eastAsia="標楷體" w:hint="eastAsia"/>
                <w:color w:val="000000" w:themeColor="text1"/>
                <w:szCs w:val="24"/>
              </w:rPr>
              <w:t>執行展延通知及資訊公開通知，共計</w:t>
            </w:r>
            <w:r w:rsidRPr="00DC7B8B">
              <w:rPr>
                <w:rFonts w:eastAsia="標楷體" w:hint="eastAsia"/>
                <w:color w:val="000000" w:themeColor="text1"/>
                <w:szCs w:val="24"/>
              </w:rPr>
              <w:t>381</w:t>
            </w:r>
            <w:r w:rsidRPr="00DC7B8B">
              <w:rPr>
                <w:rFonts w:eastAsia="標楷體" w:hint="eastAsia"/>
                <w:color w:val="000000" w:themeColor="text1"/>
                <w:szCs w:val="24"/>
              </w:rPr>
              <w:t>件及</w:t>
            </w:r>
            <w:r w:rsidRPr="00DC7B8B">
              <w:rPr>
                <w:rFonts w:eastAsia="標楷體" w:hint="eastAsia"/>
                <w:color w:val="000000" w:themeColor="text1"/>
                <w:szCs w:val="24"/>
              </w:rPr>
              <w:t>235</w:t>
            </w:r>
            <w:r w:rsidRPr="00DC7B8B">
              <w:rPr>
                <w:rFonts w:eastAsia="標楷體" w:hint="eastAsia"/>
                <w:color w:val="000000" w:themeColor="text1"/>
                <w:szCs w:val="24"/>
              </w:rPr>
              <w:t>件。</w:t>
            </w:r>
          </w:p>
          <w:p w:rsidR="00E54DFC" w:rsidRPr="00DC7B8B" w:rsidRDefault="00E54DFC" w:rsidP="00EB5DDC">
            <w:pPr>
              <w:numPr>
                <w:ilvl w:val="0"/>
                <w:numId w:val="2"/>
              </w:numPr>
              <w:adjustRightInd w:val="0"/>
              <w:snapToGrid w:val="0"/>
              <w:spacing w:line="300" w:lineRule="exact"/>
              <w:ind w:leftChars="30" w:left="438" w:rightChars="30" w:right="78"/>
              <w:jc w:val="both"/>
              <w:rPr>
                <w:rFonts w:eastAsia="標楷體"/>
                <w:color w:val="000000" w:themeColor="text1"/>
                <w:szCs w:val="24"/>
              </w:rPr>
            </w:pPr>
            <w:r w:rsidRPr="00DC7B8B">
              <w:rPr>
                <w:rFonts w:eastAsia="標楷體" w:hint="eastAsia"/>
                <w:color w:val="000000" w:themeColor="text1"/>
                <w:szCs w:val="24"/>
              </w:rPr>
              <w:t>辦理</w:t>
            </w:r>
            <w:r w:rsidRPr="00DC7B8B">
              <w:rPr>
                <w:rFonts w:eastAsia="標楷體" w:hint="eastAsia"/>
                <w:color w:val="000000" w:themeColor="text1"/>
                <w:szCs w:val="24"/>
              </w:rPr>
              <w:t>1</w:t>
            </w:r>
            <w:r w:rsidRPr="00DC7B8B">
              <w:rPr>
                <w:rFonts w:eastAsia="標楷體" w:hint="eastAsia"/>
                <w:color w:val="000000" w:themeColor="text1"/>
                <w:szCs w:val="24"/>
              </w:rPr>
              <w:t>場次之空污改善會議。</w:t>
            </w:r>
          </w:p>
          <w:p w:rsidR="00E54DFC" w:rsidRPr="00DC7B8B" w:rsidRDefault="00E54DFC" w:rsidP="00EB5DDC">
            <w:pPr>
              <w:adjustRightInd w:val="0"/>
              <w:snapToGrid w:val="0"/>
              <w:spacing w:line="300" w:lineRule="exact"/>
              <w:ind w:leftChars="30" w:left="78" w:rightChars="30" w:right="78" w:firstLineChars="69" w:firstLine="179"/>
              <w:jc w:val="both"/>
              <w:rPr>
                <w:rFonts w:ascii="標楷體" w:eastAsia="標楷體" w:hAnsi="標楷體"/>
                <w:color w:val="000000" w:themeColor="text1"/>
                <w:szCs w:val="24"/>
              </w:rPr>
            </w:pPr>
          </w:p>
          <w:p w:rsidR="00E54DFC" w:rsidRPr="00DC7B8B" w:rsidRDefault="00E54DFC" w:rsidP="00EB5DDC">
            <w:pPr>
              <w:numPr>
                <w:ilvl w:val="0"/>
                <w:numId w:val="3"/>
              </w:numPr>
              <w:adjustRightInd w:val="0"/>
              <w:snapToGrid w:val="0"/>
              <w:spacing w:line="300" w:lineRule="exact"/>
              <w:ind w:leftChars="30" w:left="286" w:rightChars="30" w:right="78" w:hangingChars="80" w:hanging="208"/>
              <w:jc w:val="both"/>
              <w:rPr>
                <w:rFonts w:ascii="標楷體" w:eastAsia="標楷體" w:hAnsi="標楷體"/>
                <w:color w:val="000000" w:themeColor="text1"/>
                <w:szCs w:val="24"/>
              </w:rPr>
            </w:pPr>
            <w:r w:rsidRPr="00DC7B8B">
              <w:rPr>
                <w:rFonts w:ascii="標楷體" w:eastAsia="標楷體" w:hAnsi="標楷體"/>
                <w:color w:val="000000" w:themeColor="text1"/>
                <w:szCs w:val="24"/>
              </w:rPr>
              <w:t>本市公告應連線第一批至</w:t>
            </w:r>
            <w:r w:rsidRPr="00DC7B8B">
              <w:rPr>
                <w:rFonts w:ascii="標楷體" w:eastAsia="標楷體" w:hAnsi="標楷體" w:hint="eastAsia"/>
                <w:color w:val="000000" w:themeColor="text1"/>
                <w:szCs w:val="24"/>
              </w:rPr>
              <w:t>第五</w:t>
            </w:r>
            <w:r w:rsidRPr="00DC7B8B">
              <w:rPr>
                <w:rFonts w:ascii="標楷體" w:eastAsia="標楷體" w:hAnsi="標楷體"/>
                <w:color w:val="000000" w:themeColor="text1"/>
                <w:szCs w:val="24"/>
              </w:rPr>
              <w:t>批公私場所共有</w:t>
            </w:r>
            <w:r w:rsidRPr="00DC7B8B">
              <w:rPr>
                <w:rFonts w:ascii="標楷體" w:eastAsia="標楷體" w:hAnsi="標楷體" w:hint="eastAsia"/>
                <w:color w:val="000000" w:themeColor="text1"/>
                <w:szCs w:val="24"/>
              </w:rPr>
              <w:t>3</w:t>
            </w:r>
            <w:r w:rsidRPr="00DC7B8B">
              <w:rPr>
                <w:rFonts w:ascii="標楷體" w:eastAsia="標楷體" w:hAnsi="標楷體"/>
                <w:color w:val="000000" w:themeColor="text1"/>
                <w:szCs w:val="24"/>
              </w:rPr>
              <w:t>1家工廠109根</w:t>
            </w:r>
            <w:r w:rsidRPr="00DC7B8B">
              <w:rPr>
                <w:rFonts w:ascii="標楷體" w:eastAsia="標楷體" w:hAnsi="標楷體" w:hint="eastAsia"/>
                <w:color w:val="000000" w:themeColor="text1"/>
                <w:szCs w:val="24"/>
              </w:rPr>
              <w:t>排放管道</w:t>
            </w:r>
            <w:r w:rsidRPr="00DC7B8B">
              <w:rPr>
                <w:rFonts w:ascii="標楷體" w:eastAsia="標楷體" w:hAnsi="標楷體"/>
                <w:color w:val="000000" w:themeColor="text1"/>
                <w:szCs w:val="24"/>
              </w:rPr>
              <w:t>，除中鋼公司4根次無法裝設儀器之</w:t>
            </w:r>
            <w:r w:rsidRPr="00DC7B8B">
              <w:rPr>
                <w:rFonts w:ascii="標楷體" w:eastAsia="標楷體" w:hAnsi="標楷體" w:hint="eastAsia"/>
                <w:color w:val="000000" w:themeColor="text1"/>
                <w:szCs w:val="24"/>
              </w:rPr>
              <w:t>管道</w:t>
            </w:r>
            <w:r w:rsidRPr="00DC7B8B">
              <w:rPr>
                <w:rFonts w:ascii="標楷體" w:eastAsia="標楷體" w:hAnsi="標楷體"/>
                <w:color w:val="000000" w:themeColor="text1"/>
                <w:szCs w:val="24"/>
              </w:rPr>
              <w:t>外，其餘皆已完成連線；而</w:t>
            </w:r>
            <w:r w:rsidRPr="00DC7B8B">
              <w:rPr>
                <w:rFonts w:ascii="標楷體" w:eastAsia="標楷體" w:hAnsi="標楷體" w:hint="eastAsia"/>
                <w:color w:val="000000" w:themeColor="text1"/>
                <w:szCs w:val="24"/>
              </w:rPr>
              <w:t>非</w:t>
            </w:r>
            <w:r w:rsidRPr="00DC7B8B">
              <w:rPr>
                <w:rFonts w:ascii="標楷體" w:eastAsia="標楷體" w:hAnsi="標楷體"/>
                <w:color w:val="000000" w:themeColor="text1"/>
                <w:szCs w:val="24"/>
              </w:rPr>
              <w:t>公告</w:t>
            </w:r>
            <w:r w:rsidRPr="00DC7B8B">
              <w:rPr>
                <w:rFonts w:ascii="標楷體" w:eastAsia="標楷體" w:hAnsi="標楷體" w:hint="eastAsia"/>
                <w:color w:val="000000" w:themeColor="text1"/>
                <w:szCs w:val="24"/>
              </w:rPr>
              <w:t>對象自行連線</w:t>
            </w:r>
            <w:r w:rsidRPr="00DC7B8B">
              <w:rPr>
                <w:rFonts w:ascii="標楷體" w:eastAsia="標楷體" w:hAnsi="標楷體"/>
                <w:color w:val="000000" w:themeColor="text1"/>
                <w:szCs w:val="24"/>
              </w:rPr>
              <w:t>共有</w:t>
            </w:r>
            <w:r w:rsidRPr="00DC7B8B">
              <w:rPr>
                <w:rFonts w:ascii="標楷體" w:eastAsia="標楷體" w:hAnsi="標楷體" w:hint="eastAsia"/>
                <w:color w:val="000000" w:themeColor="text1"/>
                <w:szCs w:val="24"/>
              </w:rPr>
              <w:t>8</w:t>
            </w:r>
            <w:r w:rsidRPr="00DC7B8B">
              <w:rPr>
                <w:rFonts w:ascii="標楷體" w:eastAsia="標楷體" w:hAnsi="標楷體"/>
                <w:color w:val="000000" w:themeColor="text1"/>
                <w:szCs w:val="24"/>
              </w:rPr>
              <w:t>根。根據最新公告之管理辦法所有連線工廠應傳送即時資料，目前已全數進行即時資料傳輸</w:t>
            </w:r>
            <w:r w:rsidRPr="00DC7B8B">
              <w:rPr>
                <w:rFonts w:ascii="標楷體" w:eastAsia="標楷體" w:hAnsi="標楷體" w:hint="eastAsia"/>
                <w:color w:val="000000" w:themeColor="text1"/>
                <w:szCs w:val="24"/>
              </w:rPr>
              <w:t>。</w:t>
            </w:r>
          </w:p>
          <w:p w:rsidR="00E54DFC" w:rsidRPr="00DC7B8B" w:rsidRDefault="00E54DFC" w:rsidP="00EB5DDC">
            <w:pPr>
              <w:numPr>
                <w:ilvl w:val="0"/>
                <w:numId w:val="3"/>
              </w:numPr>
              <w:adjustRightInd w:val="0"/>
              <w:snapToGrid w:val="0"/>
              <w:spacing w:line="300" w:lineRule="exact"/>
              <w:ind w:leftChars="30" w:left="286" w:rightChars="30" w:right="78" w:hangingChars="80" w:hanging="208"/>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執行各項功能查核：相對準確度測試查核</w:t>
            </w:r>
            <w:r w:rsidRPr="00DC7B8B">
              <w:rPr>
                <w:rFonts w:ascii="標楷體" w:eastAsia="標楷體" w:hAnsi="標楷體"/>
                <w:color w:val="000000" w:themeColor="text1"/>
                <w:szCs w:val="24"/>
              </w:rPr>
              <w:t>25</w:t>
            </w:r>
            <w:r w:rsidRPr="00DC7B8B">
              <w:rPr>
                <w:rFonts w:ascii="標楷體" w:eastAsia="標楷體" w:hAnsi="標楷體" w:hint="eastAsia"/>
                <w:color w:val="000000" w:themeColor="text1"/>
                <w:szCs w:val="24"/>
              </w:rPr>
              <w:t>根次、相對準確度測試監督26根次、標準氣體查核</w:t>
            </w:r>
            <w:r w:rsidRPr="00DC7B8B">
              <w:rPr>
                <w:rFonts w:ascii="標楷體" w:eastAsia="標楷體" w:hAnsi="標楷體"/>
                <w:color w:val="000000" w:themeColor="text1"/>
                <w:szCs w:val="24"/>
              </w:rPr>
              <w:t>27</w:t>
            </w:r>
            <w:r w:rsidRPr="00DC7B8B">
              <w:rPr>
                <w:rFonts w:ascii="標楷體" w:eastAsia="標楷體" w:hAnsi="標楷體" w:hint="eastAsia"/>
                <w:color w:val="000000" w:themeColor="text1"/>
                <w:szCs w:val="24"/>
              </w:rPr>
              <w:t>根次、不透光率查核</w:t>
            </w:r>
            <w:r w:rsidRPr="00DC7B8B">
              <w:rPr>
                <w:rFonts w:ascii="標楷體" w:eastAsia="標楷體" w:hAnsi="標楷體"/>
                <w:color w:val="000000" w:themeColor="text1"/>
                <w:szCs w:val="24"/>
              </w:rPr>
              <w:t>16</w:t>
            </w:r>
            <w:r w:rsidRPr="00DC7B8B">
              <w:rPr>
                <w:rFonts w:ascii="標楷體" w:eastAsia="標楷體" w:hAnsi="標楷體" w:hint="eastAsia"/>
                <w:color w:val="000000" w:themeColor="text1"/>
                <w:szCs w:val="24"/>
              </w:rPr>
              <w:t>根次、不透光率監督</w:t>
            </w:r>
            <w:r w:rsidRPr="00DC7B8B">
              <w:rPr>
                <w:rFonts w:ascii="標楷體" w:eastAsia="標楷體" w:hAnsi="標楷體"/>
                <w:color w:val="000000" w:themeColor="text1"/>
                <w:szCs w:val="24"/>
              </w:rPr>
              <w:t>20</w:t>
            </w:r>
            <w:r w:rsidRPr="00DC7B8B">
              <w:rPr>
                <w:rFonts w:ascii="標楷體" w:eastAsia="標楷體" w:hAnsi="標楷體" w:hint="eastAsia"/>
                <w:color w:val="000000" w:themeColor="text1"/>
                <w:szCs w:val="24"/>
              </w:rPr>
              <w:t>根次、二氧化氮查核</w:t>
            </w:r>
            <w:r w:rsidRPr="00DC7B8B">
              <w:rPr>
                <w:rFonts w:ascii="標楷體" w:eastAsia="標楷體" w:hAnsi="標楷體"/>
                <w:color w:val="000000" w:themeColor="text1"/>
                <w:szCs w:val="24"/>
              </w:rPr>
              <w:t>20</w:t>
            </w:r>
            <w:r w:rsidRPr="00DC7B8B">
              <w:rPr>
                <w:rFonts w:ascii="標楷體" w:eastAsia="標楷體" w:hAnsi="標楷體" w:hint="eastAsia"/>
                <w:color w:val="000000" w:themeColor="text1"/>
                <w:szCs w:val="24"/>
              </w:rPr>
              <w:t>根次、法規符合度查核</w:t>
            </w:r>
            <w:r w:rsidRPr="00DC7B8B">
              <w:rPr>
                <w:rFonts w:ascii="標楷體" w:eastAsia="標楷體" w:hAnsi="標楷體"/>
                <w:color w:val="000000" w:themeColor="text1"/>
                <w:szCs w:val="24"/>
              </w:rPr>
              <w:t>84</w:t>
            </w:r>
            <w:r w:rsidRPr="00DC7B8B">
              <w:rPr>
                <w:rFonts w:ascii="標楷體" w:eastAsia="標楷體" w:hAnsi="標楷體" w:hint="eastAsia"/>
                <w:color w:val="000000" w:themeColor="text1"/>
                <w:szCs w:val="24"/>
              </w:rPr>
              <w:t>根次及現場評鑑</w:t>
            </w:r>
            <w:r w:rsidRPr="00DC7B8B">
              <w:rPr>
                <w:rFonts w:ascii="標楷體" w:eastAsia="標楷體" w:hAnsi="標楷體"/>
                <w:color w:val="000000" w:themeColor="text1"/>
                <w:szCs w:val="24"/>
              </w:rPr>
              <w:t>5</w:t>
            </w:r>
            <w:r w:rsidRPr="00DC7B8B">
              <w:rPr>
                <w:rFonts w:ascii="標楷體" w:eastAsia="標楷體" w:hAnsi="標楷體" w:hint="eastAsia"/>
                <w:color w:val="000000" w:themeColor="text1"/>
                <w:szCs w:val="24"/>
              </w:rPr>
              <w:t>廠次。</w:t>
            </w:r>
          </w:p>
          <w:p w:rsidR="00E54DFC" w:rsidRPr="00DC7B8B" w:rsidRDefault="00E54DFC" w:rsidP="00EB5DDC">
            <w:pPr>
              <w:numPr>
                <w:ilvl w:val="0"/>
                <w:numId w:val="3"/>
              </w:numPr>
              <w:adjustRightInd w:val="0"/>
              <w:snapToGrid w:val="0"/>
              <w:spacing w:line="300" w:lineRule="exact"/>
              <w:ind w:leftChars="30" w:left="438" w:rightChars="30" w:right="78"/>
              <w:jc w:val="both"/>
              <w:rPr>
                <w:rFonts w:ascii="標楷體" w:eastAsia="標楷體" w:hAnsi="標楷體"/>
                <w:color w:val="000000" w:themeColor="text1"/>
                <w:szCs w:val="24"/>
              </w:rPr>
            </w:pPr>
            <w:r w:rsidRPr="00DC7B8B">
              <w:rPr>
                <w:rFonts w:ascii="標楷體" w:eastAsia="標楷體" w:hAnsi="標楷體"/>
                <w:color w:val="000000" w:themeColor="text1"/>
                <w:szCs w:val="24"/>
              </w:rPr>
              <w:t>111</w:t>
            </w:r>
            <w:r w:rsidRPr="00DC7B8B">
              <w:rPr>
                <w:rFonts w:ascii="標楷體" w:eastAsia="標楷體" w:hAnsi="標楷體" w:hint="eastAsia"/>
                <w:color w:val="000000" w:themeColor="text1"/>
                <w:szCs w:val="24"/>
              </w:rPr>
              <w:t>年辦理「CEMS管理辦法宣導說明會」1場次。</w:t>
            </w:r>
          </w:p>
          <w:p w:rsidR="00E54DFC" w:rsidRPr="00DC7B8B" w:rsidRDefault="00E54DFC" w:rsidP="00EB5DDC">
            <w:pPr>
              <w:adjustRightInd w:val="0"/>
              <w:snapToGrid w:val="0"/>
              <w:spacing w:line="300" w:lineRule="exact"/>
              <w:ind w:leftChars="30" w:left="338" w:rightChars="30" w:right="78" w:hangingChars="100" w:hanging="260"/>
              <w:jc w:val="both"/>
              <w:rPr>
                <w:rFonts w:ascii="標楷體" w:eastAsia="標楷體" w:hAnsi="標楷體"/>
                <w:color w:val="000000" w:themeColor="text1"/>
                <w:szCs w:val="24"/>
              </w:rPr>
            </w:pPr>
          </w:p>
          <w:p w:rsidR="00E54DFC" w:rsidRPr="00DC7B8B" w:rsidRDefault="00E54DFC" w:rsidP="00EB5DDC">
            <w:pPr>
              <w:numPr>
                <w:ilvl w:val="0"/>
                <w:numId w:val="4"/>
              </w:numPr>
              <w:adjustRightInd w:val="0"/>
              <w:snapToGrid w:val="0"/>
              <w:spacing w:line="300" w:lineRule="exact"/>
              <w:ind w:leftChars="30" w:left="286" w:rightChars="30" w:right="78" w:hangingChars="80" w:hanging="208"/>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執行110年第4季~111年</w:t>
            </w:r>
            <w:proofErr w:type="gramStart"/>
            <w:r w:rsidRPr="00DC7B8B">
              <w:rPr>
                <w:rFonts w:ascii="標楷體" w:eastAsia="標楷體" w:hAnsi="標楷體" w:hint="eastAsia"/>
                <w:color w:val="000000" w:themeColor="text1"/>
                <w:szCs w:val="24"/>
              </w:rPr>
              <w:t>第3季空污</w:t>
            </w:r>
            <w:proofErr w:type="gramEnd"/>
            <w:r w:rsidRPr="00DC7B8B">
              <w:rPr>
                <w:rFonts w:ascii="標楷體" w:eastAsia="標楷體" w:hAnsi="標楷體" w:hint="eastAsia"/>
                <w:color w:val="000000" w:themeColor="text1"/>
                <w:szCs w:val="24"/>
              </w:rPr>
              <w:t>費申報</w:t>
            </w:r>
            <w:proofErr w:type="gramStart"/>
            <w:r w:rsidRPr="00DC7B8B">
              <w:rPr>
                <w:rFonts w:ascii="標楷體" w:eastAsia="標楷體" w:hAnsi="標楷體" w:hint="eastAsia"/>
                <w:color w:val="000000" w:themeColor="text1"/>
                <w:szCs w:val="24"/>
              </w:rPr>
              <w:t>建檔共</w:t>
            </w:r>
            <w:proofErr w:type="gramEnd"/>
            <w:r w:rsidRPr="00DC7B8B">
              <w:rPr>
                <w:rFonts w:ascii="標楷體" w:eastAsia="標楷體" w:hAnsi="標楷體" w:hint="eastAsia"/>
                <w:color w:val="000000" w:themeColor="text1"/>
                <w:szCs w:val="24"/>
              </w:rPr>
              <w:t>5,443家次，空污費審查共5,443家次，其</w:t>
            </w:r>
            <w:proofErr w:type="gramStart"/>
            <w:r w:rsidRPr="00DC7B8B">
              <w:rPr>
                <w:rFonts w:ascii="標楷體" w:eastAsia="標楷體" w:hAnsi="標楷體" w:hint="eastAsia"/>
                <w:color w:val="000000" w:themeColor="text1"/>
                <w:szCs w:val="24"/>
              </w:rPr>
              <w:t>111</w:t>
            </w:r>
            <w:proofErr w:type="gramEnd"/>
            <w:r w:rsidRPr="00DC7B8B">
              <w:rPr>
                <w:rFonts w:ascii="標楷體" w:eastAsia="標楷體" w:hAnsi="標楷體" w:hint="eastAsia"/>
                <w:color w:val="000000" w:themeColor="text1"/>
                <w:szCs w:val="24"/>
              </w:rPr>
              <w:t>年度追繳金額為658萬元。</w:t>
            </w:r>
          </w:p>
          <w:p w:rsidR="00E54DFC" w:rsidRPr="00DC7B8B" w:rsidRDefault="00E54DFC" w:rsidP="00EB5DDC">
            <w:pPr>
              <w:numPr>
                <w:ilvl w:val="0"/>
                <w:numId w:val="4"/>
              </w:numPr>
              <w:adjustRightInd w:val="0"/>
              <w:snapToGrid w:val="0"/>
              <w:spacing w:line="300" w:lineRule="exact"/>
              <w:ind w:leftChars="30" w:left="286" w:rightChars="30" w:right="78" w:hangingChars="80" w:hanging="208"/>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以「空污費網路申報及查詢系統」為比較基準，藉由現場查核、上下游比對及與固定空氣污染源管理資訊系統比對等方式，強化數據正確性及確認業者申報方式之合理性。其</w:t>
            </w:r>
            <w:proofErr w:type="gramStart"/>
            <w:r w:rsidRPr="00DC7B8B">
              <w:rPr>
                <w:rFonts w:ascii="標楷體" w:eastAsia="標楷體" w:hAnsi="標楷體" w:hint="eastAsia"/>
                <w:color w:val="000000" w:themeColor="text1"/>
                <w:szCs w:val="24"/>
              </w:rPr>
              <w:t>111</w:t>
            </w:r>
            <w:proofErr w:type="gramEnd"/>
            <w:r w:rsidRPr="00DC7B8B">
              <w:rPr>
                <w:rFonts w:ascii="標楷體" w:eastAsia="標楷體" w:hAnsi="標楷體" w:hint="eastAsia"/>
                <w:color w:val="000000" w:themeColor="text1"/>
                <w:szCs w:val="24"/>
              </w:rPr>
              <w:t>年度共追繳空污費658萬元。</w:t>
            </w:r>
          </w:p>
          <w:p w:rsidR="00E54DFC" w:rsidRPr="00DC7B8B" w:rsidRDefault="00E54DFC" w:rsidP="00EB5DDC">
            <w:pPr>
              <w:numPr>
                <w:ilvl w:val="0"/>
                <w:numId w:val="4"/>
              </w:numPr>
              <w:adjustRightInd w:val="0"/>
              <w:snapToGrid w:val="0"/>
              <w:spacing w:line="300" w:lineRule="exact"/>
              <w:ind w:leftChars="30" w:left="286" w:rightChars="30" w:right="78" w:hangingChars="80" w:hanging="208"/>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統</w:t>
            </w:r>
            <w:r w:rsidRPr="00DC7B8B">
              <w:rPr>
                <w:rFonts w:ascii="標楷體" w:eastAsia="標楷體" w:hAnsi="標楷體"/>
                <w:color w:val="000000" w:themeColor="text1"/>
                <w:szCs w:val="24"/>
              </w:rPr>
              <w:t>計</w:t>
            </w:r>
            <w:r w:rsidRPr="00DC7B8B">
              <w:rPr>
                <w:rFonts w:ascii="標楷體" w:eastAsia="標楷體" w:hAnsi="標楷體" w:hint="eastAsia"/>
                <w:color w:val="000000" w:themeColor="text1"/>
                <w:szCs w:val="24"/>
              </w:rPr>
              <w:t>111年1-12月辦</w:t>
            </w:r>
            <w:r w:rsidRPr="00DC7B8B">
              <w:rPr>
                <w:rFonts w:ascii="標楷體" w:eastAsia="標楷體" w:hAnsi="標楷體"/>
                <w:color w:val="000000" w:themeColor="text1"/>
                <w:szCs w:val="24"/>
              </w:rPr>
              <w:t>理</w:t>
            </w:r>
            <w:r w:rsidRPr="00DC7B8B">
              <w:rPr>
                <w:rFonts w:ascii="標楷體" w:eastAsia="標楷體" w:hAnsi="標楷體" w:hint="eastAsia"/>
                <w:color w:val="000000" w:themeColor="text1"/>
                <w:szCs w:val="24"/>
              </w:rPr>
              <w:t>收</w:t>
            </w:r>
            <w:r w:rsidRPr="00DC7B8B">
              <w:rPr>
                <w:rFonts w:ascii="標楷體" w:eastAsia="標楷體" w:hAnsi="標楷體"/>
                <w:color w:val="000000" w:themeColor="text1"/>
                <w:szCs w:val="24"/>
              </w:rPr>
              <w:t>繳空污</w:t>
            </w:r>
            <w:r w:rsidRPr="00DC7B8B">
              <w:rPr>
                <w:rFonts w:ascii="標楷體" w:eastAsia="標楷體" w:hAnsi="標楷體" w:hint="eastAsia"/>
                <w:color w:val="000000" w:themeColor="text1"/>
                <w:szCs w:val="24"/>
              </w:rPr>
              <w:t>費</w:t>
            </w:r>
            <w:r w:rsidRPr="00DC7B8B">
              <w:rPr>
                <w:rFonts w:ascii="標楷體" w:eastAsia="標楷體" w:hAnsi="標楷體"/>
                <w:color w:val="000000" w:themeColor="text1"/>
                <w:szCs w:val="24"/>
              </w:rPr>
              <w:t>共5</w:t>
            </w:r>
            <w:r w:rsidRPr="00DC7B8B">
              <w:rPr>
                <w:rFonts w:ascii="標楷體" w:eastAsia="標楷體" w:hAnsi="標楷體" w:hint="eastAsia"/>
                <w:color w:val="000000" w:themeColor="text1"/>
                <w:szCs w:val="24"/>
              </w:rPr>
              <w:t>億0,974萬</w:t>
            </w:r>
            <w:r w:rsidRPr="00DC7B8B">
              <w:rPr>
                <w:rFonts w:ascii="標楷體" w:eastAsia="標楷體" w:hAnsi="標楷體"/>
                <w:color w:val="000000" w:themeColor="text1"/>
                <w:szCs w:val="24"/>
              </w:rPr>
              <w:t>餘</w:t>
            </w:r>
            <w:r w:rsidRPr="00DC7B8B">
              <w:rPr>
                <w:rFonts w:ascii="標楷體" w:eastAsia="標楷體" w:hAnsi="標楷體" w:hint="eastAsia"/>
                <w:color w:val="000000" w:themeColor="text1"/>
                <w:szCs w:val="24"/>
              </w:rPr>
              <w:t>元</w:t>
            </w:r>
            <w:r w:rsidRPr="00DC7B8B">
              <w:rPr>
                <w:rFonts w:ascii="標楷體" w:eastAsia="標楷體" w:hAnsi="標楷體"/>
                <w:color w:val="000000" w:themeColor="text1"/>
                <w:szCs w:val="24"/>
              </w:rPr>
              <w:t>。</w:t>
            </w:r>
          </w:p>
          <w:p w:rsidR="00E54DFC" w:rsidRPr="00DC7B8B" w:rsidRDefault="00E54DFC" w:rsidP="00EB5DDC">
            <w:pPr>
              <w:numPr>
                <w:ilvl w:val="0"/>
                <w:numId w:val="4"/>
              </w:numPr>
              <w:adjustRightInd w:val="0"/>
              <w:snapToGrid w:val="0"/>
              <w:spacing w:line="300" w:lineRule="exact"/>
              <w:ind w:leftChars="30" w:left="286" w:rightChars="30" w:right="78" w:hangingChars="80" w:hanging="208"/>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執行本市</w:t>
            </w:r>
            <w:proofErr w:type="gramStart"/>
            <w:r w:rsidRPr="00DC7B8B">
              <w:rPr>
                <w:rFonts w:ascii="標楷體" w:eastAsia="標楷體" w:hAnsi="標楷體" w:hint="eastAsia"/>
                <w:color w:val="000000" w:themeColor="text1"/>
                <w:szCs w:val="24"/>
              </w:rPr>
              <w:t>110</w:t>
            </w:r>
            <w:proofErr w:type="gramEnd"/>
            <w:r w:rsidRPr="00DC7B8B">
              <w:rPr>
                <w:rFonts w:ascii="標楷體" w:eastAsia="標楷體" w:hAnsi="標楷體" w:hint="eastAsia"/>
                <w:color w:val="000000" w:themeColor="text1"/>
                <w:szCs w:val="24"/>
              </w:rPr>
              <w:t>年度現場查核作業，空污費針對SOx、NOx、VOCs及TSP等污染物進行現場查核，共計完成275家次；排放量查核共計76家次。</w:t>
            </w:r>
          </w:p>
          <w:p w:rsidR="00E54DFC" w:rsidRDefault="00E54DFC" w:rsidP="00EB5DDC">
            <w:pPr>
              <w:numPr>
                <w:ilvl w:val="0"/>
                <w:numId w:val="4"/>
              </w:numPr>
              <w:adjustRightInd w:val="0"/>
              <w:snapToGrid w:val="0"/>
              <w:spacing w:line="300" w:lineRule="exact"/>
              <w:ind w:leftChars="30" w:left="286" w:rightChars="30" w:right="78" w:hangingChars="80" w:hanging="208"/>
              <w:jc w:val="both"/>
              <w:rPr>
                <w:rFonts w:ascii="標楷體" w:eastAsia="標楷體" w:hAnsi="標楷體"/>
                <w:color w:val="000000" w:themeColor="text1"/>
                <w:szCs w:val="24"/>
              </w:rPr>
            </w:pPr>
            <w:proofErr w:type="gramStart"/>
            <w:r w:rsidRPr="00DC7B8B">
              <w:rPr>
                <w:rFonts w:ascii="標楷體" w:eastAsia="標楷體" w:hAnsi="標楷體" w:hint="eastAsia"/>
                <w:color w:val="000000" w:themeColor="text1"/>
                <w:szCs w:val="24"/>
              </w:rPr>
              <w:t>111</w:t>
            </w:r>
            <w:proofErr w:type="gramEnd"/>
            <w:r w:rsidRPr="00DC7B8B">
              <w:rPr>
                <w:rFonts w:ascii="標楷體" w:eastAsia="標楷體" w:hAnsi="標楷體" w:hint="eastAsia"/>
                <w:color w:val="000000" w:themeColor="text1"/>
                <w:szCs w:val="24"/>
              </w:rPr>
              <w:t>年度共辦理2場次法規暨申報系統使用說明會，共邀集259家公私場所與會輔導；辦理2場次高雄市汽電共生鍋爐生煤使用管控</w:t>
            </w:r>
            <w:proofErr w:type="gramStart"/>
            <w:r w:rsidRPr="00DC7B8B">
              <w:rPr>
                <w:rFonts w:ascii="標楷體" w:eastAsia="標楷體" w:hAnsi="標楷體" w:hint="eastAsia"/>
                <w:color w:val="000000" w:themeColor="text1"/>
                <w:szCs w:val="24"/>
              </w:rPr>
              <w:t>研</w:t>
            </w:r>
            <w:proofErr w:type="gramEnd"/>
            <w:r w:rsidRPr="00DC7B8B">
              <w:rPr>
                <w:rFonts w:ascii="標楷體" w:eastAsia="標楷體" w:hAnsi="標楷體" w:hint="eastAsia"/>
                <w:color w:val="000000" w:themeColor="text1"/>
                <w:szCs w:val="24"/>
              </w:rPr>
              <w:t>商會議，</w:t>
            </w:r>
            <w:proofErr w:type="gramStart"/>
            <w:r w:rsidRPr="00DC7B8B">
              <w:rPr>
                <w:rFonts w:ascii="標楷體" w:eastAsia="標楷體" w:hAnsi="標楷體" w:hint="eastAsia"/>
                <w:color w:val="000000" w:themeColor="text1"/>
                <w:szCs w:val="24"/>
              </w:rPr>
              <w:t>協商減煤56.8萬</w:t>
            </w:r>
            <w:proofErr w:type="gramEnd"/>
            <w:r w:rsidRPr="00DC7B8B">
              <w:rPr>
                <w:rFonts w:ascii="標楷體" w:eastAsia="標楷體" w:hAnsi="標楷體" w:hint="eastAsia"/>
                <w:color w:val="000000" w:themeColor="text1"/>
                <w:szCs w:val="24"/>
              </w:rPr>
              <w:t>公噸；辦理1場次揮發性有機物自廠係數建置申請審查會議。</w:t>
            </w:r>
          </w:p>
          <w:p w:rsidR="00EB5DDC" w:rsidRPr="00DC7B8B" w:rsidRDefault="00EB5DDC" w:rsidP="00EB5DDC">
            <w:pPr>
              <w:adjustRightInd w:val="0"/>
              <w:snapToGrid w:val="0"/>
              <w:spacing w:line="300" w:lineRule="exact"/>
              <w:ind w:left="286" w:rightChars="30" w:right="78"/>
              <w:jc w:val="both"/>
              <w:rPr>
                <w:rFonts w:ascii="標楷體" w:eastAsia="標楷體" w:hAnsi="標楷體"/>
                <w:color w:val="000000" w:themeColor="text1"/>
                <w:szCs w:val="24"/>
              </w:rPr>
            </w:pPr>
          </w:p>
          <w:p w:rsidR="00E54DFC" w:rsidRPr="00DC7B8B" w:rsidRDefault="00E54DFC" w:rsidP="00EB5DDC">
            <w:pPr>
              <w:numPr>
                <w:ilvl w:val="0"/>
                <w:numId w:val="6"/>
              </w:numPr>
              <w:adjustRightInd w:val="0"/>
              <w:snapToGrid w:val="0"/>
              <w:spacing w:line="300" w:lineRule="exact"/>
              <w:ind w:leftChars="30" w:left="438" w:rightChars="30" w:right="78"/>
              <w:jc w:val="both"/>
              <w:rPr>
                <w:rFonts w:ascii="標楷體" w:eastAsia="標楷體" w:hAnsi="標楷體"/>
                <w:color w:val="000000" w:themeColor="text1"/>
                <w:szCs w:val="24"/>
              </w:rPr>
            </w:pPr>
            <w:r w:rsidRPr="00DC7B8B">
              <w:rPr>
                <w:rFonts w:ascii="標楷體" w:eastAsia="標楷體" w:hAnsi="標楷體"/>
                <w:color w:val="000000" w:themeColor="text1"/>
                <w:szCs w:val="24"/>
              </w:rPr>
              <w:t>執行</w:t>
            </w:r>
            <w:r w:rsidRPr="00DC7B8B">
              <w:rPr>
                <w:rFonts w:ascii="標楷體" w:eastAsia="標楷體" w:hAnsi="標楷體" w:hint="eastAsia"/>
                <w:color w:val="000000" w:themeColor="text1"/>
                <w:szCs w:val="24"/>
              </w:rPr>
              <w:t>159</w:t>
            </w:r>
            <w:r w:rsidRPr="00DC7B8B">
              <w:rPr>
                <w:rFonts w:ascii="標楷體" w:eastAsia="標楷體" w:hAnsi="標楷體"/>
                <w:color w:val="000000" w:themeColor="text1"/>
                <w:szCs w:val="24"/>
              </w:rPr>
              <w:t>家次VOCs納管行業法規符合度查核及排放量確認作業。</w:t>
            </w:r>
          </w:p>
          <w:p w:rsidR="00E54DFC" w:rsidRPr="00DC7B8B" w:rsidRDefault="00E54DFC" w:rsidP="00EB5DDC">
            <w:pPr>
              <w:numPr>
                <w:ilvl w:val="0"/>
                <w:numId w:val="6"/>
              </w:numPr>
              <w:adjustRightInd w:val="0"/>
              <w:snapToGrid w:val="0"/>
              <w:spacing w:line="300" w:lineRule="exact"/>
              <w:ind w:leftChars="30" w:left="286" w:rightChars="30" w:right="78" w:hangingChars="80" w:hanging="208"/>
              <w:jc w:val="both"/>
              <w:rPr>
                <w:rFonts w:ascii="標楷體" w:eastAsia="標楷體" w:hAnsi="標楷體"/>
                <w:color w:val="000000" w:themeColor="text1"/>
                <w:szCs w:val="24"/>
              </w:rPr>
            </w:pPr>
            <w:r w:rsidRPr="00DC7B8B">
              <w:rPr>
                <w:rFonts w:eastAsia="標楷體" w:hint="eastAsia"/>
                <w:color w:val="000000" w:themeColor="text1"/>
              </w:rPr>
              <w:t>查核</w:t>
            </w:r>
            <w:r w:rsidRPr="00DC7B8B">
              <w:rPr>
                <w:rFonts w:eastAsia="標楷體" w:hint="eastAsia"/>
                <w:color w:val="000000" w:themeColor="text1"/>
              </w:rPr>
              <w:t>12</w:t>
            </w:r>
            <w:r w:rsidRPr="00DC7B8B">
              <w:rPr>
                <w:rFonts w:eastAsia="標楷體" w:hint="eastAsia"/>
                <w:color w:val="000000" w:themeColor="text1"/>
              </w:rPr>
              <w:t>家次流通市場販賣塗料標示規範符合情形，查有</w:t>
            </w:r>
            <w:r w:rsidRPr="00DC7B8B">
              <w:rPr>
                <w:rFonts w:eastAsia="標楷體" w:hint="eastAsia"/>
                <w:color w:val="000000" w:themeColor="text1"/>
              </w:rPr>
              <w:t>8</w:t>
            </w:r>
            <w:r w:rsidRPr="00DC7B8B">
              <w:rPr>
                <w:rFonts w:eastAsia="標楷體" w:hint="eastAsia"/>
                <w:color w:val="000000" w:themeColor="text1"/>
              </w:rPr>
              <w:t>家次販</w:t>
            </w:r>
            <w:r w:rsidRPr="00DC7B8B">
              <w:rPr>
                <w:rFonts w:eastAsia="標楷體" w:hint="eastAsia"/>
                <w:color w:val="000000" w:themeColor="text1"/>
              </w:rPr>
              <w:lastRenderedPageBreak/>
              <w:t>賣有法規管制類別塗料，其商品皆有依法標示規範內容。</w:t>
            </w:r>
          </w:p>
          <w:p w:rsidR="00E54DFC" w:rsidRPr="00DC7B8B" w:rsidRDefault="00E54DFC" w:rsidP="00EB5DDC">
            <w:pPr>
              <w:numPr>
                <w:ilvl w:val="0"/>
                <w:numId w:val="6"/>
              </w:numPr>
              <w:adjustRightInd w:val="0"/>
              <w:snapToGrid w:val="0"/>
              <w:spacing w:line="300" w:lineRule="exact"/>
              <w:ind w:leftChars="30" w:left="286" w:rightChars="30" w:right="78" w:hangingChars="80" w:hanging="208"/>
              <w:jc w:val="both"/>
              <w:rPr>
                <w:rFonts w:ascii="標楷體" w:eastAsia="標楷體" w:hAnsi="標楷體"/>
                <w:color w:val="000000" w:themeColor="text1"/>
                <w:szCs w:val="24"/>
              </w:rPr>
            </w:pPr>
            <w:r w:rsidRPr="00DC7B8B">
              <w:rPr>
                <w:rFonts w:eastAsia="標楷體"/>
                <w:color w:val="000000" w:themeColor="text1"/>
              </w:rPr>
              <w:t>查核石化</w:t>
            </w:r>
            <w:r w:rsidRPr="00DC7B8B">
              <w:rPr>
                <w:rFonts w:ascii="標楷體" w:eastAsia="標楷體" w:hAnsi="標楷體"/>
                <w:color w:val="000000" w:themeColor="text1"/>
                <w:szCs w:val="24"/>
              </w:rPr>
              <w:t>製程</w:t>
            </w:r>
            <w:r w:rsidRPr="00DC7B8B">
              <w:rPr>
                <w:rFonts w:eastAsia="標楷體"/>
                <w:color w:val="000000" w:themeColor="text1"/>
              </w:rPr>
              <w:t>廢氣燃燒塔操作狀況</w:t>
            </w:r>
            <w:r w:rsidRPr="00DC7B8B">
              <w:rPr>
                <w:rFonts w:eastAsia="標楷體"/>
                <w:color w:val="000000" w:themeColor="text1"/>
              </w:rPr>
              <w:t>27</w:t>
            </w:r>
            <w:r w:rsidRPr="00DC7B8B">
              <w:rPr>
                <w:rFonts w:eastAsia="標楷體"/>
                <w:color w:val="000000" w:themeColor="text1"/>
              </w:rPr>
              <w:t>廠次</w:t>
            </w:r>
            <w:r w:rsidRPr="00DC7B8B">
              <w:rPr>
                <w:rFonts w:eastAsia="標楷體" w:hint="eastAsia"/>
                <w:color w:val="000000" w:themeColor="text1"/>
              </w:rPr>
              <w:t>，針對未符合法規規範者皆有要求業者進行改善</w:t>
            </w:r>
            <w:r w:rsidRPr="00DC7B8B">
              <w:rPr>
                <w:rFonts w:eastAsia="標楷體"/>
                <w:color w:val="000000" w:themeColor="text1"/>
              </w:rPr>
              <w:t>。</w:t>
            </w:r>
          </w:p>
          <w:p w:rsidR="00E54DFC" w:rsidRPr="00DC7B8B" w:rsidRDefault="00E54DFC" w:rsidP="00EB5DDC">
            <w:pPr>
              <w:numPr>
                <w:ilvl w:val="0"/>
                <w:numId w:val="6"/>
              </w:numPr>
              <w:adjustRightInd w:val="0"/>
              <w:snapToGrid w:val="0"/>
              <w:spacing w:line="300" w:lineRule="exact"/>
              <w:ind w:leftChars="30" w:left="286" w:rightChars="30" w:right="78" w:hangingChars="80" w:hanging="208"/>
              <w:jc w:val="both"/>
              <w:rPr>
                <w:rFonts w:ascii="標楷體" w:eastAsia="標楷體" w:hAnsi="標楷體"/>
                <w:color w:val="000000" w:themeColor="text1"/>
                <w:szCs w:val="24"/>
              </w:rPr>
            </w:pPr>
            <w:r w:rsidRPr="00DC7B8B">
              <w:rPr>
                <w:rFonts w:eastAsia="標楷體" w:hint="eastAsia"/>
                <w:color w:val="000000" w:themeColor="text1"/>
              </w:rPr>
              <w:t>VOCs</w:t>
            </w:r>
            <w:r w:rsidRPr="00DC7B8B">
              <w:rPr>
                <w:rFonts w:ascii="標楷體" w:eastAsia="標楷體" w:hAnsi="標楷體" w:hint="eastAsia"/>
                <w:color w:val="000000" w:themeColor="text1"/>
                <w:szCs w:val="24"/>
              </w:rPr>
              <w:t>行業</w:t>
            </w:r>
            <w:r w:rsidRPr="00DC7B8B">
              <w:rPr>
                <w:rFonts w:eastAsia="標楷體" w:hint="eastAsia"/>
                <w:color w:val="000000" w:themeColor="text1"/>
              </w:rPr>
              <w:t>別申報審查</w:t>
            </w:r>
            <w:r w:rsidRPr="00DC7B8B">
              <w:rPr>
                <w:rFonts w:eastAsia="標楷體" w:hint="eastAsia"/>
                <w:color w:val="000000" w:themeColor="text1"/>
              </w:rPr>
              <w:t>609</w:t>
            </w:r>
            <w:r w:rsidRPr="00DC7B8B">
              <w:rPr>
                <w:rFonts w:eastAsia="標楷體" w:hint="eastAsia"/>
                <w:color w:val="000000" w:themeColor="text1"/>
              </w:rPr>
              <w:t>件次</w:t>
            </w:r>
            <w:r w:rsidRPr="00DC7B8B">
              <w:rPr>
                <w:rFonts w:eastAsia="標楷體"/>
                <w:color w:val="000000" w:themeColor="text1"/>
              </w:rPr>
              <w:t>、廢氣燃燒塔相關使用申請審查</w:t>
            </w:r>
            <w:r w:rsidRPr="00DC7B8B">
              <w:rPr>
                <w:rFonts w:eastAsia="標楷體" w:hint="eastAsia"/>
                <w:color w:val="000000" w:themeColor="text1"/>
              </w:rPr>
              <w:t>63</w:t>
            </w:r>
            <w:r w:rsidRPr="00DC7B8B">
              <w:rPr>
                <w:rFonts w:eastAsia="標楷體"/>
                <w:color w:val="000000" w:themeColor="text1"/>
              </w:rPr>
              <w:t>件次及歲修申請作業審查</w:t>
            </w:r>
            <w:r w:rsidRPr="00DC7B8B">
              <w:rPr>
                <w:rFonts w:eastAsia="標楷體" w:hint="eastAsia"/>
                <w:color w:val="000000" w:themeColor="text1"/>
              </w:rPr>
              <w:t>144</w:t>
            </w:r>
            <w:r w:rsidRPr="00DC7B8B">
              <w:rPr>
                <w:rFonts w:eastAsia="標楷體"/>
                <w:color w:val="000000" w:themeColor="text1"/>
              </w:rPr>
              <w:t>件次</w:t>
            </w:r>
            <w:r w:rsidRPr="00DC7B8B">
              <w:rPr>
                <w:rFonts w:eastAsia="標楷體" w:hint="eastAsia"/>
                <w:color w:val="000000" w:themeColor="text1"/>
              </w:rPr>
              <w:t>、</w:t>
            </w:r>
            <w:r w:rsidRPr="00DC7B8B">
              <w:rPr>
                <w:rFonts w:eastAsia="標楷體"/>
                <w:color w:val="000000" w:themeColor="text1"/>
              </w:rPr>
              <w:t>加油站相關申請</w:t>
            </w:r>
            <w:r w:rsidRPr="00DC7B8B">
              <w:rPr>
                <w:rFonts w:eastAsia="標楷體" w:hint="eastAsia"/>
                <w:color w:val="000000" w:themeColor="text1"/>
              </w:rPr>
              <w:t>文書</w:t>
            </w:r>
            <w:r w:rsidRPr="00DC7B8B">
              <w:rPr>
                <w:rFonts w:eastAsia="標楷體"/>
                <w:color w:val="000000" w:themeColor="text1"/>
              </w:rPr>
              <w:t>審查</w:t>
            </w:r>
            <w:r w:rsidRPr="00DC7B8B">
              <w:rPr>
                <w:rFonts w:eastAsia="標楷體" w:hint="eastAsia"/>
                <w:color w:val="000000" w:themeColor="text1"/>
              </w:rPr>
              <w:t>526</w:t>
            </w:r>
            <w:r w:rsidRPr="00DC7B8B">
              <w:rPr>
                <w:rFonts w:eastAsia="標楷體"/>
                <w:color w:val="000000" w:themeColor="text1"/>
              </w:rPr>
              <w:t>件次。</w:t>
            </w:r>
          </w:p>
          <w:p w:rsidR="00E54DFC" w:rsidRPr="00DC7B8B" w:rsidRDefault="00E54DFC" w:rsidP="00EB5DDC">
            <w:pPr>
              <w:numPr>
                <w:ilvl w:val="0"/>
                <w:numId w:val="6"/>
              </w:numPr>
              <w:adjustRightInd w:val="0"/>
              <w:snapToGrid w:val="0"/>
              <w:spacing w:line="300" w:lineRule="exact"/>
              <w:ind w:leftChars="30" w:left="286" w:rightChars="30" w:right="78" w:hangingChars="80" w:hanging="208"/>
              <w:jc w:val="both"/>
              <w:rPr>
                <w:rFonts w:ascii="標楷體" w:eastAsia="標楷體" w:hAnsi="標楷體"/>
                <w:color w:val="000000" w:themeColor="text1"/>
                <w:szCs w:val="24"/>
              </w:rPr>
            </w:pPr>
            <w:r w:rsidRPr="00DC7B8B">
              <w:rPr>
                <w:rFonts w:eastAsia="標楷體" w:hint="eastAsia"/>
                <w:color w:val="000000" w:themeColor="text1"/>
              </w:rPr>
              <w:t>執行石化製程歲修期間現場查核</w:t>
            </w:r>
            <w:r w:rsidRPr="00DC7B8B">
              <w:rPr>
                <w:rFonts w:eastAsia="標楷體" w:hint="eastAsia"/>
                <w:color w:val="000000" w:themeColor="text1"/>
              </w:rPr>
              <w:t>15</w:t>
            </w:r>
            <w:r w:rsidRPr="00DC7B8B">
              <w:rPr>
                <w:rFonts w:eastAsia="標楷體" w:hint="eastAsia"/>
                <w:color w:val="000000" w:themeColor="text1"/>
              </w:rPr>
              <w:t>家次，查有相關歲修單元未有效收集廢氣者，現場立即輔導業者進行修護改善。</w:t>
            </w:r>
          </w:p>
          <w:p w:rsidR="00E54DFC" w:rsidRPr="00DC7B8B" w:rsidRDefault="00E54DFC" w:rsidP="00EB5DDC">
            <w:pPr>
              <w:numPr>
                <w:ilvl w:val="0"/>
                <w:numId w:val="6"/>
              </w:numPr>
              <w:adjustRightInd w:val="0"/>
              <w:snapToGrid w:val="0"/>
              <w:spacing w:line="300" w:lineRule="exact"/>
              <w:ind w:leftChars="30" w:left="286" w:rightChars="30" w:right="78" w:hangingChars="80" w:hanging="208"/>
              <w:jc w:val="both"/>
              <w:rPr>
                <w:rFonts w:ascii="標楷體" w:eastAsia="標楷體" w:hAnsi="標楷體"/>
                <w:color w:val="000000" w:themeColor="text1"/>
                <w:szCs w:val="24"/>
              </w:rPr>
            </w:pPr>
            <w:r w:rsidRPr="00DC7B8B">
              <w:rPr>
                <w:rFonts w:eastAsia="標楷體"/>
                <w:color w:val="000000" w:themeColor="text1"/>
              </w:rPr>
              <w:t>執行石化製程及儲槽設備元件檢測</w:t>
            </w:r>
            <w:r w:rsidRPr="00DC7B8B">
              <w:rPr>
                <w:rFonts w:eastAsia="標楷體" w:hint="eastAsia"/>
                <w:color w:val="000000" w:themeColor="text1"/>
              </w:rPr>
              <w:t>42</w:t>
            </w:r>
            <w:r w:rsidRPr="00DC7B8B">
              <w:rPr>
                <w:rFonts w:eastAsia="標楷體"/>
                <w:color w:val="000000" w:themeColor="text1"/>
              </w:rPr>
              <w:t>,</w:t>
            </w:r>
            <w:r w:rsidRPr="00DC7B8B">
              <w:rPr>
                <w:rFonts w:eastAsia="標楷體" w:hint="eastAsia"/>
                <w:color w:val="000000" w:themeColor="text1"/>
              </w:rPr>
              <w:t>061</w:t>
            </w:r>
            <w:r w:rsidRPr="00DC7B8B">
              <w:rPr>
                <w:rFonts w:eastAsia="標楷體" w:hint="eastAsia"/>
                <w:color w:val="000000" w:themeColor="text1"/>
              </w:rPr>
              <w:t>點次與</w:t>
            </w:r>
            <w:r w:rsidRPr="00DC7B8B">
              <w:rPr>
                <w:rFonts w:eastAsia="標楷體"/>
                <w:color w:val="000000" w:themeColor="text1"/>
              </w:rPr>
              <w:t>裝載操作設施設備元件洩漏調查</w:t>
            </w:r>
            <w:r w:rsidRPr="00DC7B8B">
              <w:rPr>
                <w:rFonts w:eastAsia="標楷體" w:hint="eastAsia"/>
                <w:color w:val="000000" w:themeColor="text1"/>
              </w:rPr>
              <w:t>8</w:t>
            </w:r>
            <w:r w:rsidRPr="00DC7B8B">
              <w:rPr>
                <w:rFonts w:eastAsia="標楷體"/>
                <w:color w:val="000000" w:themeColor="text1"/>
              </w:rPr>
              <w:t>,0</w:t>
            </w:r>
            <w:r w:rsidRPr="00DC7B8B">
              <w:rPr>
                <w:rFonts w:eastAsia="標楷體" w:hint="eastAsia"/>
                <w:color w:val="000000" w:themeColor="text1"/>
              </w:rPr>
              <w:t>10</w:t>
            </w:r>
            <w:r w:rsidRPr="00DC7B8B">
              <w:rPr>
                <w:rFonts w:eastAsia="標楷體" w:hint="eastAsia"/>
                <w:color w:val="000000" w:themeColor="text1"/>
              </w:rPr>
              <w:t>點次，檢測有洩漏點數共</w:t>
            </w:r>
            <w:r w:rsidRPr="00DC7B8B">
              <w:rPr>
                <w:rFonts w:eastAsia="標楷體" w:hint="eastAsia"/>
                <w:color w:val="000000" w:themeColor="text1"/>
              </w:rPr>
              <w:t>345</w:t>
            </w:r>
            <w:r w:rsidRPr="00DC7B8B">
              <w:rPr>
                <w:rFonts w:eastAsia="標楷體" w:hint="eastAsia"/>
                <w:color w:val="000000" w:themeColor="text1"/>
              </w:rPr>
              <w:t>點，統計洩漏元件經修護後達成之</w:t>
            </w:r>
            <w:r w:rsidRPr="00DC7B8B">
              <w:rPr>
                <w:rFonts w:eastAsia="標楷體" w:hint="eastAsia"/>
                <w:color w:val="000000" w:themeColor="text1"/>
              </w:rPr>
              <w:t>VOCs</w:t>
            </w:r>
            <w:r w:rsidRPr="00DC7B8B">
              <w:rPr>
                <w:rFonts w:eastAsia="標楷體" w:hint="eastAsia"/>
                <w:color w:val="000000" w:themeColor="text1"/>
              </w:rPr>
              <w:t>削減量為</w:t>
            </w:r>
            <w:r w:rsidRPr="00DC7B8B">
              <w:rPr>
                <w:rFonts w:eastAsia="標楷體" w:hint="eastAsia"/>
                <w:color w:val="000000" w:themeColor="text1"/>
              </w:rPr>
              <w:t>51.31</w:t>
            </w:r>
            <w:r w:rsidRPr="00DC7B8B">
              <w:rPr>
                <w:rFonts w:eastAsia="標楷體" w:hint="eastAsia"/>
                <w:color w:val="000000" w:themeColor="text1"/>
              </w:rPr>
              <w:t>噸。</w:t>
            </w:r>
            <w:r w:rsidRPr="00DC7B8B">
              <w:rPr>
                <w:rFonts w:ascii="標楷體" w:eastAsia="標楷體" w:hAnsi="標楷體" w:hint="eastAsia"/>
                <w:color w:val="000000" w:themeColor="text1"/>
                <w:szCs w:val="24"/>
              </w:rPr>
              <w:t>並</w:t>
            </w:r>
            <w:r w:rsidRPr="00DC7B8B">
              <w:rPr>
                <w:rFonts w:eastAsia="標楷體"/>
                <w:color w:val="000000" w:themeColor="text1"/>
              </w:rPr>
              <w:t>運用紅外線氣體顯像</w:t>
            </w:r>
            <w:proofErr w:type="gramStart"/>
            <w:r w:rsidRPr="00DC7B8B">
              <w:rPr>
                <w:rFonts w:eastAsia="標楷體"/>
                <w:color w:val="000000" w:themeColor="text1"/>
              </w:rPr>
              <w:t>測漏儀執行</w:t>
            </w:r>
            <w:proofErr w:type="gramEnd"/>
            <w:r w:rsidRPr="00DC7B8B">
              <w:rPr>
                <w:rFonts w:eastAsia="標楷體"/>
                <w:color w:val="000000" w:themeColor="text1"/>
              </w:rPr>
              <w:t>石化業設備元件洩漏監測</w:t>
            </w:r>
            <w:r w:rsidRPr="00DC7B8B">
              <w:rPr>
                <w:rFonts w:eastAsia="標楷體" w:hint="eastAsia"/>
                <w:color w:val="000000" w:themeColor="text1"/>
              </w:rPr>
              <w:t>共</w:t>
            </w:r>
            <w:r w:rsidRPr="00DC7B8B">
              <w:rPr>
                <w:rFonts w:eastAsia="標楷體" w:hint="eastAsia"/>
                <w:color w:val="000000" w:themeColor="text1"/>
              </w:rPr>
              <w:t>21</w:t>
            </w:r>
            <w:r w:rsidRPr="00DC7B8B">
              <w:rPr>
                <w:rFonts w:eastAsia="標楷體"/>
                <w:color w:val="000000" w:themeColor="text1"/>
              </w:rPr>
              <w:t>小時。</w:t>
            </w:r>
          </w:p>
          <w:p w:rsidR="00E54DFC" w:rsidRPr="00DC7B8B" w:rsidRDefault="00E54DFC" w:rsidP="00EB5DDC">
            <w:pPr>
              <w:numPr>
                <w:ilvl w:val="0"/>
                <w:numId w:val="6"/>
              </w:numPr>
              <w:adjustRightInd w:val="0"/>
              <w:snapToGrid w:val="0"/>
              <w:spacing w:line="300" w:lineRule="exact"/>
              <w:ind w:leftChars="30" w:left="286" w:rightChars="30" w:right="78" w:hangingChars="80" w:hanging="208"/>
              <w:jc w:val="both"/>
              <w:rPr>
                <w:rFonts w:ascii="標楷體" w:eastAsia="標楷體" w:hAnsi="標楷體"/>
                <w:color w:val="000000" w:themeColor="text1"/>
                <w:szCs w:val="24"/>
              </w:rPr>
            </w:pPr>
            <w:r w:rsidRPr="00DC7B8B">
              <w:rPr>
                <w:rFonts w:eastAsia="標楷體"/>
                <w:color w:val="000000" w:themeColor="text1"/>
              </w:rPr>
              <w:t>執行排放管道</w:t>
            </w:r>
            <w:r w:rsidRPr="00DC7B8B">
              <w:rPr>
                <w:rFonts w:eastAsia="標楷體"/>
                <w:color w:val="000000" w:themeColor="text1"/>
              </w:rPr>
              <w:t>VOCs</w:t>
            </w:r>
            <w:r w:rsidRPr="00DC7B8B">
              <w:rPr>
                <w:rFonts w:ascii="標楷體" w:eastAsia="標楷體" w:hAnsi="標楷體"/>
                <w:color w:val="000000" w:themeColor="text1"/>
                <w:szCs w:val="24"/>
              </w:rPr>
              <w:t>檢測</w:t>
            </w:r>
            <w:r w:rsidRPr="00DC7B8B">
              <w:rPr>
                <w:rFonts w:eastAsia="標楷體"/>
                <w:color w:val="000000" w:themeColor="text1"/>
              </w:rPr>
              <w:t>10</w:t>
            </w:r>
            <w:r w:rsidRPr="00DC7B8B">
              <w:rPr>
                <w:rFonts w:eastAsia="標楷體"/>
                <w:color w:val="000000" w:themeColor="text1"/>
              </w:rPr>
              <w:t>根次、周界或管道異味官能檢測作業</w:t>
            </w:r>
            <w:r w:rsidRPr="00DC7B8B">
              <w:rPr>
                <w:rFonts w:eastAsia="標楷體" w:hint="eastAsia"/>
                <w:color w:val="000000" w:themeColor="text1"/>
              </w:rPr>
              <w:t>16</w:t>
            </w:r>
            <w:r w:rsidRPr="00DC7B8B">
              <w:rPr>
                <w:rFonts w:eastAsia="標楷體"/>
                <w:color w:val="000000" w:themeColor="text1"/>
              </w:rPr>
              <w:t>點次</w:t>
            </w:r>
            <w:r w:rsidRPr="00DC7B8B">
              <w:rPr>
                <w:rFonts w:eastAsia="標楷體" w:hint="eastAsia"/>
                <w:color w:val="000000" w:themeColor="text1"/>
              </w:rPr>
              <w:t>、</w:t>
            </w:r>
            <w:proofErr w:type="gramStart"/>
            <w:r w:rsidRPr="00DC7B8B">
              <w:rPr>
                <w:rFonts w:eastAsia="標楷體" w:hint="eastAsia"/>
                <w:color w:val="000000" w:themeColor="text1"/>
              </w:rPr>
              <w:t>內浮頂槽浮頂</w:t>
            </w:r>
            <w:proofErr w:type="gramEnd"/>
            <w:r w:rsidRPr="00DC7B8B">
              <w:rPr>
                <w:rFonts w:eastAsia="標楷體" w:hint="eastAsia"/>
                <w:color w:val="000000" w:themeColor="text1"/>
              </w:rPr>
              <w:t>上方</w:t>
            </w:r>
            <w:r w:rsidRPr="00DC7B8B">
              <w:rPr>
                <w:rFonts w:eastAsia="標楷體" w:hint="eastAsia"/>
                <w:color w:val="000000" w:themeColor="text1"/>
              </w:rPr>
              <w:t>VOC</w:t>
            </w:r>
            <w:r w:rsidRPr="00DC7B8B">
              <w:rPr>
                <w:rFonts w:eastAsia="標楷體"/>
                <w:color w:val="000000" w:themeColor="text1"/>
              </w:rPr>
              <w:t>s</w:t>
            </w:r>
            <w:r w:rsidRPr="00DC7B8B">
              <w:rPr>
                <w:rFonts w:eastAsia="標楷體" w:hint="eastAsia"/>
                <w:color w:val="000000" w:themeColor="text1"/>
              </w:rPr>
              <w:t>濃度檢測</w:t>
            </w:r>
            <w:r w:rsidRPr="00DC7B8B">
              <w:rPr>
                <w:rFonts w:eastAsia="標楷體" w:hint="eastAsia"/>
                <w:color w:val="000000" w:themeColor="text1"/>
              </w:rPr>
              <w:t>30</w:t>
            </w:r>
            <w:r w:rsidRPr="00DC7B8B">
              <w:rPr>
                <w:rFonts w:eastAsia="標楷體" w:hint="eastAsia"/>
                <w:color w:val="000000" w:themeColor="text1"/>
              </w:rPr>
              <w:t>點次及</w:t>
            </w:r>
            <w:r w:rsidRPr="00DC7B8B">
              <w:rPr>
                <w:rFonts w:eastAsia="標楷體"/>
                <w:color w:val="000000" w:themeColor="text1"/>
              </w:rPr>
              <w:t>冷卻水塔</w:t>
            </w:r>
            <w:r w:rsidRPr="00DC7B8B">
              <w:rPr>
                <w:rFonts w:eastAsia="標楷體"/>
                <w:color w:val="000000" w:themeColor="text1"/>
              </w:rPr>
              <w:t>VOCs</w:t>
            </w:r>
            <w:r w:rsidRPr="00DC7B8B">
              <w:rPr>
                <w:rFonts w:eastAsia="標楷體"/>
                <w:color w:val="000000" w:themeColor="text1"/>
              </w:rPr>
              <w:t>濃度檢測</w:t>
            </w:r>
            <w:r w:rsidRPr="00DC7B8B">
              <w:rPr>
                <w:rFonts w:eastAsia="標楷體"/>
                <w:color w:val="000000" w:themeColor="text1"/>
              </w:rPr>
              <w:t>10</w:t>
            </w:r>
            <w:r w:rsidRPr="00DC7B8B">
              <w:rPr>
                <w:rFonts w:eastAsia="標楷體"/>
                <w:color w:val="000000" w:themeColor="text1"/>
              </w:rPr>
              <w:t>點次</w:t>
            </w:r>
            <w:r w:rsidRPr="00DC7B8B">
              <w:rPr>
                <w:rFonts w:eastAsia="標楷體" w:hint="eastAsia"/>
                <w:color w:val="000000" w:themeColor="text1"/>
              </w:rPr>
              <w:t>，共測有</w:t>
            </w:r>
            <w:r w:rsidRPr="00DC7B8B">
              <w:rPr>
                <w:rFonts w:eastAsia="標楷體"/>
                <w:color w:val="000000" w:themeColor="text1"/>
              </w:rPr>
              <w:t>管道異味官能檢測作業</w:t>
            </w:r>
            <w:r w:rsidRPr="00DC7B8B">
              <w:rPr>
                <w:rFonts w:eastAsia="標楷體" w:hint="eastAsia"/>
                <w:color w:val="000000" w:themeColor="text1"/>
              </w:rPr>
              <w:t>1</w:t>
            </w:r>
            <w:r w:rsidRPr="00DC7B8B">
              <w:rPr>
                <w:rFonts w:eastAsia="標楷體"/>
                <w:color w:val="000000" w:themeColor="text1"/>
              </w:rPr>
              <w:t>點次</w:t>
            </w:r>
            <w:r w:rsidRPr="00DC7B8B">
              <w:rPr>
                <w:rFonts w:eastAsia="標楷體" w:hint="eastAsia"/>
                <w:color w:val="000000" w:themeColor="text1"/>
              </w:rPr>
              <w:t>及</w:t>
            </w:r>
            <w:proofErr w:type="gramStart"/>
            <w:r w:rsidRPr="00DC7B8B">
              <w:rPr>
                <w:rFonts w:eastAsia="標楷體" w:hint="eastAsia"/>
                <w:color w:val="000000" w:themeColor="text1"/>
              </w:rPr>
              <w:t>內浮頂槽浮頂</w:t>
            </w:r>
            <w:proofErr w:type="gramEnd"/>
            <w:r w:rsidRPr="00DC7B8B">
              <w:rPr>
                <w:rFonts w:eastAsia="標楷體" w:hint="eastAsia"/>
                <w:color w:val="000000" w:themeColor="text1"/>
              </w:rPr>
              <w:t>上方</w:t>
            </w:r>
            <w:r w:rsidRPr="00DC7B8B">
              <w:rPr>
                <w:rFonts w:eastAsia="標楷體" w:hint="eastAsia"/>
                <w:color w:val="000000" w:themeColor="text1"/>
              </w:rPr>
              <w:t>VOC</w:t>
            </w:r>
            <w:r w:rsidRPr="00DC7B8B">
              <w:rPr>
                <w:rFonts w:eastAsia="標楷體"/>
                <w:color w:val="000000" w:themeColor="text1"/>
              </w:rPr>
              <w:t>s</w:t>
            </w:r>
            <w:r w:rsidRPr="00DC7B8B">
              <w:rPr>
                <w:rFonts w:eastAsia="標楷體" w:hint="eastAsia"/>
                <w:color w:val="000000" w:themeColor="text1"/>
              </w:rPr>
              <w:t>濃度檢測</w:t>
            </w:r>
            <w:r w:rsidRPr="00DC7B8B">
              <w:rPr>
                <w:rFonts w:eastAsia="標楷體" w:hint="eastAsia"/>
                <w:color w:val="000000" w:themeColor="text1"/>
              </w:rPr>
              <w:t>2</w:t>
            </w:r>
            <w:r w:rsidRPr="00DC7B8B">
              <w:rPr>
                <w:rFonts w:eastAsia="標楷體" w:hint="eastAsia"/>
                <w:color w:val="000000" w:themeColor="text1"/>
              </w:rPr>
              <w:t>點次，不符法規標準</w:t>
            </w:r>
            <w:r w:rsidRPr="00DC7B8B">
              <w:rPr>
                <w:rFonts w:eastAsia="標楷體"/>
                <w:color w:val="000000" w:themeColor="text1"/>
              </w:rPr>
              <w:t>。</w:t>
            </w:r>
          </w:p>
          <w:p w:rsidR="00E54DFC" w:rsidRPr="00DC7B8B" w:rsidRDefault="00E54DFC" w:rsidP="00EB5DDC">
            <w:pPr>
              <w:numPr>
                <w:ilvl w:val="0"/>
                <w:numId w:val="6"/>
              </w:numPr>
              <w:adjustRightInd w:val="0"/>
              <w:snapToGrid w:val="0"/>
              <w:spacing w:line="300" w:lineRule="exact"/>
              <w:ind w:leftChars="30" w:left="286" w:rightChars="30" w:right="78" w:hangingChars="80" w:hanging="208"/>
              <w:jc w:val="both"/>
              <w:rPr>
                <w:rFonts w:ascii="標楷體" w:eastAsia="標楷體" w:hAnsi="標楷體"/>
                <w:color w:val="000000" w:themeColor="text1"/>
                <w:szCs w:val="24"/>
              </w:rPr>
            </w:pPr>
            <w:r w:rsidRPr="00DC7B8B">
              <w:rPr>
                <w:rFonts w:eastAsia="標楷體" w:hint="eastAsia"/>
                <w:color w:val="000000" w:themeColor="text1"/>
              </w:rPr>
              <w:t>更新本</w:t>
            </w:r>
            <w:r w:rsidRPr="00DC7B8B">
              <w:rPr>
                <w:rFonts w:eastAsia="標楷體"/>
                <w:color w:val="000000" w:themeColor="text1"/>
              </w:rPr>
              <w:t>市加油站家基本資料庫</w:t>
            </w:r>
            <w:r w:rsidRPr="00DC7B8B">
              <w:rPr>
                <w:rFonts w:eastAsia="標楷體"/>
                <w:color w:val="000000" w:themeColor="text1"/>
              </w:rPr>
              <w:t>26</w:t>
            </w:r>
            <w:r w:rsidRPr="00DC7B8B">
              <w:rPr>
                <w:rFonts w:eastAsia="標楷體" w:hint="eastAsia"/>
                <w:color w:val="000000" w:themeColor="text1"/>
              </w:rPr>
              <w:t>7</w:t>
            </w:r>
            <w:r w:rsidRPr="00DC7B8B">
              <w:rPr>
                <w:rFonts w:eastAsia="標楷體"/>
                <w:color w:val="000000" w:themeColor="text1"/>
              </w:rPr>
              <w:t>家次，</w:t>
            </w:r>
            <w:r w:rsidRPr="00DC7B8B">
              <w:rPr>
                <w:rFonts w:eastAsia="標楷體" w:hint="eastAsia"/>
                <w:color w:val="000000" w:themeColor="text1"/>
              </w:rPr>
              <w:t>並</w:t>
            </w:r>
            <w:r w:rsidRPr="00DC7B8B">
              <w:rPr>
                <w:rFonts w:eastAsia="標楷體"/>
                <w:color w:val="000000" w:themeColor="text1"/>
              </w:rPr>
              <w:t>執行</w:t>
            </w:r>
            <w:r w:rsidRPr="00DC7B8B">
              <w:rPr>
                <w:rFonts w:eastAsia="標楷體" w:hint="eastAsia"/>
                <w:color w:val="000000" w:themeColor="text1"/>
              </w:rPr>
              <w:t>50</w:t>
            </w:r>
            <w:r w:rsidRPr="00DC7B8B">
              <w:rPr>
                <w:rFonts w:eastAsia="標楷體"/>
                <w:color w:val="000000" w:themeColor="text1"/>
              </w:rPr>
              <w:t>家加油站之油氣回收</w:t>
            </w:r>
            <w:r w:rsidRPr="00DC7B8B">
              <w:rPr>
                <w:rFonts w:eastAsia="標楷體"/>
                <w:color w:val="000000" w:themeColor="text1"/>
              </w:rPr>
              <w:t>(A/L)</w:t>
            </w:r>
            <w:r w:rsidRPr="00DC7B8B">
              <w:rPr>
                <w:rFonts w:eastAsia="標楷體"/>
                <w:color w:val="000000" w:themeColor="text1"/>
              </w:rPr>
              <w:t>檢測作業，</w:t>
            </w:r>
            <w:proofErr w:type="gramStart"/>
            <w:r w:rsidRPr="00DC7B8B">
              <w:rPr>
                <w:rFonts w:eastAsia="標楷體"/>
                <w:color w:val="000000" w:themeColor="text1"/>
              </w:rPr>
              <w:t>共抽測</w:t>
            </w:r>
            <w:proofErr w:type="gramEnd"/>
            <w:r w:rsidRPr="00DC7B8B">
              <w:rPr>
                <w:rFonts w:eastAsia="標楷體" w:hint="eastAsia"/>
                <w:color w:val="000000" w:themeColor="text1"/>
              </w:rPr>
              <w:t>995</w:t>
            </w:r>
            <w:r w:rsidRPr="00DC7B8B">
              <w:rPr>
                <w:rFonts w:eastAsia="標楷體"/>
                <w:color w:val="000000" w:themeColor="text1"/>
              </w:rPr>
              <w:t>支油槍</w:t>
            </w:r>
            <w:r w:rsidRPr="00DC7B8B">
              <w:rPr>
                <w:rFonts w:eastAsia="標楷體" w:hint="eastAsia"/>
                <w:color w:val="000000" w:themeColor="text1"/>
              </w:rPr>
              <w:t>，</w:t>
            </w:r>
            <w:r w:rsidRPr="00DC7B8B">
              <w:rPr>
                <w:rFonts w:eastAsia="標楷體"/>
                <w:color w:val="000000" w:themeColor="text1"/>
              </w:rPr>
              <w:t>執行</w:t>
            </w:r>
            <w:r w:rsidRPr="00DC7B8B">
              <w:rPr>
                <w:rFonts w:eastAsia="標楷體" w:hint="eastAsia"/>
                <w:color w:val="000000" w:themeColor="text1"/>
              </w:rPr>
              <w:t>25</w:t>
            </w:r>
            <w:r w:rsidRPr="00DC7B8B">
              <w:rPr>
                <w:rFonts w:eastAsia="標楷體"/>
                <w:color w:val="000000" w:themeColor="text1"/>
              </w:rPr>
              <w:t>站</w:t>
            </w:r>
            <w:proofErr w:type="gramStart"/>
            <w:r w:rsidRPr="00DC7B8B">
              <w:rPr>
                <w:rFonts w:eastAsia="標楷體"/>
                <w:color w:val="000000" w:themeColor="text1"/>
              </w:rPr>
              <w:t>次氣漏</w:t>
            </w:r>
            <w:proofErr w:type="gramEnd"/>
            <w:r w:rsidRPr="00DC7B8B">
              <w:rPr>
                <w:rFonts w:eastAsia="標楷體"/>
                <w:color w:val="000000" w:themeColor="text1"/>
              </w:rPr>
              <w:t>檢測作業。</w:t>
            </w:r>
            <w:r w:rsidRPr="00DC7B8B">
              <w:rPr>
                <w:rFonts w:eastAsia="標楷體" w:hint="eastAsia"/>
                <w:color w:val="000000" w:themeColor="text1"/>
              </w:rPr>
              <w:t>另執行加油站油氣回收設施現場查核及輔導</w:t>
            </w:r>
            <w:r w:rsidRPr="00DC7B8B">
              <w:rPr>
                <w:rFonts w:eastAsia="標楷體" w:hint="eastAsia"/>
                <w:color w:val="000000" w:themeColor="text1"/>
              </w:rPr>
              <w:t>58</w:t>
            </w:r>
            <w:r w:rsidRPr="00DC7B8B">
              <w:rPr>
                <w:rFonts w:eastAsia="標楷體" w:hint="eastAsia"/>
                <w:color w:val="000000" w:themeColor="text1"/>
              </w:rPr>
              <w:t>站次，查有相關油氣逸散單元，現場立即輔導業者進行修護改善</w:t>
            </w:r>
          </w:p>
          <w:p w:rsidR="00E54DFC" w:rsidRPr="00DC7B8B" w:rsidRDefault="00E54DFC" w:rsidP="00EB5DDC">
            <w:pPr>
              <w:numPr>
                <w:ilvl w:val="0"/>
                <w:numId w:val="6"/>
              </w:numPr>
              <w:adjustRightInd w:val="0"/>
              <w:snapToGrid w:val="0"/>
              <w:spacing w:line="300" w:lineRule="exact"/>
              <w:ind w:leftChars="30" w:left="438" w:rightChars="30" w:right="78"/>
              <w:jc w:val="both"/>
              <w:rPr>
                <w:rFonts w:eastAsia="標楷體"/>
                <w:color w:val="000000" w:themeColor="text1"/>
              </w:rPr>
            </w:pPr>
            <w:r w:rsidRPr="00DC7B8B">
              <w:rPr>
                <w:rFonts w:eastAsia="標楷體" w:hint="eastAsia"/>
                <w:color w:val="000000" w:themeColor="text1"/>
              </w:rPr>
              <w:t>邀請專家學者辦理</w:t>
            </w:r>
            <w:r w:rsidRPr="00DC7B8B">
              <w:rPr>
                <w:rFonts w:eastAsia="標楷體"/>
                <w:color w:val="000000" w:themeColor="text1"/>
              </w:rPr>
              <w:t>4</w:t>
            </w:r>
            <w:r w:rsidRPr="00DC7B8B">
              <w:rPr>
                <w:rFonts w:eastAsia="標楷體"/>
                <w:color w:val="000000" w:themeColor="text1"/>
              </w:rPr>
              <w:t>場次</w:t>
            </w:r>
            <w:r w:rsidRPr="00DC7B8B">
              <w:rPr>
                <w:rFonts w:eastAsia="標楷體" w:hint="eastAsia"/>
                <w:color w:val="000000" w:themeColor="text1"/>
              </w:rPr>
              <w:t>固定污染源空氣污染物</w:t>
            </w:r>
            <w:r w:rsidRPr="00DC7B8B">
              <w:rPr>
                <w:rFonts w:eastAsia="標楷體"/>
                <w:color w:val="000000" w:themeColor="text1"/>
              </w:rPr>
              <w:t>減量輔導會議。</w:t>
            </w:r>
          </w:p>
          <w:p w:rsidR="00E54DFC" w:rsidRPr="00DC7B8B" w:rsidRDefault="00E54DFC" w:rsidP="00EB5DDC">
            <w:pPr>
              <w:tabs>
                <w:tab w:val="left" w:pos="3120"/>
              </w:tabs>
              <w:adjustRightInd w:val="0"/>
              <w:snapToGrid w:val="0"/>
              <w:spacing w:line="300" w:lineRule="exact"/>
              <w:ind w:leftChars="30" w:left="78" w:rightChars="30" w:right="78"/>
              <w:jc w:val="both"/>
              <w:rPr>
                <w:rFonts w:ascii="標楷體" w:eastAsia="標楷體" w:hAnsi="標楷體"/>
                <w:color w:val="000000" w:themeColor="text1"/>
                <w:szCs w:val="24"/>
              </w:rPr>
            </w:pPr>
            <w:r w:rsidRPr="00DC7B8B">
              <w:rPr>
                <w:rFonts w:ascii="標楷體" w:eastAsia="標楷體" w:hAnsi="標楷體"/>
                <w:color w:val="000000" w:themeColor="text1"/>
                <w:szCs w:val="24"/>
              </w:rPr>
              <w:tab/>
            </w:r>
          </w:p>
          <w:p w:rsidR="00E54DFC" w:rsidRPr="00DC7B8B" w:rsidRDefault="00E54DFC" w:rsidP="00EB5DDC">
            <w:pPr>
              <w:numPr>
                <w:ilvl w:val="0"/>
                <w:numId w:val="7"/>
              </w:numPr>
              <w:adjustRightInd w:val="0"/>
              <w:snapToGrid w:val="0"/>
              <w:spacing w:line="300" w:lineRule="exact"/>
              <w:ind w:leftChars="30" w:left="438" w:rightChars="30" w:right="78"/>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辦理轄內未列管公司場所清查作業507家次。</w:t>
            </w:r>
          </w:p>
          <w:p w:rsidR="00E54DFC" w:rsidRPr="00DC7B8B" w:rsidRDefault="00E54DFC" w:rsidP="00EB5DDC">
            <w:pPr>
              <w:numPr>
                <w:ilvl w:val="0"/>
                <w:numId w:val="7"/>
              </w:numPr>
              <w:adjustRightInd w:val="0"/>
              <w:snapToGrid w:val="0"/>
              <w:spacing w:line="300" w:lineRule="exact"/>
              <w:ind w:leftChars="30" w:left="286" w:rightChars="30" w:right="78" w:hangingChars="80" w:hanging="208"/>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辦理戴</w:t>
            </w:r>
            <w:proofErr w:type="gramStart"/>
            <w:r w:rsidRPr="00DC7B8B">
              <w:rPr>
                <w:rFonts w:ascii="標楷體" w:eastAsia="標楷體" w:hAnsi="標楷體" w:hint="eastAsia"/>
                <w:color w:val="000000" w:themeColor="text1"/>
                <w:szCs w:val="24"/>
              </w:rPr>
              <w:t>奧辛及重金屬</w:t>
            </w:r>
            <w:proofErr w:type="gramEnd"/>
            <w:r w:rsidRPr="00DC7B8B">
              <w:rPr>
                <w:rFonts w:ascii="標楷體" w:eastAsia="標楷體" w:hAnsi="標楷體" w:hint="eastAsia"/>
                <w:color w:val="000000" w:themeColor="text1"/>
                <w:szCs w:val="24"/>
              </w:rPr>
              <w:t>污染源巡查作業，以掌握排放源之實際操作現況，進行全面法規符合度巡查工作209根次查核。</w:t>
            </w:r>
          </w:p>
          <w:p w:rsidR="00E54DFC" w:rsidRPr="00DC7B8B" w:rsidRDefault="00E54DFC" w:rsidP="00EB5DDC">
            <w:pPr>
              <w:numPr>
                <w:ilvl w:val="0"/>
                <w:numId w:val="7"/>
              </w:numPr>
              <w:adjustRightInd w:val="0"/>
              <w:snapToGrid w:val="0"/>
              <w:spacing w:line="300" w:lineRule="exact"/>
              <w:ind w:leftChars="30" w:left="286" w:rightChars="30" w:right="78" w:hangingChars="80" w:hanging="208"/>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辦理可能異味來源工廠巡查作業360家次，並辦理5場次減量輔導會議。</w:t>
            </w:r>
          </w:p>
          <w:p w:rsidR="00E54DFC" w:rsidRPr="00DC7B8B" w:rsidRDefault="00E54DFC" w:rsidP="00EB5DDC">
            <w:pPr>
              <w:numPr>
                <w:ilvl w:val="0"/>
                <w:numId w:val="7"/>
              </w:numPr>
              <w:adjustRightInd w:val="0"/>
              <w:snapToGrid w:val="0"/>
              <w:spacing w:line="300" w:lineRule="exact"/>
              <w:ind w:leftChars="30" w:left="286" w:rightChars="30" w:right="78" w:hangingChars="80" w:hanging="208"/>
              <w:jc w:val="both"/>
              <w:rPr>
                <w:rFonts w:ascii="標楷體" w:eastAsia="標楷體" w:hAnsi="標楷體"/>
                <w:color w:val="000000" w:themeColor="text1"/>
                <w:szCs w:val="24"/>
              </w:rPr>
            </w:pPr>
            <w:proofErr w:type="gramStart"/>
            <w:r w:rsidRPr="00DC7B8B">
              <w:rPr>
                <w:rFonts w:ascii="標楷體" w:eastAsia="標楷體" w:hAnsi="標楷體" w:hint="eastAsia"/>
                <w:color w:val="000000" w:themeColor="text1"/>
                <w:szCs w:val="24"/>
              </w:rPr>
              <w:t>辦理農廢露天</w:t>
            </w:r>
            <w:proofErr w:type="gramEnd"/>
            <w:r w:rsidRPr="00DC7B8B">
              <w:rPr>
                <w:rFonts w:ascii="標楷體" w:eastAsia="標楷體" w:hAnsi="標楷體" w:hint="eastAsia"/>
                <w:color w:val="000000" w:themeColor="text1"/>
                <w:szCs w:val="24"/>
              </w:rPr>
              <w:t>燃燒巡查作業及宣導說明會，共計巡查493公頃並辦理2場次宣導說明會。</w:t>
            </w:r>
          </w:p>
          <w:p w:rsidR="00E54DFC" w:rsidRPr="00DC7B8B" w:rsidRDefault="00E54DFC" w:rsidP="00EB5DDC">
            <w:pPr>
              <w:numPr>
                <w:ilvl w:val="0"/>
                <w:numId w:val="7"/>
              </w:numPr>
              <w:adjustRightInd w:val="0"/>
              <w:snapToGrid w:val="0"/>
              <w:spacing w:line="300" w:lineRule="exact"/>
              <w:ind w:leftChars="30" w:left="286" w:rightChars="30" w:right="78" w:hangingChars="80" w:hanging="208"/>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辦理管道檢測作業，管道戴奧辛檢測9根次、重金屬檢測10根次、異味檢測10根次，並於指定位置完成鋼瓶</w:t>
            </w:r>
            <w:proofErr w:type="gramStart"/>
            <w:r w:rsidRPr="00DC7B8B">
              <w:rPr>
                <w:rFonts w:ascii="標楷體" w:eastAsia="標楷體" w:hAnsi="標楷體" w:hint="eastAsia"/>
                <w:color w:val="000000" w:themeColor="text1"/>
                <w:szCs w:val="24"/>
              </w:rPr>
              <w:t>採</w:t>
            </w:r>
            <w:proofErr w:type="gramEnd"/>
            <w:r w:rsidRPr="00DC7B8B">
              <w:rPr>
                <w:rFonts w:ascii="標楷體" w:eastAsia="標楷體" w:hAnsi="標楷體" w:hint="eastAsia"/>
                <w:color w:val="000000" w:themeColor="text1"/>
                <w:szCs w:val="24"/>
              </w:rPr>
              <w:t>樣分析作業6點次。</w:t>
            </w:r>
          </w:p>
          <w:p w:rsidR="00E54DFC" w:rsidRPr="00DC7B8B" w:rsidRDefault="00E54DFC" w:rsidP="00EB5DDC">
            <w:pPr>
              <w:numPr>
                <w:ilvl w:val="0"/>
                <w:numId w:val="7"/>
              </w:numPr>
              <w:adjustRightInd w:val="0"/>
              <w:snapToGrid w:val="0"/>
              <w:spacing w:line="300" w:lineRule="exact"/>
              <w:ind w:leftChars="30" w:left="286" w:rightChars="30" w:right="78" w:hangingChars="80" w:hanging="208"/>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辦理有害空氣</w:t>
            </w:r>
            <w:proofErr w:type="gramStart"/>
            <w:r w:rsidRPr="00DC7B8B">
              <w:rPr>
                <w:rFonts w:ascii="標楷體" w:eastAsia="標楷體" w:hAnsi="標楷體" w:hint="eastAsia"/>
                <w:color w:val="000000" w:themeColor="text1"/>
                <w:szCs w:val="24"/>
              </w:rPr>
              <w:t>污染物空品監測</w:t>
            </w:r>
            <w:proofErr w:type="gramEnd"/>
            <w:r w:rsidRPr="00DC7B8B">
              <w:rPr>
                <w:rFonts w:ascii="標楷體" w:eastAsia="標楷體" w:hAnsi="標楷體" w:hint="eastAsia"/>
                <w:color w:val="000000" w:themeColor="text1"/>
                <w:szCs w:val="24"/>
              </w:rPr>
              <w:t>作業，完成楠梓</w:t>
            </w:r>
            <w:proofErr w:type="gramStart"/>
            <w:r w:rsidRPr="00DC7B8B">
              <w:rPr>
                <w:rFonts w:ascii="標楷體" w:eastAsia="標楷體" w:hAnsi="標楷體" w:hint="eastAsia"/>
                <w:color w:val="000000" w:themeColor="text1"/>
                <w:szCs w:val="24"/>
              </w:rPr>
              <w:t>空品測</w:t>
            </w:r>
            <w:proofErr w:type="gramEnd"/>
            <w:r w:rsidRPr="00DC7B8B">
              <w:rPr>
                <w:rFonts w:ascii="標楷體" w:eastAsia="標楷體" w:hAnsi="標楷體" w:hint="eastAsia"/>
                <w:color w:val="000000" w:themeColor="text1"/>
                <w:szCs w:val="24"/>
              </w:rPr>
              <w:t>站戴奧辛、重金屬、及酸鹼</w:t>
            </w:r>
            <w:proofErr w:type="gramStart"/>
            <w:r w:rsidRPr="00DC7B8B">
              <w:rPr>
                <w:rFonts w:ascii="標楷體" w:eastAsia="標楷體" w:hAnsi="標楷體" w:hint="eastAsia"/>
                <w:color w:val="000000" w:themeColor="text1"/>
                <w:szCs w:val="24"/>
              </w:rPr>
              <w:t>氣體空品監測</w:t>
            </w:r>
            <w:proofErr w:type="gramEnd"/>
            <w:r w:rsidRPr="00DC7B8B">
              <w:rPr>
                <w:rFonts w:ascii="標楷體" w:eastAsia="標楷體" w:hAnsi="標楷體" w:hint="eastAsia"/>
                <w:color w:val="000000" w:themeColor="text1"/>
                <w:szCs w:val="24"/>
              </w:rPr>
              <w:t>各4次，大社工業區周界重金屬及</w:t>
            </w:r>
            <w:proofErr w:type="gramStart"/>
            <w:r w:rsidRPr="00DC7B8B">
              <w:rPr>
                <w:rFonts w:ascii="標楷體" w:eastAsia="標楷體" w:hAnsi="標楷體" w:hint="eastAsia"/>
                <w:color w:val="000000" w:themeColor="text1"/>
                <w:szCs w:val="24"/>
              </w:rPr>
              <w:t>醛酮化合物空品</w:t>
            </w:r>
            <w:proofErr w:type="gramEnd"/>
            <w:r w:rsidRPr="00DC7B8B">
              <w:rPr>
                <w:rFonts w:ascii="標楷體" w:eastAsia="標楷體" w:hAnsi="標楷體" w:hint="eastAsia"/>
                <w:color w:val="000000" w:themeColor="text1"/>
                <w:szCs w:val="24"/>
              </w:rPr>
              <w:t>監測各6點次、揮發性</w:t>
            </w:r>
            <w:proofErr w:type="gramStart"/>
            <w:r w:rsidRPr="00DC7B8B">
              <w:rPr>
                <w:rFonts w:ascii="標楷體" w:eastAsia="標楷體" w:hAnsi="標楷體" w:hint="eastAsia"/>
                <w:color w:val="000000" w:themeColor="text1"/>
                <w:szCs w:val="24"/>
              </w:rPr>
              <w:t>有機物空品監測</w:t>
            </w:r>
            <w:proofErr w:type="gramEnd"/>
            <w:r w:rsidRPr="00DC7B8B">
              <w:rPr>
                <w:rFonts w:ascii="標楷體" w:eastAsia="標楷體" w:hAnsi="標楷體" w:hint="eastAsia"/>
                <w:color w:val="000000" w:themeColor="text1"/>
                <w:szCs w:val="24"/>
              </w:rPr>
              <w:t>23點次、酸鹼</w:t>
            </w:r>
            <w:proofErr w:type="gramStart"/>
            <w:r w:rsidRPr="00DC7B8B">
              <w:rPr>
                <w:rFonts w:ascii="標楷體" w:eastAsia="標楷體" w:hAnsi="標楷體" w:hint="eastAsia"/>
                <w:color w:val="000000" w:themeColor="text1"/>
                <w:szCs w:val="24"/>
              </w:rPr>
              <w:t>氣體空品監測</w:t>
            </w:r>
            <w:proofErr w:type="gramEnd"/>
            <w:r w:rsidRPr="00DC7B8B">
              <w:rPr>
                <w:rFonts w:ascii="標楷體" w:eastAsia="標楷體" w:hAnsi="標楷體" w:hint="eastAsia"/>
                <w:color w:val="000000" w:themeColor="text1"/>
                <w:szCs w:val="24"/>
              </w:rPr>
              <w:t>16點次，臨海工業區及中油高雄煉油廠之揮發性</w:t>
            </w:r>
            <w:proofErr w:type="gramStart"/>
            <w:r w:rsidRPr="00DC7B8B">
              <w:rPr>
                <w:rFonts w:ascii="標楷體" w:eastAsia="標楷體" w:hAnsi="標楷體" w:hint="eastAsia"/>
                <w:color w:val="000000" w:themeColor="text1"/>
                <w:szCs w:val="24"/>
              </w:rPr>
              <w:t>有機物空品監測</w:t>
            </w:r>
            <w:proofErr w:type="gramEnd"/>
            <w:r w:rsidRPr="00DC7B8B">
              <w:rPr>
                <w:rFonts w:ascii="標楷體" w:eastAsia="標楷體" w:hAnsi="標楷體" w:hint="eastAsia"/>
                <w:color w:val="000000" w:themeColor="text1"/>
                <w:szCs w:val="24"/>
              </w:rPr>
              <w:t xml:space="preserve">37點次。 </w:t>
            </w:r>
          </w:p>
          <w:p w:rsidR="00E54DFC" w:rsidRPr="00DC7B8B" w:rsidRDefault="00E54DFC" w:rsidP="00EB5DDC">
            <w:pPr>
              <w:numPr>
                <w:ilvl w:val="0"/>
                <w:numId w:val="7"/>
              </w:numPr>
              <w:adjustRightInd w:val="0"/>
              <w:snapToGrid w:val="0"/>
              <w:spacing w:line="300" w:lineRule="exact"/>
              <w:ind w:leftChars="30" w:left="286" w:rightChars="30" w:right="78" w:hangingChars="80" w:hanging="208"/>
              <w:jc w:val="both"/>
              <w:rPr>
                <w:rFonts w:ascii="標楷體" w:eastAsia="標楷體" w:hAnsi="標楷體"/>
                <w:color w:val="000000" w:themeColor="text1"/>
                <w:szCs w:val="24"/>
              </w:rPr>
            </w:pPr>
            <w:proofErr w:type="gramStart"/>
            <w:r w:rsidRPr="00DC7B8B">
              <w:rPr>
                <w:rFonts w:ascii="標楷體" w:eastAsia="標楷體" w:hAnsi="標楷體" w:hint="eastAsia"/>
                <w:color w:val="000000" w:themeColor="text1"/>
                <w:szCs w:val="24"/>
              </w:rPr>
              <w:t>111</w:t>
            </w:r>
            <w:proofErr w:type="gramEnd"/>
            <w:r w:rsidRPr="00DC7B8B">
              <w:rPr>
                <w:rFonts w:ascii="標楷體" w:eastAsia="標楷體" w:hAnsi="標楷體" w:hint="eastAsia"/>
                <w:color w:val="000000" w:themeColor="text1"/>
                <w:szCs w:val="24"/>
              </w:rPr>
              <w:t>年度完成五常里民宅、三</w:t>
            </w:r>
            <w:proofErr w:type="gramStart"/>
            <w:r w:rsidRPr="00DC7B8B">
              <w:rPr>
                <w:rFonts w:ascii="標楷體" w:eastAsia="標楷體" w:hAnsi="標楷體" w:hint="eastAsia"/>
                <w:color w:val="000000" w:themeColor="text1"/>
                <w:szCs w:val="24"/>
              </w:rPr>
              <w:t>奶里活動</w:t>
            </w:r>
            <w:proofErr w:type="gramEnd"/>
            <w:r w:rsidRPr="00DC7B8B">
              <w:rPr>
                <w:rFonts w:ascii="標楷體" w:eastAsia="標楷體" w:hAnsi="標楷體" w:hint="eastAsia"/>
                <w:color w:val="000000" w:themeColor="text1"/>
                <w:szCs w:val="24"/>
              </w:rPr>
              <w:t>中心及潮寮國中之OP-FTIR連續</w:t>
            </w:r>
            <w:proofErr w:type="gramStart"/>
            <w:r w:rsidRPr="00DC7B8B">
              <w:rPr>
                <w:rFonts w:ascii="標楷體" w:eastAsia="標楷體" w:hAnsi="標楷體" w:hint="eastAsia"/>
                <w:color w:val="000000" w:themeColor="text1"/>
                <w:szCs w:val="24"/>
              </w:rPr>
              <w:t>監測各計365日</w:t>
            </w:r>
            <w:proofErr w:type="gramEnd"/>
            <w:r w:rsidRPr="00DC7B8B">
              <w:rPr>
                <w:rFonts w:ascii="標楷體" w:eastAsia="標楷體" w:hAnsi="標楷體" w:hint="eastAsia"/>
                <w:color w:val="000000" w:themeColor="text1"/>
                <w:szCs w:val="24"/>
              </w:rPr>
              <w:t>，另新設大社工業區南側OP-FTIR測站並執行連續監測計275日。</w:t>
            </w:r>
          </w:p>
          <w:p w:rsidR="00E54DFC" w:rsidRPr="00DC7B8B" w:rsidRDefault="00E54DFC" w:rsidP="00EB5DDC">
            <w:pPr>
              <w:adjustRightInd w:val="0"/>
              <w:snapToGrid w:val="0"/>
              <w:spacing w:line="300" w:lineRule="exact"/>
              <w:ind w:leftChars="30" w:left="78" w:rightChars="30" w:right="78"/>
              <w:jc w:val="both"/>
              <w:rPr>
                <w:rFonts w:ascii="標楷體" w:eastAsia="標楷體" w:hAnsi="標楷體"/>
                <w:color w:val="000000" w:themeColor="text1"/>
                <w:szCs w:val="24"/>
              </w:rPr>
            </w:pPr>
          </w:p>
          <w:p w:rsidR="00E54DFC" w:rsidRPr="00DC7B8B" w:rsidRDefault="00E54DFC" w:rsidP="00EB5DDC">
            <w:pPr>
              <w:numPr>
                <w:ilvl w:val="0"/>
                <w:numId w:val="9"/>
              </w:numPr>
              <w:adjustRightInd w:val="0"/>
              <w:snapToGrid w:val="0"/>
              <w:spacing w:line="300" w:lineRule="exact"/>
              <w:ind w:leftChars="30" w:left="286" w:rightChars="30" w:right="78" w:hangingChars="80" w:hanging="208"/>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執行室內空氣品質巡查檢測計302場次，包含本市公告列管場所及預公告新增場所。</w:t>
            </w:r>
          </w:p>
          <w:p w:rsidR="00E54DFC" w:rsidRPr="00DC7B8B" w:rsidRDefault="00E54DFC" w:rsidP="00EB5DDC">
            <w:pPr>
              <w:numPr>
                <w:ilvl w:val="0"/>
                <w:numId w:val="9"/>
              </w:numPr>
              <w:adjustRightInd w:val="0"/>
              <w:snapToGrid w:val="0"/>
              <w:spacing w:line="300" w:lineRule="exact"/>
              <w:ind w:leftChars="30" w:left="286" w:rightChars="30" w:right="78" w:hangingChars="80" w:hanging="208"/>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執行</w:t>
            </w:r>
            <w:r w:rsidRPr="00DC7B8B">
              <w:rPr>
                <w:rFonts w:hint="eastAsia"/>
                <w:color w:val="000000" w:themeColor="text1"/>
                <w:szCs w:val="26"/>
              </w:rPr>
              <w:t>17</w:t>
            </w:r>
            <w:r w:rsidRPr="00DC7B8B">
              <w:rPr>
                <w:rFonts w:ascii="標楷體" w:eastAsia="標楷體" w:hAnsi="標楷體"/>
                <w:color w:val="000000" w:themeColor="text1"/>
                <w:szCs w:val="24"/>
              </w:rPr>
              <w:t>家</w:t>
            </w:r>
            <w:r w:rsidRPr="00DC7B8B">
              <w:rPr>
                <w:rFonts w:ascii="標楷體" w:eastAsia="標楷體" w:hAnsi="標楷體" w:hint="eastAsia"/>
                <w:color w:val="000000" w:themeColor="text1"/>
                <w:szCs w:val="24"/>
              </w:rPr>
              <w:t>公告</w:t>
            </w:r>
            <w:r w:rsidRPr="00DC7B8B">
              <w:rPr>
                <w:rFonts w:ascii="標楷體" w:eastAsia="標楷體" w:hAnsi="標楷體"/>
                <w:color w:val="000000" w:themeColor="text1"/>
                <w:szCs w:val="24"/>
              </w:rPr>
              <w:t>場所稽查檢測作業</w:t>
            </w:r>
            <w:r w:rsidRPr="00DC7B8B">
              <w:rPr>
                <w:rFonts w:ascii="標楷體" w:eastAsia="標楷體" w:hAnsi="標楷體" w:hint="eastAsia"/>
                <w:color w:val="000000" w:themeColor="text1"/>
                <w:szCs w:val="24"/>
              </w:rPr>
              <w:t>及13家非公告場所標準值檢測作業，其中一間醫療機構二氧化碳濃度超標，經改善後已符合標準。</w:t>
            </w:r>
          </w:p>
          <w:p w:rsidR="00E54DFC" w:rsidRPr="00DC7B8B" w:rsidRDefault="00E54DFC" w:rsidP="00EB5DDC">
            <w:pPr>
              <w:numPr>
                <w:ilvl w:val="0"/>
                <w:numId w:val="9"/>
              </w:numPr>
              <w:adjustRightInd w:val="0"/>
              <w:snapToGrid w:val="0"/>
              <w:spacing w:line="300" w:lineRule="exact"/>
              <w:ind w:leftChars="30" w:left="286" w:rightChars="30" w:right="78" w:hangingChars="80" w:hanging="208"/>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本年度總計核發189家自主管理標章，</w:t>
            </w:r>
            <w:r w:rsidRPr="00DC7B8B">
              <w:rPr>
                <w:rFonts w:eastAsia="標楷體" w:hint="eastAsia"/>
                <w:color w:val="000000" w:themeColor="text1"/>
                <w:szCs w:val="24"/>
              </w:rPr>
              <w:t>包括公告場所</w:t>
            </w:r>
            <w:r w:rsidRPr="00DC7B8B">
              <w:rPr>
                <w:rFonts w:eastAsia="標楷體" w:hint="eastAsia"/>
                <w:color w:val="000000" w:themeColor="text1"/>
                <w:szCs w:val="24"/>
              </w:rPr>
              <w:t>68</w:t>
            </w:r>
            <w:r w:rsidRPr="00DC7B8B">
              <w:rPr>
                <w:rFonts w:eastAsia="標楷體" w:hint="eastAsia"/>
                <w:color w:val="000000" w:themeColor="text1"/>
                <w:szCs w:val="24"/>
              </w:rPr>
              <w:t>家</w:t>
            </w:r>
            <w:proofErr w:type="gramStart"/>
            <w:r w:rsidRPr="00DC7B8B">
              <w:rPr>
                <w:rFonts w:eastAsia="標楷體" w:hint="eastAsia"/>
                <w:color w:val="000000" w:themeColor="text1"/>
                <w:szCs w:val="24"/>
              </w:rPr>
              <w:t>優良級</w:t>
            </w:r>
            <w:r w:rsidRPr="00DC7B8B">
              <w:rPr>
                <w:rFonts w:eastAsia="標楷體" w:hint="eastAsia"/>
                <w:color w:val="000000" w:themeColor="text1"/>
                <w:szCs w:val="24"/>
              </w:rPr>
              <w:lastRenderedPageBreak/>
              <w:t>標章</w:t>
            </w:r>
            <w:proofErr w:type="gramEnd"/>
            <w:r w:rsidRPr="00DC7B8B">
              <w:rPr>
                <w:rFonts w:eastAsia="標楷體" w:hint="eastAsia"/>
                <w:color w:val="000000" w:themeColor="text1"/>
                <w:szCs w:val="24"/>
              </w:rPr>
              <w:t>、</w:t>
            </w:r>
            <w:r w:rsidRPr="00DC7B8B">
              <w:rPr>
                <w:rFonts w:eastAsia="標楷體" w:hint="eastAsia"/>
                <w:color w:val="000000" w:themeColor="text1"/>
                <w:szCs w:val="24"/>
              </w:rPr>
              <w:t>109</w:t>
            </w:r>
            <w:r w:rsidRPr="00DC7B8B">
              <w:rPr>
                <w:rFonts w:eastAsia="標楷體" w:hint="eastAsia"/>
                <w:color w:val="000000" w:themeColor="text1"/>
                <w:szCs w:val="24"/>
              </w:rPr>
              <w:t>家</w:t>
            </w:r>
            <w:proofErr w:type="gramStart"/>
            <w:r w:rsidRPr="00DC7B8B">
              <w:rPr>
                <w:rFonts w:eastAsia="標楷體" w:hint="eastAsia"/>
                <w:color w:val="000000" w:themeColor="text1"/>
                <w:szCs w:val="24"/>
              </w:rPr>
              <w:t>良好級標章</w:t>
            </w:r>
            <w:proofErr w:type="gramEnd"/>
            <w:r w:rsidRPr="00DC7B8B">
              <w:rPr>
                <w:rFonts w:eastAsia="標楷體" w:hint="eastAsia"/>
                <w:color w:val="000000" w:themeColor="text1"/>
                <w:szCs w:val="24"/>
              </w:rPr>
              <w:t>；非公告場所</w:t>
            </w:r>
            <w:r w:rsidRPr="00DC7B8B">
              <w:rPr>
                <w:rFonts w:eastAsia="標楷體" w:hint="eastAsia"/>
                <w:color w:val="000000" w:themeColor="text1"/>
                <w:szCs w:val="24"/>
              </w:rPr>
              <w:t>10</w:t>
            </w:r>
            <w:r w:rsidRPr="00DC7B8B">
              <w:rPr>
                <w:rFonts w:eastAsia="標楷體" w:hint="eastAsia"/>
                <w:color w:val="000000" w:themeColor="text1"/>
                <w:szCs w:val="24"/>
              </w:rPr>
              <w:t>家</w:t>
            </w:r>
            <w:proofErr w:type="gramStart"/>
            <w:r w:rsidRPr="00DC7B8B">
              <w:rPr>
                <w:rFonts w:eastAsia="標楷體" w:hint="eastAsia"/>
                <w:color w:val="000000" w:themeColor="text1"/>
                <w:szCs w:val="24"/>
              </w:rPr>
              <w:t>優良級標章</w:t>
            </w:r>
            <w:proofErr w:type="gramEnd"/>
            <w:r w:rsidRPr="00DC7B8B">
              <w:rPr>
                <w:rFonts w:eastAsia="標楷體" w:hint="eastAsia"/>
                <w:color w:val="000000" w:themeColor="text1"/>
                <w:szCs w:val="24"/>
              </w:rPr>
              <w:t>、</w:t>
            </w:r>
            <w:r w:rsidRPr="00DC7B8B">
              <w:rPr>
                <w:rFonts w:eastAsia="標楷體" w:hint="eastAsia"/>
                <w:color w:val="000000" w:themeColor="text1"/>
                <w:szCs w:val="24"/>
              </w:rPr>
              <w:t>2</w:t>
            </w:r>
            <w:r w:rsidRPr="00DC7B8B">
              <w:rPr>
                <w:rFonts w:eastAsia="標楷體" w:hint="eastAsia"/>
                <w:color w:val="000000" w:themeColor="text1"/>
                <w:szCs w:val="24"/>
              </w:rPr>
              <w:t>家</w:t>
            </w:r>
            <w:proofErr w:type="gramStart"/>
            <w:r w:rsidRPr="00DC7B8B">
              <w:rPr>
                <w:rFonts w:eastAsia="標楷體" w:hint="eastAsia"/>
                <w:color w:val="000000" w:themeColor="text1"/>
                <w:szCs w:val="24"/>
              </w:rPr>
              <w:t>良好級標章</w:t>
            </w:r>
            <w:proofErr w:type="gramEnd"/>
            <w:r w:rsidRPr="00DC7B8B">
              <w:rPr>
                <w:rFonts w:ascii="標楷體" w:eastAsia="標楷體" w:hAnsi="標楷體" w:hint="eastAsia"/>
                <w:color w:val="000000" w:themeColor="text1"/>
                <w:szCs w:val="24"/>
              </w:rPr>
              <w:t>。</w:t>
            </w:r>
          </w:p>
          <w:p w:rsidR="00E54DFC" w:rsidRPr="00DC7B8B" w:rsidRDefault="00E54DFC" w:rsidP="00EB5DDC">
            <w:pPr>
              <w:numPr>
                <w:ilvl w:val="0"/>
                <w:numId w:val="9"/>
              </w:numPr>
              <w:adjustRightInd w:val="0"/>
              <w:snapToGrid w:val="0"/>
              <w:spacing w:line="300" w:lineRule="exact"/>
              <w:ind w:leftChars="30" w:left="286" w:rightChars="30" w:right="78" w:hangingChars="80" w:hanging="208"/>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辦理2場次室內空氣品質自主管理標章宣導說明會。</w:t>
            </w:r>
          </w:p>
          <w:p w:rsidR="00E54DFC" w:rsidRPr="00DC7B8B" w:rsidRDefault="00E54DFC" w:rsidP="00EB5DDC">
            <w:pPr>
              <w:numPr>
                <w:ilvl w:val="0"/>
                <w:numId w:val="9"/>
              </w:numPr>
              <w:adjustRightInd w:val="0"/>
              <w:snapToGrid w:val="0"/>
              <w:spacing w:line="300" w:lineRule="exact"/>
              <w:ind w:leftChars="30" w:left="286" w:rightChars="30" w:right="78" w:hangingChars="80" w:hanging="208"/>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辦理2場次輔導改善會議，提供具體改善方案或建議予場所，作為其室內空氣品質檢討及改善之依據。</w:t>
            </w:r>
          </w:p>
          <w:p w:rsidR="00E54DFC" w:rsidRPr="00DC7B8B" w:rsidRDefault="00E54DFC" w:rsidP="00EB5DDC">
            <w:pPr>
              <w:adjustRightInd w:val="0"/>
              <w:snapToGrid w:val="0"/>
              <w:spacing w:line="300" w:lineRule="exact"/>
              <w:ind w:leftChars="30" w:left="78" w:rightChars="30" w:right="78"/>
              <w:jc w:val="both"/>
              <w:rPr>
                <w:rFonts w:ascii="標楷體" w:eastAsia="標楷體" w:hAnsi="標楷體"/>
                <w:color w:val="000000" w:themeColor="text1"/>
                <w:szCs w:val="24"/>
              </w:rPr>
            </w:pPr>
          </w:p>
          <w:p w:rsidR="00E54DFC" w:rsidRPr="00DC7B8B" w:rsidRDefault="00E54DFC" w:rsidP="00EB5DDC">
            <w:pPr>
              <w:numPr>
                <w:ilvl w:val="0"/>
                <w:numId w:val="8"/>
              </w:numPr>
              <w:adjustRightInd w:val="0"/>
              <w:snapToGrid w:val="0"/>
              <w:spacing w:line="300" w:lineRule="exact"/>
              <w:ind w:leftChars="30" w:left="286" w:rightChars="30" w:right="78" w:hangingChars="80" w:hanging="208"/>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111年完成104家次寺廟巡查作業，其中新增擴充巡查寺廟基本資料2家次、更新維護寺廟基本資料102家次。於三大節慶辦理紙錢集中燒活動，總收運量為823.39公噸，</w:t>
            </w:r>
            <w:proofErr w:type="gramStart"/>
            <w:r w:rsidRPr="00DC7B8B">
              <w:rPr>
                <w:rFonts w:ascii="標楷體" w:eastAsia="標楷體" w:hAnsi="標楷體" w:hint="eastAsia"/>
                <w:color w:val="000000" w:themeColor="text1"/>
                <w:szCs w:val="24"/>
              </w:rPr>
              <w:t>以功代金</w:t>
            </w:r>
            <w:proofErr w:type="gramEnd"/>
            <w:r w:rsidRPr="00DC7B8B">
              <w:rPr>
                <w:rFonts w:ascii="標楷體" w:eastAsia="標楷體" w:hAnsi="標楷體" w:hint="eastAsia"/>
                <w:color w:val="000000" w:themeColor="text1"/>
                <w:szCs w:val="24"/>
              </w:rPr>
              <w:t>本年度配合環保署政策推動</w:t>
            </w:r>
            <w:proofErr w:type="gramStart"/>
            <w:r w:rsidRPr="00DC7B8B">
              <w:rPr>
                <w:rFonts w:ascii="標楷體" w:eastAsia="標楷體" w:hAnsi="標楷體" w:hint="eastAsia"/>
                <w:color w:val="000000" w:themeColor="text1"/>
                <w:szCs w:val="24"/>
              </w:rPr>
              <w:t>全國性以功代金</w:t>
            </w:r>
            <w:proofErr w:type="gramEnd"/>
            <w:r w:rsidRPr="00DC7B8B">
              <w:rPr>
                <w:rFonts w:ascii="標楷體" w:eastAsia="標楷體" w:hAnsi="標楷體" w:hint="eastAsia"/>
                <w:color w:val="000000" w:themeColor="text1"/>
                <w:szCs w:val="24"/>
              </w:rPr>
              <w:t>超商平台募款活動，</w:t>
            </w:r>
            <w:proofErr w:type="gramStart"/>
            <w:r w:rsidRPr="00DC7B8B">
              <w:rPr>
                <w:rFonts w:ascii="標楷體" w:eastAsia="標楷體" w:hAnsi="標楷體" w:hint="eastAsia"/>
                <w:color w:val="000000" w:themeColor="text1"/>
                <w:szCs w:val="24"/>
              </w:rPr>
              <w:t>111</w:t>
            </w:r>
            <w:proofErr w:type="gramEnd"/>
            <w:r w:rsidRPr="00DC7B8B">
              <w:rPr>
                <w:rFonts w:ascii="標楷體" w:eastAsia="標楷體" w:hAnsi="標楷體" w:hint="eastAsia"/>
                <w:color w:val="000000" w:themeColor="text1"/>
                <w:szCs w:val="24"/>
              </w:rPr>
              <w:t>年度本市共新增4家社福團體加入，目前參與之社福團體計有19家；</w:t>
            </w:r>
            <w:proofErr w:type="gramStart"/>
            <w:r w:rsidRPr="00DC7B8B">
              <w:rPr>
                <w:rFonts w:ascii="標楷體" w:eastAsia="標楷體" w:hAnsi="標楷體" w:hint="eastAsia"/>
                <w:color w:val="000000" w:themeColor="text1"/>
                <w:szCs w:val="24"/>
              </w:rPr>
              <w:t>111年度以功代金</w:t>
            </w:r>
            <w:proofErr w:type="gramEnd"/>
            <w:r w:rsidRPr="00DC7B8B">
              <w:rPr>
                <w:rFonts w:ascii="標楷體" w:eastAsia="標楷體" w:hAnsi="標楷體" w:hint="eastAsia"/>
                <w:color w:val="000000" w:themeColor="text1"/>
                <w:szCs w:val="24"/>
              </w:rPr>
              <w:t>響應金額約為新台幣108.7萬餘元，並於8月21日配合「</w:t>
            </w:r>
            <w:proofErr w:type="gramStart"/>
            <w:r w:rsidRPr="00DC7B8B">
              <w:rPr>
                <w:rFonts w:ascii="標楷體" w:eastAsia="標楷體" w:hAnsi="標楷體" w:hint="eastAsia"/>
                <w:color w:val="000000" w:themeColor="text1"/>
                <w:szCs w:val="24"/>
              </w:rPr>
              <w:t>淨零綠</w:t>
            </w:r>
            <w:proofErr w:type="gramEnd"/>
            <w:r w:rsidRPr="00DC7B8B">
              <w:rPr>
                <w:rFonts w:ascii="標楷體" w:eastAsia="標楷體" w:hAnsi="標楷體" w:hint="eastAsia"/>
                <w:color w:val="000000" w:themeColor="text1"/>
                <w:szCs w:val="24"/>
              </w:rPr>
              <w:t>生活澄清湖</w:t>
            </w:r>
            <w:proofErr w:type="gramStart"/>
            <w:r w:rsidRPr="00DC7B8B">
              <w:rPr>
                <w:rFonts w:ascii="標楷體" w:eastAsia="標楷體" w:hAnsi="標楷體" w:hint="eastAsia"/>
                <w:color w:val="000000" w:themeColor="text1"/>
                <w:szCs w:val="24"/>
              </w:rPr>
              <w:t>環湖走騎</w:t>
            </w:r>
            <w:proofErr w:type="gramEnd"/>
            <w:r w:rsidRPr="00DC7B8B">
              <w:rPr>
                <w:rFonts w:ascii="標楷體" w:eastAsia="標楷體" w:hAnsi="標楷體" w:hint="eastAsia"/>
                <w:color w:val="000000" w:themeColor="text1"/>
                <w:szCs w:val="24"/>
              </w:rPr>
              <w:t>活動」</w:t>
            </w:r>
            <w:proofErr w:type="gramStart"/>
            <w:r w:rsidRPr="00DC7B8B">
              <w:rPr>
                <w:rFonts w:ascii="標楷體" w:eastAsia="標楷體" w:hAnsi="標楷體" w:hint="eastAsia"/>
                <w:color w:val="000000" w:themeColor="text1"/>
                <w:szCs w:val="24"/>
              </w:rPr>
              <w:t>進行以功代金</w:t>
            </w:r>
            <w:proofErr w:type="gramEnd"/>
            <w:r w:rsidRPr="00DC7B8B">
              <w:rPr>
                <w:rFonts w:ascii="標楷體" w:eastAsia="標楷體" w:hAnsi="標楷體" w:hint="eastAsia"/>
                <w:color w:val="000000" w:themeColor="text1"/>
                <w:szCs w:val="24"/>
              </w:rPr>
              <w:t>現場擺攤宣導；結合南區廠及仁武廠新設置紙錢專用金爐推動平日紙錢集中燒活動，統計至12月31日，共收運32.6公噸。統計111年紙錢集中焚燒</w:t>
            </w:r>
            <w:proofErr w:type="gramStart"/>
            <w:r w:rsidRPr="00DC7B8B">
              <w:rPr>
                <w:rFonts w:ascii="標楷體" w:eastAsia="標楷體" w:hAnsi="標楷體" w:hint="eastAsia"/>
                <w:color w:val="000000" w:themeColor="text1"/>
                <w:szCs w:val="24"/>
              </w:rPr>
              <w:t>及以功代金</w:t>
            </w:r>
            <w:proofErr w:type="gramEnd"/>
            <w:r w:rsidRPr="00DC7B8B">
              <w:rPr>
                <w:rFonts w:ascii="標楷體" w:eastAsia="標楷體" w:hAnsi="標楷體" w:hint="eastAsia"/>
                <w:color w:val="000000" w:themeColor="text1"/>
                <w:szCs w:val="24"/>
              </w:rPr>
              <w:t>成果，推估約可減少燃燒紙錢866.</w:t>
            </w:r>
            <w:r w:rsidRPr="00DC7B8B">
              <w:rPr>
                <w:rFonts w:ascii="標楷體" w:eastAsia="標楷體" w:hAnsi="標楷體"/>
                <w:color w:val="000000" w:themeColor="text1"/>
                <w:szCs w:val="24"/>
              </w:rPr>
              <w:t>8</w:t>
            </w:r>
            <w:r w:rsidRPr="00DC7B8B">
              <w:rPr>
                <w:rFonts w:ascii="標楷體" w:eastAsia="標楷體" w:hAnsi="標楷體" w:hint="eastAsia"/>
                <w:color w:val="000000" w:themeColor="text1"/>
                <w:szCs w:val="24"/>
              </w:rPr>
              <w:t>6公噸，減少粒狀</w:t>
            </w:r>
            <w:proofErr w:type="gramStart"/>
            <w:r w:rsidRPr="00DC7B8B">
              <w:rPr>
                <w:rFonts w:ascii="標楷體" w:eastAsia="標楷體" w:hAnsi="標楷體" w:hint="eastAsia"/>
                <w:color w:val="000000" w:themeColor="text1"/>
                <w:szCs w:val="24"/>
              </w:rPr>
              <w:t>污染物污染物</w:t>
            </w:r>
            <w:proofErr w:type="gramEnd"/>
            <w:r w:rsidRPr="00DC7B8B">
              <w:rPr>
                <w:rFonts w:ascii="標楷體" w:eastAsia="標楷體" w:hAnsi="標楷體" w:hint="eastAsia"/>
                <w:color w:val="000000" w:themeColor="text1"/>
                <w:szCs w:val="24"/>
              </w:rPr>
              <w:t>排放量3.05</w:t>
            </w:r>
            <w:proofErr w:type="gramStart"/>
            <w:r w:rsidRPr="00DC7B8B">
              <w:rPr>
                <w:rFonts w:ascii="標楷體" w:eastAsia="標楷體" w:hAnsi="標楷體" w:hint="eastAsia"/>
                <w:color w:val="000000" w:themeColor="text1"/>
                <w:szCs w:val="24"/>
              </w:rPr>
              <w:t>公頓</w:t>
            </w:r>
            <w:proofErr w:type="gramEnd"/>
            <w:r w:rsidRPr="00DC7B8B">
              <w:rPr>
                <w:rFonts w:ascii="標楷體" w:eastAsia="標楷體" w:hAnsi="標楷體" w:hint="eastAsia"/>
                <w:color w:val="000000" w:themeColor="text1"/>
                <w:szCs w:val="24"/>
              </w:rPr>
              <w:t>。</w:t>
            </w:r>
          </w:p>
          <w:p w:rsidR="00E54DFC" w:rsidRPr="00DC7B8B" w:rsidRDefault="00E54DFC" w:rsidP="00EB5DDC">
            <w:pPr>
              <w:numPr>
                <w:ilvl w:val="0"/>
                <w:numId w:val="8"/>
              </w:numPr>
              <w:adjustRightInd w:val="0"/>
              <w:snapToGrid w:val="0"/>
              <w:spacing w:line="300" w:lineRule="exact"/>
              <w:ind w:leftChars="30" w:left="286" w:rightChars="30" w:right="78" w:hangingChars="80" w:hanging="208"/>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111年餐飲業巡查作業完成巡檢405家次，其中包含「行政院環境保護署-餐飲業空氣污染防制設施管理辦法」納管之一定規模餐飲業共計列管75個單位、344家餐廳；</w:t>
            </w:r>
            <w:proofErr w:type="gramStart"/>
            <w:r w:rsidRPr="00DC7B8B">
              <w:rPr>
                <w:rFonts w:ascii="標楷體" w:eastAsia="標楷體" w:hAnsi="標楷體" w:hint="eastAsia"/>
                <w:color w:val="000000" w:themeColor="text1"/>
                <w:szCs w:val="24"/>
              </w:rPr>
              <w:t>此外，</w:t>
            </w:r>
            <w:proofErr w:type="gramEnd"/>
            <w:r w:rsidRPr="00DC7B8B">
              <w:rPr>
                <w:rFonts w:ascii="標楷體" w:eastAsia="標楷體" w:hAnsi="標楷體" w:hint="eastAsia"/>
                <w:color w:val="000000" w:themeColor="text1"/>
                <w:szCs w:val="24"/>
              </w:rPr>
              <w:t>針對非屬一定規模餐飲業巡查61家次；配合召開1場次「餐飲業法規宣導說明會」；另辦理國中小教育宣導會議5場次。</w:t>
            </w:r>
          </w:p>
          <w:p w:rsidR="00E54DFC" w:rsidRPr="00DC7B8B" w:rsidRDefault="00E54DFC" w:rsidP="00EB5DDC">
            <w:pPr>
              <w:adjustRightInd w:val="0"/>
              <w:snapToGrid w:val="0"/>
              <w:spacing w:line="300" w:lineRule="exact"/>
              <w:ind w:leftChars="30" w:left="78" w:rightChars="30" w:right="78"/>
              <w:jc w:val="both"/>
              <w:rPr>
                <w:rFonts w:ascii="標楷體" w:eastAsia="標楷體" w:hAnsi="標楷體"/>
                <w:color w:val="000000" w:themeColor="text1"/>
                <w:szCs w:val="24"/>
              </w:rPr>
            </w:pPr>
          </w:p>
          <w:p w:rsidR="00E54DFC" w:rsidRPr="00DC7B8B" w:rsidRDefault="00E54DFC" w:rsidP="00EB5DDC">
            <w:pPr>
              <w:adjustRightInd w:val="0"/>
              <w:snapToGrid w:val="0"/>
              <w:spacing w:line="300" w:lineRule="exact"/>
              <w:ind w:leftChars="30" w:left="78" w:rightChars="30" w:right="78"/>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受理申請餐飲業及</w:t>
            </w:r>
            <w:proofErr w:type="gramStart"/>
            <w:r w:rsidRPr="00DC7B8B">
              <w:rPr>
                <w:rFonts w:ascii="標楷體" w:eastAsia="標楷體" w:hAnsi="標楷體" w:hint="eastAsia"/>
                <w:color w:val="000000" w:themeColor="text1"/>
                <w:szCs w:val="24"/>
              </w:rPr>
              <w:t>攤商裝設</w:t>
            </w:r>
            <w:proofErr w:type="gramEnd"/>
            <w:r w:rsidRPr="00DC7B8B">
              <w:rPr>
                <w:rFonts w:ascii="標楷體" w:eastAsia="標楷體" w:hAnsi="標楷體" w:hint="eastAsia"/>
                <w:color w:val="000000" w:themeColor="text1"/>
                <w:szCs w:val="24"/>
              </w:rPr>
              <w:t>或租賃空氣</w:t>
            </w:r>
            <w:proofErr w:type="gramStart"/>
            <w:r w:rsidRPr="00DC7B8B">
              <w:rPr>
                <w:rFonts w:ascii="標楷體" w:eastAsia="標楷體" w:hAnsi="標楷體" w:hint="eastAsia"/>
                <w:color w:val="000000" w:themeColor="text1"/>
                <w:szCs w:val="24"/>
              </w:rPr>
              <w:t>污染管末處理</w:t>
            </w:r>
            <w:proofErr w:type="gramEnd"/>
            <w:r w:rsidRPr="00DC7B8B">
              <w:rPr>
                <w:rFonts w:ascii="標楷體" w:eastAsia="標楷體" w:hAnsi="標楷體" w:hint="eastAsia"/>
                <w:color w:val="000000" w:themeColor="text1"/>
                <w:szCs w:val="24"/>
              </w:rPr>
              <w:t>設備案件，已完成補助43家餐飲業，共計新增靜電機74台、水洗機7台、異味處理機2台及活性碳吸附裝置4台，其中設備</w:t>
            </w:r>
            <w:r w:rsidRPr="00DC7B8B">
              <w:rPr>
                <w:rFonts w:ascii="標楷體" w:eastAsia="標楷體" w:hAnsi="標楷體"/>
                <w:color w:val="000000" w:themeColor="text1"/>
                <w:szCs w:val="24"/>
              </w:rPr>
              <w:t>採用購置方式有</w:t>
            </w:r>
            <w:r w:rsidRPr="00DC7B8B">
              <w:rPr>
                <w:rFonts w:ascii="標楷體" w:eastAsia="標楷體" w:hAnsi="標楷體" w:hint="eastAsia"/>
                <w:color w:val="000000" w:themeColor="text1"/>
                <w:szCs w:val="24"/>
              </w:rPr>
              <w:t>78台</w:t>
            </w:r>
            <w:r w:rsidRPr="00DC7B8B">
              <w:rPr>
                <w:rFonts w:ascii="標楷體" w:eastAsia="標楷體" w:hAnsi="標楷體"/>
                <w:color w:val="000000" w:themeColor="text1"/>
                <w:szCs w:val="24"/>
              </w:rPr>
              <w:t>、租賃有</w:t>
            </w:r>
            <w:r w:rsidRPr="00DC7B8B">
              <w:rPr>
                <w:rFonts w:ascii="標楷體" w:eastAsia="標楷體" w:hAnsi="標楷體" w:hint="eastAsia"/>
                <w:color w:val="000000" w:themeColor="text1"/>
                <w:szCs w:val="24"/>
              </w:rPr>
              <w:t>9台，每年可削減懸浮微粒1.441公噸、非甲烷碳氫化合物7.015公噸。</w:t>
            </w:r>
          </w:p>
          <w:p w:rsidR="00E54DFC" w:rsidRPr="00DC7B8B" w:rsidRDefault="00E54DFC" w:rsidP="00EB5DDC">
            <w:pPr>
              <w:adjustRightInd w:val="0"/>
              <w:snapToGrid w:val="0"/>
              <w:spacing w:line="300" w:lineRule="exact"/>
              <w:ind w:leftChars="30" w:left="78" w:rightChars="30" w:right="78"/>
              <w:jc w:val="both"/>
              <w:rPr>
                <w:rFonts w:ascii="標楷體" w:eastAsia="標楷體" w:hAnsi="標楷體"/>
                <w:color w:val="000000" w:themeColor="text1"/>
                <w:szCs w:val="24"/>
              </w:rPr>
            </w:pPr>
          </w:p>
          <w:p w:rsidR="00E54DFC" w:rsidRPr="00DC7B8B" w:rsidRDefault="00E54DFC" w:rsidP="00EB5DDC">
            <w:pPr>
              <w:numPr>
                <w:ilvl w:val="0"/>
                <w:numId w:val="10"/>
              </w:numPr>
              <w:adjustRightInd w:val="0"/>
              <w:snapToGrid w:val="0"/>
              <w:spacing w:line="300" w:lineRule="exact"/>
              <w:ind w:leftChars="30" w:left="286" w:rightChars="30" w:right="78" w:hangingChars="80" w:hanging="208"/>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完成排放量減量分析作業：高屏地區空氣污染物總量管制第一</w:t>
            </w:r>
            <w:proofErr w:type="gramStart"/>
            <w:r w:rsidRPr="00DC7B8B">
              <w:rPr>
                <w:rFonts w:ascii="標楷體" w:eastAsia="標楷體" w:hAnsi="標楷體" w:hint="eastAsia"/>
                <w:color w:val="000000" w:themeColor="text1"/>
                <w:szCs w:val="24"/>
              </w:rPr>
              <w:t>期程共列</w:t>
            </w:r>
            <w:proofErr w:type="gramEnd"/>
            <w:r w:rsidRPr="00DC7B8B">
              <w:rPr>
                <w:rFonts w:ascii="標楷體" w:eastAsia="標楷體" w:hAnsi="標楷體" w:hint="eastAsia"/>
                <w:color w:val="000000" w:themeColor="text1"/>
                <w:szCs w:val="24"/>
              </w:rPr>
              <w:t>管468家既存固定污染源，統計至第一期程最後四季，實際減量約10</w:t>
            </w:r>
            <w:r w:rsidRPr="00DC7B8B">
              <w:rPr>
                <w:rFonts w:ascii="標楷體" w:eastAsia="標楷體" w:hAnsi="標楷體"/>
                <w:color w:val="000000" w:themeColor="text1"/>
                <w:szCs w:val="24"/>
              </w:rPr>
              <w:t>,</w:t>
            </w:r>
            <w:r w:rsidRPr="00DC7B8B">
              <w:rPr>
                <w:rFonts w:ascii="標楷體" w:eastAsia="標楷體" w:hAnsi="標楷體" w:hint="eastAsia"/>
                <w:color w:val="000000" w:themeColor="text1"/>
                <w:szCs w:val="24"/>
              </w:rPr>
              <w:t>527公噸空氣污染物。</w:t>
            </w:r>
          </w:p>
          <w:p w:rsidR="00E54DFC" w:rsidRPr="00DC7B8B" w:rsidRDefault="00E54DFC" w:rsidP="00EB5DDC">
            <w:pPr>
              <w:numPr>
                <w:ilvl w:val="0"/>
                <w:numId w:val="10"/>
              </w:numPr>
              <w:adjustRightInd w:val="0"/>
              <w:snapToGrid w:val="0"/>
              <w:spacing w:line="300" w:lineRule="exact"/>
              <w:ind w:leftChars="30" w:left="286" w:rightChars="30" w:right="78" w:hangingChars="80" w:hanging="208"/>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已核發削減量差額共99件，</w:t>
            </w:r>
            <w:r w:rsidRPr="00DC7B8B">
              <w:rPr>
                <w:rFonts w:ascii="標楷體" w:eastAsia="標楷體" w:hAnsi="標楷體"/>
                <w:color w:val="000000" w:themeColor="text1"/>
                <w:szCs w:val="24"/>
              </w:rPr>
              <w:t>TSP</w:t>
            </w:r>
            <w:r w:rsidRPr="00DC7B8B">
              <w:rPr>
                <w:rFonts w:ascii="標楷體" w:eastAsia="標楷體" w:hAnsi="標楷體" w:hint="eastAsia"/>
                <w:color w:val="000000" w:themeColor="text1"/>
                <w:szCs w:val="24"/>
              </w:rPr>
              <w:t>、SOx、NOx、VOCs核發量分別為769.1、5</w:t>
            </w:r>
            <w:r w:rsidRPr="00DC7B8B">
              <w:rPr>
                <w:rFonts w:ascii="標楷體" w:eastAsia="標楷體" w:hAnsi="標楷體"/>
                <w:color w:val="000000" w:themeColor="text1"/>
                <w:szCs w:val="24"/>
              </w:rPr>
              <w:t>,</w:t>
            </w:r>
            <w:r w:rsidRPr="00DC7B8B">
              <w:rPr>
                <w:rFonts w:ascii="標楷體" w:eastAsia="標楷體" w:hAnsi="標楷體" w:hint="eastAsia"/>
                <w:color w:val="000000" w:themeColor="text1"/>
                <w:szCs w:val="24"/>
              </w:rPr>
              <w:t>552、7</w:t>
            </w:r>
            <w:r w:rsidRPr="00DC7B8B">
              <w:rPr>
                <w:rFonts w:ascii="標楷體" w:eastAsia="標楷體" w:hAnsi="標楷體"/>
                <w:color w:val="000000" w:themeColor="text1"/>
                <w:szCs w:val="24"/>
              </w:rPr>
              <w:t>,</w:t>
            </w:r>
            <w:r w:rsidRPr="00DC7B8B">
              <w:rPr>
                <w:rFonts w:ascii="標楷體" w:eastAsia="標楷體" w:hAnsi="標楷體" w:hint="eastAsia"/>
                <w:color w:val="000000" w:themeColor="text1"/>
                <w:szCs w:val="24"/>
              </w:rPr>
              <w:t>793.1、2</w:t>
            </w:r>
            <w:r w:rsidRPr="00DC7B8B">
              <w:rPr>
                <w:rFonts w:ascii="標楷體" w:eastAsia="標楷體" w:hAnsi="標楷體"/>
                <w:color w:val="000000" w:themeColor="text1"/>
                <w:szCs w:val="24"/>
              </w:rPr>
              <w:t>,</w:t>
            </w:r>
            <w:r w:rsidRPr="00DC7B8B">
              <w:rPr>
                <w:rFonts w:ascii="標楷體" w:eastAsia="標楷體" w:hAnsi="標楷體" w:hint="eastAsia"/>
                <w:color w:val="000000" w:themeColor="text1"/>
                <w:szCs w:val="24"/>
              </w:rPr>
              <w:t>718.9公噸；並已有完成</w:t>
            </w:r>
            <w:r w:rsidRPr="00DC7B8B">
              <w:rPr>
                <w:rFonts w:ascii="標楷體" w:eastAsia="標楷體" w:hAnsi="標楷體"/>
                <w:color w:val="000000" w:themeColor="text1"/>
                <w:szCs w:val="24"/>
              </w:rPr>
              <w:t>7</w:t>
            </w:r>
            <w:r w:rsidRPr="00DC7B8B">
              <w:rPr>
                <w:rFonts w:ascii="標楷體" w:eastAsia="標楷體" w:hAnsi="標楷體" w:hint="eastAsia"/>
                <w:color w:val="000000" w:themeColor="text1"/>
                <w:szCs w:val="24"/>
              </w:rPr>
              <w:t>3件差額交易移轉案件，總交易移轉量合計為2</w:t>
            </w:r>
            <w:r w:rsidRPr="00DC7B8B">
              <w:rPr>
                <w:rFonts w:ascii="標楷體" w:eastAsia="標楷體" w:hAnsi="標楷體"/>
                <w:color w:val="000000" w:themeColor="text1"/>
                <w:szCs w:val="24"/>
              </w:rPr>
              <w:t>,</w:t>
            </w:r>
            <w:r w:rsidRPr="00DC7B8B">
              <w:rPr>
                <w:rFonts w:ascii="標楷體" w:eastAsia="標楷體" w:hAnsi="標楷體" w:hint="eastAsia"/>
                <w:color w:val="000000" w:themeColor="text1"/>
                <w:szCs w:val="24"/>
              </w:rPr>
              <w:t>135公噸，及已辦理30家次固定污染源空氣污染物削減量差額抵換作業。</w:t>
            </w:r>
          </w:p>
          <w:p w:rsidR="00E54DFC" w:rsidRPr="00DC7B8B" w:rsidRDefault="00E54DFC" w:rsidP="00EB5DDC">
            <w:pPr>
              <w:numPr>
                <w:ilvl w:val="0"/>
                <w:numId w:val="10"/>
              </w:numPr>
              <w:adjustRightInd w:val="0"/>
              <w:snapToGrid w:val="0"/>
              <w:spacing w:line="300" w:lineRule="exact"/>
              <w:ind w:leftChars="30" w:left="286" w:rightChars="30" w:right="78" w:hangingChars="80" w:hanging="208"/>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已完成74家次公私場所提出新設或變更固定污染源污染物排放量增量抵換來源案件申請會審審核，包含17家次新設或變更達一定規模案件及57家次未達一定規模之設置或操作許可證申請案件。</w:t>
            </w:r>
          </w:p>
          <w:p w:rsidR="00E54DFC" w:rsidRPr="00DC7B8B" w:rsidRDefault="00E54DFC" w:rsidP="00EB5DDC">
            <w:pPr>
              <w:numPr>
                <w:ilvl w:val="0"/>
                <w:numId w:val="10"/>
              </w:numPr>
              <w:adjustRightInd w:val="0"/>
              <w:snapToGrid w:val="0"/>
              <w:spacing w:line="300" w:lineRule="exact"/>
              <w:ind w:leftChars="30" w:left="286" w:rightChars="30" w:right="78" w:hangingChars="80" w:hanging="208"/>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統計目前尚有實際削減量差額證明有效期屆滿辦理展延前，須將指定10%差額限交易予不同法人，包含：粒狀污染物約70公噸、硫氧化物486公噸、氮氧化物744公噸、揮發性有機物133公噸。另為優先掌握各公私場所向環保局提出收回申請意願，環保局已於111年12月9日函文各公私場所。</w:t>
            </w:r>
          </w:p>
          <w:p w:rsidR="00E54DFC" w:rsidRPr="00DC7B8B" w:rsidRDefault="00E54DFC" w:rsidP="00EB5DDC">
            <w:pPr>
              <w:adjustRightInd w:val="0"/>
              <w:snapToGrid w:val="0"/>
              <w:spacing w:line="300" w:lineRule="exact"/>
              <w:ind w:leftChars="30" w:left="78" w:rightChars="30" w:right="78"/>
              <w:jc w:val="both"/>
              <w:rPr>
                <w:rFonts w:ascii="標楷體" w:eastAsia="標楷體" w:hAnsi="標楷體"/>
                <w:color w:val="000000" w:themeColor="text1"/>
                <w:szCs w:val="24"/>
              </w:rPr>
            </w:pPr>
          </w:p>
          <w:p w:rsidR="00E54DFC" w:rsidRPr="00DC7B8B" w:rsidRDefault="00E54DFC" w:rsidP="00EB5DDC">
            <w:pPr>
              <w:adjustRightInd w:val="0"/>
              <w:snapToGrid w:val="0"/>
              <w:spacing w:line="300" w:lineRule="exact"/>
              <w:ind w:leftChars="30" w:left="78" w:rightChars="30" w:right="78"/>
              <w:jc w:val="both"/>
              <w:rPr>
                <w:rFonts w:ascii="標楷體" w:eastAsia="標楷體" w:hAnsi="標楷體"/>
                <w:color w:val="000000" w:themeColor="text1"/>
                <w:szCs w:val="24"/>
              </w:rPr>
            </w:pPr>
          </w:p>
          <w:p w:rsidR="00E54DFC" w:rsidRPr="00DC7B8B" w:rsidRDefault="00E54DFC" w:rsidP="00EB5DDC">
            <w:pPr>
              <w:adjustRightInd w:val="0"/>
              <w:snapToGrid w:val="0"/>
              <w:spacing w:line="300" w:lineRule="exact"/>
              <w:ind w:leftChars="30" w:left="78" w:rightChars="30" w:right="78"/>
              <w:jc w:val="both"/>
              <w:rPr>
                <w:rFonts w:ascii="標楷體" w:eastAsia="標楷體" w:hAnsi="標楷體"/>
                <w:color w:val="000000" w:themeColor="text1"/>
                <w:szCs w:val="24"/>
              </w:rPr>
            </w:pPr>
          </w:p>
          <w:p w:rsidR="00E54DFC" w:rsidRPr="00DC7B8B" w:rsidRDefault="00E54DFC" w:rsidP="00EB5DDC">
            <w:pPr>
              <w:numPr>
                <w:ilvl w:val="0"/>
                <w:numId w:val="12"/>
              </w:numPr>
              <w:adjustRightInd w:val="0"/>
              <w:snapToGrid w:val="0"/>
              <w:spacing w:line="300" w:lineRule="exact"/>
              <w:ind w:leftChars="30" w:left="286" w:rightChars="30" w:right="78" w:hangingChars="80" w:hanging="208"/>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採用2部中型油電複合動力洗街車及2部小型掃街機具，針對本市PM</w:t>
            </w:r>
            <w:r w:rsidRPr="00DC7B8B">
              <w:rPr>
                <w:rFonts w:ascii="標楷體" w:eastAsia="標楷體" w:hAnsi="標楷體"/>
                <w:color w:val="000000" w:themeColor="text1"/>
                <w:szCs w:val="24"/>
                <w:vertAlign w:val="subscript"/>
              </w:rPr>
              <w:t>10</w:t>
            </w:r>
            <w:r w:rsidRPr="00DC7B8B">
              <w:rPr>
                <w:rFonts w:ascii="標楷體" w:eastAsia="標楷體" w:hAnsi="標楷體" w:hint="eastAsia"/>
                <w:color w:val="000000" w:themeColor="text1"/>
                <w:szCs w:val="24"/>
              </w:rPr>
              <w:t>濃度較高行政區域，進行加強街道</w:t>
            </w:r>
            <w:proofErr w:type="gramStart"/>
            <w:r w:rsidRPr="00DC7B8B">
              <w:rPr>
                <w:rFonts w:ascii="標楷體" w:eastAsia="標楷體" w:hAnsi="標楷體" w:hint="eastAsia"/>
                <w:color w:val="000000" w:themeColor="text1"/>
                <w:szCs w:val="24"/>
              </w:rPr>
              <w:t>揚塵洗掃工作</w:t>
            </w:r>
            <w:proofErr w:type="gramEnd"/>
            <w:r w:rsidRPr="00DC7B8B">
              <w:rPr>
                <w:rFonts w:ascii="標楷體" w:eastAsia="標楷體" w:hAnsi="標楷體" w:hint="eastAsia"/>
                <w:color w:val="000000" w:themeColor="text1"/>
                <w:szCs w:val="24"/>
              </w:rPr>
              <w:t>，</w:t>
            </w:r>
            <w:proofErr w:type="gramStart"/>
            <w:r w:rsidRPr="00DC7B8B">
              <w:rPr>
                <w:rFonts w:ascii="標楷體" w:eastAsia="標楷體" w:hAnsi="標楷體"/>
                <w:color w:val="000000" w:themeColor="text1"/>
                <w:szCs w:val="24"/>
              </w:rPr>
              <w:t>11</w:t>
            </w:r>
            <w:r w:rsidRPr="00DC7B8B">
              <w:rPr>
                <w:rFonts w:ascii="標楷體" w:eastAsia="標楷體" w:hAnsi="標楷體" w:hint="eastAsia"/>
                <w:color w:val="000000" w:themeColor="text1"/>
                <w:szCs w:val="24"/>
              </w:rPr>
              <w:t>1</w:t>
            </w:r>
            <w:proofErr w:type="gramEnd"/>
            <w:r w:rsidRPr="00DC7B8B">
              <w:rPr>
                <w:rFonts w:ascii="標楷體" w:eastAsia="標楷體" w:hAnsi="標楷體" w:hint="eastAsia"/>
                <w:color w:val="000000" w:themeColor="text1"/>
                <w:szCs w:val="24"/>
              </w:rPr>
              <w:t>年度共計完成機具洗街8,509.12公里、機具掃街4645.66公里。</w:t>
            </w:r>
          </w:p>
          <w:p w:rsidR="00E54DFC" w:rsidRPr="00DC7B8B" w:rsidRDefault="00E54DFC" w:rsidP="00EB5DDC">
            <w:pPr>
              <w:numPr>
                <w:ilvl w:val="0"/>
                <w:numId w:val="12"/>
              </w:numPr>
              <w:adjustRightInd w:val="0"/>
              <w:snapToGrid w:val="0"/>
              <w:spacing w:line="300" w:lineRule="exact"/>
              <w:ind w:leftChars="30" w:left="286" w:rightChars="30" w:right="78" w:hangingChars="80" w:hanging="208"/>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推估TSP削減量：181.54公噸；PM10削減量：34.20公噸；PM2.5削減量：7.99公噸。</w:t>
            </w:r>
          </w:p>
          <w:p w:rsidR="00E54DFC" w:rsidRPr="00DC7B8B" w:rsidRDefault="00E54DFC" w:rsidP="00EB5DDC">
            <w:pPr>
              <w:numPr>
                <w:ilvl w:val="0"/>
                <w:numId w:val="12"/>
              </w:numPr>
              <w:adjustRightInd w:val="0"/>
              <w:snapToGrid w:val="0"/>
              <w:spacing w:line="300" w:lineRule="exact"/>
              <w:ind w:leftChars="30" w:left="438" w:rightChars="30" w:right="78"/>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執行道路普查300條及作業現場自主查核30條。</w:t>
            </w:r>
          </w:p>
          <w:p w:rsidR="00E54DFC" w:rsidRPr="00DC7B8B" w:rsidRDefault="00E54DFC" w:rsidP="00EB5DDC">
            <w:pPr>
              <w:numPr>
                <w:ilvl w:val="0"/>
                <w:numId w:val="12"/>
              </w:numPr>
              <w:adjustRightInd w:val="0"/>
              <w:snapToGrid w:val="0"/>
              <w:spacing w:line="300" w:lineRule="exact"/>
              <w:ind w:leftChars="30" w:left="286" w:rightChars="30" w:right="78" w:hangingChars="80" w:hanging="208"/>
              <w:jc w:val="both"/>
              <w:rPr>
                <w:rFonts w:ascii="標楷體" w:eastAsia="標楷體" w:hAnsi="標楷體"/>
                <w:color w:val="000000" w:themeColor="text1"/>
                <w:szCs w:val="24"/>
              </w:rPr>
            </w:pPr>
            <w:proofErr w:type="gramStart"/>
            <w:r w:rsidRPr="00DC7B8B">
              <w:rPr>
                <w:rFonts w:ascii="標楷體" w:eastAsia="標楷體" w:hAnsi="標楷體" w:hint="eastAsia"/>
                <w:color w:val="000000" w:themeColor="text1"/>
                <w:szCs w:val="24"/>
              </w:rPr>
              <w:t>完成洗掃作業</w:t>
            </w:r>
            <w:proofErr w:type="gramEnd"/>
            <w:r w:rsidRPr="00DC7B8B">
              <w:rPr>
                <w:rFonts w:ascii="標楷體" w:eastAsia="標楷體" w:hAnsi="標楷體" w:hint="eastAsia"/>
                <w:color w:val="000000" w:themeColor="text1"/>
                <w:szCs w:val="24"/>
              </w:rPr>
              <w:t>前後街</w:t>
            </w:r>
            <w:proofErr w:type="gramStart"/>
            <w:r w:rsidRPr="00DC7B8B">
              <w:rPr>
                <w:rFonts w:ascii="標楷體" w:eastAsia="標楷體" w:hAnsi="標楷體" w:hint="eastAsia"/>
                <w:color w:val="000000" w:themeColor="text1"/>
                <w:szCs w:val="24"/>
              </w:rPr>
              <w:t>塵</w:t>
            </w:r>
            <w:proofErr w:type="gramEnd"/>
            <w:r w:rsidRPr="00DC7B8B">
              <w:rPr>
                <w:rFonts w:ascii="標楷體" w:eastAsia="標楷體" w:hAnsi="標楷體" w:hint="eastAsia"/>
                <w:color w:val="000000" w:themeColor="text1"/>
                <w:szCs w:val="24"/>
              </w:rPr>
              <w:t>負荷檢測成效評估工作，</w:t>
            </w:r>
            <w:proofErr w:type="gramStart"/>
            <w:r w:rsidRPr="00DC7B8B">
              <w:rPr>
                <w:rFonts w:ascii="標楷體" w:eastAsia="標楷體" w:hAnsi="標楷體" w:hint="eastAsia"/>
                <w:color w:val="000000" w:themeColor="text1"/>
                <w:szCs w:val="24"/>
              </w:rPr>
              <w:t>平均街塵負荷</w:t>
            </w:r>
            <w:proofErr w:type="gramEnd"/>
            <w:r w:rsidRPr="00DC7B8B">
              <w:rPr>
                <w:rFonts w:ascii="標楷體" w:eastAsia="標楷體" w:hAnsi="標楷體" w:hint="eastAsia"/>
                <w:color w:val="000000" w:themeColor="text1"/>
                <w:szCs w:val="24"/>
              </w:rPr>
              <w:t>削減率為</w:t>
            </w:r>
            <w:r w:rsidRPr="00DC7B8B">
              <w:rPr>
                <w:rFonts w:ascii="標楷體" w:eastAsia="標楷體" w:hAnsi="標楷體"/>
                <w:color w:val="000000" w:themeColor="text1"/>
                <w:szCs w:val="24"/>
              </w:rPr>
              <w:t>55.30</w:t>
            </w:r>
            <w:r w:rsidRPr="00DC7B8B">
              <w:rPr>
                <w:rFonts w:ascii="標楷體" w:eastAsia="標楷體" w:hAnsi="標楷體" w:hint="eastAsia"/>
                <w:color w:val="000000" w:themeColor="text1"/>
                <w:szCs w:val="24"/>
              </w:rPr>
              <w:t>%、</w:t>
            </w:r>
            <w:proofErr w:type="gramStart"/>
            <w:r w:rsidRPr="00DC7B8B">
              <w:rPr>
                <w:rFonts w:ascii="標楷體" w:eastAsia="標楷體" w:hAnsi="標楷體" w:hint="eastAsia"/>
                <w:color w:val="000000" w:themeColor="text1"/>
                <w:szCs w:val="24"/>
              </w:rPr>
              <w:t>坋</w:t>
            </w:r>
            <w:proofErr w:type="gramEnd"/>
            <w:r w:rsidRPr="00DC7B8B">
              <w:rPr>
                <w:rFonts w:ascii="標楷體" w:eastAsia="標楷體" w:hAnsi="標楷體" w:hint="eastAsia"/>
                <w:color w:val="000000" w:themeColor="text1"/>
                <w:szCs w:val="24"/>
              </w:rPr>
              <w:t>土負荷削減率為53.30%。</w:t>
            </w:r>
          </w:p>
          <w:p w:rsidR="00E54DFC" w:rsidRPr="00DC7B8B" w:rsidRDefault="00E54DFC" w:rsidP="00EB5DDC">
            <w:pPr>
              <w:adjustRightInd w:val="0"/>
              <w:snapToGrid w:val="0"/>
              <w:spacing w:line="300" w:lineRule="exact"/>
              <w:ind w:leftChars="30" w:left="78" w:rightChars="30" w:right="78"/>
              <w:jc w:val="both"/>
              <w:rPr>
                <w:rFonts w:ascii="標楷體" w:eastAsia="標楷體" w:hAnsi="標楷體"/>
                <w:color w:val="000000" w:themeColor="text1"/>
                <w:szCs w:val="24"/>
              </w:rPr>
            </w:pPr>
          </w:p>
          <w:p w:rsidR="00E54DFC" w:rsidRPr="00DC7B8B" w:rsidRDefault="00E54DFC" w:rsidP="00EB5DDC">
            <w:pPr>
              <w:numPr>
                <w:ilvl w:val="0"/>
                <w:numId w:val="13"/>
              </w:numPr>
              <w:adjustRightInd w:val="0"/>
              <w:snapToGrid w:val="0"/>
              <w:spacing w:line="300" w:lineRule="exact"/>
              <w:ind w:leftChars="30" w:left="286" w:rightChars="30" w:right="78" w:hangingChars="80" w:hanging="208"/>
              <w:jc w:val="both"/>
              <w:rPr>
                <w:rFonts w:ascii="標楷體" w:eastAsia="標楷體" w:hAnsi="標楷體"/>
                <w:color w:val="000000" w:themeColor="text1"/>
                <w:szCs w:val="24"/>
              </w:rPr>
            </w:pPr>
            <w:proofErr w:type="gramStart"/>
            <w:r w:rsidRPr="00DC7B8B">
              <w:rPr>
                <w:rFonts w:ascii="標楷體" w:eastAsia="標楷體" w:hAnsi="標楷體"/>
                <w:color w:val="000000" w:themeColor="text1"/>
                <w:szCs w:val="24"/>
              </w:rPr>
              <w:t>1</w:t>
            </w:r>
            <w:r w:rsidRPr="00DC7B8B">
              <w:rPr>
                <w:rFonts w:ascii="標楷體" w:eastAsia="標楷體" w:hAnsi="標楷體" w:hint="eastAsia"/>
                <w:color w:val="000000" w:themeColor="text1"/>
                <w:szCs w:val="24"/>
              </w:rPr>
              <w:t>11</w:t>
            </w:r>
            <w:proofErr w:type="gramEnd"/>
            <w:r w:rsidRPr="00DC7B8B">
              <w:rPr>
                <w:rFonts w:ascii="標楷體" w:eastAsia="標楷體" w:hAnsi="標楷體" w:hint="eastAsia"/>
                <w:color w:val="000000" w:themeColor="text1"/>
                <w:szCs w:val="24"/>
              </w:rPr>
              <w:t>年度1-</w:t>
            </w:r>
            <w:r w:rsidRPr="00DC7B8B">
              <w:rPr>
                <w:rFonts w:ascii="標楷體" w:eastAsia="標楷體" w:hAnsi="標楷體"/>
                <w:color w:val="000000" w:themeColor="text1"/>
                <w:szCs w:val="24"/>
              </w:rPr>
              <w:t>12</w:t>
            </w:r>
            <w:r w:rsidRPr="00DC7B8B">
              <w:rPr>
                <w:rFonts w:ascii="標楷體" w:eastAsia="標楷體" w:hAnsi="標楷體" w:hint="eastAsia"/>
                <w:color w:val="000000" w:themeColor="text1"/>
                <w:szCs w:val="24"/>
              </w:rPr>
              <w:t>月營建空污費共徵收</w:t>
            </w:r>
            <w:r w:rsidRPr="00DC7B8B">
              <w:rPr>
                <w:rFonts w:ascii="標楷體" w:eastAsia="標楷體" w:hAnsi="標楷體"/>
                <w:color w:val="000000" w:themeColor="text1"/>
                <w:szCs w:val="24"/>
              </w:rPr>
              <w:t>7,038</w:t>
            </w:r>
            <w:r w:rsidRPr="00DC7B8B">
              <w:rPr>
                <w:rFonts w:ascii="標楷體" w:eastAsia="標楷體" w:hAnsi="標楷體" w:hint="eastAsia"/>
                <w:color w:val="000000" w:themeColor="text1"/>
                <w:szCs w:val="24"/>
              </w:rPr>
              <w:t>件，徵收金額</w:t>
            </w:r>
            <w:r w:rsidRPr="00DC7B8B">
              <w:rPr>
                <w:rFonts w:ascii="標楷體" w:eastAsia="標楷體" w:hAnsi="標楷體"/>
                <w:color w:val="000000" w:themeColor="text1"/>
                <w:szCs w:val="24"/>
              </w:rPr>
              <w:t>326,945,805</w:t>
            </w:r>
            <w:r w:rsidRPr="00DC7B8B">
              <w:rPr>
                <w:rFonts w:ascii="標楷體" w:eastAsia="標楷體" w:hAnsi="標楷體" w:hint="eastAsia"/>
                <w:color w:val="000000" w:themeColor="text1"/>
                <w:szCs w:val="24"/>
              </w:rPr>
              <w:t>元。</w:t>
            </w:r>
          </w:p>
          <w:p w:rsidR="00E54DFC" w:rsidRPr="00DC7B8B" w:rsidRDefault="00E54DFC" w:rsidP="00EB5DDC">
            <w:pPr>
              <w:numPr>
                <w:ilvl w:val="0"/>
                <w:numId w:val="13"/>
              </w:numPr>
              <w:adjustRightInd w:val="0"/>
              <w:snapToGrid w:val="0"/>
              <w:spacing w:line="300" w:lineRule="exact"/>
              <w:ind w:leftChars="30" w:left="286" w:rightChars="30" w:right="78" w:hangingChars="80" w:hanging="208"/>
              <w:jc w:val="both"/>
              <w:rPr>
                <w:rFonts w:ascii="標楷體" w:eastAsia="標楷體" w:hAnsi="標楷體"/>
                <w:color w:val="000000" w:themeColor="text1"/>
                <w:szCs w:val="24"/>
              </w:rPr>
            </w:pPr>
            <w:proofErr w:type="gramStart"/>
            <w:r w:rsidRPr="00DC7B8B">
              <w:rPr>
                <w:rFonts w:ascii="標楷體" w:eastAsia="標楷體" w:hAnsi="標楷體"/>
                <w:color w:val="000000" w:themeColor="text1"/>
                <w:szCs w:val="24"/>
              </w:rPr>
              <w:t>1</w:t>
            </w:r>
            <w:r w:rsidRPr="00DC7B8B">
              <w:rPr>
                <w:rFonts w:ascii="標楷體" w:eastAsia="標楷體" w:hAnsi="標楷體" w:hint="eastAsia"/>
                <w:color w:val="000000" w:themeColor="text1"/>
                <w:szCs w:val="24"/>
              </w:rPr>
              <w:t>11</w:t>
            </w:r>
            <w:proofErr w:type="gramEnd"/>
            <w:r w:rsidRPr="00DC7B8B">
              <w:rPr>
                <w:rFonts w:ascii="標楷體" w:eastAsia="標楷體" w:hAnsi="標楷體"/>
                <w:color w:val="000000" w:themeColor="text1"/>
                <w:szCs w:val="24"/>
              </w:rPr>
              <w:t>年度邀請本市營建業主、承包商、</w:t>
            </w:r>
            <w:r w:rsidRPr="00DC7B8B">
              <w:rPr>
                <w:rFonts w:ascii="標楷體" w:eastAsia="標楷體" w:hAnsi="標楷體" w:hint="eastAsia"/>
                <w:color w:val="000000" w:themeColor="text1"/>
                <w:szCs w:val="24"/>
              </w:rPr>
              <w:t>公家機關</w:t>
            </w:r>
            <w:r w:rsidRPr="00DC7B8B">
              <w:rPr>
                <w:rFonts w:ascii="標楷體" w:eastAsia="標楷體" w:hAnsi="標楷體"/>
                <w:color w:val="000000" w:themeColor="text1"/>
                <w:szCs w:val="24"/>
              </w:rPr>
              <w:t>、</w:t>
            </w:r>
            <w:r w:rsidRPr="00DC7B8B">
              <w:rPr>
                <w:rFonts w:ascii="標楷體" w:eastAsia="標楷體" w:hAnsi="標楷體" w:hint="eastAsia"/>
                <w:color w:val="000000" w:themeColor="text1"/>
                <w:szCs w:val="24"/>
              </w:rPr>
              <w:t>大型營造公司等單位，</w:t>
            </w:r>
            <w:r w:rsidRPr="00DC7B8B">
              <w:rPr>
                <w:rFonts w:ascii="標楷體" w:eastAsia="標楷體" w:hAnsi="標楷體"/>
                <w:color w:val="000000" w:themeColor="text1"/>
                <w:szCs w:val="24"/>
              </w:rPr>
              <w:t>舉辦「營建工程空氣污染防制</w:t>
            </w:r>
            <w:r w:rsidRPr="00DC7B8B">
              <w:rPr>
                <w:rFonts w:ascii="標楷體" w:eastAsia="標楷體" w:hAnsi="標楷體" w:hint="eastAsia"/>
                <w:color w:val="000000" w:themeColor="text1"/>
                <w:szCs w:val="24"/>
              </w:rPr>
              <w:t>費查核及巡查管制</w:t>
            </w:r>
            <w:proofErr w:type="gramStart"/>
            <w:r w:rsidRPr="00DC7B8B">
              <w:rPr>
                <w:rFonts w:ascii="標楷體" w:eastAsia="標楷體" w:hAnsi="標楷體" w:hint="eastAsia"/>
                <w:color w:val="000000" w:themeColor="text1"/>
                <w:szCs w:val="24"/>
              </w:rPr>
              <w:t>宣導線上</w:t>
            </w:r>
            <w:r w:rsidRPr="00DC7B8B">
              <w:rPr>
                <w:rFonts w:ascii="標楷體" w:eastAsia="標楷體" w:hAnsi="標楷體"/>
                <w:color w:val="000000" w:themeColor="text1"/>
                <w:szCs w:val="24"/>
              </w:rPr>
              <w:t>說明</w:t>
            </w:r>
            <w:proofErr w:type="gramEnd"/>
            <w:r w:rsidRPr="00DC7B8B">
              <w:rPr>
                <w:rFonts w:ascii="標楷體" w:eastAsia="標楷體" w:hAnsi="標楷體"/>
                <w:color w:val="000000" w:themeColor="text1"/>
                <w:szCs w:val="24"/>
              </w:rPr>
              <w:t>會」</w:t>
            </w:r>
            <w:r w:rsidRPr="00DC7B8B">
              <w:rPr>
                <w:rFonts w:ascii="標楷體" w:eastAsia="標楷體" w:hAnsi="標楷體" w:hint="eastAsia"/>
                <w:color w:val="000000" w:themeColor="text1"/>
                <w:szCs w:val="24"/>
              </w:rPr>
              <w:t>2</w:t>
            </w:r>
            <w:r w:rsidRPr="00DC7B8B">
              <w:rPr>
                <w:rFonts w:ascii="標楷體" w:eastAsia="標楷體" w:hAnsi="標楷體"/>
                <w:color w:val="000000" w:themeColor="text1"/>
                <w:szCs w:val="24"/>
              </w:rPr>
              <w:t>場次</w:t>
            </w:r>
            <w:r w:rsidRPr="00DC7B8B">
              <w:rPr>
                <w:rFonts w:ascii="標楷體" w:eastAsia="標楷體" w:hAnsi="標楷體" w:hint="eastAsia"/>
                <w:color w:val="000000" w:themeColor="text1"/>
                <w:szCs w:val="24"/>
              </w:rPr>
              <w:t>；並辦理技術轉移教育訓練1場次</w:t>
            </w:r>
            <w:r w:rsidRPr="00DC7B8B">
              <w:rPr>
                <w:rFonts w:ascii="標楷體" w:eastAsia="標楷體" w:hAnsi="標楷體"/>
                <w:color w:val="000000" w:themeColor="text1"/>
                <w:szCs w:val="24"/>
              </w:rPr>
              <w:t>。</w:t>
            </w:r>
          </w:p>
          <w:p w:rsidR="00E54DFC" w:rsidRPr="00DC7B8B" w:rsidRDefault="00E54DFC" w:rsidP="00EB5DDC">
            <w:pPr>
              <w:numPr>
                <w:ilvl w:val="0"/>
                <w:numId w:val="13"/>
              </w:numPr>
              <w:adjustRightInd w:val="0"/>
              <w:snapToGrid w:val="0"/>
              <w:spacing w:line="300" w:lineRule="exact"/>
              <w:ind w:leftChars="30" w:left="286" w:rightChars="30" w:right="78" w:hangingChars="80" w:hanging="208"/>
              <w:jc w:val="both"/>
              <w:rPr>
                <w:rFonts w:ascii="標楷體" w:eastAsia="標楷體" w:hAnsi="標楷體"/>
                <w:color w:val="000000" w:themeColor="text1"/>
                <w:szCs w:val="24"/>
              </w:rPr>
            </w:pPr>
            <w:proofErr w:type="gramStart"/>
            <w:r w:rsidRPr="00DC7B8B">
              <w:rPr>
                <w:rFonts w:ascii="標楷體" w:eastAsia="標楷體" w:hAnsi="標楷體" w:hint="eastAsia"/>
                <w:color w:val="000000" w:themeColor="text1"/>
                <w:szCs w:val="24"/>
              </w:rPr>
              <w:t>111</w:t>
            </w:r>
            <w:proofErr w:type="gramEnd"/>
            <w:r w:rsidRPr="00DC7B8B">
              <w:rPr>
                <w:rFonts w:ascii="標楷體" w:eastAsia="標楷體" w:hAnsi="標楷體" w:hint="eastAsia"/>
                <w:color w:val="000000" w:themeColor="text1"/>
                <w:szCs w:val="24"/>
              </w:rPr>
              <w:t>年度10月辦理「營建工地智能管制新模式」成果記者會1場次，廣邀媒體記者宣導新式空氣污染防制設備，以達宣傳效果</w:t>
            </w:r>
            <w:r w:rsidRPr="00DC7B8B">
              <w:rPr>
                <w:rFonts w:ascii="標楷體" w:eastAsia="標楷體" w:hAnsi="標楷體"/>
                <w:color w:val="000000" w:themeColor="text1"/>
                <w:szCs w:val="24"/>
              </w:rPr>
              <w:t>。</w:t>
            </w:r>
          </w:p>
          <w:p w:rsidR="00E54DFC" w:rsidRPr="00DC7B8B" w:rsidRDefault="00E54DFC" w:rsidP="00EB5DDC">
            <w:pPr>
              <w:numPr>
                <w:ilvl w:val="0"/>
                <w:numId w:val="13"/>
              </w:numPr>
              <w:adjustRightInd w:val="0"/>
              <w:snapToGrid w:val="0"/>
              <w:spacing w:line="300" w:lineRule="exact"/>
              <w:ind w:leftChars="30" w:left="286" w:rightChars="30" w:right="78" w:hangingChars="80" w:hanging="208"/>
              <w:jc w:val="both"/>
              <w:rPr>
                <w:rFonts w:ascii="標楷體" w:eastAsia="標楷體" w:hAnsi="標楷體"/>
                <w:color w:val="000000" w:themeColor="text1"/>
                <w:szCs w:val="24"/>
              </w:rPr>
            </w:pPr>
            <w:proofErr w:type="gramStart"/>
            <w:r w:rsidRPr="00DC7B8B">
              <w:rPr>
                <w:rFonts w:ascii="標楷體" w:eastAsia="標楷體" w:hAnsi="標楷體"/>
                <w:bCs/>
                <w:color w:val="000000" w:themeColor="text1"/>
                <w:szCs w:val="24"/>
              </w:rPr>
              <w:t>11</w:t>
            </w:r>
            <w:r w:rsidRPr="00DC7B8B">
              <w:rPr>
                <w:rFonts w:ascii="標楷體" w:eastAsia="標楷體" w:hAnsi="標楷體" w:hint="eastAsia"/>
                <w:bCs/>
                <w:color w:val="000000" w:themeColor="text1"/>
                <w:szCs w:val="24"/>
              </w:rPr>
              <w:t>1</w:t>
            </w:r>
            <w:proofErr w:type="gramEnd"/>
            <w:r w:rsidRPr="00DC7B8B">
              <w:rPr>
                <w:rFonts w:ascii="標楷體" w:eastAsia="標楷體" w:hAnsi="標楷體" w:hint="eastAsia"/>
                <w:color w:val="000000" w:themeColor="text1"/>
                <w:szCs w:val="24"/>
              </w:rPr>
              <w:t>年度</w:t>
            </w:r>
            <w:r w:rsidRPr="00DC7B8B">
              <w:rPr>
                <w:rFonts w:ascii="標楷體" w:eastAsia="標楷體" w:hAnsi="標楷體" w:hint="eastAsia"/>
                <w:bCs/>
                <w:color w:val="000000" w:themeColor="text1"/>
                <w:szCs w:val="24"/>
              </w:rPr>
              <w:t>1-1</w:t>
            </w:r>
            <w:r w:rsidRPr="00DC7B8B">
              <w:rPr>
                <w:rFonts w:ascii="標楷體" w:eastAsia="標楷體" w:hAnsi="標楷體"/>
                <w:bCs/>
                <w:color w:val="000000" w:themeColor="text1"/>
                <w:szCs w:val="24"/>
              </w:rPr>
              <w:t>2</w:t>
            </w:r>
            <w:r w:rsidRPr="00DC7B8B">
              <w:rPr>
                <w:rFonts w:ascii="標楷體" w:eastAsia="標楷體" w:hAnsi="標楷體" w:hint="eastAsia"/>
                <w:bCs/>
                <w:color w:val="000000" w:themeColor="text1"/>
                <w:szCs w:val="24"/>
              </w:rPr>
              <w:t>月</w:t>
            </w:r>
            <w:r w:rsidRPr="00DC7B8B">
              <w:rPr>
                <w:rFonts w:ascii="標楷體" w:eastAsia="標楷體" w:hAnsi="標楷體" w:hint="eastAsia"/>
                <w:color w:val="000000" w:themeColor="text1"/>
                <w:szCs w:val="24"/>
              </w:rPr>
              <w:t>共計完成</w:t>
            </w:r>
            <w:r w:rsidRPr="00DC7B8B">
              <w:rPr>
                <w:rFonts w:ascii="標楷體" w:eastAsia="標楷體" w:hAnsi="標楷體"/>
                <w:color w:val="000000" w:themeColor="text1"/>
                <w:szCs w:val="24"/>
              </w:rPr>
              <w:t>20,775</w:t>
            </w:r>
            <w:proofErr w:type="gramStart"/>
            <w:r w:rsidRPr="00DC7B8B">
              <w:rPr>
                <w:rFonts w:ascii="標楷體" w:eastAsia="標楷體" w:hAnsi="標楷體" w:hint="eastAsia"/>
                <w:color w:val="000000" w:themeColor="text1"/>
                <w:szCs w:val="24"/>
              </w:rPr>
              <w:t>處次營建</w:t>
            </w:r>
            <w:proofErr w:type="gramEnd"/>
            <w:r w:rsidRPr="00DC7B8B">
              <w:rPr>
                <w:rFonts w:ascii="標楷體" w:eastAsia="標楷體" w:hAnsi="標楷體" w:hint="eastAsia"/>
                <w:color w:val="000000" w:themeColor="text1"/>
                <w:szCs w:val="24"/>
              </w:rPr>
              <w:t>工地、河川疏</w:t>
            </w:r>
            <w:proofErr w:type="gramStart"/>
            <w:r w:rsidRPr="00DC7B8B">
              <w:rPr>
                <w:rFonts w:ascii="標楷體" w:eastAsia="標楷體" w:hAnsi="標楷體" w:hint="eastAsia"/>
                <w:color w:val="000000" w:themeColor="text1"/>
                <w:szCs w:val="24"/>
              </w:rPr>
              <w:t>濬</w:t>
            </w:r>
            <w:proofErr w:type="gramEnd"/>
            <w:r w:rsidRPr="00DC7B8B">
              <w:rPr>
                <w:rFonts w:ascii="標楷體" w:eastAsia="標楷體" w:hAnsi="標楷體" w:hint="eastAsia"/>
                <w:color w:val="000000" w:themeColor="text1"/>
                <w:szCs w:val="24"/>
              </w:rPr>
              <w:t>工程等之(</w:t>
            </w:r>
            <w:proofErr w:type="gramStart"/>
            <w:r w:rsidRPr="00DC7B8B">
              <w:rPr>
                <w:rFonts w:ascii="標楷體" w:eastAsia="標楷體" w:hAnsi="標楷體" w:hint="eastAsia"/>
                <w:color w:val="000000" w:themeColor="text1"/>
                <w:szCs w:val="24"/>
              </w:rPr>
              <w:t>稽</w:t>
            </w:r>
            <w:proofErr w:type="gramEnd"/>
            <w:r w:rsidRPr="00DC7B8B">
              <w:rPr>
                <w:rFonts w:ascii="標楷體" w:eastAsia="標楷體" w:hAnsi="標楷體" w:hint="eastAsia"/>
                <w:color w:val="000000" w:themeColor="text1"/>
                <w:szCs w:val="24"/>
              </w:rPr>
              <w:t>)巡查及建檔作業。其中，假日巡查數量達</w:t>
            </w:r>
            <w:r w:rsidRPr="00DC7B8B">
              <w:rPr>
                <w:rFonts w:ascii="標楷體" w:eastAsia="標楷體" w:hAnsi="標楷體"/>
                <w:color w:val="000000" w:themeColor="text1"/>
                <w:szCs w:val="24"/>
              </w:rPr>
              <w:t>1,207</w:t>
            </w:r>
            <w:proofErr w:type="gramStart"/>
            <w:r w:rsidRPr="00DC7B8B">
              <w:rPr>
                <w:rFonts w:ascii="標楷體" w:eastAsia="標楷體" w:hAnsi="標楷體" w:hint="eastAsia"/>
                <w:color w:val="000000" w:themeColor="text1"/>
                <w:szCs w:val="24"/>
              </w:rPr>
              <w:t>處次</w:t>
            </w:r>
            <w:proofErr w:type="gramEnd"/>
            <w:r w:rsidRPr="00DC7B8B">
              <w:rPr>
                <w:rFonts w:ascii="標楷體" w:eastAsia="標楷體" w:hAnsi="標楷體" w:hint="eastAsia"/>
                <w:color w:val="000000" w:themeColor="text1"/>
                <w:szCs w:val="24"/>
              </w:rPr>
              <w:t>。</w:t>
            </w:r>
          </w:p>
          <w:p w:rsidR="00E54DFC" w:rsidRPr="00DC7B8B" w:rsidRDefault="00E54DFC" w:rsidP="00EB5DDC">
            <w:pPr>
              <w:numPr>
                <w:ilvl w:val="0"/>
                <w:numId w:val="13"/>
              </w:numPr>
              <w:adjustRightInd w:val="0"/>
              <w:snapToGrid w:val="0"/>
              <w:spacing w:line="300" w:lineRule="exact"/>
              <w:ind w:leftChars="30" w:left="286" w:rightChars="30" w:right="78" w:hangingChars="80" w:hanging="208"/>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公共道路</w:t>
            </w:r>
            <w:proofErr w:type="gramStart"/>
            <w:r w:rsidRPr="00DC7B8B">
              <w:rPr>
                <w:rFonts w:ascii="標楷體" w:eastAsia="標楷體" w:hAnsi="標楷體" w:hint="eastAsia"/>
                <w:color w:val="000000" w:themeColor="text1"/>
                <w:szCs w:val="24"/>
              </w:rPr>
              <w:t>洗掃清潔</w:t>
            </w:r>
            <w:proofErr w:type="gramEnd"/>
            <w:r w:rsidRPr="00DC7B8B">
              <w:rPr>
                <w:rFonts w:ascii="標楷體" w:eastAsia="標楷體" w:hAnsi="標楷體" w:hint="eastAsia"/>
                <w:color w:val="000000" w:themeColor="text1"/>
                <w:szCs w:val="24"/>
              </w:rPr>
              <w:t>維護：針對公共道路之管線工程及污染之公共路面清潔執行維護作業，1</w:t>
            </w:r>
            <w:r w:rsidRPr="00DC7B8B">
              <w:rPr>
                <w:rFonts w:ascii="標楷體" w:eastAsia="標楷體" w:hAnsi="標楷體"/>
                <w:color w:val="000000" w:themeColor="text1"/>
                <w:szCs w:val="24"/>
              </w:rPr>
              <w:t>1</w:t>
            </w:r>
            <w:r w:rsidRPr="00DC7B8B">
              <w:rPr>
                <w:rFonts w:ascii="標楷體" w:eastAsia="標楷體" w:hAnsi="標楷體" w:hint="eastAsia"/>
                <w:color w:val="000000" w:themeColor="text1"/>
                <w:szCs w:val="24"/>
              </w:rPr>
              <w:t>1年1-1</w:t>
            </w:r>
            <w:r w:rsidRPr="00DC7B8B">
              <w:rPr>
                <w:rFonts w:ascii="標楷體" w:eastAsia="標楷體" w:hAnsi="標楷體"/>
                <w:color w:val="000000" w:themeColor="text1"/>
                <w:szCs w:val="24"/>
              </w:rPr>
              <w:t>2</w:t>
            </w:r>
            <w:r w:rsidRPr="00DC7B8B">
              <w:rPr>
                <w:rFonts w:ascii="標楷體" w:eastAsia="標楷體" w:hAnsi="標楷體" w:hint="eastAsia"/>
                <w:color w:val="000000" w:themeColor="text1"/>
                <w:szCs w:val="24"/>
              </w:rPr>
              <w:t>月共有5</w:t>
            </w:r>
            <w:r w:rsidRPr="00DC7B8B">
              <w:rPr>
                <w:rFonts w:ascii="標楷體" w:eastAsia="標楷體" w:hAnsi="標楷體"/>
                <w:color w:val="000000" w:themeColor="text1"/>
                <w:szCs w:val="24"/>
              </w:rPr>
              <w:t>7</w:t>
            </w:r>
            <w:r w:rsidRPr="00DC7B8B">
              <w:rPr>
                <w:rFonts w:ascii="標楷體" w:eastAsia="標楷體" w:hAnsi="標楷體" w:hint="eastAsia"/>
                <w:color w:val="000000" w:themeColor="text1"/>
                <w:szCs w:val="24"/>
              </w:rPr>
              <w:t>家工地及72家工廠</w:t>
            </w:r>
            <w:proofErr w:type="gramStart"/>
            <w:r w:rsidRPr="00DC7B8B">
              <w:rPr>
                <w:rFonts w:ascii="標楷體" w:eastAsia="標楷體" w:hAnsi="標楷體" w:hint="eastAsia"/>
                <w:color w:val="000000" w:themeColor="text1"/>
                <w:szCs w:val="24"/>
              </w:rPr>
              <w:t>認養洗掃工區</w:t>
            </w:r>
            <w:proofErr w:type="gramEnd"/>
            <w:r w:rsidRPr="00DC7B8B">
              <w:rPr>
                <w:rFonts w:ascii="標楷體" w:eastAsia="標楷體" w:hAnsi="標楷體" w:hint="eastAsia"/>
                <w:color w:val="000000" w:themeColor="text1"/>
                <w:szCs w:val="24"/>
              </w:rPr>
              <w:t>周邊道路，以加強維護周邊環境，統計1</w:t>
            </w:r>
            <w:r w:rsidRPr="00DC7B8B">
              <w:rPr>
                <w:rFonts w:ascii="標楷體" w:eastAsia="標楷體" w:hAnsi="標楷體"/>
                <w:color w:val="000000" w:themeColor="text1"/>
                <w:szCs w:val="24"/>
              </w:rPr>
              <w:t>11</w:t>
            </w:r>
            <w:r w:rsidRPr="00DC7B8B">
              <w:rPr>
                <w:rFonts w:ascii="標楷體" w:eastAsia="標楷體" w:hAnsi="標楷體" w:hint="eastAsia"/>
                <w:color w:val="000000" w:themeColor="text1"/>
                <w:szCs w:val="24"/>
              </w:rPr>
              <w:t>年1-1</w:t>
            </w:r>
            <w:r w:rsidRPr="00DC7B8B">
              <w:rPr>
                <w:rFonts w:ascii="標楷體" w:eastAsia="標楷體" w:hAnsi="標楷體"/>
                <w:color w:val="000000" w:themeColor="text1"/>
                <w:szCs w:val="24"/>
              </w:rPr>
              <w:t>2</w:t>
            </w:r>
            <w:r w:rsidRPr="00DC7B8B">
              <w:rPr>
                <w:rFonts w:ascii="標楷體" w:eastAsia="標楷體" w:hAnsi="標楷體" w:hint="eastAsia"/>
                <w:color w:val="000000" w:themeColor="text1"/>
                <w:szCs w:val="24"/>
              </w:rPr>
              <w:t>月度</w:t>
            </w:r>
            <w:proofErr w:type="gramStart"/>
            <w:r w:rsidRPr="00DC7B8B">
              <w:rPr>
                <w:rFonts w:ascii="標楷體" w:eastAsia="標楷體" w:hAnsi="標楷體" w:hint="eastAsia"/>
                <w:color w:val="000000" w:themeColor="text1"/>
                <w:szCs w:val="24"/>
              </w:rPr>
              <w:t>總洗掃道路</w:t>
            </w:r>
            <w:proofErr w:type="gramEnd"/>
            <w:r w:rsidRPr="00DC7B8B">
              <w:rPr>
                <w:rFonts w:ascii="標楷體" w:eastAsia="標楷體" w:hAnsi="標楷體" w:hint="eastAsia"/>
                <w:color w:val="000000" w:themeColor="text1"/>
                <w:szCs w:val="24"/>
              </w:rPr>
              <w:t>長度為</w:t>
            </w:r>
            <w:r w:rsidRPr="00DC7B8B">
              <w:rPr>
                <w:rFonts w:ascii="標楷體" w:eastAsia="標楷體" w:hAnsi="標楷體"/>
                <w:color w:val="000000" w:themeColor="text1"/>
                <w:szCs w:val="24"/>
              </w:rPr>
              <w:t>42,919.32</w:t>
            </w:r>
            <w:r w:rsidRPr="00DC7B8B">
              <w:rPr>
                <w:rFonts w:ascii="標楷體" w:eastAsia="標楷體" w:hAnsi="標楷體" w:hint="eastAsia"/>
                <w:color w:val="000000" w:themeColor="text1"/>
                <w:szCs w:val="24"/>
              </w:rPr>
              <w:t>公里，推估TSP粒狀污染物減量達</w:t>
            </w:r>
            <w:r w:rsidRPr="00DC7B8B">
              <w:rPr>
                <w:rFonts w:ascii="標楷體" w:eastAsia="標楷體" w:hAnsi="標楷體"/>
                <w:color w:val="000000" w:themeColor="text1"/>
                <w:szCs w:val="24"/>
              </w:rPr>
              <w:t>592.29</w:t>
            </w:r>
            <w:r w:rsidRPr="00DC7B8B">
              <w:rPr>
                <w:rFonts w:ascii="標楷體" w:eastAsia="標楷體" w:hAnsi="標楷體" w:hint="eastAsia"/>
                <w:color w:val="000000" w:themeColor="text1"/>
                <w:szCs w:val="24"/>
              </w:rPr>
              <w:t>公噸</w:t>
            </w:r>
            <w:r w:rsidRPr="00DC7B8B">
              <w:rPr>
                <w:rFonts w:ascii="標楷體" w:eastAsia="標楷體" w:hAnsi="標楷體"/>
                <w:color w:val="000000" w:themeColor="text1"/>
                <w:szCs w:val="24"/>
              </w:rPr>
              <w:t>。</w:t>
            </w:r>
          </w:p>
          <w:p w:rsidR="00E54DFC" w:rsidRPr="00DC7B8B" w:rsidRDefault="00E54DFC" w:rsidP="00EB5DDC">
            <w:pPr>
              <w:numPr>
                <w:ilvl w:val="0"/>
                <w:numId w:val="13"/>
              </w:numPr>
              <w:adjustRightInd w:val="0"/>
              <w:snapToGrid w:val="0"/>
              <w:spacing w:line="300" w:lineRule="exact"/>
              <w:ind w:leftChars="30" w:left="286" w:rightChars="30" w:right="78" w:hangingChars="80" w:hanging="208"/>
              <w:jc w:val="both"/>
              <w:rPr>
                <w:rFonts w:ascii="標楷體" w:eastAsia="標楷體" w:hAnsi="標楷體"/>
                <w:color w:val="000000" w:themeColor="text1"/>
                <w:szCs w:val="24"/>
              </w:rPr>
            </w:pPr>
            <w:proofErr w:type="gramStart"/>
            <w:r w:rsidRPr="00DC7B8B">
              <w:rPr>
                <w:rFonts w:ascii="標楷體" w:eastAsia="標楷體" w:hAnsi="標楷體"/>
                <w:color w:val="000000" w:themeColor="text1"/>
                <w:szCs w:val="24"/>
              </w:rPr>
              <w:t>1</w:t>
            </w:r>
            <w:r w:rsidRPr="00DC7B8B">
              <w:rPr>
                <w:rFonts w:ascii="標楷體" w:eastAsia="標楷體" w:hAnsi="標楷體" w:hint="eastAsia"/>
                <w:color w:val="000000" w:themeColor="text1"/>
                <w:szCs w:val="24"/>
              </w:rPr>
              <w:t>11</w:t>
            </w:r>
            <w:proofErr w:type="gramEnd"/>
            <w:r w:rsidRPr="00DC7B8B">
              <w:rPr>
                <w:rFonts w:ascii="標楷體" w:eastAsia="標楷體" w:hAnsi="標楷體" w:hint="eastAsia"/>
                <w:color w:val="000000" w:themeColor="text1"/>
                <w:szCs w:val="24"/>
              </w:rPr>
              <w:t>年度於</w:t>
            </w:r>
            <w:proofErr w:type="gramStart"/>
            <w:r w:rsidRPr="00DC7B8B">
              <w:rPr>
                <w:rFonts w:ascii="標楷體" w:eastAsia="標楷體" w:hAnsi="標楷體" w:hint="eastAsia"/>
                <w:color w:val="000000" w:themeColor="text1"/>
                <w:szCs w:val="24"/>
              </w:rPr>
              <w:t>高屏堰</w:t>
            </w:r>
            <w:proofErr w:type="gramEnd"/>
            <w:r w:rsidRPr="00DC7B8B">
              <w:rPr>
                <w:rFonts w:ascii="標楷體" w:eastAsia="標楷體" w:hAnsi="標楷體" w:hint="eastAsia"/>
                <w:color w:val="000000" w:themeColor="text1"/>
                <w:szCs w:val="24"/>
              </w:rPr>
              <w:t>110及111年</w:t>
            </w:r>
            <w:proofErr w:type="gramStart"/>
            <w:r w:rsidRPr="00DC7B8B">
              <w:rPr>
                <w:rFonts w:ascii="標楷體" w:eastAsia="標楷體" w:hAnsi="標楷體" w:hint="eastAsia"/>
                <w:color w:val="000000" w:themeColor="text1"/>
                <w:szCs w:val="24"/>
              </w:rPr>
              <w:t>採</w:t>
            </w:r>
            <w:proofErr w:type="gramEnd"/>
            <w:r w:rsidRPr="00DC7B8B">
              <w:rPr>
                <w:rFonts w:ascii="標楷體" w:eastAsia="標楷體" w:hAnsi="標楷體" w:hint="eastAsia"/>
                <w:color w:val="000000" w:themeColor="text1"/>
                <w:szCs w:val="24"/>
              </w:rPr>
              <w:t>售分離</w:t>
            </w:r>
            <w:proofErr w:type="gramStart"/>
            <w:r w:rsidRPr="00DC7B8B">
              <w:rPr>
                <w:rFonts w:ascii="標楷體" w:eastAsia="標楷體" w:hAnsi="標楷體" w:hint="eastAsia"/>
                <w:color w:val="000000" w:themeColor="text1"/>
                <w:szCs w:val="24"/>
              </w:rPr>
              <w:t>週</w:t>
            </w:r>
            <w:proofErr w:type="gramEnd"/>
            <w:r w:rsidRPr="00DC7B8B">
              <w:rPr>
                <w:rFonts w:ascii="標楷體" w:eastAsia="標楷體" w:hAnsi="標楷體" w:hint="eastAsia"/>
                <w:color w:val="000000" w:themeColor="text1"/>
                <w:szCs w:val="24"/>
              </w:rPr>
              <w:t>邊計畫(右</w:t>
            </w:r>
            <w:proofErr w:type="gramStart"/>
            <w:r w:rsidRPr="00DC7B8B">
              <w:rPr>
                <w:rFonts w:ascii="標楷體" w:eastAsia="標楷體" w:hAnsi="標楷體" w:hint="eastAsia"/>
                <w:color w:val="000000" w:themeColor="text1"/>
                <w:szCs w:val="24"/>
              </w:rPr>
              <w:t>岸出料</w:t>
            </w:r>
            <w:proofErr w:type="gramEnd"/>
            <w:r w:rsidRPr="00DC7B8B">
              <w:rPr>
                <w:rFonts w:ascii="標楷體" w:eastAsia="標楷體" w:hAnsi="標楷體" w:hint="eastAsia"/>
                <w:color w:val="000000" w:themeColor="text1"/>
                <w:szCs w:val="24"/>
              </w:rPr>
              <w:t>)、高雄市第95期市地重劃工程、高雄市第96期市地重劃工程、儲槽新建工程、新加坡商英特格股份有限公司高雄路竹園區廠房新建工程，等</w:t>
            </w:r>
            <w:r w:rsidRPr="00DC7B8B">
              <w:rPr>
                <w:rFonts w:ascii="標楷體" w:eastAsia="標楷體" w:hAnsi="標楷體" w:cs="標楷體" w:hint="eastAsia"/>
                <w:color w:val="000000" w:themeColor="text1"/>
                <w:kern w:val="0"/>
                <w:szCs w:val="24"/>
                <w:lang w:val="zh-TW"/>
              </w:rPr>
              <w:t>5處架設</w:t>
            </w:r>
            <w:r w:rsidRPr="00DC7B8B">
              <w:rPr>
                <w:rFonts w:ascii="標楷體" w:eastAsia="標楷體" w:hAnsi="標楷體" w:cs="標楷體"/>
                <w:color w:val="000000" w:themeColor="text1"/>
                <w:kern w:val="0"/>
                <w:szCs w:val="24"/>
                <w:lang w:val="zh-TW"/>
              </w:rPr>
              <w:t>CCTV</w:t>
            </w:r>
            <w:r w:rsidRPr="00DC7B8B">
              <w:rPr>
                <w:rFonts w:ascii="標楷體" w:eastAsia="標楷體" w:hAnsi="標楷體" w:cs="標楷體" w:hint="eastAsia"/>
                <w:color w:val="000000" w:themeColor="text1"/>
                <w:kern w:val="0"/>
                <w:szCs w:val="24"/>
                <w:lang w:val="zh-TW"/>
              </w:rPr>
              <w:t>監控作業</w:t>
            </w:r>
            <w:r w:rsidRPr="00DC7B8B">
              <w:rPr>
                <w:rFonts w:ascii="標楷體" w:eastAsia="標楷體" w:hAnsi="標楷體" w:hint="eastAsia"/>
                <w:color w:val="000000" w:themeColor="text1"/>
                <w:szCs w:val="24"/>
              </w:rPr>
              <w:t>即時監控系統架設，以即時掌握營建工地防制設施完善及現場施工情形。</w:t>
            </w:r>
          </w:p>
          <w:p w:rsidR="00E54DFC" w:rsidRPr="00DC7B8B" w:rsidRDefault="00E54DFC" w:rsidP="00EB5DDC">
            <w:pPr>
              <w:numPr>
                <w:ilvl w:val="0"/>
                <w:numId w:val="13"/>
              </w:numPr>
              <w:adjustRightInd w:val="0"/>
              <w:snapToGrid w:val="0"/>
              <w:spacing w:line="300" w:lineRule="exact"/>
              <w:ind w:leftChars="30" w:left="286" w:rightChars="30" w:right="78" w:hangingChars="80" w:hanging="208"/>
              <w:jc w:val="both"/>
              <w:rPr>
                <w:rFonts w:ascii="標楷體" w:eastAsia="標楷體" w:hAnsi="標楷體"/>
                <w:color w:val="000000" w:themeColor="text1"/>
                <w:szCs w:val="24"/>
              </w:rPr>
            </w:pPr>
            <w:proofErr w:type="gramStart"/>
            <w:r w:rsidRPr="00DC7B8B">
              <w:rPr>
                <w:rFonts w:ascii="標楷體" w:eastAsia="標楷體" w:hAnsi="標楷體"/>
                <w:color w:val="000000" w:themeColor="text1"/>
                <w:szCs w:val="24"/>
              </w:rPr>
              <w:t>1</w:t>
            </w:r>
            <w:r w:rsidRPr="00DC7B8B">
              <w:rPr>
                <w:rFonts w:ascii="標楷體" w:eastAsia="標楷體" w:hAnsi="標楷體" w:hint="eastAsia"/>
                <w:color w:val="000000" w:themeColor="text1"/>
                <w:szCs w:val="24"/>
              </w:rPr>
              <w:t>11</w:t>
            </w:r>
            <w:proofErr w:type="gramEnd"/>
            <w:r w:rsidRPr="00DC7B8B">
              <w:rPr>
                <w:rFonts w:ascii="標楷體" w:eastAsia="標楷體" w:hAnsi="標楷體" w:hint="eastAsia"/>
                <w:color w:val="000000" w:themeColor="text1"/>
                <w:szCs w:val="24"/>
              </w:rPr>
              <w:t>年度1-12月共完成10場工地周界TSP檢測，另完成15點次施工機具</w:t>
            </w:r>
            <w:proofErr w:type="gramStart"/>
            <w:r w:rsidRPr="00DC7B8B">
              <w:rPr>
                <w:rFonts w:ascii="標楷體" w:eastAsia="標楷體" w:hAnsi="標楷體" w:hint="eastAsia"/>
                <w:color w:val="000000" w:themeColor="text1"/>
                <w:szCs w:val="24"/>
              </w:rPr>
              <w:t>油品抽測</w:t>
            </w:r>
            <w:proofErr w:type="gramEnd"/>
            <w:r w:rsidRPr="00DC7B8B">
              <w:rPr>
                <w:rFonts w:ascii="標楷體" w:eastAsia="標楷體" w:hAnsi="標楷體" w:hint="eastAsia"/>
                <w:color w:val="000000" w:themeColor="text1"/>
                <w:szCs w:val="24"/>
              </w:rPr>
              <w:t>，檢測結果皆符合法規標準。</w:t>
            </w:r>
          </w:p>
          <w:p w:rsidR="00E54DFC" w:rsidRPr="00DC7B8B" w:rsidRDefault="00E54DFC" w:rsidP="00EB5DDC">
            <w:pPr>
              <w:numPr>
                <w:ilvl w:val="0"/>
                <w:numId w:val="13"/>
              </w:numPr>
              <w:adjustRightInd w:val="0"/>
              <w:snapToGrid w:val="0"/>
              <w:spacing w:line="300" w:lineRule="exact"/>
              <w:ind w:leftChars="30" w:left="286" w:rightChars="30" w:right="78" w:hangingChars="80" w:hanging="208"/>
              <w:jc w:val="both"/>
              <w:rPr>
                <w:rFonts w:ascii="標楷體" w:eastAsia="標楷體" w:hAnsi="標楷體"/>
                <w:color w:val="000000" w:themeColor="text1"/>
                <w:szCs w:val="24"/>
              </w:rPr>
            </w:pPr>
            <w:proofErr w:type="gramStart"/>
            <w:r w:rsidRPr="00DC7B8B">
              <w:rPr>
                <w:rFonts w:ascii="標楷體" w:eastAsia="標楷體" w:hAnsi="標楷體"/>
                <w:color w:val="000000" w:themeColor="text1"/>
                <w:szCs w:val="24"/>
              </w:rPr>
              <w:t>1</w:t>
            </w:r>
            <w:r w:rsidRPr="00DC7B8B">
              <w:rPr>
                <w:rFonts w:ascii="標楷體" w:eastAsia="標楷體" w:hAnsi="標楷體" w:hint="eastAsia"/>
                <w:color w:val="000000" w:themeColor="text1"/>
                <w:szCs w:val="24"/>
              </w:rPr>
              <w:t>11</w:t>
            </w:r>
            <w:proofErr w:type="gramEnd"/>
            <w:r w:rsidRPr="00DC7B8B">
              <w:rPr>
                <w:rFonts w:ascii="標楷體" w:eastAsia="標楷體" w:hAnsi="標楷體" w:hint="eastAsia"/>
                <w:color w:val="000000" w:themeColor="text1"/>
                <w:szCs w:val="24"/>
              </w:rPr>
              <w:t>年度1-12月共完成施工機具調查108件，施工機具排煙檢測(不透光)60件，有57台施工機具檢測值符合儀器測定認定標準1.0 m-1以下，並核發施工機具自主管理標章共計28張，另輔導工地裝</w:t>
            </w:r>
            <w:proofErr w:type="gramStart"/>
            <w:r w:rsidRPr="00DC7B8B">
              <w:rPr>
                <w:rFonts w:ascii="標楷體" w:eastAsia="標楷體" w:hAnsi="標楷體" w:hint="eastAsia"/>
                <w:color w:val="000000" w:themeColor="text1"/>
                <w:szCs w:val="24"/>
              </w:rPr>
              <w:t>設濾煙器</w:t>
            </w:r>
            <w:proofErr w:type="gramEnd"/>
            <w:r w:rsidRPr="00DC7B8B">
              <w:rPr>
                <w:rFonts w:ascii="標楷體" w:eastAsia="標楷體" w:hAnsi="標楷體" w:hint="eastAsia"/>
                <w:color w:val="000000" w:themeColor="text1"/>
                <w:szCs w:val="24"/>
              </w:rPr>
              <w:t>10台。</w:t>
            </w:r>
          </w:p>
          <w:p w:rsidR="00E54DFC" w:rsidRPr="00DC7B8B" w:rsidRDefault="00E54DFC" w:rsidP="00EB5DDC">
            <w:pPr>
              <w:numPr>
                <w:ilvl w:val="0"/>
                <w:numId w:val="13"/>
              </w:numPr>
              <w:adjustRightInd w:val="0"/>
              <w:snapToGrid w:val="0"/>
              <w:spacing w:line="300" w:lineRule="exact"/>
              <w:ind w:leftChars="30" w:left="286" w:rightChars="30" w:right="78" w:hangingChars="80" w:hanging="208"/>
              <w:jc w:val="both"/>
              <w:rPr>
                <w:rFonts w:ascii="標楷體" w:eastAsia="標楷體" w:hAnsi="標楷體"/>
                <w:color w:val="000000" w:themeColor="text1"/>
                <w:szCs w:val="24"/>
              </w:rPr>
            </w:pPr>
            <w:r w:rsidRPr="00DC7B8B">
              <w:rPr>
                <w:rFonts w:ascii="標楷體" w:eastAsia="標楷體" w:hAnsi="標楷體" w:cs="標楷體" w:hint="eastAsia"/>
                <w:color w:val="000000" w:themeColor="text1"/>
                <w:kern w:val="0"/>
                <w:szCs w:val="24"/>
                <w:lang w:val="zh-TW"/>
              </w:rPr>
              <w:t>辦理本市</w:t>
            </w:r>
            <w:proofErr w:type="gramStart"/>
            <w:r w:rsidRPr="00DC7B8B">
              <w:rPr>
                <w:rFonts w:ascii="標楷體" w:eastAsia="標楷體" w:hAnsi="標楷體" w:cs="標楷體" w:hint="eastAsia"/>
                <w:color w:val="000000" w:themeColor="text1"/>
                <w:kern w:val="0"/>
                <w:szCs w:val="24"/>
                <w:lang w:val="zh-TW"/>
              </w:rPr>
              <w:t>固定源散</w:t>
            </w:r>
            <w:proofErr w:type="gramEnd"/>
            <w:r w:rsidRPr="00DC7B8B">
              <w:rPr>
                <w:rFonts w:ascii="標楷體" w:eastAsia="標楷體" w:hAnsi="標楷體" w:cs="標楷體" w:hint="eastAsia"/>
                <w:color w:val="000000" w:themeColor="text1"/>
                <w:kern w:val="0"/>
                <w:szCs w:val="24"/>
                <w:lang w:val="zh-TW"/>
              </w:rPr>
              <w:t>性粒狀污染物</w:t>
            </w:r>
            <w:proofErr w:type="gramStart"/>
            <w:r w:rsidRPr="00DC7B8B">
              <w:rPr>
                <w:rFonts w:ascii="標楷體" w:eastAsia="標楷體" w:hAnsi="標楷體" w:cs="標楷體" w:hint="eastAsia"/>
                <w:color w:val="000000" w:themeColor="text1"/>
                <w:kern w:val="0"/>
                <w:szCs w:val="24"/>
                <w:lang w:val="zh-TW"/>
              </w:rPr>
              <w:t>稽</w:t>
            </w:r>
            <w:proofErr w:type="gramEnd"/>
            <w:r w:rsidRPr="00DC7B8B">
              <w:rPr>
                <w:rFonts w:ascii="標楷體" w:eastAsia="標楷體" w:hAnsi="標楷體" w:cs="標楷體" w:hint="eastAsia"/>
                <w:color w:val="000000" w:themeColor="text1"/>
                <w:kern w:val="0"/>
                <w:szCs w:val="24"/>
                <w:lang w:val="zh-TW"/>
              </w:rPr>
              <w:t>巡查作業</w:t>
            </w:r>
            <w:r w:rsidRPr="00DC7B8B">
              <w:rPr>
                <w:rFonts w:ascii="標楷體" w:eastAsia="標楷體" w:hAnsi="標楷體" w:hint="eastAsia"/>
                <w:color w:val="000000" w:themeColor="text1"/>
                <w:szCs w:val="24"/>
              </w:rPr>
              <w:t>，統計</w:t>
            </w:r>
            <w:proofErr w:type="gramStart"/>
            <w:r w:rsidRPr="00DC7B8B">
              <w:rPr>
                <w:rFonts w:ascii="標楷體" w:eastAsia="標楷體" w:hAnsi="標楷體" w:hint="eastAsia"/>
                <w:color w:val="000000" w:themeColor="text1"/>
                <w:szCs w:val="24"/>
              </w:rPr>
              <w:t>111</w:t>
            </w:r>
            <w:proofErr w:type="gramEnd"/>
            <w:r w:rsidRPr="00DC7B8B">
              <w:rPr>
                <w:rFonts w:ascii="標楷體" w:eastAsia="標楷體" w:hAnsi="標楷體" w:hint="eastAsia"/>
                <w:color w:val="000000" w:themeColor="text1"/>
                <w:szCs w:val="24"/>
              </w:rPr>
              <w:t>年度1-1</w:t>
            </w:r>
            <w:r w:rsidRPr="00DC7B8B">
              <w:rPr>
                <w:rFonts w:ascii="標楷體" w:eastAsia="標楷體" w:hAnsi="標楷體"/>
                <w:color w:val="000000" w:themeColor="text1"/>
                <w:szCs w:val="24"/>
              </w:rPr>
              <w:t>2</w:t>
            </w:r>
            <w:r w:rsidRPr="00DC7B8B">
              <w:rPr>
                <w:rFonts w:ascii="標楷體" w:eastAsia="標楷體" w:hAnsi="標楷體" w:hint="eastAsia"/>
                <w:color w:val="000000" w:themeColor="text1"/>
                <w:szCs w:val="24"/>
              </w:rPr>
              <w:t>月完成</w:t>
            </w:r>
            <w:r w:rsidRPr="00DC7B8B">
              <w:rPr>
                <w:rFonts w:ascii="標楷體" w:eastAsia="標楷體" w:hAnsi="標楷體" w:cs="標楷體"/>
                <w:color w:val="000000" w:themeColor="text1"/>
                <w:kern w:val="0"/>
                <w:szCs w:val="24"/>
                <w:lang w:val="zh-TW"/>
              </w:rPr>
              <w:t>1,907</w:t>
            </w:r>
            <w:r w:rsidRPr="00DC7B8B">
              <w:rPr>
                <w:rFonts w:ascii="標楷體" w:eastAsia="標楷體" w:hAnsi="標楷體" w:cs="標楷體" w:hint="eastAsia"/>
                <w:color w:val="000000" w:themeColor="text1"/>
                <w:kern w:val="0"/>
                <w:szCs w:val="24"/>
                <w:lang w:val="zh-TW"/>
              </w:rPr>
              <w:t>點次巡查作業，其中</w:t>
            </w:r>
            <w:r w:rsidRPr="00DC7B8B">
              <w:rPr>
                <w:rFonts w:ascii="標楷體" w:eastAsia="標楷體" w:hAnsi="標楷體" w:cs="標楷體"/>
                <w:color w:val="000000" w:themeColor="text1"/>
                <w:kern w:val="0"/>
                <w:szCs w:val="24"/>
                <w:lang w:val="zh-TW"/>
              </w:rPr>
              <w:t>180</w:t>
            </w:r>
            <w:r w:rsidRPr="00DC7B8B">
              <w:rPr>
                <w:rFonts w:ascii="標楷體" w:eastAsia="標楷體" w:hAnsi="標楷體" w:cs="標楷體" w:hint="eastAsia"/>
                <w:color w:val="000000" w:themeColor="text1"/>
                <w:kern w:val="0"/>
                <w:szCs w:val="24"/>
                <w:lang w:val="zh-TW"/>
              </w:rPr>
              <w:t>件為假日巡查或機關指定。</w:t>
            </w:r>
          </w:p>
          <w:p w:rsidR="00E54DFC" w:rsidRPr="00DC7B8B" w:rsidRDefault="00E54DFC" w:rsidP="00EB5DDC">
            <w:pPr>
              <w:numPr>
                <w:ilvl w:val="0"/>
                <w:numId w:val="13"/>
              </w:numPr>
              <w:adjustRightInd w:val="0"/>
              <w:snapToGrid w:val="0"/>
              <w:spacing w:line="300" w:lineRule="exact"/>
              <w:ind w:leftChars="30" w:left="438" w:rightChars="30" w:right="78"/>
              <w:jc w:val="both"/>
              <w:rPr>
                <w:rFonts w:ascii="標楷體" w:eastAsia="標楷體" w:hAnsi="標楷體"/>
                <w:color w:val="000000" w:themeColor="text1"/>
                <w:szCs w:val="24"/>
              </w:rPr>
            </w:pPr>
            <w:proofErr w:type="gramStart"/>
            <w:r w:rsidRPr="00DC7B8B">
              <w:rPr>
                <w:rFonts w:ascii="標楷體" w:eastAsia="標楷體" w:hAnsi="標楷體" w:cs="標楷體" w:hint="eastAsia"/>
                <w:color w:val="000000" w:themeColor="text1"/>
                <w:kern w:val="0"/>
                <w:szCs w:val="24"/>
                <w:lang w:val="zh-TW"/>
              </w:rPr>
              <w:t>111</w:t>
            </w:r>
            <w:proofErr w:type="gramEnd"/>
            <w:r w:rsidRPr="00DC7B8B">
              <w:rPr>
                <w:rFonts w:ascii="標楷體" w:eastAsia="標楷體" w:hAnsi="標楷體" w:cs="標楷體" w:hint="eastAsia"/>
                <w:color w:val="000000" w:themeColor="text1"/>
                <w:kern w:val="0"/>
                <w:szCs w:val="24"/>
                <w:lang w:val="zh-TW"/>
              </w:rPr>
              <w:t>年度</w:t>
            </w:r>
            <w:r w:rsidRPr="00DC7B8B">
              <w:rPr>
                <w:rFonts w:ascii="標楷體" w:eastAsia="標楷體" w:hAnsi="標楷體" w:hint="eastAsia"/>
                <w:color w:val="000000" w:themeColor="text1"/>
                <w:szCs w:val="24"/>
              </w:rPr>
              <w:t>1-12月</w:t>
            </w:r>
            <w:r w:rsidRPr="00DC7B8B">
              <w:rPr>
                <w:rFonts w:ascii="標楷體" w:eastAsia="標楷體" w:hAnsi="標楷體" w:cs="標楷體" w:hint="eastAsia"/>
                <w:color w:val="000000" w:themeColor="text1"/>
                <w:kern w:val="0"/>
                <w:szCs w:val="24"/>
                <w:lang w:val="zh-TW"/>
              </w:rPr>
              <w:t>執行本市工業區路面巡查作業，共計完成548</w:t>
            </w:r>
            <w:proofErr w:type="gramStart"/>
            <w:r w:rsidRPr="00DC7B8B">
              <w:rPr>
                <w:rFonts w:ascii="標楷體" w:eastAsia="標楷體" w:hAnsi="標楷體" w:cs="標楷體" w:hint="eastAsia"/>
                <w:color w:val="000000" w:themeColor="text1"/>
                <w:kern w:val="0"/>
                <w:szCs w:val="24"/>
                <w:lang w:val="zh-TW"/>
              </w:rPr>
              <w:t>處次</w:t>
            </w:r>
            <w:proofErr w:type="gramEnd"/>
            <w:r w:rsidRPr="00DC7B8B">
              <w:rPr>
                <w:rFonts w:ascii="標楷體" w:eastAsia="標楷體" w:hAnsi="標楷體" w:cs="標楷體" w:hint="eastAsia"/>
                <w:color w:val="000000" w:themeColor="text1"/>
                <w:kern w:val="0"/>
                <w:szCs w:val="24"/>
                <w:lang w:val="zh-TW"/>
              </w:rPr>
              <w:t>，2</w:t>
            </w:r>
            <w:proofErr w:type="gramStart"/>
            <w:r w:rsidRPr="00DC7B8B">
              <w:rPr>
                <w:rFonts w:ascii="標楷體" w:eastAsia="標楷體" w:hAnsi="標楷體" w:cs="標楷體" w:hint="eastAsia"/>
                <w:color w:val="000000" w:themeColor="text1"/>
                <w:kern w:val="0"/>
                <w:szCs w:val="24"/>
                <w:lang w:val="zh-TW"/>
              </w:rPr>
              <w:t>處次路面髒</w:t>
            </w:r>
            <w:proofErr w:type="gramEnd"/>
            <w:r w:rsidRPr="00DC7B8B">
              <w:rPr>
                <w:rFonts w:ascii="標楷體" w:eastAsia="標楷體" w:hAnsi="標楷體" w:cs="標楷體" w:hint="eastAsia"/>
                <w:color w:val="000000" w:themeColor="text1"/>
                <w:kern w:val="0"/>
                <w:szCs w:val="24"/>
                <w:lang w:val="zh-TW"/>
              </w:rPr>
              <w:t>污案件，現場已立即改善。</w:t>
            </w:r>
          </w:p>
          <w:p w:rsidR="00E54DFC" w:rsidRPr="00DC7B8B" w:rsidRDefault="00E54DFC" w:rsidP="00EB5DDC">
            <w:pPr>
              <w:numPr>
                <w:ilvl w:val="0"/>
                <w:numId w:val="13"/>
              </w:numPr>
              <w:adjustRightInd w:val="0"/>
              <w:snapToGrid w:val="0"/>
              <w:spacing w:line="300" w:lineRule="exact"/>
              <w:ind w:leftChars="30" w:left="438" w:rightChars="30" w:right="78"/>
              <w:jc w:val="both"/>
              <w:rPr>
                <w:rFonts w:ascii="標楷體" w:eastAsia="標楷體" w:hAnsi="標楷體"/>
                <w:color w:val="000000" w:themeColor="text1"/>
                <w:szCs w:val="24"/>
              </w:rPr>
            </w:pPr>
            <w:r w:rsidRPr="00DC7B8B">
              <w:rPr>
                <w:rFonts w:ascii="標楷體" w:eastAsia="標楷體" w:hAnsi="標楷體" w:cs="標楷體" w:hint="eastAsia"/>
                <w:color w:val="000000" w:themeColor="text1"/>
                <w:kern w:val="0"/>
                <w:szCs w:val="24"/>
                <w:lang w:val="zh-TW"/>
              </w:rPr>
              <w:t>協助</w:t>
            </w:r>
            <w:r w:rsidRPr="00DC7B8B">
              <w:rPr>
                <w:rFonts w:ascii="標楷體" w:eastAsia="標楷體" w:hAnsi="標楷體" w:cs="標楷體"/>
                <w:color w:val="000000" w:themeColor="text1"/>
                <w:kern w:val="0"/>
                <w:szCs w:val="24"/>
                <w:lang w:val="zh-TW"/>
              </w:rPr>
              <w:t>執行營建噪音巡查</w:t>
            </w:r>
            <w:r w:rsidRPr="00DC7B8B">
              <w:rPr>
                <w:rFonts w:ascii="標楷體" w:eastAsia="標楷體" w:hAnsi="標楷體" w:cs="標楷體" w:hint="eastAsia"/>
                <w:color w:val="000000" w:themeColor="text1"/>
                <w:kern w:val="0"/>
                <w:szCs w:val="24"/>
                <w:lang w:val="zh-TW"/>
              </w:rPr>
              <w:t>作業，統計</w:t>
            </w:r>
            <w:proofErr w:type="gramStart"/>
            <w:r w:rsidRPr="00DC7B8B">
              <w:rPr>
                <w:rFonts w:ascii="標楷體" w:eastAsia="標楷體" w:hAnsi="標楷體" w:cs="標楷體" w:hint="eastAsia"/>
                <w:color w:val="000000" w:themeColor="text1"/>
                <w:kern w:val="0"/>
                <w:szCs w:val="24"/>
                <w:lang w:val="zh-TW"/>
              </w:rPr>
              <w:t>111</w:t>
            </w:r>
            <w:proofErr w:type="gramEnd"/>
            <w:r w:rsidRPr="00DC7B8B">
              <w:rPr>
                <w:rFonts w:ascii="標楷體" w:eastAsia="標楷體" w:hAnsi="標楷體" w:cs="標楷體" w:hint="eastAsia"/>
                <w:color w:val="000000" w:themeColor="text1"/>
                <w:kern w:val="0"/>
                <w:szCs w:val="24"/>
                <w:lang w:val="zh-TW"/>
              </w:rPr>
              <w:t>年度</w:t>
            </w:r>
            <w:r w:rsidRPr="00DC7B8B">
              <w:rPr>
                <w:rFonts w:ascii="標楷體" w:eastAsia="標楷體" w:hAnsi="標楷體" w:hint="eastAsia"/>
                <w:color w:val="000000" w:themeColor="text1"/>
                <w:szCs w:val="24"/>
              </w:rPr>
              <w:t>1-12月</w:t>
            </w:r>
            <w:r w:rsidRPr="00DC7B8B">
              <w:rPr>
                <w:rFonts w:ascii="標楷體" w:eastAsia="標楷體" w:hAnsi="標楷體" w:cs="標楷體" w:hint="eastAsia"/>
                <w:color w:val="000000" w:themeColor="text1"/>
                <w:kern w:val="0"/>
                <w:szCs w:val="24"/>
                <w:lang w:val="zh-TW"/>
              </w:rPr>
              <w:t>完成363點次檢測數</w:t>
            </w:r>
            <w:r w:rsidRPr="00DC7B8B">
              <w:rPr>
                <w:rFonts w:ascii="標楷體" w:eastAsia="標楷體" w:hAnsi="標楷體" w:hint="eastAsia"/>
                <w:color w:val="000000" w:themeColor="text1"/>
                <w:szCs w:val="24"/>
              </w:rPr>
              <w:t>。</w:t>
            </w:r>
          </w:p>
          <w:p w:rsidR="00E54DFC" w:rsidRPr="00DC7B8B" w:rsidRDefault="00E54DFC" w:rsidP="00EB5DDC">
            <w:pPr>
              <w:numPr>
                <w:ilvl w:val="0"/>
                <w:numId w:val="13"/>
              </w:numPr>
              <w:adjustRightInd w:val="0"/>
              <w:snapToGrid w:val="0"/>
              <w:spacing w:line="300" w:lineRule="exact"/>
              <w:ind w:leftChars="30" w:left="438" w:rightChars="30" w:right="78"/>
              <w:jc w:val="both"/>
              <w:rPr>
                <w:rFonts w:ascii="標楷體" w:eastAsia="標楷體" w:hAnsi="標楷體"/>
                <w:color w:val="000000" w:themeColor="text1"/>
                <w:szCs w:val="24"/>
              </w:rPr>
            </w:pPr>
            <w:proofErr w:type="gramStart"/>
            <w:r w:rsidRPr="00DC7B8B">
              <w:rPr>
                <w:rFonts w:ascii="標楷體" w:eastAsia="標楷體" w:hAnsi="標楷體" w:cs="標楷體" w:hint="eastAsia"/>
                <w:color w:val="000000" w:themeColor="text1"/>
                <w:kern w:val="0"/>
                <w:szCs w:val="24"/>
                <w:lang w:val="zh-TW"/>
              </w:rPr>
              <w:t>1</w:t>
            </w:r>
            <w:r w:rsidRPr="00DC7B8B">
              <w:rPr>
                <w:rFonts w:ascii="標楷體" w:eastAsia="標楷體" w:hAnsi="標楷體" w:cs="標楷體"/>
                <w:color w:val="000000" w:themeColor="text1"/>
                <w:kern w:val="0"/>
                <w:szCs w:val="24"/>
                <w:lang w:val="zh-TW"/>
              </w:rPr>
              <w:t>1</w:t>
            </w:r>
            <w:r w:rsidRPr="00DC7B8B">
              <w:rPr>
                <w:rFonts w:ascii="標楷體" w:eastAsia="標楷體" w:hAnsi="標楷體" w:cs="標楷體" w:hint="eastAsia"/>
                <w:color w:val="000000" w:themeColor="text1"/>
                <w:kern w:val="0"/>
                <w:szCs w:val="24"/>
                <w:lang w:val="zh-TW"/>
              </w:rPr>
              <w:t>1</w:t>
            </w:r>
            <w:proofErr w:type="gramEnd"/>
            <w:r w:rsidRPr="00DC7B8B">
              <w:rPr>
                <w:rFonts w:ascii="標楷體" w:eastAsia="標楷體" w:hAnsi="標楷體" w:cs="標楷體" w:hint="eastAsia"/>
                <w:color w:val="000000" w:themeColor="text1"/>
                <w:kern w:val="0"/>
                <w:szCs w:val="24"/>
                <w:lang w:val="zh-TW"/>
              </w:rPr>
              <w:t>年度</w:t>
            </w:r>
            <w:r w:rsidRPr="00DC7B8B">
              <w:rPr>
                <w:rFonts w:ascii="標楷體" w:eastAsia="標楷體" w:hAnsi="標楷體" w:hint="eastAsia"/>
                <w:color w:val="000000" w:themeColor="text1"/>
                <w:szCs w:val="24"/>
              </w:rPr>
              <w:t>1-12月</w:t>
            </w:r>
            <w:r w:rsidRPr="00DC7B8B">
              <w:rPr>
                <w:rFonts w:ascii="標楷體" w:eastAsia="標楷體" w:hAnsi="標楷體" w:cs="標楷體" w:hint="eastAsia"/>
                <w:color w:val="000000" w:themeColor="text1"/>
                <w:kern w:val="0"/>
                <w:szCs w:val="24"/>
                <w:lang w:val="zh-TW"/>
              </w:rPr>
              <w:t>完成港區37個巡查天，並參與港區裝卸業者說明會議，提供空氣污染防制相關意見供高雄港務分公司及裝卸業者們參考。</w:t>
            </w:r>
          </w:p>
          <w:p w:rsidR="00E54DFC" w:rsidRPr="00DC7B8B" w:rsidRDefault="00E54DFC" w:rsidP="00EB5DDC">
            <w:pPr>
              <w:adjustRightInd w:val="0"/>
              <w:snapToGrid w:val="0"/>
              <w:spacing w:line="300" w:lineRule="exact"/>
              <w:ind w:leftChars="30" w:left="78" w:rightChars="30" w:right="78"/>
              <w:jc w:val="both"/>
              <w:rPr>
                <w:rFonts w:ascii="標楷體" w:eastAsia="標楷體" w:hAnsi="標楷體"/>
                <w:color w:val="000000" w:themeColor="text1"/>
                <w:szCs w:val="24"/>
              </w:rPr>
            </w:pPr>
          </w:p>
          <w:p w:rsidR="00E54DFC" w:rsidRPr="00DC7B8B" w:rsidRDefault="00E54DFC" w:rsidP="00EB5DDC">
            <w:pPr>
              <w:numPr>
                <w:ilvl w:val="0"/>
                <w:numId w:val="14"/>
              </w:numPr>
              <w:adjustRightInd w:val="0"/>
              <w:snapToGrid w:val="0"/>
              <w:spacing w:line="300" w:lineRule="exact"/>
              <w:ind w:leftChars="30" w:left="286" w:rightChars="30" w:right="78" w:hangingChars="80" w:hanging="208"/>
              <w:jc w:val="both"/>
              <w:rPr>
                <w:rFonts w:ascii="標楷體" w:eastAsia="標楷體" w:hAnsi="標楷體"/>
                <w:color w:val="000000" w:themeColor="text1"/>
                <w:szCs w:val="24"/>
              </w:rPr>
            </w:pPr>
            <w:r w:rsidRPr="00DC7B8B">
              <w:rPr>
                <w:rFonts w:ascii="標楷體" w:eastAsia="標楷體" w:hAnsi="標楷體"/>
                <w:color w:val="000000" w:themeColor="text1"/>
                <w:szCs w:val="24"/>
              </w:rPr>
              <w:lastRenderedPageBreak/>
              <w:t>1</w:t>
            </w:r>
            <w:r w:rsidRPr="00DC7B8B">
              <w:rPr>
                <w:rFonts w:ascii="標楷體" w:eastAsia="標楷體" w:hAnsi="標楷體" w:hint="eastAsia"/>
                <w:color w:val="000000" w:themeColor="text1"/>
                <w:szCs w:val="24"/>
              </w:rPr>
              <w:t>11</w:t>
            </w:r>
            <w:r w:rsidRPr="00DC7B8B">
              <w:rPr>
                <w:rFonts w:ascii="標楷體" w:eastAsia="標楷體" w:hAnsi="標楷體" w:cs="新細明體" w:hint="eastAsia"/>
                <w:color w:val="000000" w:themeColor="text1"/>
                <w:kern w:val="0"/>
                <w:szCs w:val="24"/>
                <w:lang w:val="zh-TW"/>
              </w:rPr>
              <w:t>年分別完成高屏溪裸露灘地里嶺大橋至雙園大橋間例行性巡查</w:t>
            </w:r>
            <w:r w:rsidRPr="00DC7B8B">
              <w:rPr>
                <w:rFonts w:ascii="標楷體" w:eastAsia="標楷體" w:hAnsi="標楷體" w:hint="eastAsia"/>
                <w:color w:val="000000" w:themeColor="text1"/>
                <w:szCs w:val="24"/>
              </w:rPr>
              <w:t>119</w:t>
            </w:r>
            <w:r w:rsidRPr="00DC7B8B">
              <w:rPr>
                <w:rFonts w:ascii="標楷體" w:eastAsia="標楷體" w:hAnsi="標楷體" w:cs="新細明體" w:hint="eastAsia"/>
                <w:color w:val="000000" w:themeColor="text1"/>
                <w:kern w:val="0"/>
                <w:szCs w:val="24"/>
                <w:lang w:val="zh-TW"/>
              </w:rPr>
              <w:t>天次。</w:t>
            </w:r>
          </w:p>
          <w:p w:rsidR="00E54DFC" w:rsidRPr="00DC7B8B" w:rsidRDefault="00E54DFC" w:rsidP="00EB5DDC">
            <w:pPr>
              <w:numPr>
                <w:ilvl w:val="0"/>
                <w:numId w:val="14"/>
              </w:numPr>
              <w:adjustRightInd w:val="0"/>
              <w:snapToGrid w:val="0"/>
              <w:spacing w:line="300" w:lineRule="exact"/>
              <w:ind w:leftChars="30" w:left="286" w:rightChars="30" w:right="78" w:hangingChars="80" w:hanging="208"/>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111</w:t>
            </w:r>
            <w:r w:rsidRPr="00DC7B8B">
              <w:rPr>
                <w:rFonts w:ascii="標楷體" w:eastAsia="標楷體" w:hAnsi="標楷體" w:cs="新細明體" w:hint="eastAsia"/>
                <w:color w:val="000000" w:themeColor="text1"/>
                <w:kern w:val="0"/>
                <w:szCs w:val="24"/>
                <w:lang w:val="zh-TW"/>
              </w:rPr>
              <w:t>年辦理</w:t>
            </w:r>
            <w:r w:rsidRPr="00DC7B8B">
              <w:rPr>
                <w:rFonts w:ascii="標楷體" w:eastAsia="標楷體" w:hAnsi="標楷體" w:hint="eastAsia"/>
                <w:color w:val="000000" w:themeColor="text1"/>
                <w:kern w:val="0"/>
                <w:szCs w:val="24"/>
              </w:rPr>
              <w:t>2</w:t>
            </w:r>
            <w:r w:rsidRPr="00DC7B8B">
              <w:rPr>
                <w:rFonts w:ascii="標楷體" w:eastAsia="標楷體" w:hAnsi="標楷體" w:cs="新細明體" w:hint="eastAsia"/>
                <w:color w:val="000000" w:themeColor="text1"/>
                <w:kern w:val="0"/>
                <w:szCs w:val="24"/>
                <w:lang w:val="zh-TW"/>
              </w:rPr>
              <w:t>場次高屏溪沿岸校園河川揚塵防護宣導說明會，宣導人數共約398人次。</w:t>
            </w:r>
          </w:p>
          <w:p w:rsidR="00E54DFC" w:rsidRPr="00DC7B8B" w:rsidRDefault="00E54DFC" w:rsidP="00EB5DDC">
            <w:pPr>
              <w:numPr>
                <w:ilvl w:val="0"/>
                <w:numId w:val="14"/>
              </w:numPr>
              <w:adjustRightInd w:val="0"/>
              <w:snapToGrid w:val="0"/>
              <w:spacing w:line="300" w:lineRule="exact"/>
              <w:ind w:leftChars="30" w:left="286" w:rightChars="30" w:right="78" w:hangingChars="80" w:hanging="208"/>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111</w:t>
            </w:r>
            <w:r w:rsidRPr="00DC7B8B">
              <w:rPr>
                <w:rFonts w:ascii="標楷體" w:eastAsia="標楷體" w:hAnsi="標楷體" w:cs="新細明體" w:hint="eastAsia"/>
                <w:color w:val="000000" w:themeColor="text1"/>
                <w:kern w:val="0"/>
                <w:szCs w:val="24"/>
                <w:lang w:val="zh-TW"/>
              </w:rPr>
              <w:t>年辦理</w:t>
            </w:r>
            <w:r w:rsidRPr="00DC7B8B">
              <w:rPr>
                <w:rFonts w:ascii="標楷體" w:eastAsia="標楷體" w:hAnsi="標楷體" w:hint="eastAsia"/>
                <w:color w:val="000000" w:themeColor="text1"/>
                <w:kern w:val="0"/>
                <w:szCs w:val="24"/>
              </w:rPr>
              <w:t>2</w:t>
            </w:r>
            <w:r w:rsidRPr="00DC7B8B">
              <w:rPr>
                <w:rFonts w:ascii="標楷體" w:eastAsia="標楷體" w:hAnsi="標楷體" w:cs="新細明體" w:hint="eastAsia"/>
                <w:color w:val="000000" w:themeColor="text1"/>
                <w:kern w:val="0"/>
                <w:szCs w:val="24"/>
                <w:lang w:val="zh-TW"/>
              </w:rPr>
              <w:t>場次高屏溪沿岸區里河川揚塵防護宣導說明會，宣導人數共約423人。</w:t>
            </w:r>
          </w:p>
          <w:p w:rsidR="00E54DFC" w:rsidRPr="00DC7B8B" w:rsidRDefault="00E54DFC" w:rsidP="00EB5DDC">
            <w:pPr>
              <w:numPr>
                <w:ilvl w:val="0"/>
                <w:numId w:val="14"/>
              </w:numPr>
              <w:adjustRightInd w:val="0"/>
              <w:snapToGrid w:val="0"/>
              <w:spacing w:line="300" w:lineRule="exact"/>
              <w:ind w:leftChars="30" w:left="286" w:rightChars="30" w:right="78" w:hangingChars="80" w:hanging="208"/>
              <w:jc w:val="both"/>
              <w:rPr>
                <w:rFonts w:ascii="標楷體" w:eastAsia="標楷體" w:hAnsi="標楷體"/>
                <w:color w:val="000000" w:themeColor="text1"/>
                <w:szCs w:val="24"/>
              </w:rPr>
            </w:pPr>
            <w:r w:rsidRPr="00DC7B8B">
              <w:rPr>
                <w:rFonts w:ascii="標楷體" w:eastAsia="標楷體" w:hAnsi="標楷體" w:cs="新細明體" w:hint="eastAsia"/>
                <w:color w:val="000000" w:themeColor="text1"/>
                <w:kern w:val="0"/>
                <w:szCs w:val="24"/>
                <w:lang w:val="zh-TW"/>
              </w:rPr>
              <w:t>111年辦理1場次高屏溪河川揚塵預通報中級演練，參與人數約58人。</w:t>
            </w:r>
          </w:p>
          <w:p w:rsidR="00E54DFC" w:rsidRPr="00DC7B8B" w:rsidRDefault="00E54DFC" w:rsidP="00EB5DDC">
            <w:pPr>
              <w:numPr>
                <w:ilvl w:val="0"/>
                <w:numId w:val="14"/>
              </w:numPr>
              <w:adjustRightInd w:val="0"/>
              <w:snapToGrid w:val="0"/>
              <w:spacing w:line="300" w:lineRule="exact"/>
              <w:ind w:leftChars="30" w:left="286" w:rightChars="30" w:right="78" w:hangingChars="80" w:hanging="208"/>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111</w:t>
            </w:r>
            <w:r w:rsidRPr="00DC7B8B">
              <w:rPr>
                <w:rFonts w:ascii="標楷體" w:eastAsia="標楷體" w:hAnsi="標楷體" w:cs="新細明體" w:hint="eastAsia"/>
                <w:color w:val="000000" w:themeColor="text1"/>
                <w:kern w:val="0"/>
                <w:szCs w:val="24"/>
                <w:lang w:val="zh-TW"/>
              </w:rPr>
              <w:t>年</w:t>
            </w:r>
            <w:r w:rsidRPr="00DC7B8B">
              <w:rPr>
                <w:rFonts w:ascii="標楷體" w:eastAsia="標楷體" w:hAnsi="標楷體" w:hint="eastAsia"/>
                <w:color w:val="000000" w:themeColor="text1"/>
                <w:kern w:val="0"/>
                <w:szCs w:val="24"/>
              </w:rPr>
              <w:t>辦理1</w:t>
            </w:r>
            <w:r w:rsidRPr="00DC7B8B">
              <w:rPr>
                <w:rFonts w:ascii="標楷體" w:eastAsia="標楷體" w:hAnsi="標楷體" w:cs="新細明體" w:hint="eastAsia"/>
                <w:color w:val="000000" w:themeColor="text1"/>
                <w:kern w:val="0"/>
                <w:szCs w:val="24"/>
                <w:lang w:val="zh-TW"/>
              </w:rPr>
              <w:t>場次與環保署、水利單位及屏東縣環保局召開揚塵防制聯繫會議，主要討論目前河川揚塵防制現況、裸露地改善區域規劃及提出未來建議工作事項，以利後續本市對河川揚塵防制作為</w:t>
            </w:r>
            <w:r w:rsidRPr="00DC7B8B">
              <w:rPr>
                <w:rFonts w:ascii="標楷體" w:eastAsia="標楷體" w:hAnsi="標楷體" w:cs="新細明體"/>
                <w:color w:val="000000" w:themeColor="text1"/>
                <w:kern w:val="0"/>
                <w:szCs w:val="24"/>
                <w:lang w:val="zh-TW"/>
              </w:rPr>
              <w:t>。</w:t>
            </w:r>
          </w:p>
          <w:p w:rsidR="00E54DFC" w:rsidRPr="00DC7B8B" w:rsidRDefault="00E54DFC" w:rsidP="00EB5DDC">
            <w:pPr>
              <w:numPr>
                <w:ilvl w:val="0"/>
                <w:numId w:val="14"/>
              </w:numPr>
              <w:adjustRightInd w:val="0"/>
              <w:snapToGrid w:val="0"/>
              <w:spacing w:line="300" w:lineRule="exact"/>
              <w:ind w:leftChars="30" w:left="286" w:rightChars="30" w:right="78" w:hangingChars="80" w:hanging="208"/>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111</w:t>
            </w:r>
            <w:r w:rsidRPr="00DC7B8B">
              <w:rPr>
                <w:rFonts w:ascii="標楷體" w:eastAsia="標楷體" w:hAnsi="標楷體" w:cs="新細明體" w:hint="eastAsia"/>
                <w:color w:val="000000" w:themeColor="text1"/>
                <w:kern w:val="0"/>
                <w:szCs w:val="24"/>
                <w:lang w:val="zh-TW"/>
              </w:rPr>
              <w:t>年</w:t>
            </w:r>
            <w:r w:rsidRPr="00DC7B8B">
              <w:rPr>
                <w:rFonts w:ascii="標楷體" w:eastAsia="標楷體" w:hAnsi="標楷體" w:hint="eastAsia"/>
                <w:color w:val="000000" w:themeColor="text1"/>
                <w:szCs w:val="24"/>
              </w:rPr>
              <w:t>完成</w:t>
            </w:r>
            <w:r w:rsidRPr="00DC7B8B">
              <w:rPr>
                <w:rFonts w:ascii="標楷體" w:eastAsia="標楷體" w:hAnsi="標楷體" w:hint="eastAsia"/>
                <w:color w:val="000000" w:themeColor="text1"/>
                <w:kern w:val="0"/>
                <w:szCs w:val="24"/>
              </w:rPr>
              <w:t>2</w:t>
            </w:r>
            <w:r w:rsidRPr="00DC7B8B">
              <w:rPr>
                <w:rFonts w:ascii="標楷體" w:eastAsia="標楷體" w:hAnsi="標楷體" w:cs="新細明體" w:hint="eastAsia"/>
                <w:color w:val="000000" w:themeColor="text1"/>
                <w:kern w:val="0"/>
                <w:szCs w:val="24"/>
                <w:lang w:val="zh-TW"/>
              </w:rPr>
              <w:t>次高屏溪裸露灘地衛星影像面積調查。</w:t>
            </w:r>
          </w:p>
          <w:p w:rsidR="00E54DFC" w:rsidRPr="00DC7B8B" w:rsidRDefault="00E54DFC" w:rsidP="00EB5DDC">
            <w:pPr>
              <w:numPr>
                <w:ilvl w:val="0"/>
                <w:numId w:val="14"/>
              </w:numPr>
              <w:adjustRightInd w:val="0"/>
              <w:snapToGrid w:val="0"/>
              <w:spacing w:line="300" w:lineRule="exact"/>
              <w:ind w:leftChars="30" w:left="286" w:rightChars="30" w:right="78" w:hangingChars="80" w:hanging="208"/>
              <w:jc w:val="both"/>
              <w:rPr>
                <w:rFonts w:ascii="標楷體" w:eastAsia="標楷體" w:hAnsi="標楷體"/>
                <w:color w:val="000000" w:themeColor="text1"/>
                <w:szCs w:val="24"/>
              </w:rPr>
            </w:pPr>
            <w:r w:rsidRPr="00DC7B8B">
              <w:rPr>
                <w:rFonts w:ascii="標楷體" w:eastAsia="標楷體" w:hAnsi="標楷體" w:cs="新細明體" w:hint="eastAsia"/>
                <w:color w:val="000000" w:themeColor="text1"/>
                <w:kern w:val="0"/>
                <w:szCs w:val="24"/>
                <w:lang w:val="zh-TW"/>
              </w:rPr>
              <w:t>完成</w:t>
            </w:r>
            <w:r w:rsidRPr="00DC7B8B">
              <w:rPr>
                <w:rFonts w:ascii="標楷體" w:eastAsia="標楷體" w:hAnsi="標楷體" w:hint="eastAsia"/>
                <w:color w:val="000000" w:themeColor="text1"/>
                <w:szCs w:val="24"/>
              </w:rPr>
              <w:t>拍攝</w:t>
            </w:r>
            <w:r w:rsidRPr="00DC7B8B">
              <w:rPr>
                <w:rFonts w:ascii="標楷體" w:eastAsia="標楷體" w:hAnsi="標楷體" w:cs="新細明體" w:hint="eastAsia"/>
                <w:color w:val="000000" w:themeColor="text1"/>
                <w:kern w:val="0"/>
                <w:szCs w:val="24"/>
                <w:lang w:val="zh-TW"/>
              </w:rPr>
              <w:t>1部河川揚塵防制宣導影片，於辦理各項河川揚塵防制宣導作業時，提供民眾觀看，以達宣導成效。</w:t>
            </w:r>
          </w:p>
          <w:p w:rsidR="00E54DFC" w:rsidRPr="00DC7B8B" w:rsidRDefault="00E54DFC" w:rsidP="00EB5DDC">
            <w:pPr>
              <w:numPr>
                <w:ilvl w:val="0"/>
                <w:numId w:val="14"/>
              </w:numPr>
              <w:adjustRightInd w:val="0"/>
              <w:snapToGrid w:val="0"/>
              <w:spacing w:line="300" w:lineRule="exact"/>
              <w:ind w:leftChars="30" w:left="286" w:rightChars="30" w:right="78" w:hangingChars="80" w:hanging="208"/>
              <w:jc w:val="both"/>
              <w:rPr>
                <w:rFonts w:ascii="標楷體" w:eastAsia="標楷體" w:hAnsi="標楷體"/>
                <w:color w:val="000000" w:themeColor="text1"/>
                <w:szCs w:val="24"/>
              </w:rPr>
            </w:pPr>
            <w:r w:rsidRPr="00DC7B8B">
              <w:rPr>
                <w:rFonts w:ascii="標楷體" w:eastAsia="標楷體" w:hAnsi="標楷體" w:cs="新細明體" w:hint="eastAsia"/>
                <w:color w:val="000000" w:themeColor="text1"/>
                <w:kern w:val="0"/>
                <w:szCs w:val="24"/>
                <w:lang w:val="zh-TW"/>
              </w:rPr>
              <w:t>建置及維護高屏溪沿岸揚塵預警及通報系統，除提供即時空氣品質預警訊息外，並提供相關氣象背景資料，作為後續預警通報之參考。</w:t>
            </w:r>
          </w:p>
          <w:p w:rsidR="00E54DFC" w:rsidRPr="00DC7B8B" w:rsidRDefault="00E54DFC" w:rsidP="00EB5DDC">
            <w:pPr>
              <w:numPr>
                <w:ilvl w:val="0"/>
                <w:numId w:val="14"/>
              </w:numPr>
              <w:adjustRightInd w:val="0"/>
              <w:snapToGrid w:val="0"/>
              <w:spacing w:line="300" w:lineRule="exact"/>
              <w:ind w:leftChars="30" w:left="438" w:rightChars="30" w:right="78"/>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111</w:t>
            </w:r>
            <w:r w:rsidRPr="00DC7B8B">
              <w:rPr>
                <w:rFonts w:ascii="標楷體" w:eastAsia="標楷體" w:hAnsi="標楷體" w:cs="新細明體" w:hint="eastAsia"/>
                <w:color w:val="000000" w:themeColor="text1"/>
                <w:kern w:val="0"/>
                <w:szCs w:val="24"/>
                <w:lang w:val="zh-TW"/>
              </w:rPr>
              <w:t>年完成</w:t>
            </w:r>
            <w:r w:rsidRPr="00DC7B8B">
              <w:rPr>
                <w:rFonts w:ascii="標楷體" w:eastAsia="標楷體" w:hAnsi="標楷體" w:hint="eastAsia"/>
                <w:color w:val="000000" w:themeColor="text1"/>
                <w:kern w:val="0"/>
                <w:szCs w:val="24"/>
              </w:rPr>
              <w:t>4</w:t>
            </w:r>
            <w:r w:rsidRPr="00DC7B8B">
              <w:rPr>
                <w:rFonts w:ascii="標楷體" w:eastAsia="標楷體" w:hAnsi="標楷體" w:cs="新細明體" w:hint="eastAsia"/>
                <w:color w:val="000000" w:themeColor="text1"/>
                <w:kern w:val="0"/>
                <w:szCs w:val="24"/>
                <w:lang w:val="zh-TW"/>
              </w:rPr>
              <w:t>次高屏溪沿岸裸露地分佈狀況及周邊</w:t>
            </w:r>
            <w:proofErr w:type="gramStart"/>
            <w:r w:rsidRPr="00DC7B8B">
              <w:rPr>
                <w:rFonts w:ascii="標楷體" w:eastAsia="標楷體" w:hAnsi="標楷體" w:cs="新細明體" w:hint="eastAsia"/>
                <w:color w:val="000000" w:themeColor="text1"/>
                <w:kern w:val="0"/>
                <w:szCs w:val="24"/>
                <w:lang w:val="zh-TW"/>
              </w:rPr>
              <w:t>污染源空拍</w:t>
            </w:r>
            <w:proofErr w:type="gramEnd"/>
            <w:r w:rsidRPr="00DC7B8B">
              <w:rPr>
                <w:rFonts w:ascii="標楷體" w:eastAsia="標楷體" w:hAnsi="標楷體" w:cs="新細明體" w:hint="eastAsia"/>
                <w:color w:val="000000" w:themeColor="text1"/>
                <w:kern w:val="0"/>
                <w:szCs w:val="24"/>
                <w:lang w:val="zh-TW"/>
              </w:rPr>
              <w:t>。</w:t>
            </w:r>
          </w:p>
          <w:p w:rsidR="00E54DFC" w:rsidRPr="00DC7B8B" w:rsidRDefault="00E54DFC" w:rsidP="00EB5DDC">
            <w:pPr>
              <w:numPr>
                <w:ilvl w:val="0"/>
                <w:numId w:val="14"/>
              </w:numPr>
              <w:adjustRightInd w:val="0"/>
              <w:snapToGrid w:val="0"/>
              <w:spacing w:line="300" w:lineRule="exact"/>
              <w:ind w:leftChars="30" w:left="364" w:rightChars="30" w:right="78" w:hangingChars="110" w:hanging="286"/>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11</w:t>
            </w:r>
            <w:r w:rsidRPr="00DC7B8B">
              <w:rPr>
                <w:rFonts w:ascii="標楷體" w:eastAsia="標楷體" w:hAnsi="標楷體" w:cs="新細明體" w:hint="eastAsia"/>
                <w:color w:val="000000" w:themeColor="text1"/>
                <w:kern w:val="0"/>
                <w:szCs w:val="24"/>
                <w:lang w:val="zh-TW"/>
              </w:rPr>
              <w:t>1年針對高屏溪沿岸易發生河川揚塵污染路段</w:t>
            </w:r>
            <w:r w:rsidRPr="00DC7B8B">
              <w:rPr>
                <w:rFonts w:ascii="標楷體" w:eastAsia="標楷體" w:hAnsi="標楷體" w:hint="eastAsia"/>
                <w:color w:val="000000" w:themeColor="text1"/>
                <w:szCs w:val="24"/>
              </w:rPr>
              <w:t>共進20,234.5公里洗街作業TSP削減量達279.24公噸、PM10削減量達52.6公噸。</w:t>
            </w:r>
          </w:p>
          <w:p w:rsidR="00E54DFC" w:rsidRPr="00DC7B8B" w:rsidRDefault="00E54DFC" w:rsidP="00EB5DDC">
            <w:pPr>
              <w:adjustRightInd w:val="0"/>
              <w:snapToGrid w:val="0"/>
              <w:spacing w:line="300" w:lineRule="exact"/>
              <w:ind w:leftChars="30" w:left="78" w:rightChars="30" w:right="78"/>
              <w:rPr>
                <w:rFonts w:ascii="標楷體" w:eastAsia="標楷體" w:hAnsi="標楷體"/>
                <w:color w:val="000000" w:themeColor="text1"/>
                <w:szCs w:val="24"/>
              </w:rPr>
            </w:pPr>
          </w:p>
          <w:p w:rsidR="00E54DFC" w:rsidRPr="00DC7B8B" w:rsidRDefault="00E54DFC" w:rsidP="00EB5DDC">
            <w:pPr>
              <w:numPr>
                <w:ilvl w:val="0"/>
                <w:numId w:val="121"/>
              </w:numPr>
              <w:adjustRightInd w:val="0"/>
              <w:snapToGrid w:val="0"/>
              <w:spacing w:line="300" w:lineRule="exact"/>
              <w:ind w:leftChars="30" w:left="286" w:rightChars="30" w:right="78" w:hangingChars="80" w:hanging="208"/>
              <w:jc w:val="both"/>
              <w:rPr>
                <w:rFonts w:ascii="標楷體" w:eastAsia="標楷體" w:hAnsi="標楷體" w:cs="新細明體"/>
                <w:color w:val="000000" w:themeColor="text1"/>
                <w:kern w:val="0"/>
                <w:szCs w:val="24"/>
                <w:lang w:val="zh-TW"/>
              </w:rPr>
            </w:pPr>
            <w:r w:rsidRPr="00DC7B8B">
              <w:rPr>
                <w:rFonts w:ascii="標楷體" w:eastAsia="標楷體" w:hAnsi="標楷體" w:cs="新細明體" w:hint="eastAsia"/>
                <w:color w:val="000000" w:themeColor="text1"/>
                <w:kern w:val="0"/>
                <w:szCs w:val="24"/>
                <w:lang w:val="zh-TW"/>
              </w:rPr>
              <w:t>依據『高雄市政府空氣品質淨化區設置及管理要點』，持續推動公私有土地或國有非公用土地</w:t>
            </w:r>
            <w:proofErr w:type="gramStart"/>
            <w:r w:rsidRPr="00DC7B8B">
              <w:rPr>
                <w:rFonts w:ascii="標楷體" w:eastAsia="標楷體" w:hAnsi="標楷體" w:cs="新細明體" w:hint="eastAsia"/>
                <w:color w:val="000000" w:themeColor="text1"/>
                <w:kern w:val="0"/>
                <w:szCs w:val="24"/>
                <w:lang w:val="zh-TW"/>
              </w:rPr>
              <w:t>設置空品淨化</w:t>
            </w:r>
            <w:proofErr w:type="gramEnd"/>
            <w:r w:rsidRPr="00DC7B8B">
              <w:rPr>
                <w:rFonts w:ascii="標楷體" w:eastAsia="標楷體" w:hAnsi="標楷體" w:cs="新細明體" w:hint="eastAsia"/>
                <w:color w:val="000000" w:themeColor="text1"/>
                <w:kern w:val="0"/>
                <w:szCs w:val="24"/>
                <w:lang w:val="zh-TW"/>
              </w:rPr>
              <w:t>區，</w:t>
            </w:r>
            <w:proofErr w:type="gramStart"/>
            <w:r w:rsidRPr="00DC7B8B">
              <w:rPr>
                <w:rFonts w:ascii="標楷體" w:eastAsia="標楷體" w:hAnsi="標楷體" w:cs="新細明體" w:hint="eastAsia"/>
                <w:color w:val="000000" w:themeColor="text1"/>
                <w:kern w:val="0"/>
                <w:szCs w:val="24"/>
                <w:lang w:val="zh-TW"/>
              </w:rPr>
              <w:t>111</w:t>
            </w:r>
            <w:proofErr w:type="gramEnd"/>
            <w:r w:rsidRPr="00DC7B8B">
              <w:rPr>
                <w:rFonts w:ascii="標楷體" w:eastAsia="標楷體" w:hAnsi="標楷體" w:cs="新細明體" w:hint="eastAsia"/>
                <w:color w:val="000000" w:themeColor="text1"/>
                <w:kern w:val="0"/>
                <w:szCs w:val="24"/>
                <w:lang w:val="zh-TW"/>
              </w:rPr>
              <w:t>年度共計核定13</w:t>
            </w:r>
            <w:proofErr w:type="gramStart"/>
            <w:r w:rsidRPr="00DC7B8B">
              <w:rPr>
                <w:rFonts w:ascii="標楷體" w:eastAsia="標楷體" w:hAnsi="標楷體" w:cs="新細明體" w:hint="eastAsia"/>
                <w:color w:val="000000" w:themeColor="text1"/>
                <w:kern w:val="0"/>
                <w:szCs w:val="24"/>
                <w:lang w:val="zh-TW"/>
              </w:rPr>
              <w:t>案空品</w:t>
            </w:r>
            <w:proofErr w:type="gramEnd"/>
            <w:r w:rsidRPr="00DC7B8B">
              <w:rPr>
                <w:rFonts w:ascii="標楷體" w:eastAsia="標楷體" w:hAnsi="標楷體" w:cs="新細明體" w:hint="eastAsia"/>
                <w:color w:val="000000" w:themeColor="text1"/>
                <w:kern w:val="0"/>
                <w:szCs w:val="24"/>
                <w:lang w:val="zh-TW"/>
              </w:rPr>
              <w:t>淨化區，其中5案已完工，8案</w:t>
            </w:r>
            <w:proofErr w:type="gramStart"/>
            <w:r w:rsidRPr="00DC7B8B">
              <w:rPr>
                <w:rFonts w:ascii="標楷體" w:eastAsia="標楷體" w:hAnsi="標楷體" w:cs="新細明體" w:hint="eastAsia"/>
                <w:color w:val="000000" w:themeColor="text1"/>
                <w:kern w:val="0"/>
                <w:szCs w:val="24"/>
                <w:lang w:val="zh-TW"/>
              </w:rPr>
              <w:t>不</w:t>
            </w:r>
            <w:proofErr w:type="gramEnd"/>
            <w:r w:rsidRPr="00DC7B8B">
              <w:rPr>
                <w:rFonts w:ascii="標楷體" w:eastAsia="標楷體" w:hAnsi="標楷體" w:cs="新細明體" w:hint="eastAsia"/>
                <w:color w:val="000000" w:themeColor="text1"/>
                <w:kern w:val="0"/>
                <w:szCs w:val="24"/>
                <w:lang w:val="zh-TW"/>
              </w:rPr>
              <w:t>及於當年度設置，保留至112年執行，5案新增綠地面積3072M</w:t>
            </w:r>
            <w:proofErr w:type="gramStart"/>
            <w:r w:rsidRPr="00DC7B8B">
              <w:rPr>
                <w:rFonts w:ascii="標楷體" w:eastAsia="標楷體" w:hAnsi="標楷體" w:cs="新細明體" w:hint="eastAsia"/>
                <w:color w:val="000000" w:themeColor="text1"/>
                <w:kern w:val="0"/>
                <w:szCs w:val="24"/>
                <w:vertAlign w:val="superscript"/>
                <w:lang w:val="zh-TW"/>
              </w:rPr>
              <w:t>2</w:t>
            </w:r>
            <w:r w:rsidRPr="00DC7B8B">
              <w:rPr>
                <w:rFonts w:ascii="標楷體" w:eastAsia="標楷體" w:hAnsi="標楷體" w:cs="新細明體" w:hint="eastAsia"/>
                <w:color w:val="000000" w:themeColor="text1"/>
                <w:kern w:val="0"/>
                <w:szCs w:val="24"/>
                <w:lang w:val="zh-TW"/>
              </w:rPr>
              <w:t>、5處綠牆新增</w:t>
            </w:r>
            <w:proofErr w:type="gramEnd"/>
            <w:r w:rsidRPr="00DC7B8B">
              <w:rPr>
                <w:rFonts w:ascii="標楷體" w:eastAsia="標楷體" w:hAnsi="標楷體" w:cs="新細明體" w:hint="eastAsia"/>
                <w:color w:val="000000" w:themeColor="text1"/>
                <w:kern w:val="0"/>
                <w:szCs w:val="24"/>
                <w:lang w:val="zh-TW"/>
              </w:rPr>
              <w:t>綠地面積244M</w:t>
            </w:r>
            <w:r w:rsidRPr="00DC7B8B">
              <w:rPr>
                <w:rFonts w:ascii="標楷體" w:eastAsia="標楷體" w:hAnsi="標楷體" w:cs="新細明體" w:hint="eastAsia"/>
                <w:color w:val="000000" w:themeColor="text1"/>
                <w:kern w:val="0"/>
                <w:szCs w:val="24"/>
                <w:vertAlign w:val="superscript"/>
                <w:lang w:val="zh-TW"/>
              </w:rPr>
              <w:t>2</w:t>
            </w:r>
            <w:r w:rsidRPr="00DC7B8B">
              <w:rPr>
                <w:rFonts w:ascii="標楷體" w:eastAsia="標楷體" w:hAnsi="標楷體" w:cs="新細明體" w:hint="eastAsia"/>
                <w:color w:val="000000" w:themeColor="text1"/>
                <w:kern w:val="0"/>
                <w:szCs w:val="24"/>
                <w:lang w:val="zh-TW"/>
              </w:rPr>
              <w:t>。</w:t>
            </w:r>
          </w:p>
          <w:p w:rsidR="00E54DFC" w:rsidRPr="00DC7B8B" w:rsidRDefault="00E54DFC" w:rsidP="00EB5DDC">
            <w:pPr>
              <w:numPr>
                <w:ilvl w:val="0"/>
                <w:numId w:val="121"/>
              </w:numPr>
              <w:adjustRightInd w:val="0"/>
              <w:snapToGrid w:val="0"/>
              <w:spacing w:line="300" w:lineRule="exact"/>
              <w:ind w:leftChars="30" w:left="286" w:rightChars="30" w:right="78" w:hangingChars="80" w:hanging="208"/>
              <w:jc w:val="both"/>
              <w:rPr>
                <w:rFonts w:ascii="標楷體" w:eastAsia="標楷體" w:hAnsi="標楷體" w:cs="新細明體"/>
                <w:color w:val="000000" w:themeColor="text1"/>
                <w:kern w:val="0"/>
                <w:szCs w:val="24"/>
                <w:lang w:val="zh-TW"/>
              </w:rPr>
            </w:pPr>
            <w:proofErr w:type="gramStart"/>
            <w:r w:rsidRPr="00DC7B8B">
              <w:rPr>
                <w:rFonts w:ascii="標楷體" w:eastAsia="標楷體" w:hAnsi="標楷體" w:cs="新細明體" w:hint="eastAsia"/>
                <w:color w:val="000000" w:themeColor="text1"/>
                <w:kern w:val="0"/>
                <w:szCs w:val="24"/>
                <w:lang w:val="zh-TW"/>
              </w:rPr>
              <w:t>建置空品淨化</w:t>
            </w:r>
            <w:proofErr w:type="gramEnd"/>
            <w:r w:rsidRPr="00DC7B8B">
              <w:rPr>
                <w:rFonts w:ascii="標楷體" w:eastAsia="標楷體" w:hAnsi="標楷體" w:cs="新細明體" w:hint="eastAsia"/>
                <w:color w:val="000000" w:themeColor="text1"/>
                <w:kern w:val="0"/>
                <w:szCs w:val="24"/>
                <w:lang w:val="zh-TW"/>
              </w:rPr>
              <w:t>區</w:t>
            </w:r>
            <w:proofErr w:type="gramStart"/>
            <w:r w:rsidRPr="00DC7B8B">
              <w:rPr>
                <w:rFonts w:ascii="標楷體" w:eastAsia="標楷體" w:hAnsi="標楷體" w:cs="新細明體" w:hint="eastAsia"/>
                <w:color w:val="000000" w:themeColor="text1"/>
                <w:kern w:val="0"/>
                <w:szCs w:val="24"/>
                <w:lang w:val="zh-TW"/>
              </w:rPr>
              <w:t>進行線上自主</w:t>
            </w:r>
            <w:proofErr w:type="gramEnd"/>
            <w:r w:rsidRPr="00DC7B8B">
              <w:rPr>
                <w:rFonts w:ascii="標楷體" w:eastAsia="標楷體" w:hAnsi="標楷體" w:cs="新細明體" w:hint="eastAsia"/>
                <w:color w:val="000000" w:themeColor="text1"/>
                <w:kern w:val="0"/>
                <w:szCs w:val="24"/>
                <w:lang w:val="zh-TW"/>
              </w:rPr>
              <w:t>提報</w:t>
            </w:r>
            <w:proofErr w:type="gramStart"/>
            <w:r w:rsidRPr="00DC7B8B">
              <w:rPr>
                <w:rFonts w:ascii="標楷體" w:eastAsia="標楷體" w:hAnsi="標楷體" w:cs="新細明體" w:hint="eastAsia"/>
                <w:color w:val="000000" w:themeColor="text1"/>
                <w:kern w:val="0"/>
                <w:szCs w:val="24"/>
                <w:lang w:val="zh-TW"/>
              </w:rPr>
              <w:t>以及線上申報</w:t>
            </w:r>
            <w:proofErr w:type="gramEnd"/>
            <w:r w:rsidRPr="00DC7B8B">
              <w:rPr>
                <w:rFonts w:ascii="標楷體" w:eastAsia="標楷體" w:hAnsi="標楷體" w:cs="新細明體" w:hint="eastAsia"/>
                <w:color w:val="000000" w:themeColor="text1"/>
                <w:kern w:val="0"/>
                <w:szCs w:val="24"/>
                <w:lang w:val="zh-TW"/>
              </w:rPr>
              <w:t>系統。更新環保署及本市空污基金補助設置</w:t>
            </w:r>
            <w:proofErr w:type="gramStart"/>
            <w:r w:rsidRPr="00DC7B8B">
              <w:rPr>
                <w:rFonts w:ascii="標楷體" w:eastAsia="標楷體" w:hAnsi="標楷體" w:cs="新細明體" w:hint="eastAsia"/>
                <w:color w:val="000000" w:themeColor="text1"/>
                <w:kern w:val="0"/>
                <w:szCs w:val="24"/>
                <w:lang w:val="zh-TW"/>
              </w:rPr>
              <w:t>之空品淨化</w:t>
            </w:r>
            <w:proofErr w:type="gramEnd"/>
            <w:r w:rsidRPr="00DC7B8B">
              <w:rPr>
                <w:rFonts w:ascii="標楷體" w:eastAsia="標楷體" w:hAnsi="標楷體" w:cs="新細明體" w:hint="eastAsia"/>
                <w:color w:val="000000" w:themeColor="text1"/>
                <w:kern w:val="0"/>
                <w:szCs w:val="24"/>
                <w:lang w:val="zh-TW"/>
              </w:rPr>
              <w:t>區相關基本資料庫、</w:t>
            </w:r>
            <w:proofErr w:type="gramStart"/>
            <w:r w:rsidRPr="00DC7B8B">
              <w:rPr>
                <w:rFonts w:ascii="標楷體" w:eastAsia="標楷體" w:hAnsi="標楷體" w:cs="新細明體" w:hint="eastAsia"/>
                <w:color w:val="000000" w:themeColor="text1"/>
                <w:kern w:val="0"/>
                <w:szCs w:val="24"/>
                <w:lang w:val="zh-TW"/>
              </w:rPr>
              <w:t>綠化減碳及</w:t>
            </w:r>
            <w:proofErr w:type="gramEnd"/>
            <w:r w:rsidRPr="00DC7B8B">
              <w:rPr>
                <w:rFonts w:ascii="標楷體" w:eastAsia="標楷體" w:hAnsi="標楷體" w:cs="新細明體" w:hint="eastAsia"/>
                <w:color w:val="000000" w:themeColor="text1"/>
                <w:kern w:val="0"/>
                <w:szCs w:val="24"/>
                <w:lang w:val="zh-TW"/>
              </w:rPr>
              <w:t>污染物淨化量資料庫、成果現況網頁。</w:t>
            </w:r>
          </w:p>
          <w:p w:rsidR="00E54DFC" w:rsidRPr="00DC7B8B" w:rsidRDefault="00E54DFC" w:rsidP="00EB5DDC">
            <w:pPr>
              <w:numPr>
                <w:ilvl w:val="0"/>
                <w:numId w:val="121"/>
              </w:numPr>
              <w:adjustRightInd w:val="0"/>
              <w:snapToGrid w:val="0"/>
              <w:spacing w:line="300" w:lineRule="exact"/>
              <w:ind w:leftChars="30" w:left="286" w:rightChars="30" w:right="78" w:hangingChars="80" w:hanging="208"/>
              <w:jc w:val="both"/>
              <w:rPr>
                <w:rFonts w:ascii="標楷體" w:eastAsia="標楷體" w:hAnsi="標楷體" w:cs="新細明體"/>
                <w:color w:val="000000" w:themeColor="text1"/>
                <w:kern w:val="0"/>
                <w:szCs w:val="24"/>
                <w:lang w:val="zh-TW"/>
              </w:rPr>
            </w:pPr>
            <w:r w:rsidRPr="00DC7B8B">
              <w:rPr>
                <w:rFonts w:ascii="標楷體" w:eastAsia="標楷體" w:hAnsi="標楷體" w:cs="新細明體" w:hint="eastAsia"/>
                <w:color w:val="000000" w:themeColor="text1"/>
                <w:kern w:val="0"/>
                <w:szCs w:val="24"/>
                <w:lang w:val="zh-TW"/>
              </w:rPr>
              <w:t>全面推動</w:t>
            </w:r>
            <w:proofErr w:type="gramStart"/>
            <w:r w:rsidRPr="00DC7B8B">
              <w:rPr>
                <w:rFonts w:ascii="標楷體" w:eastAsia="標楷體" w:hAnsi="標楷體" w:cs="新細明體" w:hint="eastAsia"/>
                <w:color w:val="000000" w:themeColor="text1"/>
                <w:kern w:val="0"/>
                <w:szCs w:val="24"/>
                <w:lang w:val="zh-TW"/>
              </w:rPr>
              <w:t>441處空品淨化</w:t>
            </w:r>
            <w:proofErr w:type="gramEnd"/>
            <w:r w:rsidRPr="00DC7B8B">
              <w:rPr>
                <w:rFonts w:ascii="標楷體" w:eastAsia="標楷體" w:hAnsi="標楷體" w:cs="新細明體" w:hint="eastAsia"/>
                <w:color w:val="000000" w:themeColor="text1"/>
                <w:kern w:val="0"/>
                <w:szCs w:val="24"/>
                <w:lang w:val="zh-TW"/>
              </w:rPr>
              <w:t>區自主管理，本年度完成本</w:t>
            </w:r>
            <w:proofErr w:type="gramStart"/>
            <w:r w:rsidRPr="00DC7B8B">
              <w:rPr>
                <w:rFonts w:ascii="標楷體" w:eastAsia="標楷體" w:hAnsi="標楷體" w:cs="新細明體" w:hint="eastAsia"/>
                <w:color w:val="000000" w:themeColor="text1"/>
                <w:kern w:val="0"/>
                <w:szCs w:val="24"/>
                <w:lang w:val="zh-TW"/>
              </w:rPr>
              <w:t>市空品淨化</w:t>
            </w:r>
            <w:proofErr w:type="gramEnd"/>
            <w:r w:rsidRPr="00DC7B8B">
              <w:rPr>
                <w:rFonts w:ascii="標楷體" w:eastAsia="標楷體" w:hAnsi="標楷體" w:cs="新細明體" w:hint="eastAsia"/>
                <w:color w:val="000000" w:themeColor="text1"/>
                <w:kern w:val="0"/>
                <w:szCs w:val="24"/>
                <w:lang w:val="zh-TW"/>
              </w:rPr>
              <w:t>區200處基地現場查核作業，428處(經扣除13處無法提報)配合自主</w:t>
            </w:r>
            <w:proofErr w:type="gramStart"/>
            <w:r w:rsidRPr="00DC7B8B">
              <w:rPr>
                <w:rFonts w:ascii="標楷體" w:eastAsia="標楷體" w:hAnsi="標楷體" w:cs="新細明體" w:hint="eastAsia"/>
                <w:color w:val="000000" w:themeColor="text1"/>
                <w:kern w:val="0"/>
                <w:szCs w:val="24"/>
                <w:lang w:val="zh-TW"/>
              </w:rPr>
              <w:t>管理線上提報</w:t>
            </w:r>
            <w:proofErr w:type="gramEnd"/>
            <w:r w:rsidRPr="00DC7B8B">
              <w:rPr>
                <w:rFonts w:ascii="標楷體" w:eastAsia="標楷體" w:hAnsi="標楷體" w:cs="新細明體" w:hint="eastAsia"/>
                <w:color w:val="000000" w:themeColor="text1"/>
                <w:kern w:val="0"/>
                <w:szCs w:val="24"/>
                <w:lang w:val="zh-TW"/>
              </w:rPr>
              <w:t>，提報率達100%。</w:t>
            </w:r>
          </w:p>
          <w:p w:rsidR="00E54DFC" w:rsidRPr="00DC7B8B" w:rsidRDefault="00E54DFC" w:rsidP="00EB5DDC">
            <w:pPr>
              <w:numPr>
                <w:ilvl w:val="0"/>
                <w:numId w:val="121"/>
              </w:numPr>
              <w:adjustRightInd w:val="0"/>
              <w:snapToGrid w:val="0"/>
              <w:spacing w:line="300" w:lineRule="exact"/>
              <w:ind w:leftChars="30" w:left="286" w:rightChars="30" w:right="78" w:hangingChars="80" w:hanging="208"/>
              <w:jc w:val="both"/>
              <w:rPr>
                <w:rFonts w:ascii="標楷體" w:eastAsia="標楷體" w:hAnsi="標楷體" w:cs="新細明體"/>
                <w:color w:val="000000" w:themeColor="text1"/>
                <w:kern w:val="0"/>
                <w:szCs w:val="24"/>
                <w:lang w:val="zh-TW"/>
              </w:rPr>
            </w:pPr>
            <w:r w:rsidRPr="00DC7B8B">
              <w:rPr>
                <w:rFonts w:ascii="標楷體" w:eastAsia="標楷體" w:hAnsi="標楷體" w:cs="新細明體" w:hint="eastAsia"/>
                <w:color w:val="000000" w:themeColor="text1"/>
                <w:kern w:val="0"/>
                <w:szCs w:val="24"/>
                <w:lang w:val="zh-TW"/>
              </w:rPr>
              <w:t>完成70處基地碳</w:t>
            </w:r>
            <w:proofErr w:type="gramStart"/>
            <w:r w:rsidRPr="00DC7B8B">
              <w:rPr>
                <w:rFonts w:ascii="標楷體" w:eastAsia="標楷體" w:hAnsi="標楷體" w:cs="新細明體" w:hint="eastAsia"/>
                <w:color w:val="000000" w:themeColor="text1"/>
                <w:kern w:val="0"/>
                <w:szCs w:val="24"/>
                <w:lang w:val="zh-TW"/>
              </w:rPr>
              <w:t>匯</w:t>
            </w:r>
            <w:proofErr w:type="gramEnd"/>
            <w:r w:rsidRPr="00DC7B8B">
              <w:rPr>
                <w:rFonts w:ascii="標楷體" w:eastAsia="標楷體" w:hAnsi="標楷體" w:cs="新細明體" w:hint="eastAsia"/>
                <w:color w:val="000000" w:themeColor="text1"/>
                <w:kern w:val="0"/>
                <w:szCs w:val="24"/>
                <w:lang w:val="zh-TW"/>
              </w:rPr>
              <w:t>量測作業，調查喬木數量4,404株，碳</w:t>
            </w:r>
            <w:proofErr w:type="gramStart"/>
            <w:r w:rsidRPr="00DC7B8B">
              <w:rPr>
                <w:rFonts w:ascii="標楷體" w:eastAsia="標楷體" w:hAnsi="標楷體" w:cs="新細明體" w:hint="eastAsia"/>
                <w:color w:val="000000" w:themeColor="text1"/>
                <w:kern w:val="0"/>
                <w:szCs w:val="24"/>
                <w:lang w:val="zh-TW"/>
              </w:rPr>
              <w:t>匯</w:t>
            </w:r>
            <w:proofErr w:type="gramEnd"/>
            <w:r w:rsidRPr="00DC7B8B">
              <w:rPr>
                <w:rFonts w:ascii="標楷體" w:eastAsia="標楷體" w:hAnsi="標楷體" w:cs="新細明體" w:hint="eastAsia"/>
                <w:color w:val="000000" w:themeColor="text1"/>
                <w:kern w:val="0"/>
                <w:szCs w:val="24"/>
                <w:lang w:val="zh-TW"/>
              </w:rPr>
              <w:t>量總計為1,946.0236公噸/年。</w:t>
            </w:r>
          </w:p>
          <w:p w:rsidR="00E54DFC" w:rsidRPr="00DC7B8B" w:rsidRDefault="00E54DFC" w:rsidP="00EB5DDC">
            <w:pPr>
              <w:numPr>
                <w:ilvl w:val="0"/>
                <w:numId w:val="121"/>
              </w:numPr>
              <w:adjustRightInd w:val="0"/>
              <w:snapToGrid w:val="0"/>
              <w:spacing w:line="300" w:lineRule="exact"/>
              <w:ind w:leftChars="30" w:left="286" w:rightChars="30" w:right="78" w:hangingChars="80" w:hanging="208"/>
              <w:jc w:val="both"/>
              <w:rPr>
                <w:rFonts w:ascii="標楷體" w:eastAsia="標楷體" w:hAnsi="標楷體" w:cs="新細明體"/>
                <w:color w:val="000000" w:themeColor="text1"/>
                <w:kern w:val="0"/>
                <w:szCs w:val="24"/>
                <w:lang w:val="zh-TW"/>
              </w:rPr>
            </w:pPr>
            <w:r w:rsidRPr="00DC7B8B">
              <w:rPr>
                <w:rFonts w:ascii="標楷體" w:eastAsia="標楷體" w:hAnsi="標楷體" w:cs="新細明體" w:hint="eastAsia"/>
                <w:color w:val="000000" w:themeColor="text1"/>
                <w:kern w:val="0"/>
                <w:szCs w:val="24"/>
                <w:lang w:val="zh-TW"/>
              </w:rPr>
              <w:t>完成441</w:t>
            </w:r>
            <w:proofErr w:type="gramStart"/>
            <w:r w:rsidRPr="00DC7B8B">
              <w:rPr>
                <w:rFonts w:ascii="標楷體" w:eastAsia="標楷體" w:hAnsi="標楷體" w:cs="新細明體" w:hint="eastAsia"/>
                <w:color w:val="000000" w:themeColor="text1"/>
                <w:kern w:val="0"/>
                <w:szCs w:val="24"/>
                <w:lang w:val="zh-TW"/>
              </w:rPr>
              <w:t>空品淨化</w:t>
            </w:r>
            <w:proofErr w:type="gramEnd"/>
            <w:r w:rsidRPr="00DC7B8B">
              <w:rPr>
                <w:rFonts w:ascii="標楷體" w:eastAsia="標楷體" w:hAnsi="標楷體" w:cs="新細明體" w:hint="eastAsia"/>
                <w:color w:val="000000" w:themeColor="text1"/>
                <w:kern w:val="0"/>
                <w:szCs w:val="24"/>
                <w:lang w:val="zh-TW"/>
              </w:rPr>
              <w:t>區基地之綠覆率百分比之查核紀錄，並計算其平均綠覆率為96.81%。</w:t>
            </w:r>
          </w:p>
          <w:p w:rsidR="00E54DFC" w:rsidRPr="00DC7B8B" w:rsidRDefault="00E54DFC" w:rsidP="00EB5DDC">
            <w:pPr>
              <w:numPr>
                <w:ilvl w:val="0"/>
                <w:numId w:val="121"/>
              </w:numPr>
              <w:adjustRightInd w:val="0"/>
              <w:snapToGrid w:val="0"/>
              <w:spacing w:line="300" w:lineRule="exact"/>
              <w:ind w:leftChars="30" w:left="286" w:rightChars="30" w:right="78" w:hangingChars="80" w:hanging="208"/>
              <w:jc w:val="both"/>
              <w:rPr>
                <w:rFonts w:ascii="標楷體" w:eastAsia="標楷體" w:hAnsi="標楷體" w:cs="新細明體"/>
                <w:color w:val="000000" w:themeColor="text1"/>
                <w:kern w:val="0"/>
                <w:szCs w:val="24"/>
                <w:lang w:val="zh-TW"/>
              </w:rPr>
            </w:pPr>
            <w:r w:rsidRPr="00DC7B8B">
              <w:rPr>
                <w:rFonts w:ascii="標楷體" w:eastAsia="標楷體" w:hAnsi="標楷體" w:cs="新細明體" w:hint="eastAsia"/>
                <w:color w:val="000000" w:themeColor="text1"/>
                <w:kern w:val="0"/>
                <w:szCs w:val="24"/>
                <w:lang w:val="zh-TW"/>
              </w:rPr>
              <w:t>辦理1場次</w:t>
            </w:r>
            <w:proofErr w:type="gramStart"/>
            <w:r w:rsidRPr="00DC7B8B">
              <w:rPr>
                <w:rFonts w:ascii="標楷體" w:eastAsia="標楷體" w:hAnsi="標楷體" w:cs="新細明體" w:hint="eastAsia"/>
                <w:color w:val="000000" w:themeColor="text1"/>
                <w:kern w:val="0"/>
                <w:szCs w:val="24"/>
                <w:lang w:val="zh-TW"/>
              </w:rPr>
              <w:t>空品淨化區績</w:t>
            </w:r>
            <w:proofErr w:type="gramEnd"/>
            <w:r w:rsidRPr="00DC7B8B">
              <w:rPr>
                <w:rFonts w:ascii="標楷體" w:eastAsia="標楷體" w:hAnsi="標楷體" w:cs="新細明體" w:hint="eastAsia"/>
                <w:color w:val="000000" w:themeColor="text1"/>
                <w:kern w:val="0"/>
                <w:szCs w:val="24"/>
                <w:lang w:val="zh-TW"/>
              </w:rPr>
              <w:t>優單位</w:t>
            </w:r>
            <w:proofErr w:type="gramStart"/>
            <w:r w:rsidRPr="00DC7B8B">
              <w:rPr>
                <w:rFonts w:ascii="標楷體" w:eastAsia="標楷體" w:hAnsi="標楷體" w:cs="新細明體" w:hint="eastAsia"/>
                <w:color w:val="000000" w:themeColor="text1"/>
                <w:kern w:val="0"/>
                <w:szCs w:val="24"/>
                <w:lang w:val="zh-TW"/>
              </w:rPr>
              <w:t>頒獎暨空污</w:t>
            </w:r>
            <w:proofErr w:type="gramEnd"/>
            <w:r w:rsidRPr="00DC7B8B">
              <w:rPr>
                <w:rFonts w:ascii="標楷體" w:eastAsia="標楷體" w:hAnsi="標楷體" w:cs="新細明體" w:hint="eastAsia"/>
                <w:color w:val="000000" w:themeColor="text1"/>
                <w:kern w:val="0"/>
                <w:szCs w:val="24"/>
                <w:lang w:val="zh-TW"/>
              </w:rPr>
              <w:t>基金補助宣導說明會、</w:t>
            </w:r>
            <w:proofErr w:type="gramStart"/>
            <w:r w:rsidRPr="00DC7B8B">
              <w:rPr>
                <w:rFonts w:ascii="標楷體" w:eastAsia="標楷體" w:hAnsi="標楷體" w:cs="新細明體" w:hint="eastAsia"/>
                <w:color w:val="000000" w:themeColor="text1"/>
                <w:kern w:val="0"/>
                <w:szCs w:val="24"/>
                <w:lang w:val="zh-TW"/>
              </w:rPr>
              <w:t>1場次空品淨化</w:t>
            </w:r>
            <w:proofErr w:type="gramEnd"/>
            <w:r w:rsidRPr="00DC7B8B">
              <w:rPr>
                <w:rFonts w:ascii="標楷體" w:eastAsia="標楷體" w:hAnsi="標楷體" w:cs="新細明體" w:hint="eastAsia"/>
                <w:color w:val="000000" w:themeColor="text1"/>
                <w:kern w:val="0"/>
                <w:szCs w:val="24"/>
                <w:lang w:val="zh-TW"/>
              </w:rPr>
              <w:t>區認養維護說明會。</w:t>
            </w:r>
          </w:p>
          <w:p w:rsidR="00E54DFC" w:rsidRPr="00DC7B8B" w:rsidRDefault="00E54DFC" w:rsidP="00EB5DDC">
            <w:pPr>
              <w:numPr>
                <w:ilvl w:val="0"/>
                <w:numId w:val="121"/>
              </w:numPr>
              <w:adjustRightInd w:val="0"/>
              <w:snapToGrid w:val="0"/>
              <w:spacing w:line="300" w:lineRule="exact"/>
              <w:ind w:leftChars="30" w:left="286" w:rightChars="30" w:right="78" w:hangingChars="80" w:hanging="208"/>
              <w:jc w:val="both"/>
              <w:rPr>
                <w:rFonts w:ascii="標楷體" w:eastAsia="標楷體" w:hAnsi="標楷體" w:cs="新細明體"/>
                <w:color w:val="000000" w:themeColor="text1"/>
                <w:kern w:val="0"/>
                <w:szCs w:val="24"/>
                <w:lang w:val="zh-TW"/>
              </w:rPr>
            </w:pPr>
            <w:proofErr w:type="gramStart"/>
            <w:r w:rsidRPr="00DC7B8B">
              <w:rPr>
                <w:rFonts w:ascii="標楷體" w:eastAsia="標楷體" w:hAnsi="標楷體" w:cs="新細明體" w:hint="eastAsia"/>
                <w:color w:val="000000" w:themeColor="text1"/>
                <w:kern w:val="0"/>
                <w:szCs w:val="24"/>
                <w:lang w:val="zh-TW"/>
              </w:rPr>
              <w:t>拍攝空品淨化</w:t>
            </w:r>
            <w:proofErr w:type="gramEnd"/>
            <w:r w:rsidRPr="00DC7B8B">
              <w:rPr>
                <w:rFonts w:ascii="標楷體" w:eastAsia="標楷體" w:hAnsi="標楷體" w:cs="新細明體" w:hint="eastAsia"/>
                <w:color w:val="000000" w:themeColor="text1"/>
                <w:kern w:val="0"/>
                <w:szCs w:val="24"/>
                <w:lang w:val="zh-TW"/>
              </w:rPr>
              <w:t>區宣導影片一部、2處（4場次）校園喬</w:t>
            </w:r>
            <w:proofErr w:type="gramStart"/>
            <w:r w:rsidRPr="00DC7B8B">
              <w:rPr>
                <w:rFonts w:ascii="標楷體" w:eastAsia="標楷體" w:hAnsi="標楷體" w:cs="新細明體" w:hint="eastAsia"/>
                <w:color w:val="000000" w:themeColor="text1"/>
                <w:kern w:val="0"/>
                <w:szCs w:val="24"/>
                <w:lang w:val="zh-TW"/>
              </w:rPr>
              <w:t>木碳匯</w:t>
            </w:r>
            <w:proofErr w:type="gramEnd"/>
            <w:r w:rsidRPr="00DC7B8B">
              <w:rPr>
                <w:rFonts w:ascii="標楷體" w:eastAsia="標楷體" w:hAnsi="標楷體" w:cs="新細明體" w:hint="eastAsia"/>
                <w:color w:val="000000" w:themeColor="text1"/>
                <w:kern w:val="0"/>
                <w:szCs w:val="24"/>
                <w:lang w:val="zh-TW"/>
              </w:rPr>
              <w:t>量測教學、1場樹</w:t>
            </w:r>
            <w:proofErr w:type="gramStart"/>
            <w:r w:rsidRPr="00DC7B8B">
              <w:rPr>
                <w:rFonts w:ascii="標楷體" w:eastAsia="標楷體" w:hAnsi="標楷體" w:cs="新細明體" w:hint="eastAsia"/>
                <w:color w:val="000000" w:themeColor="text1"/>
                <w:kern w:val="0"/>
                <w:szCs w:val="24"/>
                <w:lang w:val="zh-TW"/>
              </w:rPr>
              <w:t>木碳匯</w:t>
            </w:r>
            <w:proofErr w:type="gramEnd"/>
            <w:r w:rsidRPr="00DC7B8B">
              <w:rPr>
                <w:rFonts w:ascii="標楷體" w:eastAsia="標楷體" w:hAnsi="標楷體" w:cs="新細明體" w:hint="eastAsia"/>
                <w:color w:val="000000" w:themeColor="text1"/>
                <w:kern w:val="0"/>
                <w:szCs w:val="24"/>
                <w:lang w:val="zh-TW"/>
              </w:rPr>
              <w:t>宣導活動、1場環境教育宣導，製作宣導品505份。</w:t>
            </w:r>
          </w:p>
          <w:p w:rsidR="00E54DFC" w:rsidRPr="00DC7B8B" w:rsidRDefault="00E54DFC" w:rsidP="00EB5DDC">
            <w:pPr>
              <w:numPr>
                <w:ilvl w:val="0"/>
                <w:numId w:val="121"/>
              </w:numPr>
              <w:adjustRightInd w:val="0"/>
              <w:snapToGrid w:val="0"/>
              <w:spacing w:line="300" w:lineRule="exact"/>
              <w:ind w:leftChars="30" w:left="286" w:rightChars="30" w:right="78" w:hangingChars="80" w:hanging="208"/>
              <w:jc w:val="both"/>
              <w:rPr>
                <w:rFonts w:ascii="標楷體" w:eastAsia="標楷體" w:hAnsi="標楷體" w:cs="新細明體"/>
                <w:color w:val="000000" w:themeColor="text1"/>
                <w:kern w:val="0"/>
                <w:szCs w:val="24"/>
                <w:lang w:val="zh-TW"/>
              </w:rPr>
            </w:pPr>
            <w:r w:rsidRPr="00DC7B8B">
              <w:rPr>
                <w:rFonts w:ascii="標楷體" w:eastAsia="標楷體" w:hAnsi="標楷體" w:cs="新細明體" w:hint="eastAsia"/>
                <w:color w:val="000000" w:themeColor="text1"/>
                <w:kern w:val="0"/>
                <w:szCs w:val="24"/>
                <w:lang w:val="zh-TW"/>
              </w:rPr>
              <w:t>輔導15處考評成績較差且有意願配合改善</w:t>
            </w:r>
            <w:proofErr w:type="gramStart"/>
            <w:r w:rsidRPr="00DC7B8B">
              <w:rPr>
                <w:rFonts w:ascii="標楷體" w:eastAsia="標楷體" w:hAnsi="標楷體" w:cs="新細明體" w:hint="eastAsia"/>
                <w:color w:val="000000" w:themeColor="text1"/>
                <w:kern w:val="0"/>
                <w:szCs w:val="24"/>
                <w:lang w:val="zh-TW"/>
              </w:rPr>
              <w:t>之空品淨化</w:t>
            </w:r>
            <w:proofErr w:type="gramEnd"/>
            <w:r w:rsidRPr="00DC7B8B">
              <w:rPr>
                <w:rFonts w:ascii="標楷體" w:eastAsia="標楷體" w:hAnsi="標楷體" w:cs="新細明體" w:hint="eastAsia"/>
                <w:color w:val="000000" w:themeColor="text1"/>
                <w:kern w:val="0"/>
                <w:szCs w:val="24"/>
                <w:lang w:val="zh-TW"/>
              </w:rPr>
              <w:t>區，完成實質改善工作。</w:t>
            </w:r>
          </w:p>
          <w:p w:rsidR="00E54DFC" w:rsidRPr="00DC7B8B" w:rsidRDefault="00E54DFC" w:rsidP="00EB5DDC">
            <w:pPr>
              <w:numPr>
                <w:ilvl w:val="0"/>
                <w:numId w:val="121"/>
              </w:numPr>
              <w:adjustRightInd w:val="0"/>
              <w:snapToGrid w:val="0"/>
              <w:spacing w:line="300" w:lineRule="exact"/>
              <w:ind w:leftChars="30" w:left="286" w:rightChars="30" w:right="78" w:hangingChars="80" w:hanging="208"/>
              <w:jc w:val="both"/>
              <w:rPr>
                <w:rFonts w:ascii="標楷體" w:eastAsia="標楷體" w:hAnsi="標楷體" w:cs="新細明體"/>
                <w:color w:val="000000" w:themeColor="text1"/>
                <w:kern w:val="0"/>
                <w:szCs w:val="24"/>
                <w:lang w:val="zh-TW"/>
              </w:rPr>
            </w:pPr>
            <w:r w:rsidRPr="00DC7B8B">
              <w:rPr>
                <w:rFonts w:ascii="標楷體" w:eastAsia="標楷體" w:hAnsi="標楷體" w:cs="新細明體" w:hint="eastAsia"/>
                <w:color w:val="000000" w:themeColor="text1"/>
                <w:kern w:val="0"/>
                <w:szCs w:val="24"/>
                <w:lang w:val="zh-TW"/>
              </w:rPr>
              <w:t>完成本市三個行政區（大樹區、旗山區、美濃區）全區裸露地調</w:t>
            </w:r>
            <w:r w:rsidRPr="00DC7B8B">
              <w:rPr>
                <w:rFonts w:ascii="標楷體" w:eastAsia="標楷體" w:hAnsi="標楷體" w:cs="新細明體" w:hint="eastAsia"/>
                <w:color w:val="000000" w:themeColor="text1"/>
                <w:kern w:val="0"/>
                <w:szCs w:val="24"/>
                <w:lang w:val="zh-TW"/>
              </w:rPr>
              <w:lastRenderedPageBreak/>
              <w:t>查，另加強仁武區裸露地調查，以上</w:t>
            </w:r>
            <w:proofErr w:type="gramStart"/>
            <w:r w:rsidRPr="00DC7B8B">
              <w:rPr>
                <w:rFonts w:ascii="標楷體" w:eastAsia="標楷體" w:hAnsi="標楷體" w:cs="新細明體" w:hint="eastAsia"/>
                <w:color w:val="000000" w:themeColor="text1"/>
                <w:kern w:val="0"/>
                <w:szCs w:val="24"/>
                <w:lang w:val="zh-TW"/>
              </w:rPr>
              <w:t>共計巡獲15筆</w:t>
            </w:r>
            <w:proofErr w:type="gramEnd"/>
            <w:r w:rsidRPr="00DC7B8B">
              <w:rPr>
                <w:rFonts w:ascii="標楷體" w:eastAsia="標楷體" w:hAnsi="標楷體" w:cs="新細明體" w:hint="eastAsia"/>
                <w:color w:val="000000" w:themeColor="text1"/>
                <w:kern w:val="0"/>
                <w:szCs w:val="24"/>
                <w:lang w:val="zh-TW"/>
              </w:rPr>
              <w:t>裸露地，面積約為2.0889公頃，經輔導改善後，裸露地綠化或改善總面積約1.9687公頃，改善完成率94.25%。</w:t>
            </w:r>
          </w:p>
          <w:p w:rsidR="00E54DFC" w:rsidRPr="00DC7B8B" w:rsidRDefault="00E54DFC" w:rsidP="00EB5DDC">
            <w:pPr>
              <w:numPr>
                <w:ilvl w:val="0"/>
                <w:numId w:val="121"/>
              </w:numPr>
              <w:adjustRightInd w:val="0"/>
              <w:snapToGrid w:val="0"/>
              <w:spacing w:line="300" w:lineRule="exact"/>
              <w:ind w:leftChars="30" w:left="438" w:rightChars="30" w:right="78"/>
              <w:jc w:val="both"/>
              <w:rPr>
                <w:rFonts w:ascii="標楷體" w:eastAsia="標楷體" w:hAnsi="標楷體" w:cs="新細明體"/>
                <w:color w:val="000000" w:themeColor="text1"/>
                <w:kern w:val="0"/>
                <w:szCs w:val="24"/>
                <w:lang w:val="zh-TW"/>
              </w:rPr>
            </w:pPr>
            <w:r w:rsidRPr="00DC7B8B">
              <w:rPr>
                <w:rFonts w:ascii="標楷體" w:eastAsia="標楷體" w:hAnsi="標楷體" w:cs="新細明體" w:hint="eastAsia"/>
                <w:color w:val="000000" w:themeColor="text1"/>
                <w:kern w:val="0"/>
                <w:szCs w:val="24"/>
                <w:lang w:val="zh-TW"/>
              </w:rPr>
              <w:t>媒合40家企業及11個社區，認養</w:t>
            </w:r>
            <w:proofErr w:type="gramStart"/>
            <w:r w:rsidRPr="00DC7B8B">
              <w:rPr>
                <w:rFonts w:ascii="標楷體" w:eastAsia="標楷體" w:hAnsi="標楷體" w:cs="新細明體" w:hint="eastAsia"/>
                <w:color w:val="000000" w:themeColor="text1"/>
                <w:kern w:val="0"/>
                <w:szCs w:val="24"/>
                <w:lang w:val="zh-TW"/>
              </w:rPr>
              <w:t>43處空品淨化</w:t>
            </w:r>
            <w:proofErr w:type="gramEnd"/>
            <w:r w:rsidRPr="00DC7B8B">
              <w:rPr>
                <w:rFonts w:ascii="標楷體" w:eastAsia="標楷體" w:hAnsi="標楷體" w:cs="新細明體" w:hint="eastAsia"/>
                <w:color w:val="000000" w:themeColor="text1"/>
                <w:kern w:val="0"/>
                <w:szCs w:val="24"/>
                <w:lang w:val="zh-TW"/>
              </w:rPr>
              <w:t>區。</w:t>
            </w:r>
          </w:p>
          <w:p w:rsidR="00E54DFC" w:rsidRPr="00DC7B8B" w:rsidRDefault="00E54DFC" w:rsidP="00EB5DDC">
            <w:pPr>
              <w:numPr>
                <w:ilvl w:val="0"/>
                <w:numId w:val="121"/>
              </w:numPr>
              <w:adjustRightInd w:val="0"/>
              <w:snapToGrid w:val="0"/>
              <w:spacing w:line="300" w:lineRule="exact"/>
              <w:ind w:leftChars="30" w:left="438" w:rightChars="30" w:right="78"/>
              <w:jc w:val="both"/>
              <w:rPr>
                <w:rFonts w:ascii="標楷體" w:eastAsia="標楷體" w:hAnsi="標楷體" w:cs="新細明體"/>
                <w:color w:val="000000" w:themeColor="text1"/>
                <w:kern w:val="0"/>
                <w:szCs w:val="24"/>
                <w:lang w:val="zh-TW"/>
              </w:rPr>
            </w:pPr>
            <w:r w:rsidRPr="00DC7B8B">
              <w:rPr>
                <w:rFonts w:ascii="標楷體" w:eastAsia="標楷體" w:hAnsi="標楷體" w:cs="新細明體" w:hint="eastAsia"/>
                <w:color w:val="000000" w:themeColor="text1"/>
                <w:kern w:val="0"/>
                <w:szCs w:val="24"/>
                <w:lang w:val="zh-TW"/>
              </w:rPr>
              <w:t>持續更新及</w:t>
            </w:r>
            <w:proofErr w:type="gramStart"/>
            <w:r w:rsidRPr="00DC7B8B">
              <w:rPr>
                <w:rFonts w:ascii="標楷體" w:eastAsia="標楷體" w:hAnsi="標楷體" w:cs="新細明體" w:hint="eastAsia"/>
                <w:color w:val="000000" w:themeColor="text1"/>
                <w:kern w:val="0"/>
                <w:szCs w:val="24"/>
                <w:lang w:val="zh-TW"/>
              </w:rPr>
              <w:t>維護空品淨化</w:t>
            </w:r>
            <w:proofErr w:type="gramEnd"/>
            <w:r w:rsidRPr="00DC7B8B">
              <w:rPr>
                <w:rFonts w:ascii="標楷體" w:eastAsia="標楷體" w:hAnsi="標楷體" w:cs="新細明體" w:hint="eastAsia"/>
                <w:color w:val="000000" w:themeColor="text1"/>
                <w:kern w:val="0"/>
                <w:szCs w:val="24"/>
                <w:lang w:val="zh-TW"/>
              </w:rPr>
              <w:t>區資訊網。</w:t>
            </w:r>
          </w:p>
          <w:p w:rsidR="00E54DFC" w:rsidRPr="00DC7B8B" w:rsidRDefault="00E54DFC" w:rsidP="00EB5DDC">
            <w:pPr>
              <w:numPr>
                <w:ilvl w:val="0"/>
                <w:numId w:val="121"/>
              </w:numPr>
              <w:adjustRightInd w:val="0"/>
              <w:snapToGrid w:val="0"/>
              <w:spacing w:line="300" w:lineRule="exact"/>
              <w:ind w:leftChars="30" w:left="438" w:rightChars="30" w:right="78"/>
              <w:jc w:val="both"/>
              <w:rPr>
                <w:rFonts w:ascii="標楷體" w:eastAsia="標楷體" w:hAnsi="標楷體" w:cs="新細明體"/>
                <w:color w:val="000000" w:themeColor="text1"/>
                <w:kern w:val="0"/>
                <w:szCs w:val="24"/>
                <w:lang w:val="zh-TW"/>
              </w:rPr>
            </w:pPr>
            <w:r w:rsidRPr="00DC7B8B">
              <w:rPr>
                <w:rFonts w:ascii="標楷體" w:eastAsia="標楷體" w:hAnsi="標楷體" w:cs="新細明體" w:hint="eastAsia"/>
                <w:color w:val="000000" w:themeColor="text1"/>
                <w:kern w:val="0"/>
                <w:szCs w:val="24"/>
                <w:lang w:val="zh-TW"/>
              </w:rPr>
              <w:t>篩選忠義國小、愛群國小、大寮國中</w:t>
            </w:r>
            <w:proofErr w:type="gramStart"/>
            <w:r w:rsidRPr="00DC7B8B">
              <w:rPr>
                <w:rFonts w:ascii="標楷體" w:eastAsia="標楷體" w:hAnsi="標楷體" w:cs="新細明體" w:hint="eastAsia"/>
                <w:color w:val="000000" w:themeColor="text1"/>
                <w:kern w:val="0"/>
                <w:szCs w:val="24"/>
                <w:lang w:val="zh-TW"/>
              </w:rPr>
              <w:t>3處空品淨化</w:t>
            </w:r>
            <w:proofErr w:type="gramEnd"/>
            <w:r w:rsidRPr="00DC7B8B">
              <w:rPr>
                <w:rFonts w:ascii="標楷體" w:eastAsia="標楷體" w:hAnsi="標楷體" w:cs="新細明體" w:hint="eastAsia"/>
                <w:color w:val="000000" w:themeColor="text1"/>
                <w:kern w:val="0"/>
                <w:szCs w:val="24"/>
                <w:lang w:val="zh-TW"/>
              </w:rPr>
              <w:t>區，輔導設置3面植栽教育解說牌，提升校園淨化區周邊運用功能。</w:t>
            </w:r>
          </w:p>
          <w:p w:rsidR="00E54DFC" w:rsidRPr="00DC7B8B" w:rsidRDefault="00E54DFC" w:rsidP="00EB5DDC">
            <w:pPr>
              <w:adjustRightInd w:val="0"/>
              <w:snapToGrid w:val="0"/>
              <w:spacing w:line="300" w:lineRule="exact"/>
              <w:ind w:leftChars="30" w:left="78" w:rightChars="30" w:right="78"/>
              <w:rPr>
                <w:rFonts w:ascii="標楷體" w:eastAsia="標楷體" w:hAnsi="標楷體"/>
                <w:color w:val="000000" w:themeColor="text1"/>
                <w:szCs w:val="24"/>
              </w:rPr>
            </w:pPr>
          </w:p>
          <w:p w:rsidR="00E54DFC" w:rsidRPr="00DC7B8B" w:rsidRDefault="00E54DFC" w:rsidP="00EB5DDC">
            <w:pPr>
              <w:adjustRightInd w:val="0"/>
              <w:snapToGrid w:val="0"/>
              <w:spacing w:line="300" w:lineRule="exact"/>
              <w:ind w:leftChars="30" w:left="78" w:rightChars="30" w:right="78"/>
              <w:rPr>
                <w:rFonts w:ascii="標楷體" w:eastAsia="標楷體" w:hAnsi="標楷體"/>
                <w:color w:val="000000" w:themeColor="text1"/>
                <w:szCs w:val="24"/>
              </w:rPr>
            </w:pPr>
          </w:p>
          <w:p w:rsidR="00E54DFC" w:rsidRPr="00DC7B8B" w:rsidRDefault="00E54DFC" w:rsidP="00EB5DDC">
            <w:pPr>
              <w:adjustRightInd w:val="0"/>
              <w:snapToGrid w:val="0"/>
              <w:spacing w:line="300" w:lineRule="exact"/>
              <w:ind w:leftChars="30" w:left="78" w:rightChars="30" w:right="78"/>
              <w:rPr>
                <w:rFonts w:ascii="標楷體" w:eastAsia="標楷體" w:hAnsi="標楷體"/>
                <w:color w:val="000000" w:themeColor="text1"/>
                <w:szCs w:val="24"/>
              </w:rPr>
            </w:pPr>
          </w:p>
          <w:p w:rsidR="00E54DFC" w:rsidRPr="00DC7B8B" w:rsidRDefault="00E54DFC" w:rsidP="000F36E2">
            <w:pPr>
              <w:numPr>
                <w:ilvl w:val="0"/>
                <w:numId w:val="15"/>
              </w:numPr>
              <w:adjustRightInd w:val="0"/>
              <w:snapToGrid w:val="0"/>
              <w:spacing w:line="300" w:lineRule="exact"/>
              <w:ind w:leftChars="30" w:left="286" w:rightChars="30" w:right="78" w:hangingChars="80" w:hanging="208"/>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已完成車牌辨識作業共拍攝305,675輛次，已</w:t>
            </w:r>
            <w:proofErr w:type="gramStart"/>
            <w:r w:rsidRPr="00DC7B8B">
              <w:rPr>
                <w:rFonts w:ascii="標楷體" w:eastAsia="標楷體" w:hAnsi="標楷體" w:hint="eastAsia"/>
                <w:color w:val="000000" w:themeColor="text1"/>
                <w:szCs w:val="24"/>
              </w:rPr>
              <w:t>定檢數</w:t>
            </w:r>
            <w:proofErr w:type="gramEnd"/>
            <w:r w:rsidRPr="00DC7B8B">
              <w:rPr>
                <w:rFonts w:ascii="標楷體" w:eastAsia="標楷體" w:hAnsi="標楷體" w:hint="eastAsia"/>
                <w:color w:val="000000" w:themeColor="text1"/>
                <w:szCs w:val="24"/>
              </w:rPr>
              <w:t>2</w:t>
            </w:r>
            <w:r w:rsidRPr="00DC7B8B">
              <w:rPr>
                <w:rFonts w:ascii="標楷體" w:eastAsia="標楷體" w:hAnsi="標楷體"/>
                <w:color w:val="000000" w:themeColor="text1"/>
                <w:szCs w:val="24"/>
              </w:rPr>
              <w:t>47,902</w:t>
            </w:r>
            <w:r w:rsidRPr="00DC7B8B">
              <w:rPr>
                <w:rFonts w:ascii="標楷體" w:eastAsia="標楷體" w:hAnsi="標楷體" w:hint="eastAsia"/>
                <w:color w:val="000000" w:themeColor="text1"/>
                <w:szCs w:val="24"/>
              </w:rPr>
              <w:t>輛次，經車牌辨識作業查</w:t>
            </w:r>
            <w:r w:rsidRPr="00DC7B8B">
              <w:rPr>
                <w:rFonts w:ascii="標楷體" w:eastAsia="標楷體" w:hAnsi="標楷體"/>
                <w:color w:val="000000" w:themeColor="text1"/>
                <w:szCs w:val="24"/>
              </w:rPr>
              <w:t>驗行駛中</w:t>
            </w:r>
            <w:r w:rsidRPr="00DC7B8B">
              <w:rPr>
                <w:rFonts w:ascii="標楷體" w:eastAsia="標楷體" w:hAnsi="標楷體" w:hint="eastAsia"/>
                <w:color w:val="000000" w:themeColor="text1"/>
                <w:szCs w:val="24"/>
              </w:rPr>
              <w:t>車</w:t>
            </w:r>
            <w:r w:rsidRPr="00DC7B8B">
              <w:rPr>
                <w:rFonts w:ascii="標楷體" w:eastAsia="標楷體" w:hAnsi="標楷體"/>
                <w:color w:val="000000" w:themeColor="text1"/>
                <w:szCs w:val="24"/>
              </w:rPr>
              <w:t>輛</w:t>
            </w:r>
            <w:r w:rsidRPr="00DC7B8B">
              <w:rPr>
                <w:rFonts w:ascii="標楷體" w:eastAsia="標楷體" w:hAnsi="標楷體" w:hint="eastAsia"/>
                <w:color w:val="000000" w:themeColor="text1"/>
                <w:szCs w:val="24"/>
              </w:rPr>
              <w:t>定檢完</w:t>
            </w:r>
            <w:r w:rsidRPr="00DC7B8B">
              <w:rPr>
                <w:rFonts w:ascii="標楷體" w:eastAsia="標楷體" w:hAnsi="標楷體"/>
                <w:color w:val="000000" w:themeColor="text1"/>
                <w:szCs w:val="24"/>
              </w:rPr>
              <w:t>成</w:t>
            </w:r>
            <w:r w:rsidRPr="00DC7B8B">
              <w:rPr>
                <w:rFonts w:ascii="標楷體" w:eastAsia="標楷體" w:hAnsi="標楷體" w:hint="eastAsia"/>
                <w:color w:val="000000" w:themeColor="text1"/>
                <w:szCs w:val="24"/>
              </w:rPr>
              <w:t>率為8</w:t>
            </w:r>
            <w:r w:rsidRPr="00DC7B8B">
              <w:rPr>
                <w:rFonts w:ascii="標楷體" w:eastAsia="標楷體" w:hAnsi="標楷體"/>
                <w:color w:val="000000" w:themeColor="text1"/>
                <w:szCs w:val="24"/>
              </w:rPr>
              <w:t>1</w:t>
            </w:r>
            <w:r w:rsidRPr="00DC7B8B">
              <w:rPr>
                <w:rFonts w:ascii="標楷體" w:eastAsia="標楷體" w:hAnsi="標楷體" w:hint="eastAsia"/>
                <w:color w:val="000000" w:themeColor="text1"/>
                <w:szCs w:val="24"/>
              </w:rPr>
              <w:t>.</w:t>
            </w:r>
            <w:r w:rsidRPr="00DC7B8B">
              <w:rPr>
                <w:rFonts w:ascii="標楷體" w:eastAsia="標楷體" w:hAnsi="標楷體"/>
                <w:color w:val="000000" w:themeColor="text1"/>
                <w:szCs w:val="24"/>
              </w:rPr>
              <w:t>1</w:t>
            </w:r>
            <w:r w:rsidRPr="00DC7B8B">
              <w:rPr>
                <w:rFonts w:ascii="標楷體" w:eastAsia="標楷體" w:hAnsi="標楷體" w:hint="eastAsia"/>
                <w:color w:val="000000" w:themeColor="text1"/>
                <w:szCs w:val="24"/>
              </w:rPr>
              <w:t>%。</w:t>
            </w:r>
          </w:p>
          <w:p w:rsidR="00E54DFC" w:rsidRPr="00DC7B8B" w:rsidRDefault="00E54DFC" w:rsidP="00EB5DDC">
            <w:pPr>
              <w:numPr>
                <w:ilvl w:val="0"/>
                <w:numId w:val="15"/>
              </w:numPr>
              <w:adjustRightInd w:val="0"/>
              <w:snapToGrid w:val="0"/>
              <w:spacing w:line="300" w:lineRule="exact"/>
              <w:ind w:leftChars="30" w:left="286" w:rightChars="30" w:right="78" w:hangingChars="80" w:hanging="208"/>
              <w:rPr>
                <w:rFonts w:ascii="標楷體" w:eastAsia="標楷體" w:hAnsi="標楷體"/>
                <w:color w:val="000000" w:themeColor="text1"/>
                <w:szCs w:val="24"/>
              </w:rPr>
            </w:pPr>
            <w:r w:rsidRPr="00DC7B8B">
              <w:rPr>
                <w:rFonts w:ascii="標楷體" w:eastAsia="標楷體" w:hAnsi="標楷體" w:hint="eastAsia"/>
                <w:color w:val="000000" w:themeColor="text1"/>
                <w:szCs w:val="24"/>
              </w:rPr>
              <w:t>完成機車路邊攔檢2</w:t>
            </w:r>
            <w:r w:rsidRPr="00DC7B8B">
              <w:rPr>
                <w:rFonts w:ascii="標楷體" w:eastAsia="標楷體" w:hAnsi="標楷體"/>
                <w:color w:val="000000" w:themeColor="text1"/>
                <w:szCs w:val="24"/>
              </w:rPr>
              <w:t>,558</w:t>
            </w:r>
            <w:r w:rsidRPr="00DC7B8B">
              <w:rPr>
                <w:rFonts w:ascii="標楷體" w:eastAsia="標楷體" w:hAnsi="標楷體" w:hint="eastAsia"/>
                <w:color w:val="000000" w:themeColor="text1"/>
                <w:szCs w:val="24"/>
              </w:rPr>
              <w:t>其中不合格數2</w:t>
            </w:r>
            <w:r w:rsidRPr="00DC7B8B">
              <w:rPr>
                <w:rFonts w:ascii="標楷體" w:eastAsia="標楷體" w:hAnsi="標楷體"/>
                <w:color w:val="000000" w:themeColor="text1"/>
                <w:szCs w:val="24"/>
              </w:rPr>
              <w:t>95</w:t>
            </w:r>
            <w:r w:rsidRPr="00DC7B8B">
              <w:rPr>
                <w:rFonts w:ascii="標楷體" w:eastAsia="標楷體" w:hAnsi="標楷體" w:hint="eastAsia"/>
                <w:color w:val="000000" w:themeColor="text1"/>
                <w:szCs w:val="24"/>
              </w:rPr>
              <w:t>輛次，不合格率為1</w:t>
            </w:r>
            <w:r w:rsidRPr="00DC7B8B">
              <w:rPr>
                <w:rFonts w:ascii="標楷體" w:eastAsia="標楷體" w:hAnsi="標楷體"/>
                <w:color w:val="000000" w:themeColor="text1"/>
                <w:szCs w:val="24"/>
              </w:rPr>
              <w:t>1</w:t>
            </w:r>
            <w:r w:rsidRPr="00DC7B8B">
              <w:rPr>
                <w:rFonts w:ascii="標楷體" w:eastAsia="標楷體" w:hAnsi="標楷體" w:hint="eastAsia"/>
                <w:color w:val="000000" w:themeColor="text1"/>
                <w:szCs w:val="24"/>
              </w:rPr>
              <w:t>.</w:t>
            </w:r>
            <w:r w:rsidRPr="00DC7B8B">
              <w:rPr>
                <w:rFonts w:ascii="標楷體" w:eastAsia="標楷體" w:hAnsi="標楷體"/>
                <w:color w:val="000000" w:themeColor="text1"/>
                <w:szCs w:val="24"/>
              </w:rPr>
              <w:t>5</w:t>
            </w:r>
            <w:r w:rsidRPr="00DC7B8B">
              <w:rPr>
                <w:rFonts w:ascii="標楷體" w:eastAsia="標楷體" w:hAnsi="標楷體" w:hint="eastAsia"/>
                <w:color w:val="000000" w:themeColor="text1"/>
                <w:szCs w:val="24"/>
              </w:rPr>
              <w:t>%；檢測不合格機車已完成</w:t>
            </w:r>
            <w:proofErr w:type="gramStart"/>
            <w:r w:rsidRPr="00DC7B8B">
              <w:rPr>
                <w:rFonts w:ascii="標楷體" w:eastAsia="標楷體" w:hAnsi="標楷體" w:hint="eastAsia"/>
                <w:color w:val="000000" w:themeColor="text1"/>
                <w:szCs w:val="24"/>
              </w:rPr>
              <w:t>複</w:t>
            </w:r>
            <w:proofErr w:type="gramEnd"/>
            <w:r w:rsidRPr="00DC7B8B">
              <w:rPr>
                <w:rFonts w:ascii="標楷體" w:eastAsia="標楷體" w:hAnsi="標楷體" w:hint="eastAsia"/>
                <w:color w:val="000000" w:themeColor="text1"/>
                <w:szCs w:val="24"/>
              </w:rPr>
              <w:t>驗改善</w:t>
            </w:r>
            <w:r w:rsidRPr="00DC7B8B">
              <w:rPr>
                <w:rFonts w:ascii="標楷體" w:eastAsia="標楷體" w:hAnsi="標楷體"/>
                <w:color w:val="000000" w:themeColor="text1"/>
                <w:szCs w:val="24"/>
              </w:rPr>
              <w:t>290</w:t>
            </w:r>
            <w:r w:rsidRPr="00DC7B8B">
              <w:rPr>
                <w:rFonts w:ascii="標楷體" w:eastAsia="標楷體" w:hAnsi="標楷體" w:hint="eastAsia"/>
                <w:color w:val="000000" w:themeColor="text1"/>
                <w:szCs w:val="24"/>
              </w:rPr>
              <w:t>輛次，</w:t>
            </w:r>
            <w:proofErr w:type="gramStart"/>
            <w:r w:rsidRPr="00DC7B8B">
              <w:rPr>
                <w:rFonts w:ascii="標楷體" w:eastAsia="標楷體" w:hAnsi="標楷體" w:hint="eastAsia"/>
                <w:color w:val="000000" w:themeColor="text1"/>
                <w:szCs w:val="24"/>
              </w:rPr>
              <w:t>複</w:t>
            </w:r>
            <w:proofErr w:type="gramEnd"/>
            <w:r w:rsidRPr="00DC7B8B">
              <w:rPr>
                <w:rFonts w:ascii="標楷體" w:eastAsia="標楷體" w:hAnsi="標楷體" w:hint="eastAsia"/>
                <w:color w:val="000000" w:themeColor="text1"/>
                <w:szCs w:val="24"/>
              </w:rPr>
              <w:t>驗改善完成率為</w:t>
            </w:r>
            <w:r w:rsidRPr="00DC7B8B">
              <w:rPr>
                <w:rFonts w:ascii="標楷體" w:eastAsia="標楷體" w:hAnsi="標楷體"/>
                <w:color w:val="000000" w:themeColor="text1"/>
                <w:szCs w:val="24"/>
              </w:rPr>
              <w:t>98</w:t>
            </w:r>
            <w:r w:rsidRPr="00DC7B8B">
              <w:rPr>
                <w:rFonts w:ascii="標楷體" w:eastAsia="標楷體" w:hAnsi="標楷體" w:hint="eastAsia"/>
                <w:color w:val="000000" w:themeColor="text1"/>
                <w:szCs w:val="24"/>
              </w:rPr>
              <w:t>.</w:t>
            </w:r>
            <w:r w:rsidRPr="00DC7B8B">
              <w:rPr>
                <w:rFonts w:ascii="標楷體" w:eastAsia="標楷體" w:hAnsi="標楷體"/>
                <w:color w:val="000000" w:themeColor="text1"/>
                <w:szCs w:val="24"/>
              </w:rPr>
              <w:t>3</w:t>
            </w:r>
            <w:r w:rsidRPr="00DC7B8B">
              <w:rPr>
                <w:rFonts w:ascii="標楷體" w:eastAsia="標楷體" w:hAnsi="標楷體" w:hint="eastAsia"/>
                <w:color w:val="000000" w:themeColor="text1"/>
                <w:szCs w:val="24"/>
              </w:rPr>
              <w:t>%。</w:t>
            </w:r>
          </w:p>
          <w:p w:rsidR="00E54DFC" w:rsidRPr="00DC7B8B" w:rsidRDefault="00E54DFC" w:rsidP="00EB5DDC">
            <w:pPr>
              <w:numPr>
                <w:ilvl w:val="0"/>
                <w:numId w:val="15"/>
              </w:numPr>
              <w:adjustRightInd w:val="0"/>
              <w:snapToGrid w:val="0"/>
              <w:spacing w:line="300" w:lineRule="exact"/>
              <w:ind w:leftChars="30" w:left="438" w:rightChars="30" w:right="78"/>
              <w:rPr>
                <w:rFonts w:ascii="標楷體" w:eastAsia="標楷體" w:hAnsi="標楷體"/>
                <w:color w:val="000000" w:themeColor="text1"/>
                <w:szCs w:val="24"/>
              </w:rPr>
            </w:pPr>
            <w:r w:rsidRPr="00DC7B8B">
              <w:rPr>
                <w:rFonts w:ascii="標楷體" w:eastAsia="標楷體" w:hAnsi="標楷體" w:hint="eastAsia"/>
                <w:color w:val="000000" w:themeColor="text1"/>
                <w:szCs w:val="24"/>
              </w:rPr>
              <w:t>11</w:t>
            </w:r>
            <w:r w:rsidRPr="00DC7B8B">
              <w:rPr>
                <w:rFonts w:ascii="標楷體" w:eastAsia="標楷體" w:hAnsi="標楷體"/>
                <w:color w:val="000000" w:themeColor="text1"/>
                <w:szCs w:val="24"/>
              </w:rPr>
              <w:t>1</w:t>
            </w:r>
            <w:r w:rsidRPr="00DC7B8B">
              <w:rPr>
                <w:rFonts w:ascii="標楷體" w:eastAsia="標楷體" w:hAnsi="標楷體" w:hint="eastAsia"/>
                <w:color w:val="000000" w:themeColor="text1"/>
                <w:szCs w:val="24"/>
              </w:rPr>
              <w:t>年淘汰1-4期老舊機車共</w:t>
            </w:r>
            <w:r w:rsidRPr="00DC7B8B">
              <w:rPr>
                <w:rFonts w:ascii="標楷體" w:eastAsia="標楷體" w:hAnsi="標楷體"/>
                <w:color w:val="000000" w:themeColor="text1"/>
                <w:szCs w:val="24"/>
              </w:rPr>
              <w:t>58</w:t>
            </w:r>
            <w:r w:rsidRPr="00DC7B8B">
              <w:rPr>
                <w:rFonts w:ascii="標楷體" w:eastAsia="標楷體" w:hAnsi="標楷體" w:hint="eastAsia"/>
                <w:color w:val="000000" w:themeColor="text1"/>
                <w:szCs w:val="24"/>
              </w:rPr>
              <w:t>,</w:t>
            </w:r>
            <w:r w:rsidRPr="00DC7B8B">
              <w:rPr>
                <w:rFonts w:ascii="標楷體" w:eastAsia="標楷體" w:hAnsi="標楷體"/>
                <w:color w:val="000000" w:themeColor="text1"/>
                <w:szCs w:val="24"/>
              </w:rPr>
              <w:t>750</w:t>
            </w:r>
            <w:r w:rsidRPr="00DC7B8B">
              <w:rPr>
                <w:rFonts w:ascii="標楷體" w:eastAsia="標楷體" w:hAnsi="標楷體" w:hint="eastAsia"/>
                <w:color w:val="000000" w:themeColor="text1"/>
                <w:szCs w:val="24"/>
              </w:rPr>
              <w:t>輛。</w:t>
            </w:r>
          </w:p>
          <w:p w:rsidR="00E54DFC" w:rsidRPr="00DC7B8B" w:rsidRDefault="00E54DFC" w:rsidP="000F36E2">
            <w:pPr>
              <w:numPr>
                <w:ilvl w:val="0"/>
                <w:numId w:val="15"/>
              </w:numPr>
              <w:adjustRightInd w:val="0"/>
              <w:snapToGrid w:val="0"/>
              <w:spacing w:line="300" w:lineRule="exact"/>
              <w:ind w:leftChars="30" w:left="286" w:rightChars="30" w:right="78" w:hangingChars="80" w:hanging="208"/>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至</w:t>
            </w:r>
            <w:r w:rsidRPr="00DC7B8B">
              <w:rPr>
                <w:rFonts w:ascii="標楷體" w:eastAsia="標楷體" w:hAnsi="標楷體"/>
                <w:color w:val="000000" w:themeColor="text1"/>
                <w:szCs w:val="24"/>
              </w:rPr>
              <w:t>1</w:t>
            </w:r>
            <w:r w:rsidRPr="00DC7B8B">
              <w:rPr>
                <w:rFonts w:ascii="標楷體" w:eastAsia="標楷體" w:hAnsi="標楷體" w:hint="eastAsia"/>
                <w:color w:val="000000" w:themeColor="text1"/>
                <w:szCs w:val="24"/>
              </w:rPr>
              <w:t>1</w:t>
            </w:r>
            <w:r w:rsidRPr="00DC7B8B">
              <w:rPr>
                <w:rFonts w:ascii="標楷體" w:eastAsia="標楷體" w:hAnsi="標楷體"/>
                <w:color w:val="000000" w:themeColor="text1"/>
                <w:szCs w:val="24"/>
              </w:rPr>
              <w:t>1</w:t>
            </w:r>
            <w:r w:rsidRPr="00DC7B8B">
              <w:rPr>
                <w:rFonts w:ascii="標楷體" w:eastAsia="標楷體" w:hAnsi="標楷體" w:hint="eastAsia"/>
                <w:color w:val="000000" w:themeColor="text1"/>
                <w:szCs w:val="24"/>
                <w:lang w:eastAsia="zh-HK"/>
              </w:rPr>
              <w:t>年1</w:t>
            </w:r>
            <w:r w:rsidRPr="00DC7B8B">
              <w:rPr>
                <w:rFonts w:ascii="標楷體" w:eastAsia="標楷體" w:hAnsi="標楷體"/>
                <w:color w:val="000000" w:themeColor="text1"/>
                <w:szCs w:val="24"/>
              </w:rPr>
              <w:t>2</w:t>
            </w:r>
            <w:r w:rsidRPr="00DC7B8B">
              <w:rPr>
                <w:rFonts w:ascii="標楷體" w:eastAsia="標楷體" w:hAnsi="標楷體" w:hint="eastAsia"/>
                <w:color w:val="000000" w:themeColor="text1"/>
                <w:szCs w:val="24"/>
                <w:lang w:eastAsia="zh-HK"/>
              </w:rPr>
              <w:t>月</w:t>
            </w:r>
            <w:proofErr w:type="gramStart"/>
            <w:r w:rsidRPr="00DC7B8B">
              <w:rPr>
                <w:rFonts w:ascii="標楷體" w:eastAsia="標楷體" w:hAnsi="標楷體" w:hint="eastAsia"/>
                <w:color w:val="000000" w:themeColor="text1"/>
                <w:szCs w:val="24"/>
              </w:rPr>
              <w:t>止</w:t>
            </w:r>
            <w:proofErr w:type="gramEnd"/>
            <w:r w:rsidRPr="00DC7B8B">
              <w:rPr>
                <w:rFonts w:ascii="標楷體" w:eastAsia="標楷體" w:hAnsi="標楷體" w:hint="eastAsia"/>
                <w:color w:val="000000" w:themeColor="text1"/>
                <w:szCs w:val="24"/>
              </w:rPr>
              <w:t>空氣污染物削減量部分，NO</w:t>
            </w:r>
            <w:r w:rsidRPr="00DC7B8B">
              <w:rPr>
                <w:rFonts w:ascii="標楷體" w:eastAsia="標楷體" w:hAnsi="標楷體" w:hint="eastAsia"/>
                <w:color w:val="000000" w:themeColor="text1"/>
                <w:szCs w:val="24"/>
                <w:vertAlign w:val="subscript"/>
              </w:rPr>
              <w:t>X</w:t>
            </w:r>
            <w:r w:rsidRPr="00DC7B8B">
              <w:rPr>
                <w:rFonts w:ascii="標楷體" w:eastAsia="標楷體" w:hAnsi="標楷體" w:hint="eastAsia"/>
                <w:color w:val="000000" w:themeColor="text1"/>
                <w:szCs w:val="24"/>
              </w:rPr>
              <w:t>削減量為</w:t>
            </w:r>
            <w:r w:rsidRPr="00DC7B8B">
              <w:rPr>
                <w:rFonts w:ascii="標楷體" w:eastAsia="標楷體" w:hAnsi="標楷體"/>
                <w:color w:val="000000" w:themeColor="text1"/>
                <w:szCs w:val="24"/>
              </w:rPr>
              <w:t>91.6</w:t>
            </w:r>
            <w:r w:rsidRPr="00DC7B8B">
              <w:rPr>
                <w:rFonts w:ascii="標楷體" w:eastAsia="標楷體" w:hAnsi="標楷體" w:hint="eastAsia"/>
                <w:color w:val="000000" w:themeColor="text1"/>
                <w:szCs w:val="24"/>
              </w:rPr>
              <w:t>噸，PM</w:t>
            </w:r>
            <w:r w:rsidRPr="00DC7B8B">
              <w:rPr>
                <w:rFonts w:ascii="標楷體" w:eastAsia="標楷體" w:hAnsi="標楷體" w:hint="eastAsia"/>
                <w:color w:val="000000" w:themeColor="text1"/>
                <w:szCs w:val="24"/>
                <w:vertAlign w:val="subscript"/>
              </w:rPr>
              <w:t>2.5</w:t>
            </w:r>
            <w:r w:rsidRPr="00DC7B8B">
              <w:rPr>
                <w:rFonts w:ascii="標楷體" w:eastAsia="標楷體" w:hAnsi="標楷體" w:hint="eastAsia"/>
                <w:color w:val="000000" w:themeColor="text1"/>
                <w:szCs w:val="24"/>
              </w:rPr>
              <w:t>削減量為19.5噸，NMHC削減量為447.7噸，CO削減量為1,272</w:t>
            </w:r>
            <w:r w:rsidRPr="00DC7B8B">
              <w:rPr>
                <w:rFonts w:ascii="標楷體" w:eastAsia="標楷體" w:hAnsi="標楷體"/>
                <w:color w:val="000000" w:themeColor="text1"/>
                <w:szCs w:val="24"/>
              </w:rPr>
              <w:t>.</w:t>
            </w:r>
            <w:r w:rsidRPr="00DC7B8B">
              <w:rPr>
                <w:rFonts w:ascii="標楷體" w:eastAsia="標楷體" w:hAnsi="標楷體" w:hint="eastAsia"/>
                <w:color w:val="000000" w:themeColor="text1"/>
                <w:szCs w:val="24"/>
              </w:rPr>
              <w:t>0噸，主要的削減量來自定檢不合格機車調修改善、老舊機車淘汰、未定檢機車路邊攔檢不合格</w:t>
            </w:r>
            <w:proofErr w:type="gramStart"/>
            <w:r w:rsidRPr="00DC7B8B">
              <w:rPr>
                <w:rFonts w:ascii="標楷體" w:eastAsia="標楷體" w:hAnsi="標楷體" w:hint="eastAsia"/>
                <w:color w:val="000000" w:themeColor="text1"/>
                <w:szCs w:val="24"/>
              </w:rPr>
              <w:t>複</w:t>
            </w:r>
            <w:proofErr w:type="gramEnd"/>
            <w:r w:rsidRPr="00DC7B8B">
              <w:rPr>
                <w:rFonts w:ascii="標楷體" w:eastAsia="標楷體" w:hAnsi="標楷體" w:hint="eastAsia"/>
                <w:color w:val="000000" w:themeColor="text1"/>
                <w:szCs w:val="24"/>
              </w:rPr>
              <w:t>驗改善。</w:t>
            </w:r>
          </w:p>
          <w:p w:rsidR="00E54DFC" w:rsidRPr="00DC7B8B" w:rsidRDefault="00E54DFC" w:rsidP="000F36E2">
            <w:pPr>
              <w:numPr>
                <w:ilvl w:val="0"/>
                <w:numId w:val="15"/>
              </w:numPr>
              <w:adjustRightInd w:val="0"/>
              <w:snapToGrid w:val="0"/>
              <w:spacing w:line="300" w:lineRule="exact"/>
              <w:ind w:leftChars="30" w:left="286" w:rightChars="30" w:right="78" w:hangingChars="80" w:hanging="208"/>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受理申請</w:t>
            </w:r>
            <w:proofErr w:type="gramStart"/>
            <w:r w:rsidRPr="00DC7B8B">
              <w:rPr>
                <w:rFonts w:ascii="標楷體" w:eastAsia="標楷體" w:hAnsi="標楷體" w:hint="eastAsia"/>
                <w:color w:val="000000" w:themeColor="text1"/>
                <w:szCs w:val="24"/>
              </w:rPr>
              <w:t>汰</w:t>
            </w:r>
            <w:proofErr w:type="gramEnd"/>
            <w:r w:rsidRPr="00DC7B8B">
              <w:rPr>
                <w:rFonts w:ascii="標楷體" w:eastAsia="標楷體" w:hAnsi="標楷體" w:hint="eastAsia"/>
                <w:color w:val="000000" w:themeColor="text1"/>
                <w:szCs w:val="24"/>
              </w:rPr>
              <w:t>舊1</w:t>
            </w:r>
            <w:r w:rsidRPr="00DC7B8B">
              <w:rPr>
                <w:rFonts w:ascii="標楷體" w:eastAsia="標楷體" w:hAnsi="標楷體"/>
                <w:color w:val="000000" w:themeColor="text1"/>
                <w:szCs w:val="24"/>
              </w:rPr>
              <w:t>-4</w:t>
            </w:r>
            <w:r w:rsidRPr="00DC7B8B">
              <w:rPr>
                <w:rFonts w:ascii="標楷體" w:eastAsia="標楷體" w:hAnsi="標楷體" w:hint="eastAsia"/>
                <w:color w:val="000000" w:themeColor="text1"/>
                <w:szCs w:val="24"/>
              </w:rPr>
              <w:t>期車案件，完成審查並符合累計</w:t>
            </w:r>
            <w:r w:rsidRPr="00DC7B8B">
              <w:rPr>
                <w:rFonts w:ascii="標楷體" w:eastAsia="標楷體" w:hAnsi="標楷體"/>
                <w:color w:val="000000" w:themeColor="text1"/>
                <w:szCs w:val="24"/>
              </w:rPr>
              <w:t>5,772</w:t>
            </w:r>
            <w:r w:rsidRPr="00DC7B8B">
              <w:rPr>
                <w:rFonts w:ascii="標楷體" w:eastAsia="標楷體" w:hAnsi="標楷體" w:hint="eastAsia"/>
                <w:color w:val="000000" w:themeColor="text1"/>
                <w:szCs w:val="24"/>
              </w:rPr>
              <w:t>件，已完成撥款補助累計共</w:t>
            </w:r>
            <w:r w:rsidRPr="00DC7B8B">
              <w:rPr>
                <w:rFonts w:ascii="標楷體" w:eastAsia="標楷體" w:hAnsi="標楷體"/>
                <w:color w:val="000000" w:themeColor="text1"/>
                <w:szCs w:val="24"/>
              </w:rPr>
              <w:t>4,626</w:t>
            </w:r>
            <w:r w:rsidRPr="00DC7B8B">
              <w:rPr>
                <w:rFonts w:ascii="標楷體" w:eastAsia="標楷體" w:hAnsi="標楷體" w:hint="eastAsia"/>
                <w:color w:val="000000" w:themeColor="text1"/>
                <w:szCs w:val="24"/>
              </w:rPr>
              <w:t>件。受理高雄市</w:t>
            </w:r>
            <w:proofErr w:type="gramStart"/>
            <w:r w:rsidRPr="00DC7B8B">
              <w:rPr>
                <w:rFonts w:ascii="標楷體" w:eastAsia="標楷體" w:hAnsi="標楷體" w:hint="eastAsia"/>
                <w:color w:val="000000" w:themeColor="text1"/>
                <w:szCs w:val="24"/>
              </w:rPr>
              <w:t>汰舊並</w:t>
            </w:r>
            <w:proofErr w:type="gramEnd"/>
            <w:r w:rsidRPr="00DC7B8B">
              <w:rPr>
                <w:rFonts w:ascii="標楷體" w:eastAsia="標楷體" w:hAnsi="標楷體" w:hint="eastAsia"/>
                <w:color w:val="000000" w:themeColor="text1"/>
                <w:szCs w:val="24"/>
              </w:rPr>
              <w:t>新購電動二輪車申請，完成審查並符合計</w:t>
            </w:r>
            <w:r w:rsidRPr="00DC7B8B">
              <w:rPr>
                <w:rFonts w:ascii="標楷體" w:eastAsia="標楷體" w:hAnsi="標楷體"/>
                <w:color w:val="000000" w:themeColor="text1"/>
                <w:szCs w:val="24"/>
              </w:rPr>
              <w:t>3,266</w:t>
            </w:r>
            <w:r w:rsidRPr="00DC7B8B">
              <w:rPr>
                <w:rFonts w:ascii="標楷體" w:eastAsia="標楷體" w:hAnsi="標楷體" w:hint="eastAsia"/>
                <w:color w:val="000000" w:themeColor="text1"/>
                <w:szCs w:val="24"/>
              </w:rPr>
              <w:t>件，已撥款補助計2</w:t>
            </w:r>
            <w:r w:rsidRPr="00DC7B8B">
              <w:rPr>
                <w:rFonts w:ascii="標楷體" w:eastAsia="標楷體" w:hAnsi="標楷體"/>
                <w:color w:val="000000" w:themeColor="text1"/>
                <w:szCs w:val="24"/>
              </w:rPr>
              <w:t>,</w:t>
            </w:r>
            <w:r w:rsidRPr="00DC7B8B">
              <w:rPr>
                <w:rFonts w:ascii="標楷體" w:eastAsia="標楷體" w:hAnsi="標楷體" w:hint="eastAsia"/>
                <w:color w:val="000000" w:themeColor="text1"/>
                <w:szCs w:val="24"/>
              </w:rPr>
              <w:t>631件，受理</w:t>
            </w:r>
            <w:proofErr w:type="gramStart"/>
            <w:r w:rsidRPr="00DC7B8B">
              <w:rPr>
                <w:rFonts w:ascii="標楷體" w:eastAsia="標楷體" w:hAnsi="標楷體" w:hint="eastAsia"/>
                <w:color w:val="000000" w:themeColor="text1"/>
                <w:szCs w:val="24"/>
              </w:rPr>
              <w:t>高雄市純新購</w:t>
            </w:r>
            <w:proofErr w:type="gramEnd"/>
            <w:r w:rsidRPr="00DC7B8B">
              <w:rPr>
                <w:rFonts w:ascii="標楷體" w:eastAsia="標楷體" w:hAnsi="標楷體" w:hint="eastAsia"/>
                <w:color w:val="000000" w:themeColor="text1"/>
                <w:szCs w:val="24"/>
              </w:rPr>
              <w:t>電動二輪車申請，完成審查並符合計</w:t>
            </w:r>
            <w:r w:rsidRPr="00DC7B8B">
              <w:rPr>
                <w:rFonts w:ascii="標楷體" w:eastAsia="標楷體" w:hAnsi="標楷體"/>
                <w:color w:val="000000" w:themeColor="text1"/>
                <w:szCs w:val="24"/>
              </w:rPr>
              <w:t>6</w:t>
            </w:r>
            <w:r w:rsidRPr="00DC7B8B">
              <w:rPr>
                <w:rFonts w:ascii="標楷體" w:eastAsia="標楷體" w:hAnsi="標楷體" w:hint="eastAsia"/>
                <w:color w:val="000000" w:themeColor="text1"/>
                <w:szCs w:val="24"/>
              </w:rPr>
              <w:t>,</w:t>
            </w:r>
            <w:r w:rsidRPr="00DC7B8B">
              <w:rPr>
                <w:rFonts w:ascii="標楷體" w:eastAsia="標楷體" w:hAnsi="標楷體"/>
                <w:color w:val="000000" w:themeColor="text1"/>
                <w:szCs w:val="24"/>
              </w:rPr>
              <w:t>272</w:t>
            </w:r>
            <w:r w:rsidRPr="00DC7B8B">
              <w:rPr>
                <w:rFonts w:ascii="標楷體" w:eastAsia="標楷體" w:hAnsi="標楷體" w:hint="eastAsia"/>
                <w:color w:val="000000" w:themeColor="text1"/>
                <w:szCs w:val="24"/>
              </w:rPr>
              <w:t>件，已撥款補助計5,</w:t>
            </w:r>
            <w:r w:rsidRPr="00DC7B8B">
              <w:rPr>
                <w:rFonts w:ascii="標楷體" w:eastAsia="標楷體" w:hAnsi="標楷體"/>
                <w:color w:val="000000" w:themeColor="text1"/>
                <w:szCs w:val="24"/>
              </w:rPr>
              <w:t>366</w:t>
            </w:r>
            <w:r w:rsidRPr="00DC7B8B">
              <w:rPr>
                <w:rFonts w:ascii="標楷體" w:eastAsia="標楷體" w:hAnsi="標楷體" w:hint="eastAsia"/>
                <w:color w:val="000000" w:themeColor="text1"/>
                <w:szCs w:val="24"/>
              </w:rPr>
              <w:t>件。另受理</w:t>
            </w:r>
            <w:proofErr w:type="gramStart"/>
            <w:r w:rsidRPr="00DC7B8B">
              <w:rPr>
                <w:rFonts w:ascii="標楷體" w:eastAsia="標楷體" w:hAnsi="標楷體" w:hint="eastAsia"/>
                <w:color w:val="000000" w:themeColor="text1"/>
                <w:szCs w:val="24"/>
              </w:rPr>
              <w:t>汰舊並</w:t>
            </w:r>
            <w:proofErr w:type="gramEnd"/>
            <w:r w:rsidRPr="00DC7B8B">
              <w:rPr>
                <w:rFonts w:ascii="標楷體" w:eastAsia="標楷體" w:hAnsi="標楷體" w:hint="eastAsia"/>
                <w:color w:val="000000" w:themeColor="text1"/>
                <w:szCs w:val="24"/>
              </w:rPr>
              <w:t>新購七期燃油車申請，完成審查並符合計2,506件，已撥款補助計1,995件。</w:t>
            </w:r>
          </w:p>
          <w:p w:rsidR="00E54DFC" w:rsidRPr="00DC7B8B" w:rsidRDefault="00586491" w:rsidP="00EB5DDC">
            <w:pPr>
              <w:numPr>
                <w:ilvl w:val="0"/>
                <w:numId w:val="15"/>
              </w:numPr>
              <w:adjustRightInd w:val="0"/>
              <w:snapToGrid w:val="0"/>
              <w:spacing w:line="300" w:lineRule="exact"/>
              <w:ind w:leftChars="30" w:left="438" w:rightChars="30" w:right="78"/>
              <w:rPr>
                <w:rFonts w:ascii="標楷體" w:eastAsia="標楷體" w:hAnsi="標楷體"/>
                <w:color w:val="000000" w:themeColor="text1"/>
                <w:szCs w:val="24"/>
              </w:rPr>
            </w:pPr>
            <w:r w:rsidRPr="00DC7B8B">
              <w:rPr>
                <w:rFonts w:ascii="標楷體" w:eastAsia="標楷體" w:hAnsi="標楷體" w:hint="eastAsia"/>
                <w:color w:val="000000" w:themeColor="text1"/>
                <w:szCs w:val="24"/>
              </w:rPr>
              <w:t>辦理機車排氣</w:t>
            </w:r>
            <w:r w:rsidR="00E54DFC" w:rsidRPr="00DC7B8B">
              <w:rPr>
                <w:rFonts w:ascii="標楷體" w:eastAsia="標楷體" w:hAnsi="標楷體" w:hint="eastAsia"/>
                <w:color w:val="000000" w:themeColor="text1"/>
                <w:szCs w:val="24"/>
              </w:rPr>
              <w:t>檢驗</w:t>
            </w:r>
            <w:proofErr w:type="gramStart"/>
            <w:r w:rsidR="00E54DFC" w:rsidRPr="00DC7B8B">
              <w:rPr>
                <w:rFonts w:ascii="標楷體" w:eastAsia="標楷體" w:hAnsi="標楷體" w:hint="eastAsia"/>
                <w:color w:val="000000" w:themeColor="text1"/>
                <w:szCs w:val="24"/>
              </w:rPr>
              <w:t>站線上</w:t>
            </w:r>
            <w:proofErr w:type="gramEnd"/>
            <w:r w:rsidR="00E54DFC" w:rsidRPr="00DC7B8B">
              <w:rPr>
                <w:rFonts w:ascii="標楷體" w:eastAsia="標楷體" w:hAnsi="標楷體" w:hint="eastAsia"/>
                <w:color w:val="000000" w:themeColor="text1"/>
                <w:szCs w:val="24"/>
              </w:rPr>
              <w:t>教育訓練2場。</w:t>
            </w:r>
          </w:p>
          <w:p w:rsidR="00E54DFC" w:rsidRPr="00DC7B8B" w:rsidRDefault="00E54DFC" w:rsidP="00EB5DDC">
            <w:pPr>
              <w:numPr>
                <w:ilvl w:val="0"/>
                <w:numId w:val="15"/>
              </w:numPr>
              <w:adjustRightInd w:val="0"/>
              <w:snapToGrid w:val="0"/>
              <w:spacing w:line="300" w:lineRule="exact"/>
              <w:ind w:leftChars="30" w:left="438" w:rightChars="30" w:right="78"/>
              <w:rPr>
                <w:rFonts w:ascii="標楷體" w:eastAsia="標楷體" w:hAnsi="標楷體"/>
                <w:color w:val="000000" w:themeColor="text1"/>
                <w:szCs w:val="24"/>
              </w:rPr>
            </w:pPr>
            <w:r w:rsidRPr="00DC7B8B">
              <w:rPr>
                <w:rFonts w:ascii="標楷體" w:eastAsia="標楷體" w:hAnsi="標楷體" w:hint="eastAsia"/>
                <w:color w:val="000000" w:themeColor="text1"/>
                <w:szCs w:val="24"/>
              </w:rPr>
              <w:t>完成海報5</w:t>
            </w:r>
            <w:r w:rsidRPr="00DC7B8B">
              <w:rPr>
                <w:rFonts w:ascii="標楷體" w:eastAsia="標楷體" w:hAnsi="標楷體"/>
                <w:color w:val="000000" w:themeColor="text1"/>
                <w:szCs w:val="24"/>
              </w:rPr>
              <w:t>12</w:t>
            </w:r>
            <w:r w:rsidRPr="00DC7B8B">
              <w:rPr>
                <w:rFonts w:ascii="標楷體" w:eastAsia="標楷體" w:hAnsi="標楷體" w:hint="eastAsia"/>
                <w:color w:val="000000" w:themeColor="text1"/>
                <w:szCs w:val="24"/>
              </w:rPr>
              <w:t>張。</w:t>
            </w:r>
          </w:p>
          <w:p w:rsidR="00E54DFC" w:rsidRPr="00DC7B8B" w:rsidRDefault="00E54DFC" w:rsidP="000F36E2">
            <w:pPr>
              <w:numPr>
                <w:ilvl w:val="0"/>
                <w:numId w:val="15"/>
              </w:numPr>
              <w:adjustRightInd w:val="0"/>
              <w:snapToGrid w:val="0"/>
              <w:spacing w:line="300" w:lineRule="exact"/>
              <w:ind w:leftChars="30" w:left="286" w:rightChars="30" w:right="78" w:hangingChars="80" w:hanging="208"/>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完成年度</w:t>
            </w:r>
            <w:proofErr w:type="gramStart"/>
            <w:r w:rsidRPr="00DC7B8B">
              <w:rPr>
                <w:rFonts w:ascii="標楷體" w:eastAsia="標楷體" w:hAnsi="標楷體" w:hint="eastAsia"/>
                <w:color w:val="000000" w:themeColor="text1"/>
                <w:szCs w:val="24"/>
              </w:rPr>
              <w:t>充電站巡檢</w:t>
            </w:r>
            <w:proofErr w:type="gramEnd"/>
            <w:r w:rsidRPr="00DC7B8B">
              <w:rPr>
                <w:rFonts w:ascii="標楷體" w:eastAsia="標楷體" w:hAnsi="標楷體" w:hint="eastAsia"/>
                <w:color w:val="000000" w:themeColor="text1"/>
                <w:szCs w:val="24"/>
              </w:rPr>
              <w:t>工作</w:t>
            </w:r>
            <w:r w:rsidRPr="00DC7B8B">
              <w:rPr>
                <w:rFonts w:ascii="標楷體" w:eastAsia="標楷體" w:hAnsi="標楷體"/>
                <w:color w:val="000000" w:themeColor="text1"/>
                <w:szCs w:val="24"/>
              </w:rPr>
              <w:t>65</w:t>
            </w:r>
            <w:r w:rsidRPr="00DC7B8B">
              <w:rPr>
                <w:rFonts w:ascii="標楷體" w:eastAsia="標楷體" w:hAnsi="標楷體" w:hint="eastAsia"/>
                <w:color w:val="000000" w:themeColor="text1"/>
                <w:szCs w:val="24"/>
              </w:rPr>
              <w:t>座及使用率低充電站拆除或轉移</w:t>
            </w:r>
            <w:r w:rsidRPr="00DC7B8B">
              <w:rPr>
                <w:rFonts w:ascii="標楷體" w:eastAsia="標楷體" w:hAnsi="標楷體"/>
                <w:color w:val="000000" w:themeColor="text1"/>
                <w:szCs w:val="24"/>
              </w:rPr>
              <w:t>20</w:t>
            </w:r>
            <w:r w:rsidRPr="00DC7B8B">
              <w:rPr>
                <w:rFonts w:ascii="標楷體" w:eastAsia="標楷體" w:hAnsi="標楷體" w:hint="eastAsia"/>
                <w:color w:val="000000" w:themeColor="text1"/>
                <w:szCs w:val="24"/>
              </w:rPr>
              <w:t>座公共充電站。</w:t>
            </w:r>
          </w:p>
          <w:p w:rsidR="00E54DFC" w:rsidRPr="00DC7B8B" w:rsidRDefault="00E54DFC" w:rsidP="000F36E2">
            <w:pPr>
              <w:numPr>
                <w:ilvl w:val="0"/>
                <w:numId w:val="15"/>
              </w:numPr>
              <w:adjustRightInd w:val="0"/>
              <w:snapToGrid w:val="0"/>
              <w:spacing w:line="300" w:lineRule="exact"/>
              <w:ind w:leftChars="30" w:left="286" w:rightChars="30" w:right="78" w:hangingChars="80" w:hanging="208"/>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完成年度</w:t>
            </w:r>
            <w:proofErr w:type="gramStart"/>
            <w:r w:rsidRPr="00DC7B8B">
              <w:rPr>
                <w:rFonts w:ascii="標楷體" w:eastAsia="標楷體" w:hAnsi="標楷體" w:hint="eastAsia"/>
                <w:color w:val="000000" w:themeColor="text1"/>
                <w:szCs w:val="24"/>
              </w:rPr>
              <w:t>汰</w:t>
            </w:r>
            <w:proofErr w:type="gramEnd"/>
            <w:r w:rsidRPr="00DC7B8B">
              <w:rPr>
                <w:rFonts w:ascii="標楷體" w:eastAsia="標楷體" w:hAnsi="標楷體" w:hint="eastAsia"/>
                <w:color w:val="000000" w:themeColor="text1"/>
                <w:szCs w:val="24"/>
              </w:rPr>
              <w:t>舊老舊機車補助、機車排氣定檢、機動車科技執法噪音…等，相關宣傳及成效新聞稿</w:t>
            </w:r>
            <w:r w:rsidRPr="00DC7B8B">
              <w:rPr>
                <w:rFonts w:ascii="標楷體" w:eastAsia="標楷體" w:hAnsi="標楷體"/>
                <w:color w:val="000000" w:themeColor="text1"/>
                <w:szCs w:val="24"/>
              </w:rPr>
              <w:t>3</w:t>
            </w:r>
            <w:r w:rsidRPr="00DC7B8B">
              <w:rPr>
                <w:rFonts w:ascii="標楷體" w:eastAsia="標楷體" w:hAnsi="標楷體" w:hint="eastAsia"/>
                <w:color w:val="000000" w:themeColor="text1"/>
                <w:szCs w:val="24"/>
              </w:rPr>
              <w:t>則及粉絲團文章製作8篇。</w:t>
            </w:r>
          </w:p>
          <w:p w:rsidR="00E54DFC" w:rsidRPr="00DC7B8B" w:rsidRDefault="00E54DFC" w:rsidP="00EB5DDC">
            <w:pPr>
              <w:adjustRightInd w:val="0"/>
              <w:snapToGrid w:val="0"/>
              <w:spacing w:line="300" w:lineRule="exact"/>
              <w:ind w:leftChars="30" w:left="78" w:rightChars="30" w:right="78"/>
              <w:rPr>
                <w:rFonts w:ascii="標楷體" w:eastAsia="標楷體" w:hAnsi="標楷體"/>
                <w:color w:val="000000" w:themeColor="text1"/>
                <w:szCs w:val="24"/>
              </w:rPr>
            </w:pPr>
            <w:r w:rsidRPr="00DC7B8B">
              <w:rPr>
                <w:rFonts w:ascii="標楷體" w:eastAsia="標楷體" w:hAnsi="標楷體" w:hint="eastAsia"/>
                <w:color w:val="000000" w:themeColor="text1"/>
                <w:szCs w:val="24"/>
              </w:rPr>
              <w:t xml:space="preserve"> </w:t>
            </w:r>
          </w:p>
          <w:p w:rsidR="00E54DFC" w:rsidRPr="00DC7B8B" w:rsidRDefault="00E54DFC" w:rsidP="000F36E2">
            <w:pPr>
              <w:numPr>
                <w:ilvl w:val="0"/>
                <w:numId w:val="16"/>
              </w:numPr>
              <w:adjustRightInd w:val="0"/>
              <w:snapToGrid w:val="0"/>
              <w:spacing w:line="300" w:lineRule="exact"/>
              <w:ind w:leftChars="30" w:left="286" w:rightChars="30" w:right="78" w:hangingChars="80" w:hanging="208"/>
              <w:jc w:val="both"/>
              <w:rPr>
                <w:rFonts w:ascii="標楷體" w:eastAsia="標楷體" w:hAnsi="標楷體"/>
                <w:color w:val="000000" w:themeColor="text1"/>
                <w:szCs w:val="24"/>
              </w:rPr>
            </w:pPr>
            <w:r w:rsidRPr="00DC7B8B">
              <w:rPr>
                <w:rFonts w:ascii="標楷體" w:eastAsia="標楷體" w:hAnsi="標楷體"/>
                <w:color w:val="000000" w:themeColor="text1"/>
                <w:szCs w:val="24"/>
              </w:rPr>
              <w:t>11</w:t>
            </w:r>
            <w:r w:rsidRPr="00DC7B8B">
              <w:rPr>
                <w:rFonts w:ascii="標楷體" w:eastAsia="標楷體" w:hAnsi="標楷體" w:hint="eastAsia"/>
                <w:color w:val="000000" w:themeColor="text1"/>
                <w:szCs w:val="24"/>
              </w:rPr>
              <w:t>1</w:t>
            </w:r>
            <w:r w:rsidRPr="00DC7B8B">
              <w:rPr>
                <w:rFonts w:ascii="標楷體" w:eastAsia="標楷體" w:hAnsi="標楷體" w:hint="eastAsia"/>
                <w:color w:val="000000" w:themeColor="text1"/>
                <w:szCs w:val="24"/>
                <w:lang w:eastAsia="zh-HK"/>
              </w:rPr>
              <w:t>年</w:t>
            </w:r>
            <w:r w:rsidRPr="00DC7B8B">
              <w:rPr>
                <w:rFonts w:ascii="標楷體" w:eastAsia="標楷體" w:hAnsi="標楷體" w:hint="eastAsia"/>
                <w:color w:val="000000" w:themeColor="text1"/>
                <w:szCs w:val="24"/>
              </w:rPr>
              <w:t>柴油車檢測排煙共</w:t>
            </w:r>
            <w:r w:rsidRPr="00DC7B8B">
              <w:rPr>
                <w:rFonts w:ascii="標楷體" w:eastAsia="標楷體" w:hAnsi="標楷體"/>
                <w:color w:val="000000" w:themeColor="text1"/>
                <w:szCs w:val="24"/>
              </w:rPr>
              <w:t>14,034</w:t>
            </w:r>
            <w:r w:rsidRPr="00DC7B8B">
              <w:rPr>
                <w:rFonts w:ascii="標楷體" w:eastAsia="標楷體" w:hAnsi="標楷體" w:hint="eastAsia"/>
                <w:color w:val="000000" w:themeColor="text1"/>
                <w:szCs w:val="24"/>
              </w:rPr>
              <w:t>輛次，執行站內全負載及無負載檢測共計有</w:t>
            </w:r>
            <w:r w:rsidRPr="00DC7B8B">
              <w:rPr>
                <w:rFonts w:ascii="標楷體" w:eastAsia="標楷體" w:hAnsi="標楷體"/>
                <w:color w:val="000000" w:themeColor="text1"/>
                <w:szCs w:val="24"/>
              </w:rPr>
              <w:t>9,975</w:t>
            </w:r>
            <w:r w:rsidRPr="00DC7B8B">
              <w:rPr>
                <w:rFonts w:ascii="標楷體" w:eastAsia="標楷體" w:hAnsi="標楷體" w:hint="eastAsia"/>
                <w:color w:val="000000" w:themeColor="text1"/>
                <w:szCs w:val="24"/>
              </w:rPr>
              <w:t>輛次，站內檢測不合格車輛有</w:t>
            </w:r>
            <w:r w:rsidRPr="00DC7B8B">
              <w:rPr>
                <w:rFonts w:ascii="標楷體" w:eastAsia="標楷體" w:hAnsi="標楷體"/>
                <w:color w:val="000000" w:themeColor="text1"/>
                <w:szCs w:val="24"/>
              </w:rPr>
              <w:t>340</w:t>
            </w:r>
            <w:r w:rsidRPr="00DC7B8B">
              <w:rPr>
                <w:rFonts w:ascii="標楷體" w:eastAsia="標楷體" w:hAnsi="標楷體" w:hint="eastAsia"/>
                <w:color w:val="000000" w:themeColor="text1"/>
                <w:szCs w:val="24"/>
              </w:rPr>
              <w:t>輛，不合格率為約3.</w:t>
            </w:r>
            <w:r w:rsidRPr="00DC7B8B">
              <w:rPr>
                <w:rFonts w:ascii="標楷體" w:eastAsia="標楷體" w:hAnsi="標楷體"/>
                <w:color w:val="000000" w:themeColor="text1"/>
                <w:szCs w:val="24"/>
              </w:rPr>
              <w:t>4%</w:t>
            </w:r>
            <w:r w:rsidRPr="00DC7B8B">
              <w:rPr>
                <w:rFonts w:ascii="標楷體" w:eastAsia="標楷體" w:hAnsi="標楷體" w:hint="eastAsia"/>
                <w:color w:val="000000" w:themeColor="text1"/>
                <w:szCs w:val="24"/>
              </w:rPr>
              <w:t>。</w:t>
            </w:r>
          </w:p>
          <w:p w:rsidR="00E54DFC" w:rsidRPr="00DC7B8B" w:rsidRDefault="00E54DFC" w:rsidP="000F36E2">
            <w:pPr>
              <w:numPr>
                <w:ilvl w:val="0"/>
                <w:numId w:val="16"/>
              </w:numPr>
              <w:adjustRightInd w:val="0"/>
              <w:snapToGrid w:val="0"/>
              <w:spacing w:line="300" w:lineRule="exact"/>
              <w:ind w:leftChars="30" w:left="286" w:rightChars="30" w:right="78" w:hangingChars="80" w:hanging="208"/>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完成路邊攔檢排煙共387輛次</w:t>
            </w:r>
            <w:r w:rsidRPr="00DC7B8B">
              <w:rPr>
                <w:rFonts w:ascii="標楷體" w:eastAsia="標楷體" w:hAnsi="標楷體"/>
                <w:color w:val="000000" w:themeColor="text1"/>
                <w:szCs w:val="24"/>
              </w:rPr>
              <w:t>,</w:t>
            </w:r>
            <w:r w:rsidRPr="00DC7B8B">
              <w:rPr>
                <w:rFonts w:ascii="標楷體" w:eastAsia="標楷體" w:hAnsi="標楷體" w:hint="eastAsia"/>
                <w:color w:val="000000" w:themeColor="text1"/>
                <w:szCs w:val="24"/>
              </w:rPr>
              <w:t>不合格為120輛次</w:t>
            </w:r>
            <w:r w:rsidRPr="00DC7B8B">
              <w:rPr>
                <w:rFonts w:ascii="標楷體" w:eastAsia="標楷體" w:hAnsi="標楷體"/>
                <w:color w:val="000000" w:themeColor="text1"/>
                <w:szCs w:val="24"/>
              </w:rPr>
              <w:t>,</w:t>
            </w:r>
            <w:r w:rsidRPr="00DC7B8B">
              <w:rPr>
                <w:rFonts w:ascii="標楷體" w:eastAsia="標楷體" w:hAnsi="標楷體" w:hint="eastAsia"/>
                <w:color w:val="000000" w:themeColor="text1"/>
                <w:szCs w:val="24"/>
              </w:rPr>
              <w:t>整體不合格率為約31.0%。</w:t>
            </w:r>
          </w:p>
          <w:p w:rsidR="00E54DFC" w:rsidRPr="00DC7B8B" w:rsidRDefault="00E54DFC" w:rsidP="000F36E2">
            <w:pPr>
              <w:numPr>
                <w:ilvl w:val="0"/>
                <w:numId w:val="16"/>
              </w:numPr>
              <w:adjustRightInd w:val="0"/>
              <w:snapToGrid w:val="0"/>
              <w:spacing w:line="300" w:lineRule="exact"/>
              <w:ind w:leftChars="30" w:left="286" w:rightChars="30" w:right="78" w:hangingChars="80" w:hanging="208"/>
              <w:jc w:val="both"/>
              <w:rPr>
                <w:rFonts w:ascii="標楷體" w:eastAsia="標楷體" w:hAnsi="標楷體"/>
                <w:color w:val="000000" w:themeColor="text1"/>
                <w:szCs w:val="24"/>
              </w:rPr>
            </w:pPr>
            <w:proofErr w:type="gramStart"/>
            <w:r w:rsidRPr="00DC7B8B">
              <w:rPr>
                <w:rFonts w:ascii="標楷體" w:eastAsia="標楷體" w:hAnsi="標楷體" w:hint="eastAsia"/>
                <w:color w:val="000000" w:themeColor="text1"/>
                <w:szCs w:val="24"/>
              </w:rPr>
              <w:t>柴油車油品</w:t>
            </w:r>
            <w:proofErr w:type="gramEnd"/>
            <w:r w:rsidRPr="00DC7B8B">
              <w:rPr>
                <w:rFonts w:ascii="標楷體" w:eastAsia="標楷體" w:hAnsi="標楷體" w:hint="eastAsia"/>
                <w:color w:val="000000" w:themeColor="text1"/>
                <w:szCs w:val="24"/>
              </w:rPr>
              <w:t>檢查</w:t>
            </w:r>
            <w:r w:rsidRPr="00DC7B8B">
              <w:rPr>
                <w:rFonts w:ascii="標楷體" w:eastAsia="標楷體" w:hAnsi="標楷體"/>
                <w:color w:val="000000" w:themeColor="text1"/>
                <w:szCs w:val="24"/>
              </w:rPr>
              <w:t>9,363</w:t>
            </w:r>
            <w:r w:rsidRPr="00DC7B8B">
              <w:rPr>
                <w:rFonts w:ascii="標楷體" w:eastAsia="標楷體" w:hAnsi="標楷體" w:hint="eastAsia"/>
                <w:color w:val="000000" w:themeColor="text1"/>
                <w:szCs w:val="24"/>
              </w:rPr>
              <w:t>輛次，</w:t>
            </w:r>
            <w:proofErr w:type="gramStart"/>
            <w:r w:rsidRPr="00DC7B8B">
              <w:rPr>
                <w:rFonts w:ascii="標楷體" w:eastAsia="標楷體" w:hAnsi="標楷體" w:hint="eastAsia"/>
                <w:color w:val="000000" w:themeColor="text1"/>
                <w:szCs w:val="24"/>
              </w:rPr>
              <w:t>抽油送驗</w:t>
            </w:r>
            <w:proofErr w:type="gramEnd"/>
            <w:r w:rsidRPr="00DC7B8B">
              <w:rPr>
                <w:rFonts w:ascii="標楷體" w:eastAsia="標楷體" w:hAnsi="標楷體" w:hint="eastAsia"/>
                <w:color w:val="000000" w:themeColor="text1"/>
                <w:szCs w:val="24"/>
              </w:rPr>
              <w:t>40件進行含硫量檢測，其中有2件檢驗不合格，平均不合格硫含量濃度為4</w:t>
            </w:r>
            <w:r w:rsidRPr="00DC7B8B">
              <w:rPr>
                <w:rFonts w:ascii="標楷體" w:eastAsia="標楷體" w:hAnsi="標楷體"/>
                <w:color w:val="000000" w:themeColor="text1"/>
                <w:szCs w:val="24"/>
              </w:rPr>
              <w:t>6</w:t>
            </w:r>
            <w:r w:rsidRPr="00DC7B8B">
              <w:rPr>
                <w:rFonts w:ascii="標楷體" w:eastAsia="標楷體" w:hAnsi="標楷體" w:hint="eastAsia"/>
                <w:color w:val="000000" w:themeColor="text1"/>
                <w:szCs w:val="24"/>
              </w:rPr>
              <w:t>ppmw。</w:t>
            </w:r>
          </w:p>
          <w:p w:rsidR="00E54DFC" w:rsidRPr="00DC7B8B" w:rsidRDefault="00E54DFC" w:rsidP="00EB5DDC">
            <w:pPr>
              <w:numPr>
                <w:ilvl w:val="0"/>
                <w:numId w:val="16"/>
              </w:numPr>
              <w:adjustRightInd w:val="0"/>
              <w:snapToGrid w:val="0"/>
              <w:spacing w:line="300" w:lineRule="exact"/>
              <w:ind w:leftChars="30" w:left="438" w:rightChars="30" w:right="78"/>
              <w:rPr>
                <w:rFonts w:ascii="標楷體" w:eastAsia="標楷體" w:hAnsi="標楷體"/>
                <w:color w:val="000000" w:themeColor="text1"/>
                <w:szCs w:val="24"/>
              </w:rPr>
            </w:pPr>
            <w:r w:rsidRPr="00DC7B8B">
              <w:rPr>
                <w:rFonts w:ascii="標楷體" w:eastAsia="標楷體" w:hAnsi="標楷體" w:hint="eastAsia"/>
                <w:color w:val="000000" w:themeColor="text1"/>
                <w:szCs w:val="24"/>
              </w:rPr>
              <w:t>維護</w:t>
            </w:r>
            <w:r w:rsidRPr="00DC7B8B">
              <w:rPr>
                <w:rFonts w:ascii="標楷體" w:eastAsia="標楷體" w:hAnsi="標楷體"/>
                <w:color w:val="000000" w:themeColor="text1"/>
                <w:szCs w:val="24"/>
              </w:rPr>
              <w:t>0800-721721</w:t>
            </w:r>
            <w:r w:rsidRPr="00DC7B8B">
              <w:rPr>
                <w:rFonts w:ascii="標楷體" w:eastAsia="標楷體" w:hAnsi="標楷體" w:hint="eastAsia"/>
                <w:color w:val="000000" w:themeColor="text1"/>
                <w:szCs w:val="24"/>
              </w:rPr>
              <w:t>免付費電話預約檢測系統。</w:t>
            </w:r>
          </w:p>
          <w:p w:rsidR="00E54DFC" w:rsidRPr="00DC7B8B" w:rsidRDefault="00E54DFC" w:rsidP="000F36E2">
            <w:pPr>
              <w:numPr>
                <w:ilvl w:val="0"/>
                <w:numId w:val="16"/>
              </w:numPr>
              <w:adjustRightInd w:val="0"/>
              <w:snapToGrid w:val="0"/>
              <w:spacing w:line="300" w:lineRule="exact"/>
              <w:ind w:leftChars="30" w:left="286" w:rightChars="30" w:right="78" w:hangingChars="80" w:hanging="208"/>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落實推動柴油車自主管理制度共計簽約有</w:t>
            </w:r>
            <w:r w:rsidRPr="00DC7B8B">
              <w:rPr>
                <w:rFonts w:ascii="標楷體" w:eastAsia="標楷體" w:hAnsi="標楷體"/>
                <w:color w:val="000000" w:themeColor="text1"/>
                <w:szCs w:val="24"/>
              </w:rPr>
              <w:t>5,</w:t>
            </w:r>
            <w:r w:rsidRPr="00DC7B8B">
              <w:rPr>
                <w:rFonts w:ascii="標楷體" w:eastAsia="標楷體" w:hAnsi="標楷體" w:hint="eastAsia"/>
                <w:color w:val="000000" w:themeColor="text1"/>
                <w:szCs w:val="24"/>
              </w:rPr>
              <w:t>692家，加入柴油車自主管理總車輛數共1</w:t>
            </w:r>
            <w:r w:rsidRPr="00DC7B8B">
              <w:rPr>
                <w:rFonts w:ascii="標楷體" w:eastAsia="標楷體" w:hAnsi="標楷體"/>
                <w:color w:val="000000" w:themeColor="text1"/>
                <w:szCs w:val="24"/>
              </w:rPr>
              <w:t>5,144</w:t>
            </w:r>
            <w:r w:rsidRPr="00DC7B8B">
              <w:rPr>
                <w:rFonts w:ascii="標楷體" w:eastAsia="標楷體" w:hAnsi="標楷體" w:hint="eastAsia"/>
                <w:color w:val="000000" w:themeColor="text1"/>
                <w:szCs w:val="24"/>
              </w:rPr>
              <w:t>輛次。</w:t>
            </w:r>
          </w:p>
          <w:p w:rsidR="00E54DFC" w:rsidRPr="00DC7B8B" w:rsidRDefault="00E54DFC" w:rsidP="000F36E2">
            <w:pPr>
              <w:numPr>
                <w:ilvl w:val="0"/>
                <w:numId w:val="16"/>
              </w:numPr>
              <w:adjustRightInd w:val="0"/>
              <w:snapToGrid w:val="0"/>
              <w:spacing w:line="300" w:lineRule="exact"/>
              <w:ind w:leftChars="30" w:left="286" w:rightChars="30" w:right="78" w:hangingChars="80" w:hanging="208"/>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推動「保養為主、檢驗為輔」落實使用中柴油</w:t>
            </w:r>
            <w:proofErr w:type="gramStart"/>
            <w:r w:rsidRPr="00DC7B8B">
              <w:rPr>
                <w:rFonts w:ascii="標楷體" w:eastAsia="標楷體" w:hAnsi="標楷體" w:hint="eastAsia"/>
                <w:color w:val="000000" w:themeColor="text1"/>
                <w:szCs w:val="24"/>
              </w:rPr>
              <w:t>車保檢合一</w:t>
            </w:r>
            <w:proofErr w:type="gramEnd"/>
            <w:r w:rsidRPr="00DC7B8B">
              <w:rPr>
                <w:rFonts w:ascii="標楷體" w:eastAsia="標楷體" w:hAnsi="標楷體" w:hint="eastAsia"/>
                <w:color w:val="000000" w:themeColor="text1"/>
                <w:szCs w:val="24"/>
              </w:rPr>
              <w:t>制度，環保局已完成</w:t>
            </w:r>
            <w:r w:rsidRPr="00DC7B8B">
              <w:rPr>
                <w:rFonts w:ascii="標楷體" w:eastAsia="標楷體" w:hAnsi="標楷體"/>
                <w:color w:val="000000" w:themeColor="text1"/>
                <w:szCs w:val="24"/>
              </w:rPr>
              <w:t>1</w:t>
            </w:r>
            <w:r w:rsidRPr="00DC7B8B">
              <w:rPr>
                <w:rFonts w:ascii="標楷體" w:eastAsia="標楷體" w:hAnsi="標楷體" w:hint="eastAsia"/>
                <w:color w:val="000000" w:themeColor="text1"/>
                <w:szCs w:val="24"/>
              </w:rPr>
              <w:t>3家柴油車認可保養廠，輔導建置執行排煙檢測能力，以落實車輛檢修品質，有效管制柴油車污染；推動認可保養</w:t>
            </w:r>
            <w:r w:rsidRPr="00DC7B8B">
              <w:rPr>
                <w:rFonts w:ascii="標楷體" w:eastAsia="標楷體" w:hAnsi="標楷體" w:hint="eastAsia"/>
                <w:color w:val="000000" w:themeColor="text1"/>
                <w:szCs w:val="24"/>
              </w:rPr>
              <w:lastRenderedPageBreak/>
              <w:t>廠授權為定檢示範站執行柴油車排煙檢測作業，共已有12家認可的保養廠檢驗能力評鑑合格，其中有9家已配合設立定檢示範站，協助檢驗本市柴油車輛，1</w:t>
            </w:r>
            <w:r w:rsidRPr="00DC7B8B">
              <w:rPr>
                <w:rFonts w:ascii="標楷體" w:eastAsia="標楷體" w:hAnsi="標楷體"/>
                <w:color w:val="000000" w:themeColor="text1"/>
                <w:szCs w:val="24"/>
              </w:rPr>
              <w:t>1</w:t>
            </w:r>
            <w:r w:rsidRPr="00DC7B8B">
              <w:rPr>
                <w:rFonts w:ascii="標楷體" w:eastAsia="標楷體" w:hAnsi="標楷體" w:hint="eastAsia"/>
                <w:color w:val="000000" w:themeColor="text1"/>
                <w:szCs w:val="24"/>
              </w:rPr>
              <w:t>1年共計完成</w:t>
            </w:r>
            <w:r w:rsidRPr="00DC7B8B">
              <w:rPr>
                <w:rFonts w:ascii="標楷體" w:eastAsia="標楷體" w:hAnsi="標楷體"/>
                <w:color w:val="000000" w:themeColor="text1"/>
                <w:szCs w:val="24"/>
              </w:rPr>
              <w:t>3</w:t>
            </w:r>
            <w:r w:rsidRPr="00DC7B8B">
              <w:rPr>
                <w:rFonts w:ascii="標楷體" w:eastAsia="標楷體" w:hAnsi="標楷體" w:hint="eastAsia"/>
                <w:color w:val="000000" w:themeColor="text1"/>
                <w:szCs w:val="24"/>
              </w:rPr>
              <w:t>,652輛檢驗，並提供檢測補助費用共711</w:t>
            </w:r>
            <w:r w:rsidRPr="00DC7B8B">
              <w:rPr>
                <w:rFonts w:ascii="標楷體" w:eastAsia="標楷體" w:hAnsi="標楷體"/>
                <w:color w:val="000000" w:themeColor="text1"/>
                <w:szCs w:val="24"/>
              </w:rPr>
              <w:t>,</w:t>
            </w:r>
            <w:r w:rsidRPr="00DC7B8B">
              <w:rPr>
                <w:rFonts w:ascii="標楷體" w:eastAsia="標楷體" w:hAnsi="標楷體" w:hint="eastAsia"/>
                <w:color w:val="000000" w:themeColor="text1"/>
                <w:szCs w:val="24"/>
              </w:rPr>
              <w:t>00</w:t>
            </w:r>
            <w:r w:rsidRPr="00DC7B8B">
              <w:rPr>
                <w:rFonts w:ascii="標楷體" w:eastAsia="標楷體" w:hAnsi="標楷體"/>
                <w:color w:val="000000" w:themeColor="text1"/>
                <w:szCs w:val="24"/>
              </w:rPr>
              <w:t>0</w:t>
            </w:r>
            <w:r w:rsidRPr="00DC7B8B">
              <w:rPr>
                <w:rFonts w:ascii="標楷體" w:eastAsia="標楷體" w:hAnsi="標楷體" w:hint="eastAsia"/>
                <w:color w:val="000000" w:themeColor="text1"/>
                <w:szCs w:val="24"/>
              </w:rPr>
              <w:t>元。</w:t>
            </w:r>
          </w:p>
          <w:p w:rsidR="00E54DFC" w:rsidRPr="00DC7B8B" w:rsidRDefault="00E54DFC" w:rsidP="000F36E2">
            <w:pPr>
              <w:numPr>
                <w:ilvl w:val="0"/>
                <w:numId w:val="16"/>
              </w:numPr>
              <w:adjustRightInd w:val="0"/>
              <w:snapToGrid w:val="0"/>
              <w:spacing w:line="300" w:lineRule="exact"/>
              <w:ind w:leftChars="30" w:left="286" w:rightChars="30" w:right="78" w:hangingChars="80" w:hanging="208"/>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推動「行動檢測站」到場檢測服務作業，結合柴油車自主管理措施，檢驗符合標準即可核發分級標章，並優先以公務單位做起，先公後私，逐步擴大服務對象。111年持續於高雄港區及台糖大型車停車場設置行動檢測站提供業者免費檢測服務；另外為管制配合運送四大超商之柴油物流車輛及進出焚化廠之廢棄物清除處理柴油車輛，協助至統一速達、</w:t>
            </w:r>
            <w:proofErr w:type="gramStart"/>
            <w:r w:rsidRPr="00DC7B8B">
              <w:rPr>
                <w:rFonts w:ascii="標楷體" w:eastAsia="標楷體" w:hAnsi="標楷體" w:hint="eastAsia"/>
                <w:color w:val="000000" w:themeColor="text1"/>
                <w:szCs w:val="24"/>
              </w:rPr>
              <w:t>捷盛運輸及億裕通</w:t>
            </w:r>
            <w:proofErr w:type="gramEnd"/>
            <w:r w:rsidRPr="00DC7B8B">
              <w:rPr>
                <w:rFonts w:ascii="標楷體" w:eastAsia="標楷體" w:hAnsi="標楷體" w:hint="eastAsia"/>
                <w:color w:val="000000" w:themeColor="text1"/>
                <w:szCs w:val="24"/>
              </w:rPr>
              <w:t>運行動檢測服務；另外未擴增服務對象，協助至台電公司各營業處協助檢測作業。111年共計完成檢驗1,3</w:t>
            </w:r>
            <w:r w:rsidRPr="00DC7B8B">
              <w:rPr>
                <w:rFonts w:ascii="標楷體" w:eastAsia="標楷體" w:hAnsi="標楷體"/>
                <w:color w:val="000000" w:themeColor="text1"/>
                <w:szCs w:val="24"/>
              </w:rPr>
              <w:t>42</w:t>
            </w:r>
            <w:r w:rsidRPr="00DC7B8B">
              <w:rPr>
                <w:rFonts w:ascii="標楷體" w:eastAsia="標楷體" w:hAnsi="標楷體" w:hint="eastAsia"/>
                <w:color w:val="000000" w:themeColor="text1"/>
                <w:szCs w:val="24"/>
              </w:rPr>
              <w:t>輛，核發1,</w:t>
            </w:r>
            <w:r w:rsidRPr="00DC7B8B">
              <w:rPr>
                <w:rFonts w:ascii="標楷體" w:eastAsia="標楷體" w:hAnsi="標楷體"/>
                <w:color w:val="000000" w:themeColor="text1"/>
                <w:szCs w:val="24"/>
              </w:rPr>
              <w:t>340</w:t>
            </w:r>
            <w:r w:rsidRPr="00DC7B8B">
              <w:rPr>
                <w:rFonts w:ascii="標楷體" w:eastAsia="標楷體" w:hAnsi="標楷體" w:hint="eastAsia"/>
                <w:color w:val="000000" w:themeColor="text1"/>
                <w:szCs w:val="24"/>
              </w:rPr>
              <w:t>張自主管理標章。</w:t>
            </w:r>
          </w:p>
          <w:p w:rsidR="00E54DFC" w:rsidRPr="00DC7B8B" w:rsidRDefault="00E54DFC" w:rsidP="000F36E2">
            <w:pPr>
              <w:numPr>
                <w:ilvl w:val="0"/>
                <w:numId w:val="16"/>
              </w:numPr>
              <w:adjustRightInd w:val="0"/>
              <w:snapToGrid w:val="0"/>
              <w:spacing w:line="300" w:lineRule="exact"/>
              <w:ind w:leftChars="30" w:left="286" w:rightChars="30" w:right="78" w:hangingChars="80" w:hanging="208"/>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劃設本市第一期空氣品質維護區，已於110年8月5日完成公告，1</w:t>
            </w:r>
            <w:r w:rsidRPr="00DC7B8B">
              <w:rPr>
                <w:rFonts w:ascii="標楷體" w:eastAsia="標楷體" w:hAnsi="標楷體"/>
                <w:color w:val="000000" w:themeColor="text1"/>
                <w:szCs w:val="24"/>
              </w:rPr>
              <w:t>11</w:t>
            </w:r>
            <w:r w:rsidRPr="00DC7B8B">
              <w:rPr>
                <w:rFonts w:ascii="標楷體" w:eastAsia="標楷體" w:hAnsi="標楷體" w:hint="eastAsia"/>
                <w:color w:val="000000" w:themeColor="text1"/>
                <w:szCs w:val="24"/>
              </w:rPr>
              <w:t>年2月5日生效實施，管制範圍包含澄清湖、駁二藝術特區及壽山動物園等</w:t>
            </w:r>
            <w:r w:rsidRPr="00DC7B8B">
              <w:rPr>
                <w:rFonts w:ascii="標楷體" w:eastAsia="標楷體" w:hAnsi="標楷體"/>
                <w:color w:val="000000" w:themeColor="text1"/>
                <w:szCs w:val="24"/>
              </w:rPr>
              <w:t>3</w:t>
            </w:r>
            <w:r w:rsidRPr="00DC7B8B">
              <w:rPr>
                <w:rFonts w:ascii="標楷體" w:eastAsia="標楷體" w:hAnsi="標楷體" w:hint="eastAsia"/>
                <w:color w:val="000000" w:themeColor="text1"/>
                <w:szCs w:val="24"/>
              </w:rPr>
              <w:t>處風景區，管制對象：出廠滿5年以上之柴油大客車，需有1年內排煙檢驗合格紀錄；出廠滿5年</w:t>
            </w:r>
            <w:proofErr w:type="gramStart"/>
            <w:r w:rsidRPr="00DC7B8B">
              <w:rPr>
                <w:rFonts w:ascii="標楷體" w:eastAsia="標楷體" w:hAnsi="標楷體" w:hint="eastAsia"/>
                <w:color w:val="000000" w:themeColor="text1"/>
                <w:szCs w:val="24"/>
              </w:rPr>
              <w:t>以上之燃油</w:t>
            </w:r>
            <w:proofErr w:type="gramEnd"/>
            <w:r w:rsidRPr="00DC7B8B">
              <w:rPr>
                <w:rFonts w:ascii="標楷體" w:eastAsia="標楷體" w:hAnsi="標楷體" w:hint="eastAsia"/>
                <w:color w:val="000000" w:themeColor="text1"/>
                <w:szCs w:val="24"/>
              </w:rPr>
              <w:t>機車，需完成年度定檢。統計111年進出車輛符合率已超過</w:t>
            </w:r>
            <w:proofErr w:type="gramStart"/>
            <w:r w:rsidRPr="00DC7B8B">
              <w:rPr>
                <w:rFonts w:ascii="標楷體" w:eastAsia="標楷體" w:hAnsi="標楷體" w:hint="eastAsia"/>
                <w:color w:val="000000" w:themeColor="text1"/>
                <w:szCs w:val="24"/>
              </w:rPr>
              <w:t>9成</w:t>
            </w:r>
            <w:proofErr w:type="gramEnd"/>
            <w:r w:rsidRPr="00DC7B8B">
              <w:rPr>
                <w:rFonts w:ascii="標楷體" w:eastAsia="標楷體" w:hAnsi="標楷體" w:hint="eastAsia"/>
                <w:color w:val="000000" w:themeColor="text1"/>
                <w:szCs w:val="24"/>
              </w:rPr>
              <w:t>。</w:t>
            </w:r>
          </w:p>
          <w:p w:rsidR="00E54DFC" w:rsidRPr="00DC7B8B" w:rsidRDefault="00E54DFC" w:rsidP="000F36E2">
            <w:pPr>
              <w:numPr>
                <w:ilvl w:val="0"/>
                <w:numId w:val="16"/>
              </w:numPr>
              <w:adjustRightInd w:val="0"/>
              <w:snapToGrid w:val="0"/>
              <w:spacing w:line="300" w:lineRule="exact"/>
              <w:ind w:leftChars="30" w:left="286" w:rightChars="30" w:right="78" w:hangingChars="80" w:hanging="208"/>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劃設本市</w:t>
            </w:r>
            <w:r w:rsidRPr="00DC7B8B">
              <w:rPr>
                <w:rFonts w:ascii="標楷體" w:eastAsia="標楷體" w:hAnsi="標楷體"/>
                <w:color w:val="000000" w:themeColor="text1"/>
                <w:szCs w:val="24"/>
              </w:rPr>
              <w:t>第二期</w:t>
            </w:r>
            <w:r w:rsidRPr="00DC7B8B">
              <w:rPr>
                <w:rFonts w:ascii="標楷體" w:eastAsia="標楷體" w:hAnsi="標楷體" w:hint="eastAsia"/>
                <w:color w:val="000000" w:themeColor="text1"/>
                <w:szCs w:val="24"/>
              </w:rPr>
              <w:t>空氣品質維護區，已於111年10月20日完成公告，112年4月</w:t>
            </w:r>
            <w:r w:rsidR="00586491" w:rsidRPr="00DC7B8B">
              <w:rPr>
                <w:rFonts w:ascii="標楷體" w:eastAsia="標楷體" w:hAnsi="標楷體" w:hint="eastAsia"/>
                <w:color w:val="000000" w:themeColor="text1"/>
                <w:szCs w:val="24"/>
              </w:rPr>
              <w:t>2</w:t>
            </w:r>
            <w:r w:rsidRPr="00DC7B8B">
              <w:rPr>
                <w:rFonts w:ascii="標楷體" w:eastAsia="標楷體" w:hAnsi="標楷體" w:hint="eastAsia"/>
                <w:color w:val="000000" w:themeColor="text1"/>
                <w:szCs w:val="24"/>
              </w:rPr>
              <w:t>0日生效實施，管制範圍包含高雄港區第一至第六貨櫃中心，管制對象:出廠滿5年以上之柴油大貨車及</w:t>
            </w:r>
            <w:proofErr w:type="gramStart"/>
            <w:r w:rsidRPr="00DC7B8B">
              <w:rPr>
                <w:rFonts w:ascii="標楷體" w:eastAsia="標楷體" w:hAnsi="標楷體" w:hint="eastAsia"/>
                <w:color w:val="000000" w:themeColor="text1"/>
                <w:szCs w:val="24"/>
              </w:rPr>
              <w:t>曳</w:t>
            </w:r>
            <w:proofErr w:type="gramEnd"/>
            <w:r w:rsidRPr="00DC7B8B">
              <w:rPr>
                <w:rFonts w:ascii="標楷體" w:eastAsia="標楷體" w:hAnsi="標楷體" w:hint="eastAsia"/>
                <w:color w:val="000000" w:themeColor="text1"/>
                <w:szCs w:val="24"/>
              </w:rPr>
              <w:t>引車需有2年內排煙檢驗合格紀錄。</w:t>
            </w:r>
          </w:p>
          <w:p w:rsidR="00E54DFC" w:rsidRPr="00DC7B8B" w:rsidRDefault="00E54DFC" w:rsidP="000F36E2">
            <w:pPr>
              <w:numPr>
                <w:ilvl w:val="0"/>
                <w:numId w:val="16"/>
              </w:numPr>
              <w:adjustRightInd w:val="0"/>
              <w:snapToGrid w:val="0"/>
              <w:spacing w:line="300" w:lineRule="exact"/>
              <w:ind w:leftChars="30" w:left="390" w:rightChars="30" w:right="78" w:hangingChars="120" w:hanging="312"/>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規劃本市鹽</w:t>
            </w:r>
            <w:proofErr w:type="gramStart"/>
            <w:r w:rsidRPr="00DC7B8B">
              <w:rPr>
                <w:rFonts w:ascii="標楷體" w:eastAsia="標楷體" w:hAnsi="標楷體" w:hint="eastAsia"/>
                <w:color w:val="000000" w:themeColor="text1"/>
                <w:szCs w:val="24"/>
              </w:rPr>
              <w:t>埕</w:t>
            </w:r>
            <w:proofErr w:type="gramEnd"/>
            <w:r w:rsidRPr="00DC7B8B">
              <w:rPr>
                <w:rFonts w:ascii="標楷體" w:eastAsia="標楷體" w:hAnsi="標楷體" w:hint="eastAsia"/>
                <w:color w:val="000000" w:themeColor="text1"/>
                <w:szCs w:val="24"/>
              </w:rPr>
              <w:t>國民小學為第三期空氣品質維護區，出廠滿5年</w:t>
            </w:r>
            <w:proofErr w:type="gramStart"/>
            <w:r w:rsidRPr="00DC7B8B">
              <w:rPr>
                <w:rFonts w:ascii="標楷體" w:eastAsia="標楷體" w:hAnsi="標楷體" w:hint="eastAsia"/>
                <w:color w:val="000000" w:themeColor="text1"/>
                <w:szCs w:val="24"/>
              </w:rPr>
              <w:t>以上之燃油</w:t>
            </w:r>
            <w:proofErr w:type="gramEnd"/>
            <w:r w:rsidRPr="00DC7B8B">
              <w:rPr>
                <w:rFonts w:ascii="標楷體" w:eastAsia="標楷體" w:hAnsi="標楷體" w:hint="eastAsia"/>
                <w:color w:val="000000" w:themeColor="text1"/>
                <w:szCs w:val="24"/>
              </w:rPr>
              <w:t>機車，需完成年度定檢，已於111年10月17日送環保署審查。</w:t>
            </w:r>
          </w:p>
          <w:p w:rsidR="00E54DFC" w:rsidRPr="00DC7B8B" w:rsidRDefault="00E54DFC" w:rsidP="00EB5DDC">
            <w:pPr>
              <w:numPr>
                <w:ilvl w:val="0"/>
                <w:numId w:val="16"/>
              </w:numPr>
              <w:adjustRightInd w:val="0"/>
              <w:snapToGrid w:val="0"/>
              <w:spacing w:line="300" w:lineRule="exact"/>
              <w:ind w:leftChars="30" w:left="438" w:rightChars="30" w:right="78"/>
              <w:rPr>
                <w:rFonts w:ascii="標楷體" w:eastAsia="標楷體" w:hAnsi="標楷體"/>
                <w:color w:val="000000" w:themeColor="text1"/>
                <w:szCs w:val="24"/>
              </w:rPr>
            </w:pPr>
            <w:r w:rsidRPr="00DC7B8B">
              <w:rPr>
                <w:rFonts w:ascii="標楷體" w:eastAsia="標楷體" w:hAnsi="標楷體" w:hint="eastAsia"/>
                <w:color w:val="000000" w:themeColor="text1"/>
                <w:szCs w:val="24"/>
              </w:rPr>
              <w:t>鼓勵燃油市公車</w:t>
            </w:r>
            <w:proofErr w:type="gramStart"/>
            <w:r w:rsidRPr="00DC7B8B">
              <w:rPr>
                <w:rFonts w:ascii="標楷體" w:eastAsia="標楷體" w:hAnsi="標楷體" w:hint="eastAsia"/>
                <w:color w:val="000000" w:themeColor="text1"/>
                <w:szCs w:val="24"/>
              </w:rPr>
              <w:t>汰</w:t>
            </w:r>
            <w:proofErr w:type="gramEnd"/>
            <w:r w:rsidRPr="00DC7B8B">
              <w:rPr>
                <w:rFonts w:ascii="標楷體" w:eastAsia="標楷體" w:hAnsi="標楷體" w:hint="eastAsia"/>
                <w:color w:val="000000" w:themeColor="text1"/>
                <w:szCs w:val="24"/>
              </w:rPr>
              <w:t>換為電動市公車，每輛</w:t>
            </w:r>
            <w:proofErr w:type="gramStart"/>
            <w:r w:rsidRPr="00DC7B8B">
              <w:rPr>
                <w:rFonts w:ascii="標楷體" w:eastAsia="標楷體" w:hAnsi="標楷體" w:hint="eastAsia"/>
                <w:color w:val="000000" w:themeColor="text1"/>
                <w:szCs w:val="24"/>
              </w:rPr>
              <w:t>汰</w:t>
            </w:r>
            <w:proofErr w:type="gramEnd"/>
            <w:r w:rsidRPr="00DC7B8B">
              <w:rPr>
                <w:rFonts w:ascii="標楷體" w:eastAsia="標楷體" w:hAnsi="標楷體" w:hint="eastAsia"/>
                <w:color w:val="000000" w:themeColor="text1"/>
                <w:szCs w:val="24"/>
              </w:rPr>
              <w:t>換補助30萬元。</w:t>
            </w:r>
          </w:p>
          <w:p w:rsidR="00E54DFC" w:rsidRPr="00DC7B8B" w:rsidRDefault="00E54DFC" w:rsidP="00EB5DDC">
            <w:pPr>
              <w:adjustRightInd w:val="0"/>
              <w:snapToGrid w:val="0"/>
              <w:spacing w:line="300" w:lineRule="exact"/>
              <w:ind w:leftChars="30" w:left="78" w:rightChars="30" w:right="78"/>
              <w:rPr>
                <w:rFonts w:ascii="標楷體" w:eastAsia="標楷體" w:hAnsi="標楷體"/>
                <w:color w:val="000000" w:themeColor="text1"/>
                <w:szCs w:val="24"/>
              </w:rPr>
            </w:pPr>
          </w:p>
          <w:p w:rsidR="00E54DFC" w:rsidRPr="00DC7B8B" w:rsidRDefault="00E54DFC" w:rsidP="00EB5DDC">
            <w:pPr>
              <w:adjustRightInd w:val="0"/>
              <w:snapToGrid w:val="0"/>
              <w:spacing w:line="300" w:lineRule="exact"/>
              <w:ind w:leftChars="30" w:left="78" w:rightChars="30" w:right="78"/>
              <w:rPr>
                <w:rFonts w:ascii="標楷體" w:eastAsia="標楷體" w:hAnsi="標楷體"/>
                <w:color w:val="000000" w:themeColor="text1"/>
                <w:szCs w:val="24"/>
              </w:rPr>
            </w:pPr>
          </w:p>
          <w:p w:rsidR="00EF2266" w:rsidRPr="00DC7B8B" w:rsidRDefault="00EF2266" w:rsidP="00EB5DDC">
            <w:pPr>
              <w:adjustRightInd w:val="0"/>
              <w:snapToGrid w:val="0"/>
              <w:spacing w:line="300" w:lineRule="exact"/>
              <w:ind w:left="286" w:rightChars="30" w:right="78"/>
              <w:rPr>
                <w:rFonts w:ascii="標楷體" w:eastAsia="標楷體" w:hAnsi="標楷體"/>
                <w:color w:val="000000" w:themeColor="text1"/>
                <w:szCs w:val="24"/>
              </w:rPr>
            </w:pPr>
          </w:p>
          <w:p w:rsidR="00E54DFC" w:rsidRPr="00DC7B8B" w:rsidRDefault="00E54DFC" w:rsidP="000F36E2">
            <w:pPr>
              <w:numPr>
                <w:ilvl w:val="0"/>
                <w:numId w:val="18"/>
              </w:numPr>
              <w:adjustRightInd w:val="0"/>
              <w:snapToGrid w:val="0"/>
              <w:spacing w:line="300" w:lineRule="exact"/>
              <w:ind w:leftChars="30" w:left="286" w:rightChars="30" w:right="78" w:hangingChars="80" w:hanging="208"/>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蒐集本市及鄰近</w:t>
            </w:r>
            <w:proofErr w:type="gramStart"/>
            <w:r w:rsidRPr="00DC7B8B">
              <w:rPr>
                <w:rFonts w:ascii="標楷體" w:eastAsia="標楷體" w:hAnsi="標楷體" w:hint="eastAsia"/>
                <w:color w:val="000000" w:themeColor="text1"/>
                <w:szCs w:val="24"/>
              </w:rPr>
              <w:t>空品區</w:t>
            </w:r>
            <w:proofErr w:type="gramEnd"/>
            <w:r w:rsidRPr="00DC7B8B">
              <w:rPr>
                <w:rFonts w:ascii="標楷體" w:eastAsia="標楷體" w:hAnsi="標楷體" w:hint="eastAsia"/>
                <w:color w:val="000000" w:themeColor="text1"/>
                <w:szCs w:val="24"/>
              </w:rPr>
              <w:t>環境背景</w:t>
            </w:r>
            <w:proofErr w:type="gramStart"/>
            <w:r w:rsidRPr="00DC7B8B">
              <w:rPr>
                <w:rFonts w:ascii="標楷體" w:eastAsia="標楷體" w:hAnsi="標楷體" w:hint="eastAsia"/>
                <w:color w:val="000000" w:themeColor="text1"/>
                <w:szCs w:val="24"/>
              </w:rPr>
              <w:t>與空品資料</w:t>
            </w:r>
            <w:proofErr w:type="gramEnd"/>
            <w:r w:rsidRPr="00DC7B8B">
              <w:rPr>
                <w:rFonts w:ascii="標楷體" w:eastAsia="標楷體" w:hAnsi="標楷體" w:hint="eastAsia"/>
                <w:color w:val="000000" w:themeColor="text1"/>
                <w:szCs w:val="24"/>
              </w:rPr>
              <w:t>，以瞭解環境負荷及空氣品質現況。本市懸浮微粒濃度及臭氧小時平均值109年已達空氣品質標準且皆符合二級防制區標準、細懸浮微粒(PM</w:t>
            </w:r>
            <w:r w:rsidRPr="00DC7B8B">
              <w:rPr>
                <w:rFonts w:ascii="標楷體" w:eastAsia="標楷體" w:hAnsi="標楷體" w:hint="eastAsia"/>
                <w:color w:val="000000" w:themeColor="text1"/>
                <w:szCs w:val="24"/>
                <w:vertAlign w:val="subscript"/>
              </w:rPr>
              <w:t>2.5</w:t>
            </w:r>
            <w:r w:rsidRPr="00DC7B8B">
              <w:rPr>
                <w:rFonts w:ascii="標楷體" w:eastAsia="標楷體" w:hAnsi="標楷體" w:hint="eastAsia"/>
                <w:color w:val="000000" w:themeColor="text1"/>
                <w:szCs w:val="24"/>
              </w:rPr>
              <w:t>)標準(手動)檢測方法監測的年平均濃度已由102年30.7μg/m</w:t>
            </w:r>
            <w:r w:rsidRPr="00DC7B8B">
              <w:rPr>
                <w:rFonts w:ascii="標楷體" w:eastAsia="標楷體" w:hAnsi="標楷體" w:hint="eastAsia"/>
                <w:color w:val="000000" w:themeColor="text1"/>
                <w:szCs w:val="24"/>
                <w:vertAlign w:val="superscript"/>
              </w:rPr>
              <w:t>3</w:t>
            </w:r>
            <w:r w:rsidRPr="00DC7B8B">
              <w:rPr>
                <w:rFonts w:ascii="標楷體" w:eastAsia="標楷體" w:hAnsi="標楷體" w:hint="eastAsia"/>
                <w:color w:val="000000" w:themeColor="text1"/>
                <w:szCs w:val="24"/>
              </w:rPr>
              <w:t>降至111年12月底16.9μg/m</w:t>
            </w:r>
            <w:r w:rsidRPr="00DC7B8B">
              <w:rPr>
                <w:rFonts w:ascii="標楷體" w:eastAsia="標楷體" w:hAnsi="標楷體" w:hint="eastAsia"/>
                <w:color w:val="000000" w:themeColor="text1"/>
                <w:szCs w:val="24"/>
                <w:vertAlign w:val="superscript"/>
              </w:rPr>
              <w:t>3</w:t>
            </w:r>
            <w:r w:rsidRPr="00DC7B8B">
              <w:rPr>
                <w:rFonts w:ascii="標楷體" w:eastAsia="標楷體" w:hAnsi="標楷體" w:hint="eastAsia"/>
                <w:color w:val="000000" w:themeColor="text1"/>
                <w:szCs w:val="24"/>
              </w:rPr>
              <w:t>。</w:t>
            </w:r>
          </w:p>
          <w:p w:rsidR="00E54DFC" w:rsidRPr="00DC7B8B" w:rsidRDefault="00E54DFC" w:rsidP="00EB5DDC">
            <w:pPr>
              <w:numPr>
                <w:ilvl w:val="0"/>
                <w:numId w:val="18"/>
              </w:numPr>
              <w:adjustRightInd w:val="0"/>
              <w:snapToGrid w:val="0"/>
              <w:spacing w:line="300" w:lineRule="exact"/>
              <w:ind w:leftChars="30" w:left="438" w:rightChars="30" w:right="78"/>
              <w:rPr>
                <w:rFonts w:ascii="標楷體" w:eastAsia="標楷體" w:hAnsi="標楷體"/>
                <w:color w:val="000000" w:themeColor="text1"/>
                <w:szCs w:val="24"/>
              </w:rPr>
            </w:pPr>
            <w:r w:rsidRPr="00DC7B8B">
              <w:rPr>
                <w:rFonts w:ascii="標楷體" w:eastAsia="標楷體" w:hAnsi="標楷體" w:hint="eastAsia"/>
                <w:color w:val="000000" w:themeColor="text1"/>
                <w:szCs w:val="24"/>
              </w:rPr>
              <w:t>分析本市空氣品質監測站監測資料。</w:t>
            </w:r>
          </w:p>
          <w:p w:rsidR="00E54DFC" w:rsidRPr="00DC7B8B" w:rsidRDefault="00E54DFC" w:rsidP="00EB5DDC">
            <w:pPr>
              <w:numPr>
                <w:ilvl w:val="0"/>
                <w:numId w:val="18"/>
              </w:numPr>
              <w:adjustRightInd w:val="0"/>
              <w:snapToGrid w:val="0"/>
              <w:spacing w:line="300" w:lineRule="exact"/>
              <w:ind w:leftChars="30" w:left="438" w:rightChars="30" w:right="78"/>
              <w:rPr>
                <w:rFonts w:ascii="標楷體" w:eastAsia="標楷體" w:hAnsi="標楷體"/>
                <w:color w:val="000000" w:themeColor="text1"/>
                <w:szCs w:val="24"/>
              </w:rPr>
            </w:pPr>
            <w:r w:rsidRPr="00DC7B8B">
              <w:rPr>
                <w:rFonts w:ascii="標楷體" w:eastAsia="標楷體" w:hAnsi="標楷體" w:hint="eastAsia"/>
                <w:color w:val="000000" w:themeColor="text1"/>
                <w:szCs w:val="24"/>
              </w:rPr>
              <w:t>整合分析轄區內各類污染源空氣污染物排放清單。</w:t>
            </w:r>
          </w:p>
          <w:p w:rsidR="00E54DFC" w:rsidRPr="00DC7B8B" w:rsidRDefault="00E54DFC" w:rsidP="000F36E2">
            <w:pPr>
              <w:numPr>
                <w:ilvl w:val="0"/>
                <w:numId w:val="18"/>
              </w:numPr>
              <w:adjustRightInd w:val="0"/>
              <w:snapToGrid w:val="0"/>
              <w:spacing w:line="300" w:lineRule="exact"/>
              <w:ind w:leftChars="30" w:left="286" w:rightChars="30" w:right="78" w:hangingChars="80" w:hanging="208"/>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依空氣品質現況、未來發展趨勢及本市地方特色，</w:t>
            </w:r>
            <w:proofErr w:type="gramStart"/>
            <w:r w:rsidRPr="00DC7B8B">
              <w:rPr>
                <w:rFonts w:ascii="標楷體" w:eastAsia="標楷體" w:hAnsi="標楷體" w:hint="eastAsia"/>
                <w:color w:val="000000" w:themeColor="text1"/>
                <w:szCs w:val="24"/>
              </w:rPr>
              <w:t>研</w:t>
            </w:r>
            <w:proofErr w:type="gramEnd"/>
            <w:r w:rsidRPr="00DC7B8B">
              <w:rPr>
                <w:rFonts w:ascii="標楷體" w:eastAsia="標楷體" w:hAnsi="標楷體" w:hint="eastAsia"/>
                <w:color w:val="000000" w:themeColor="text1"/>
                <w:szCs w:val="24"/>
              </w:rPr>
              <w:t>擬各項空氣品質管理目標與對策，並檢討修正本市空氣污染防制計畫。</w:t>
            </w:r>
          </w:p>
          <w:p w:rsidR="00E54DFC" w:rsidRPr="00DC7B8B" w:rsidRDefault="00E54DFC" w:rsidP="00EB5DDC">
            <w:pPr>
              <w:numPr>
                <w:ilvl w:val="0"/>
                <w:numId w:val="18"/>
              </w:numPr>
              <w:adjustRightInd w:val="0"/>
              <w:snapToGrid w:val="0"/>
              <w:spacing w:line="300" w:lineRule="exact"/>
              <w:ind w:leftChars="30" w:left="438" w:rightChars="30" w:right="78"/>
              <w:rPr>
                <w:rFonts w:ascii="標楷體" w:eastAsia="標楷體" w:hAnsi="標楷體"/>
                <w:color w:val="000000" w:themeColor="text1"/>
                <w:szCs w:val="24"/>
              </w:rPr>
            </w:pPr>
            <w:r w:rsidRPr="00DC7B8B">
              <w:rPr>
                <w:rFonts w:ascii="標楷體" w:eastAsia="標楷體" w:hAnsi="標楷體" w:hint="eastAsia"/>
                <w:color w:val="000000" w:themeColor="text1"/>
                <w:szCs w:val="24"/>
              </w:rPr>
              <w:t>協助有效管理各項空污執行計畫及定期追蹤檢討執行成效。</w:t>
            </w:r>
          </w:p>
          <w:p w:rsidR="00E54DFC" w:rsidRPr="00DC7B8B" w:rsidRDefault="00E54DFC" w:rsidP="000F36E2">
            <w:pPr>
              <w:numPr>
                <w:ilvl w:val="0"/>
                <w:numId w:val="18"/>
              </w:numPr>
              <w:adjustRightInd w:val="0"/>
              <w:snapToGrid w:val="0"/>
              <w:spacing w:line="300" w:lineRule="exact"/>
              <w:ind w:leftChars="30" w:left="286" w:rightChars="30" w:right="78" w:hangingChars="80" w:hanging="208"/>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整合各項空氣品質管理成效宣導成果，並辦理1場次成果發表宣導活動，參與人數達2500人。</w:t>
            </w:r>
          </w:p>
          <w:p w:rsidR="00E54DFC" w:rsidRPr="00DC7B8B" w:rsidRDefault="00E54DFC" w:rsidP="000F36E2">
            <w:pPr>
              <w:numPr>
                <w:ilvl w:val="0"/>
                <w:numId w:val="18"/>
              </w:numPr>
              <w:adjustRightInd w:val="0"/>
              <w:snapToGrid w:val="0"/>
              <w:spacing w:line="300" w:lineRule="exact"/>
              <w:ind w:leftChars="30" w:left="286" w:rightChars="30" w:right="78" w:hangingChars="80" w:hanging="208"/>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空氣品質管理中心系統中建置緊急應變查詢處理系統，整合GIS</w:t>
            </w:r>
            <w:proofErr w:type="gramStart"/>
            <w:r w:rsidRPr="00DC7B8B">
              <w:rPr>
                <w:rFonts w:ascii="標楷體" w:eastAsia="標楷體" w:hAnsi="標楷體" w:hint="eastAsia"/>
                <w:color w:val="000000" w:themeColor="text1"/>
                <w:szCs w:val="24"/>
              </w:rPr>
              <w:t>圖資功能</w:t>
            </w:r>
            <w:proofErr w:type="gramEnd"/>
            <w:r w:rsidRPr="00DC7B8B">
              <w:rPr>
                <w:rFonts w:ascii="標楷體" w:eastAsia="標楷體" w:hAnsi="標楷體" w:hint="eastAsia"/>
                <w:color w:val="000000" w:themeColor="text1"/>
                <w:szCs w:val="24"/>
              </w:rPr>
              <w:t>，提供空氣品質資料、氣象資訊、工業區環境監測資訊、CEMS資料、固定污染源相關查詢功能，並於地理資訊系統內以圖示、圖表顯示查詢結果；另提供固定污染源行動資料庫，包括後端支援伺服器資料與終端平板電腦設備同步，提供同仁可於外部查核直接調閱相關資料。</w:t>
            </w:r>
          </w:p>
          <w:p w:rsidR="00E54DFC" w:rsidRPr="00DC7B8B" w:rsidRDefault="00E54DFC" w:rsidP="00EB5DDC">
            <w:pPr>
              <w:numPr>
                <w:ilvl w:val="0"/>
                <w:numId w:val="18"/>
              </w:numPr>
              <w:adjustRightInd w:val="0"/>
              <w:snapToGrid w:val="0"/>
              <w:spacing w:line="300" w:lineRule="exact"/>
              <w:ind w:leftChars="30" w:left="438" w:rightChars="30" w:right="78"/>
              <w:rPr>
                <w:rFonts w:ascii="標楷體" w:eastAsia="標楷體" w:hAnsi="標楷體"/>
                <w:color w:val="000000" w:themeColor="text1"/>
                <w:szCs w:val="24"/>
              </w:rPr>
            </w:pPr>
            <w:r w:rsidRPr="00DC7B8B">
              <w:rPr>
                <w:rFonts w:ascii="標楷體" w:eastAsia="標楷體" w:hAnsi="標楷體" w:hint="eastAsia"/>
                <w:color w:val="000000" w:themeColor="text1"/>
                <w:szCs w:val="24"/>
              </w:rPr>
              <w:lastRenderedPageBreak/>
              <w:t>維護OPEN DATA資料格式，提升資訊公開化。</w:t>
            </w:r>
          </w:p>
          <w:p w:rsidR="00E54DFC" w:rsidRPr="00DC7B8B" w:rsidRDefault="00E54DFC" w:rsidP="00EB5DDC">
            <w:pPr>
              <w:adjustRightInd w:val="0"/>
              <w:snapToGrid w:val="0"/>
              <w:spacing w:line="300" w:lineRule="exact"/>
              <w:ind w:leftChars="30" w:left="78" w:rightChars="30" w:right="78"/>
              <w:rPr>
                <w:rFonts w:ascii="標楷體" w:eastAsia="標楷體" w:hAnsi="標楷體"/>
                <w:color w:val="000000" w:themeColor="text1"/>
                <w:szCs w:val="24"/>
              </w:rPr>
            </w:pPr>
          </w:p>
          <w:p w:rsidR="00E54DFC" w:rsidRPr="00DC7B8B" w:rsidRDefault="00E54DFC" w:rsidP="00EB5DDC">
            <w:pPr>
              <w:adjustRightInd w:val="0"/>
              <w:snapToGrid w:val="0"/>
              <w:spacing w:line="300" w:lineRule="exact"/>
              <w:ind w:leftChars="30" w:left="78" w:rightChars="30" w:right="78"/>
              <w:rPr>
                <w:rFonts w:ascii="標楷體" w:eastAsia="標楷體" w:hAnsi="標楷體"/>
                <w:color w:val="000000" w:themeColor="text1"/>
                <w:szCs w:val="24"/>
              </w:rPr>
            </w:pPr>
            <w:r w:rsidRPr="00DC7B8B">
              <w:rPr>
                <w:rFonts w:ascii="標楷體" w:eastAsia="標楷體" w:hAnsi="標楷體" w:hint="eastAsia"/>
                <w:color w:val="000000" w:themeColor="text1"/>
                <w:szCs w:val="24"/>
              </w:rPr>
              <w:t>視空氣品質狀況，啟動空氣品質惡化相關防制措施，</w:t>
            </w:r>
            <w:r w:rsidRPr="00DC7B8B">
              <w:rPr>
                <w:rFonts w:ascii="標楷體" w:eastAsia="標楷體" w:hAnsi="標楷體"/>
                <w:color w:val="000000" w:themeColor="text1"/>
                <w:szCs w:val="24"/>
              </w:rPr>
              <w:t>11</w:t>
            </w:r>
            <w:r w:rsidRPr="00DC7B8B">
              <w:rPr>
                <w:rFonts w:ascii="標楷體" w:eastAsia="標楷體" w:hAnsi="標楷體" w:hint="eastAsia"/>
                <w:color w:val="000000" w:themeColor="text1"/>
                <w:szCs w:val="24"/>
              </w:rPr>
              <w:t>1年共啟動143天。</w:t>
            </w:r>
          </w:p>
          <w:p w:rsidR="00E54DFC" w:rsidRPr="00DC7B8B" w:rsidRDefault="00E54DFC" w:rsidP="00EB5DDC">
            <w:pPr>
              <w:adjustRightInd w:val="0"/>
              <w:snapToGrid w:val="0"/>
              <w:spacing w:line="300" w:lineRule="exact"/>
              <w:ind w:leftChars="30" w:left="78" w:rightChars="30" w:right="78"/>
              <w:rPr>
                <w:rFonts w:ascii="標楷體" w:eastAsia="標楷體" w:hAnsi="標楷體"/>
                <w:color w:val="000000" w:themeColor="text1"/>
                <w:szCs w:val="24"/>
              </w:rPr>
            </w:pPr>
          </w:p>
          <w:p w:rsidR="00E54DFC" w:rsidRPr="00DC7B8B" w:rsidRDefault="00E54DFC" w:rsidP="00EB5DDC">
            <w:pPr>
              <w:adjustRightInd w:val="0"/>
              <w:snapToGrid w:val="0"/>
              <w:spacing w:line="300" w:lineRule="exact"/>
              <w:ind w:leftChars="30" w:left="78" w:rightChars="30" w:right="78"/>
              <w:rPr>
                <w:rFonts w:ascii="標楷體" w:eastAsia="標楷體" w:hAnsi="標楷體"/>
                <w:color w:val="000000" w:themeColor="text1"/>
                <w:szCs w:val="24"/>
              </w:rPr>
            </w:pPr>
          </w:p>
          <w:p w:rsidR="00E54DFC" w:rsidRPr="00DC7B8B" w:rsidRDefault="00E54DFC" w:rsidP="00EB5DDC">
            <w:pPr>
              <w:numPr>
                <w:ilvl w:val="0"/>
                <w:numId w:val="19"/>
              </w:numPr>
              <w:adjustRightInd w:val="0"/>
              <w:snapToGrid w:val="0"/>
              <w:spacing w:line="300" w:lineRule="exact"/>
              <w:ind w:leftChars="30" w:left="286" w:rightChars="30" w:right="78" w:hangingChars="80" w:hanging="208"/>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107年建置感</w:t>
            </w:r>
            <w:proofErr w:type="gramStart"/>
            <w:r w:rsidRPr="00DC7B8B">
              <w:rPr>
                <w:rFonts w:ascii="標楷體" w:eastAsia="標楷體" w:hAnsi="標楷體" w:hint="eastAsia"/>
                <w:color w:val="000000" w:themeColor="text1"/>
                <w:szCs w:val="24"/>
              </w:rPr>
              <w:t>測物聯</w:t>
            </w:r>
            <w:proofErr w:type="gramEnd"/>
            <w:r w:rsidRPr="00DC7B8B">
              <w:rPr>
                <w:rFonts w:ascii="標楷體" w:eastAsia="標楷體" w:hAnsi="標楷體" w:hint="eastAsia"/>
                <w:color w:val="000000" w:themeColor="text1"/>
                <w:szCs w:val="24"/>
              </w:rPr>
              <w:t>網初期，於本市四大工業區內設置感測器；108年擴大至北高雄及小型產業聚落，109年則加強</w:t>
            </w:r>
            <w:proofErr w:type="gramStart"/>
            <w:r w:rsidRPr="00DC7B8B">
              <w:rPr>
                <w:rFonts w:ascii="標楷體" w:eastAsia="標楷體" w:hAnsi="標楷體" w:hint="eastAsia"/>
                <w:color w:val="000000" w:themeColor="text1"/>
                <w:szCs w:val="24"/>
              </w:rPr>
              <w:t>交通源感測</w:t>
            </w:r>
            <w:proofErr w:type="gramEnd"/>
            <w:r w:rsidRPr="00DC7B8B">
              <w:rPr>
                <w:rFonts w:ascii="標楷體" w:eastAsia="標楷體" w:hAnsi="標楷體" w:hint="eastAsia"/>
                <w:color w:val="000000" w:themeColor="text1"/>
                <w:szCs w:val="24"/>
              </w:rPr>
              <w:t>；於</w:t>
            </w:r>
            <w:proofErr w:type="gramStart"/>
            <w:r w:rsidRPr="00DC7B8B">
              <w:rPr>
                <w:rFonts w:ascii="標楷體" w:eastAsia="標楷體" w:hAnsi="標楷體" w:hint="eastAsia"/>
                <w:color w:val="000000" w:themeColor="text1"/>
                <w:szCs w:val="24"/>
              </w:rPr>
              <w:t>110</w:t>
            </w:r>
            <w:proofErr w:type="gramEnd"/>
            <w:r w:rsidRPr="00DC7B8B">
              <w:rPr>
                <w:rFonts w:ascii="標楷體" w:eastAsia="標楷體" w:hAnsi="標楷體" w:hint="eastAsia"/>
                <w:color w:val="000000" w:themeColor="text1"/>
                <w:szCs w:val="24"/>
              </w:rPr>
              <w:t>年度針對全數感測點位進行重新盤點，針對「民眾</w:t>
            </w:r>
            <w:proofErr w:type="gramStart"/>
            <w:r w:rsidRPr="00DC7B8B">
              <w:rPr>
                <w:rFonts w:ascii="標楷體" w:eastAsia="標楷體" w:hAnsi="標楷體" w:hint="eastAsia"/>
                <w:color w:val="000000" w:themeColor="text1"/>
                <w:szCs w:val="24"/>
              </w:rPr>
              <w:t>陳情熱區</w:t>
            </w:r>
            <w:proofErr w:type="gramEnd"/>
            <w:r w:rsidRPr="00DC7B8B">
              <w:rPr>
                <w:rFonts w:ascii="標楷體" w:eastAsia="標楷體" w:hAnsi="標楷體" w:hint="eastAsia"/>
                <w:color w:val="000000" w:themeColor="text1"/>
                <w:szCs w:val="24"/>
              </w:rPr>
              <w:t>」、「工業區鄰近社區」及「縣市邊境」強化並遷移點位新設，以提升本市整體感測能量。</w:t>
            </w:r>
          </w:p>
          <w:p w:rsidR="00E54DFC" w:rsidRPr="00DC7B8B" w:rsidRDefault="00E54DFC" w:rsidP="00EB5DDC">
            <w:pPr>
              <w:numPr>
                <w:ilvl w:val="0"/>
                <w:numId w:val="19"/>
              </w:numPr>
              <w:adjustRightInd w:val="0"/>
              <w:snapToGrid w:val="0"/>
              <w:spacing w:line="300" w:lineRule="exact"/>
              <w:ind w:leftChars="30" w:left="286" w:rightChars="30" w:right="78" w:hangingChars="80" w:hanging="208"/>
              <w:jc w:val="both"/>
              <w:rPr>
                <w:rFonts w:ascii="標楷體" w:eastAsia="標楷體" w:hAnsi="標楷體"/>
                <w:color w:val="000000" w:themeColor="text1"/>
                <w:szCs w:val="24"/>
              </w:rPr>
            </w:pPr>
            <w:proofErr w:type="gramStart"/>
            <w:r w:rsidRPr="00DC7B8B">
              <w:rPr>
                <w:rFonts w:ascii="標楷體" w:eastAsia="標楷體" w:hAnsi="標楷體"/>
                <w:color w:val="000000" w:themeColor="text1"/>
                <w:szCs w:val="24"/>
              </w:rPr>
              <w:t>111</w:t>
            </w:r>
            <w:proofErr w:type="gramEnd"/>
            <w:r w:rsidRPr="00DC7B8B">
              <w:rPr>
                <w:rFonts w:ascii="標楷體" w:eastAsia="標楷體" w:hAnsi="標楷體"/>
                <w:color w:val="000000" w:themeColor="text1"/>
                <w:szCs w:val="24"/>
              </w:rPr>
              <w:t>年度</w:t>
            </w:r>
            <w:r w:rsidRPr="00DC7B8B">
              <w:rPr>
                <w:rFonts w:ascii="標楷體" w:eastAsia="標楷體" w:hAnsi="標楷體" w:hint="eastAsia"/>
                <w:color w:val="000000" w:themeColor="text1"/>
                <w:szCs w:val="24"/>
              </w:rPr>
              <w:t>共完成全數1</w:t>
            </w:r>
            <w:r w:rsidRPr="00DC7B8B">
              <w:rPr>
                <w:rFonts w:ascii="標楷體" w:eastAsia="標楷體" w:hAnsi="標楷體"/>
                <w:color w:val="000000" w:themeColor="text1"/>
                <w:szCs w:val="24"/>
              </w:rPr>
              <w:t>,350</w:t>
            </w:r>
            <w:r w:rsidRPr="00DC7B8B">
              <w:rPr>
                <w:rFonts w:ascii="標楷體" w:eastAsia="標楷體" w:hAnsi="標楷體" w:hint="eastAsia"/>
                <w:color w:val="000000" w:themeColor="text1"/>
                <w:szCs w:val="24"/>
              </w:rPr>
              <w:t>點微型感</w:t>
            </w:r>
            <w:proofErr w:type="gramStart"/>
            <w:r w:rsidRPr="00DC7B8B">
              <w:rPr>
                <w:rFonts w:ascii="標楷體" w:eastAsia="標楷體" w:hAnsi="標楷體" w:hint="eastAsia"/>
                <w:color w:val="000000" w:themeColor="text1"/>
                <w:szCs w:val="24"/>
              </w:rPr>
              <w:t>測器目視</w:t>
            </w:r>
            <w:proofErr w:type="gramEnd"/>
            <w:r w:rsidRPr="00DC7B8B">
              <w:rPr>
                <w:rFonts w:ascii="標楷體" w:eastAsia="標楷體" w:hAnsi="標楷體" w:hint="eastAsia"/>
                <w:color w:val="000000" w:themeColor="text1"/>
                <w:szCs w:val="24"/>
              </w:rPr>
              <w:t>檢查作業2輪(累積2</w:t>
            </w:r>
            <w:r w:rsidRPr="00DC7B8B">
              <w:rPr>
                <w:rFonts w:ascii="標楷體" w:eastAsia="標楷體" w:hAnsi="標楷體"/>
                <w:color w:val="000000" w:themeColor="text1"/>
                <w:szCs w:val="24"/>
              </w:rPr>
              <w:t>,700</w:t>
            </w:r>
            <w:r w:rsidRPr="00DC7B8B">
              <w:rPr>
                <w:rFonts w:ascii="標楷體" w:eastAsia="標楷體" w:hAnsi="標楷體" w:hint="eastAsia"/>
                <w:color w:val="000000" w:themeColor="text1"/>
                <w:szCs w:val="24"/>
              </w:rPr>
              <w:t>點次)及5</w:t>
            </w:r>
            <w:r w:rsidRPr="00DC7B8B">
              <w:rPr>
                <w:rFonts w:ascii="標楷體" w:eastAsia="標楷體" w:hAnsi="標楷體"/>
                <w:color w:val="000000" w:themeColor="text1"/>
                <w:szCs w:val="24"/>
              </w:rPr>
              <w:t>58</w:t>
            </w:r>
            <w:r w:rsidRPr="00DC7B8B">
              <w:rPr>
                <w:rFonts w:ascii="標楷體" w:eastAsia="標楷體" w:hAnsi="標楷體" w:hint="eastAsia"/>
                <w:color w:val="000000" w:themeColor="text1"/>
                <w:szCs w:val="24"/>
              </w:rPr>
              <w:t>台抽樣比對作業，另1</w:t>
            </w:r>
            <w:r w:rsidRPr="00DC7B8B">
              <w:rPr>
                <w:rFonts w:ascii="標楷體" w:eastAsia="標楷體" w:hAnsi="標楷體"/>
                <w:color w:val="000000" w:themeColor="text1"/>
                <w:szCs w:val="24"/>
              </w:rPr>
              <w:t>10</w:t>
            </w:r>
            <w:r w:rsidRPr="00DC7B8B">
              <w:rPr>
                <w:rFonts w:ascii="標楷體" w:eastAsia="標楷體" w:hAnsi="標楷體" w:hint="eastAsia"/>
                <w:color w:val="000000" w:themeColor="text1"/>
                <w:szCs w:val="24"/>
              </w:rPr>
              <w:t>年及</w:t>
            </w:r>
            <w:proofErr w:type="gramStart"/>
            <w:r w:rsidRPr="00DC7B8B">
              <w:rPr>
                <w:rFonts w:ascii="標楷體" w:eastAsia="標楷體" w:hAnsi="標楷體" w:hint="eastAsia"/>
                <w:color w:val="000000" w:themeColor="text1"/>
                <w:szCs w:val="24"/>
              </w:rPr>
              <w:t>11</w:t>
            </w:r>
            <w:r w:rsidRPr="00DC7B8B">
              <w:rPr>
                <w:rFonts w:ascii="標楷體" w:eastAsia="標楷體" w:hAnsi="標楷體"/>
                <w:color w:val="000000" w:themeColor="text1"/>
                <w:szCs w:val="24"/>
              </w:rPr>
              <w:t>1</w:t>
            </w:r>
            <w:proofErr w:type="gramEnd"/>
            <w:r w:rsidRPr="00DC7B8B">
              <w:rPr>
                <w:rFonts w:ascii="標楷體" w:eastAsia="標楷體" w:hAnsi="標楷體" w:hint="eastAsia"/>
                <w:color w:val="000000" w:themeColor="text1"/>
                <w:szCs w:val="24"/>
              </w:rPr>
              <w:t>年度環保署委派第三方查核作業其滿意度達93.8%及9</w:t>
            </w:r>
            <w:r w:rsidRPr="00DC7B8B">
              <w:rPr>
                <w:rFonts w:ascii="標楷體" w:eastAsia="標楷體" w:hAnsi="標楷體"/>
                <w:color w:val="000000" w:themeColor="text1"/>
                <w:szCs w:val="24"/>
              </w:rPr>
              <w:t>0%</w:t>
            </w:r>
            <w:r w:rsidRPr="00DC7B8B">
              <w:rPr>
                <w:rFonts w:ascii="標楷體" w:eastAsia="標楷體" w:hAnsi="標楷體" w:hint="eastAsia"/>
                <w:color w:val="000000" w:themeColor="text1"/>
                <w:szCs w:val="24"/>
              </w:rPr>
              <w:t>，符合環保署相關規範，透過完整多元查核確認，確保整體感測數據品質。</w:t>
            </w:r>
          </w:p>
          <w:p w:rsidR="00E54DFC" w:rsidRPr="00DC7B8B" w:rsidRDefault="00E54DFC" w:rsidP="00EB5DDC">
            <w:pPr>
              <w:numPr>
                <w:ilvl w:val="0"/>
                <w:numId w:val="19"/>
              </w:numPr>
              <w:adjustRightInd w:val="0"/>
              <w:snapToGrid w:val="0"/>
              <w:spacing w:line="300" w:lineRule="exact"/>
              <w:ind w:leftChars="30" w:left="286" w:rightChars="30" w:right="78" w:hangingChars="80" w:hanging="208"/>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定期分析本市空氣品質微型感測點監測數據，掌握污染熱點區域及好發時段，作為空氣污染稽核輔導應用參考，以提升稽查成效，相關計畫運用微型感</w:t>
            </w:r>
            <w:proofErr w:type="gramStart"/>
            <w:r w:rsidRPr="00DC7B8B">
              <w:rPr>
                <w:rFonts w:ascii="標楷體" w:eastAsia="標楷體" w:hAnsi="標楷體" w:hint="eastAsia"/>
                <w:color w:val="000000" w:themeColor="text1"/>
                <w:szCs w:val="24"/>
              </w:rPr>
              <w:t>測器感測</w:t>
            </w:r>
            <w:proofErr w:type="gramEnd"/>
            <w:r w:rsidRPr="00DC7B8B">
              <w:rPr>
                <w:rFonts w:ascii="標楷體" w:eastAsia="標楷體" w:hAnsi="標楷體" w:hint="eastAsia"/>
                <w:color w:val="000000" w:themeColor="text1"/>
                <w:szCs w:val="24"/>
              </w:rPr>
              <w:t>分析之</w:t>
            </w:r>
            <w:proofErr w:type="gramStart"/>
            <w:r w:rsidRPr="00DC7B8B">
              <w:rPr>
                <w:rFonts w:ascii="標楷體" w:eastAsia="標楷體" w:hAnsi="標楷體" w:hint="eastAsia"/>
                <w:color w:val="000000" w:themeColor="text1"/>
                <w:szCs w:val="24"/>
              </w:rPr>
              <w:t>污染熱區</w:t>
            </w:r>
            <w:proofErr w:type="gramEnd"/>
            <w:r w:rsidRPr="00DC7B8B">
              <w:rPr>
                <w:rFonts w:ascii="標楷體" w:eastAsia="標楷體" w:hAnsi="標楷體" w:hint="eastAsia"/>
                <w:color w:val="000000" w:themeColor="text1"/>
                <w:szCs w:val="24"/>
              </w:rPr>
              <w:t>，於1</w:t>
            </w:r>
            <w:r w:rsidRPr="00DC7B8B">
              <w:rPr>
                <w:rFonts w:ascii="標楷體" w:eastAsia="標楷體" w:hAnsi="標楷體"/>
                <w:color w:val="000000" w:themeColor="text1"/>
                <w:szCs w:val="24"/>
              </w:rPr>
              <w:t>11</w:t>
            </w:r>
            <w:r w:rsidRPr="00DC7B8B">
              <w:rPr>
                <w:rFonts w:ascii="標楷體" w:eastAsia="標楷體" w:hAnsi="標楷體" w:hint="eastAsia"/>
                <w:color w:val="000000" w:themeColor="text1"/>
                <w:szCs w:val="24"/>
              </w:rPr>
              <w:t>年1月至12月成功</w:t>
            </w:r>
            <w:proofErr w:type="gramStart"/>
            <w:r w:rsidRPr="00DC7B8B">
              <w:rPr>
                <w:rFonts w:ascii="標楷體" w:eastAsia="標楷體" w:hAnsi="標楷體" w:hint="eastAsia"/>
                <w:color w:val="000000" w:themeColor="text1"/>
                <w:szCs w:val="24"/>
              </w:rPr>
              <w:t>裁罰件數</w:t>
            </w:r>
            <w:proofErr w:type="gramEnd"/>
            <w:r w:rsidRPr="00DC7B8B">
              <w:rPr>
                <w:rFonts w:ascii="標楷體" w:eastAsia="標楷體" w:hAnsi="標楷體" w:hint="eastAsia"/>
                <w:color w:val="000000" w:themeColor="text1"/>
                <w:szCs w:val="24"/>
              </w:rPr>
              <w:t>為</w:t>
            </w:r>
            <w:r w:rsidRPr="00DC7B8B">
              <w:rPr>
                <w:rFonts w:ascii="標楷體" w:eastAsia="標楷體" w:hAnsi="標楷體"/>
                <w:color w:val="000000" w:themeColor="text1"/>
                <w:szCs w:val="24"/>
              </w:rPr>
              <w:t>18</w:t>
            </w:r>
            <w:r w:rsidRPr="00DC7B8B">
              <w:rPr>
                <w:rFonts w:ascii="標楷體" w:eastAsia="標楷體" w:hAnsi="標楷體" w:hint="eastAsia"/>
                <w:color w:val="000000" w:themeColor="text1"/>
                <w:szCs w:val="24"/>
              </w:rPr>
              <w:t>件，</w:t>
            </w:r>
            <w:proofErr w:type="gramStart"/>
            <w:r w:rsidRPr="00DC7B8B">
              <w:rPr>
                <w:rFonts w:ascii="標楷體" w:eastAsia="標楷體" w:hAnsi="標楷體" w:hint="eastAsia"/>
                <w:color w:val="000000" w:themeColor="text1"/>
                <w:szCs w:val="24"/>
              </w:rPr>
              <w:t>累積開罰</w:t>
            </w:r>
            <w:r w:rsidRPr="00DC7B8B">
              <w:rPr>
                <w:rFonts w:ascii="標楷體" w:eastAsia="標楷體" w:hAnsi="標楷體"/>
                <w:color w:val="000000" w:themeColor="text1"/>
                <w:szCs w:val="24"/>
              </w:rPr>
              <w:t>529.904</w:t>
            </w:r>
            <w:r w:rsidRPr="00DC7B8B">
              <w:rPr>
                <w:rFonts w:ascii="標楷體" w:eastAsia="標楷體" w:hAnsi="標楷體" w:hint="eastAsia"/>
                <w:color w:val="000000" w:themeColor="text1"/>
                <w:szCs w:val="24"/>
              </w:rPr>
              <w:t>萬元</w:t>
            </w:r>
            <w:proofErr w:type="gramEnd"/>
            <w:r w:rsidRPr="00DC7B8B">
              <w:rPr>
                <w:rFonts w:ascii="標楷體" w:eastAsia="標楷體" w:hAnsi="標楷體" w:hint="eastAsia"/>
                <w:color w:val="000000" w:themeColor="text1"/>
                <w:szCs w:val="24"/>
              </w:rPr>
              <w:t>。</w:t>
            </w:r>
          </w:p>
          <w:p w:rsidR="00E54DFC" w:rsidRPr="00DC7B8B" w:rsidRDefault="00E54DFC" w:rsidP="00EB5DDC">
            <w:pPr>
              <w:numPr>
                <w:ilvl w:val="0"/>
                <w:numId w:val="19"/>
              </w:numPr>
              <w:adjustRightInd w:val="0"/>
              <w:snapToGrid w:val="0"/>
              <w:spacing w:line="300" w:lineRule="exact"/>
              <w:ind w:leftChars="30" w:left="286" w:rightChars="30" w:right="78" w:hangingChars="80" w:hanging="208"/>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1</w:t>
            </w:r>
            <w:r w:rsidRPr="00DC7B8B">
              <w:rPr>
                <w:rFonts w:ascii="標楷體" w:eastAsia="標楷體" w:hAnsi="標楷體"/>
                <w:color w:val="000000" w:themeColor="text1"/>
                <w:szCs w:val="24"/>
              </w:rPr>
              <w:t>11</w:t>
            </w:r>
            <w:r w:rsidRPr="00DC7B8B">
              <w:rPr>
                <w:rFonts w:ascii="標楷體" w:eastAsia="標楷體" w:hAnsi="標楷體" w:hint="eastAsia"/>
                <w:color w:val="000000" w:themeColor="text1"/>
                <w:szCs w:val="24"/>
              </w:rPr>
              <w:t>年1月至12月針對重大污染事件，提供即時空品資訊，判斷污染影響範圍，縮短應變時間，對於火災、揚塵污染、工廠異常運作等累積應用62件次。</w:t>
            </w:r>
          </w:p>
          <w:p w:rsidR="00E54DFC" w:rsidRPr="00DC7B8B" w:rsidRDefault="00E54DFC" w:rsidP="00EB5DDC">
            <w:pPr>
              <w:numPr>
                <w:ilvl w:val="0"/>
                <w:numId w:val="19"/>
              </w:numPr>
              <w:adjustRightInd w:val="0"/>
              <w:snapToGrid w:val="0"/>
              <w:spacing w:line="300" w:lineRule="exact"/>
              <w:ind w:leftChars="30" w:left="286" w:rightChars="30" w:right="78" w:hangingChars="80" w:hanging="208"/>
              <w:jc w:val="both"/>
              <w:rPr>
                <w:rFonts w:ascii="標楷體" w:eastAsia="標楷體" w:hAnsi="標楷體"/>
                <w:color w:val="000000" w:themeColor="text1"/>
                <w:szCs w:val="24"/>
              </w:rPr>
            </w:pPr>
            <w:r w:rsidRPr="00DC7B8B">
              <w:rPr>
                <w:rFonts w:ascii="標楷體" w:eastAsia="標楷體" w:hAnsi="標楷體"/>
                <w:color w:val="000000" w:themeColor="text1"/>
                <w:szCs w:val="24"/>
              </w:rPr>
              <w:t>111</w:t>
            </w:r>
            <w:r w:rsidRPr="00DC7B8B">
              <w:rPr>
                <w:rFonts w:ascii="標楷體" w:eastAsia="標楷體" w:hAnsi="標楷體" w:hint="eastAsia"/>
                <w:color w:val="000000" w:themeColor="text1"/>
                <w:szCs w:val="24"/>
              </w:rPr>
              <w:t>年辦理</w:t>
            </w:r>
            <w:r w:rsidRPr="00DC7B8B">
              <w:rPr>
                <w:rFonts w:ascii="標楷體" w:eastAsia="標楷體" w:hAnsi="標楷體"/>
                <w:color w:val="000000" w:themeColor="text1"/>
                <w:szCs w:val="24"/>
              </w:rPr>
              <w:t>4</w:t>
            </w:r>
            <w:r w:rsidRPr="00DC7B8B">
              <w:rPr>
                <w:rFonts w:ascii="標楷體" w:eastAsia="標楷體" w:hAnsi="標楷體" w:hint="eastAsia"/>
                <w:color w:val="000000" w:themeColor="text1"/>
                <w:szCs w:val="24"/>
              </w:rPr>
              <w:t>場次空氣品質及空氣污染認知宣導活動，建立大眾對於空氣盒子、微型感測器數據與</w:t>
            </w:r>
            <w:proofErr w:type="gramStart"/>
            <w:r w:rsidRPr="00DC7B8B">
              <w:rPr>
                <w:rFonts w:ascii="標楷體" w:eastAsia="標楷體" w:hAnsi="標楷體" w:hint="eastAsia"/>
                <w:color w:val="000000" w:themeColor="text1"/>
                <w:szCs w:val="24"/>
              </w:rPr>
              <w:t>環署測站</w:t>
            </w:r>
            <w:proofErr w:type="gramEnd"/>
            <w:r w:rsidRPr="00DC7B8B">
              <w:rPr>
                <w:rFonts w:ascii="標楷體" w:eastAsia="標楷體" w:hAnsi="標楷體" w:hint="eastAsia"/>
                <w:color w:val="000000" w:themeColor="text1"/>
                <w:szCs w:val="24"/>
              </w:rPr>
              <w:t>的差異認知。</w:t>
            </w:r>
          </w:p>
          <w:p w:rsidR="00E54DFC" w:rsidRPr="00DC7B8B" w:rsidRDefault="00E54DFC" w:rsidP="00EB5DDC">
            <w:pPr>
              <w:adjustRightInd w:val="0"/>
              <w:snapToGrid w:val="0"/>
              <w:spacing w:line="300" w:lineRule="exact"/>
              <w:ind w:leftChars="30" w:left="78" w:rightChars="30" w:right="78"/>
              <w:rPr>
                <w:rFonts w:ascii="標楷體" w:eastAsia="標楷體" w:hAnsi="標楷體"/>
                <w:color w:val="000000" w:themeColor="text1"/>
                <w:szCs w:val="24"/>
              </w:rPr>
            </w:pPr>
          </w:p>
          <w:p w:rsidR="00E54DFC" w:rsidRPr="00DC7B8B" w:rsidRDefault="00E54DFC" w:rsidP="00EB5DDC">
            <w:pPr>
              <w:adjustRightInd w:val="0"/>
              <w:snapToGrid w:val="0"/>
              <w:spacing w:line="300" w:lineRule="exact"/>
              <w:ind w:leftChars="30" w:left="78" w:rightChars="30" w:right="78"/>
              <w:rPr>
                <w:rFonts w:ascii="標楷體" w:eastAsia="標楷體" w:hAnsi="標楷體"/>
                <w:color w:val="000000" w:themeColor="text1"/>
                <w:szCs w:val="24"/>
              </w:rPr>
            </w:pPr>
          </w:p>
          <w:p w:rsidR="00E54DFC" w:rsidRPr="00DC7B8B" w:rsidRDefault="00E54DFC" w:rsidP="000F36E2">
            <w:pPr>
              <w:adjustRightInd w:val="0"/>
              <w:snapToGrid w:val="0"/>
              <w:spacing w:line="300" w:lineRule="exact"/>
              <w:ind w:leftChars="30" w:left="78" w:rightChars="30" w:right="78"/>
              <w:jc w:val="both"/>
              <w:rPr>
                <w:rFonts w:ascii="標楷體" w:eastAsia="標楷體" w:hAnsi="標楷體"/>
                <w:color w:val="000000" w:themeColor="text1"/>
                <w:szCs w:val="24"/>
              </w:rPr>
            </w:pPr>
            <w:proofErr w:type="gramStart"/>
            <w:r w:rsidRPr="00DC7B8B">
              <w:rPr>
                <w:rFonts w:ascii="標楷體" w:eastAsia="標楷體" w:hAnsi="標楷體"/>
                <w:color w:val="000000" w:themeColor="text1"/>
                <w:szCs w:val="24"/>
              </w:rPr>
              <w:t>1</w:t>
            </w:r>
            <w:r w:rsidRPr="00DC7B8B">
              <w:rPr>
                <w:rFonts w:ascii="標楷體" w:eastAsia="標楷體" w:hAnsi="標楷體" w:hint="eastAsia"/>
                <w:color w:val="000000" w:themeColor="text1"/>
                <w:szCs w:val="24"/>
              </w:rPr>
              <w:t>11</w:t>
            </w:r>
            <w:proofErr w:type="gramEnd"/>
            <w:r w:rsidRPr="00DC7B8B">
              <w:rPr>
                <w:rFonts w:ascii="標楷體" w:eastAsia="標楷體" w:hAnsi="標楷體" w:hint="eastAsia"/>
                <w:color w:val="000000" w:themeColor="text1"/>
                <w:szCs w:val="24"/>
              </w:rPr>
              <w:t>年度審查案件數，合計共6件。初審及現</w:t>
            </w:r>
            <w:proofErr w:type="gramStart"/>
            <w:r w:rsidRPr="00DC7B8B">
              <w:rPr>
                <w:rFonts w:ascii="標楷體" w:eastAsia="標楷體" w:hAnsi="標楷體" w:hint="eastAsia"/>
                <w:color w:val="000000" w:themeColor="text1"/>
                <w:szCs w:val="24"/>
              </w:rPr>
              <w:t>勘</w:t>
            </w:r>
            <w:proofErr w:type="gramEnd"/>
            <w:r w:rsidRPr="00DC7B8B">
              <w:rPr>
                <w:rFonts w:ascii="標楷體" w:eastAsia="標楷體" w:hAnsi="標楷體" w:hint="eastAsia"/>
                <w:color w:val="000000" w:themeColor="text1"/>
                <w:szCs w:val="24"/>
              </w:rPr>
              <w:t>後全數合格，已函送高雄國際航空站辦理後續</w:t>
            </w:r>
            <w:proofErr w:type="gramStart"/>
            <w:r w:rsidRPr="00DC7B8B">
              <w:rPr>
                <w:rFonts w:ascii="標楷體" w:eastAsia="標楷體" w:hAnsi="標楷體" w:hint="eastAsia"/>
                <w:color w:val="000000" w:themeColor="text1"/>
                <w:szCs w:val="24"/>
              </w:rPr>
              <w:t>複</w:t>
            </w:r>
            <w:proofErr w:type="gramEnd"/>
            <w:r w:rsidRPr="00DC7B8B">
              <w:rPr>
                <w:rFonts w:ascii="標楷體" w:eastAsia="標楷體" w:hAnsi="標楷體" w:hint="eastAsia"/>
                <w:color w:val="000000" w:themeColor="text1"/>
                <w:szCs w:val="24"/>
              </w:rPr>
              <w:t>審事宜。</w:t>
            </w:r>
          </w:p>
          <w:p w:rsidR="00E54DFC" w:rsidRPr="00DC7B8B" w:rsidRDefault="00E54DFC" w:rsidP="00EB5DDC">
            <w:pPr>
              <w:adjustRightInd w:val="0"/>
              <w:snapToGrid w:val="0"/>
              <w:spacing w:line="300" w:lineRule="exact"/>
              <w:ind w:leftChars="30" w:left="78" w:rightChars="30" w:right="78"/>
              <w:rPr>
                <w:rFonts w:ascii="標楷體" w:eastAsia="標楷體" w:hAnsi="標楷體"/>
                <w:color w:val="000000" w:themeColor="text1"/>
                <w:szCs w:val="24"/>
              </w:rPr>
            </w:pPr>
          </w:p>
          <w:p w:rsidR="00E54DFC" w:rsidRPr="00DC7B8B" w:rsidRDefault="00E54DFC" w:rsidP="000F36E2">
            <w:pPr>
              <w:adjustRightInd w:val="0"/>
              <w:snapToGrid w:val="0"/>
              <w:spacing w:line="300" w:lineRule="exact"/>
              <w:ind w:leftChars="30" w:left="78" w:rightChars="30" w:right="78"/>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交通噪音監測：</w:t>
            </w:r>
            <w:proofErr w:type="gramStart"/>
            <w:r w:rsidRPr="00DC7B8B">
              <w:rPr>
                <w:rFonts w:ascii="標楷體" w:eastAsia="標楷體" w:hAnsi="標楷體"/>
                <w:color w:val="000000" w:themeColor="text1"/>
                <w:szCs w:val="24"/>
              </w:rPr>
              <w:t>1</w:t>
            </w:r>
            <w:r w:rsidRPr="00DC7B8B">
              <w:rPr>
                <w:rFonts w:ascii="標楷體" w:eastAsia="標楷體" w:hAnsi="標楷體" w:hint="eastAsia"/>
                <w:color w:val="000000" w:themeColor="text1"/>
                <w:szCs w:val="24"/>
              </w:rPr>
              <w:t>11</w:t>
            </w:r>
            <w:proofErr w:type="gramEnd"/>
            <w:r w:rsidRPr="00DC7B8B">
              <w:rPr>
                <w:rFonts w:ascii="標楷體" w:eastAsia="標楷體" w:hAnsi="標楷體" w:hint="eastAsia"/>
                <w:color w:val="000000" w:themeColor="text1"/>
                <w:szCs w:val="24"/>
              </w:rPr>
              <w:t>年度完成本市各噪音管制區民眾陳情交通噪音監測共13件。</w:t>
            </w:r>
          </w:p>
          <w:p w:rsidR="00EA613E" w:rsidRPr="00DC7B8B" w:rsidRDefault="00EA613E" w:rsidP="00EB5DDC">
            <w:pPr>
              <w:adjustRightInd w:val="0"/>
              <w:snapToGrid w:val="0"/>
              <w:spacing w:line="300" w:lineRule="exact"/>
              <w:ind w:leftChars="30" w:left="78" w:rightChars="30" w:right="78"/>
              <w:rPr>
                <w:rFonts w:ascii="標楷體" w:eastAsia="標楷體" w:hAnsi="標楷體"/>
                <w:color w:val="000000" w:themeColor="text1"/>
                <w:szCs w:val="24"/>
              </w:rPr>
            </w:pPr>
          </w:p>
          <w:p w:rsidR="00EA613E" w:rsidRPr="00DC7B8B" w:rsidRDefault="00EA613E" w:rsidP="00EB5DDC">
            <w:pPr>
              <w:adjustRightInd w:val="0"/>
              <w:snapToGrid w:val="0"/>
              <w:spacing w:line="300" w:lineRule="exact"/>
              <w:ind w:leftChars="30" w:left="78" w:rightChars="30" w:right="78"/>
              <w:rPr>
                <w:rFonts w:ascii="標楷體" w:eastAsia="標楷體" w:hAnsi="標楷體"/>
                <w:color w:val="000000" w:themeColor="text1"/>
                <w:szCs w:val="24"/>
              </w:rPr>
            </w:pPr>
          </w:p>
          <w:p w:rsidR="00EA613E" w:rsidRPr="00DC7B8B" w:rsidRDefault="00EA613E" w:rsidP="00EB5DDC">
            <w:pPr>
              <w:adjustRightInd w:val="0"/>
              <w:snapToGrid w:val="0"/>
              <w:spacing w:line="300" w:lineRule="exact"/>
              <w:ind w:leftChars="30" w:left="78" w:rightChars="30" w:right="78"/>
              <w:rPr>
                <w:rFonts w:ascii="標楷體" w:eastAsia="標楷體" w:hAnsi="標楷體"/>
                <w:color w:val="000000" w:themeColor="text1"/>
                <w:szCs w:val="24"/>
              </w:rPr>
            </w:pPr>
          </w:p>
          <w:p w:rsidR="0060520D" w:rsidRPr="00DC7B8B" w:rsidRDefault="0060520D" w:rsidP="00EB5DDC">
            <w:pPr>
              <w:adjustRightInd w:val="0"/>
              <w:snapToGrid w:val="0"/>
              <w:spacing w:line="300" w:lineRule="exact"/>
              <w:ind w:leftChars="30" w:left="78" w:rightChars="30" w:right="78"/>
              <w:rPr>
                <w:rFonts w:ascii="標楷體" w:eastAsia="標楷體" w:hAnsi="標楷體"/>
                <w:color w:val="000000" w:themeColor="text1"/>
                <w:szCs w:val="24"/>
              </w:rPr>
            </w:pPr>
          </w:p>
          <w:p w:rsidR="00E54DFC" w:rsidRPr="00DC7B8B" w:rsidRDefault="00E54DFC" w:rsidP="00EB5DDC">
            <w:pPr>
              <w:adjustRightInd w:val="0"/>
              <w:snapToGrid w:val="0"/>
              <w:spacing w:line="300" w:lineRule="exact"/>
              <w:ind w:leftChars="30" w:left="78" w:rightChars="30" w:right="78"/>
              <w:rPr>
                <w:rFonts w:ascii="標楷體" w:eastAsia="標楷體" w:hAnsi="標楷體"/>
                <w:color w:val="000000" w:themeColor="text1"/>
                <w:szCs w:val="24"/>
              </w:rPr>
            </w:pPr>
          </w:p>
          <w:p w:rsidR="00E54DFC" w:rsidRPr="00DC7B8B" w:rsidRDefault="00E54DFC" w:rsidP="00EB5DDC">
            <w:pPr>
              <w:adjustRightInd w:val="0"/>
              <w:snapToGrid w:val="0"/>
              <w:spacing w:line="300" w:lineRule="exact"/>
              <w:ind w:leftChars="30" w:left="78" w:rightChars="30" w:right="78"/>
              <w:rPr>
                <w:rFonts w:ascii="標楷體" w:eastAsia="標楷體" w:hAnsi="標楷體"/>
                <w:color w:val="000000" w:themeColor="text1"/>
                <w:szCs w:val="24"/>
              </w:rPr>
            </w:pPr>
          </w:p>
          <w:p w:rsidR="00EA613E" w:rsidRPr="00DC7B8B" w:rsidRDefault="00EA613E" w:rsidP="00EB5DDC">
            <w:pPr>
              <w:numPr>
                <w:ilvl w:val="0"/>
                <w:numId w:val="22"/>
              </w:numPr>
              <w:adjustRightInd w:val="0"/>
              <w:snapToGrid w:val="0"/>
              <w:spacing w:line="300" w:lineRule="exact"/>
              <w:ind w:leftChars="30" w:left="286" w:rightChars="30" w:right="78" w:hangingChars="80" w:hanging="208"/>
              <w:jc w:val="both"/>
              <w:rPr>
                <w:rFonts w:ascii="標楷體" w:eastAsia="標楷體" w:hAnsi="標楷體"/>
                <w:color w:val="000000" w:themeColor="text1"/>
                <w:szCs w:val="24"/>
              </w:rPr>
            </w:pPr>
            <w:r w:rsidRPr="00DC7B8B">
              <w:rPr>
                <w:rFonts w:eastAsia="標楷體"/>
                <w:color w:val="000000" w:themeColor="text1"/>
                <w:szCs w:val="24"/>
              </w:rPr>
              <w:t>配合行政院環境保護署年度工作重點，執行「</w:t>
            </w:r>
            <w:proofErr w:type="gramStart"/>
            <w:r w:rsidRPr="00DC7B8B">
              <w:rPr>
                <w:rFonts w:eastAsia="標楷體"/>
                <w:color w:val="000000" w:themeColor="text1"/>
                <w:szCs w:val="24"/>
              </w:rPr>
              <w:t>11</w:t>
            </w:r>
            <w:r w:rsidR="00D827C4" w:rsidRPr="00DC7B8B">
              <w:rPr>
                <w:rFonts w:eastAsia="標楷體" w:hint="eastAsia"/>
                <w:color w:val="000000" w:themeColor="text1"/>
                <w:szCs w:val="24"/>
              </w:rPr>
              <w:t>1</w:t>
            </w:r>
            <w:proofErr w:type="gramEnd"/>
            <w:r w:rsidRPr="00DC7B8B">
              <w:rPr>
                <w:rFonts w:eastAsia="標楷體"/>
                <w:color w:val="000000" w:themeColor="text1"/>
                <w:szCs w:val="24"/>
              </w:rPr>
              <w:t>年度工業區水污染防治管理計畫」，稽查</w:t>
            </w:r>
            <w:r w:rsidR="00D827C4" w:rsidRPr="00DC7B8B">
              <w:rPr>
                <w:rFonts w:eastAsia="標楷體" w:hint="eastAsia"/>
                <w:color w:val="000000" w:themeColor="text1"/>
                <w:szCs w:val="24"/>
              </w:rPr>
              <w:t>324</w:t>
            </w:r>
            <w:r w:rsidRPr="00DC7B8B">
              <w:rPr>
                <w:rFonts w:eastAsia="標楷體"/>
                <w:color w:val="000000" w:themeColor="text1"/>
                <w:szCs w:val="24"/>
              </w:rPr>
              <w:t>次、</w:t>
            </w:r>
            <w:proofErr w:type="gramStart"/>
            <w:r w:rsidRPr="00DC7B8B">
              <w:rPr>
                <w:rFonts w:eastAsia="標楷體"/>
                <w:color w:val="000000" w:themeColor="text1"/>
                <w:szCs w:val="24"/>
              </w:rPr>
              <w:t>採</w:t>
            </w:r>
            <w:proofErr w:type="gramEnd"/>
            <w:r w:rsidRPr="00DC7B8B">
              <w:rPr>
                <w:rFonts w:eastAsia="標楷體"/>
                <w:color w:val="000000" w:themeColor="text1"/>
                <w:szCs w:val="24"/>
              </w:rPr>
              <w:t>樣</w:t>
            </w:r>
            <w:r w:rsidR="00D827C4" w:rsidRPr="00DC7B8B">
              <w:rPr>
                <w:rFonts w:eastAsia="標楷體" w:hint="eastAsia"/>
                <w:color w:val="000000" w:themeColor="text1"/>
                <w:szCs w:val="24"/>
              </w:rPr>
              <w:t>324</w:t>
            </w:r>
            <w:r w:rsidRPr="00DC7B8B">
              <w:rPr>
                <w:rFonts w:eastAsia="標楷體"/>
                <w:color w:val="000000" w:themeColor="text1"/>
                <w:szCs w:val="24"/>
              </w:rPr>
              <w:t>次。</w:t>
            </w:r>
          </w:p>
          <w:p w:rsidR="00EA613E" w:rsidRPr="00DC7B8B" w:rsidRDefault="00EA613E" w:rsidP="00EB5DDC">
            <w:pPr>
              <w:numPr>
                <w:ilvl w:val="0"/>
                <w:numId w:val="22"/>
              </w:numPr>
              <w:adjustRightInd w:val="0"/>
              <w:snapToGrid w:val="0"/>
              <w:spacing w:line="300" w:lineRule="exact"/>
              <w:ind w:leftChars="30" w:left="286" w:rightChars="30" w:right="78" w:hangingChars="80" w:hanging="208"/>
              <w:jc w:val="both"/>
              <w:rPr>
                <w:rFonts w:ascii="標楷體" w:eastAsia="標楷體" w:hAnsi="標楷體"/>
                <w:color w:val="000000" w:themeColor="text1"/>
                <w:szCs w:val="24"/>
              </w:rPr>
            </w:pPr>
            <w:r w:rsidRPr="00DC7B8B">
              <w:rPr>
                <w:rFonts w:eastAsia="標楷體"/>
                <w:color w:val="000000" w:themeColor="text1"/>
                <w:szCs w:val="24"/>
              </w:rPr>
              <w:t>推動排放許可、申報制度，以確實有效管制污染源；</w:t>
            </w:r>
            <w:r w:rsidR="00D827C4" w:rsidRPr="00DC7B8B">
              <w:rPr>
                <w:rFonts w:eastAsia="標楷體" w:hint="eastAsia"/>
                <w:color w:val="000000" w:themeColor="text1"/>
                <w:szCs w:val="24"/>
              </w:rPr>
              <w:t>111</w:t>
            </w:r>
            <w:r w:rsidRPr="00DC7B8B">
              <w:rPr>
                <w:rFonts w:eastAsia="標楷體"/>
                <w:color w:val="000000" w:themeColor="text1"/>
                <w:szCs w:val="24"/>
              </w:rPr>
              <w:t>年列管之水污染源</w:t>
            </w:r>
            <w:r w:rsidR="002C3FC1" w:rsidRPr="00DC7B8B">
              <w:rPr>
                <w:rFonts w:eastAsia="標楷體" w:hint="eastAsia"/>
                <w:color w:val="000000" w:themeColor="text1"/>
                <w:szCs w:val="24"/>
              </w:rPr>
              <w:t>3</w:t>
            </w:r>
            <w:r w:rsidR="002C3FC1" w:rsidRPr="00DC7B8B">
              <w:rPr>
                <w:rFonts w:eastAsia="標楷體"/>
                <w:color w:val="000000" w:themeColor="text1"/>
                <w:szCs w:val="24"/>
              </w:rPr>
              <w:t>,</w:t>
            </w:r>
            <w:r w:rsidR="002C3FC1" w:rsidRPr="00DC7B8B">
              <w:rPr>
                <w:rFonts w:eastAsia="標楷體" w:hint="eastAsia"/>
                <w:color w:val="000000" w:themeColor="text1"/>
                <w:szCs w:val="24"/>
              </w:rPr>
              <w:t>343</w:t>
            </w:r>
            <w:r w:rsidRPr="00DC7B8B">
              <w:rPr>
                <w:rFonts w:eastAsia="標楷體"/>
                <w:color w:val="000000" w:themeColor="text1"/>
                <w:szCs w:val="24"/>
              </w:rPr>
              <w:t>家，包含公共下水道系統</w:t>
            </w:r>
            <w:r w:rsidR="00D827C4" w:rsidRPr="00DC7B8B">
              <w:rPr>
                <w:rFonts w:eastAsia="標楷體" w:hint="eastAsia"/>
                <w:color w:val="000000" w:themeColor="text1"/>
                <w:szCs w:val="24"/>
              </w:rPr>
              <w:t>6</w:t>
            </w:r>
            <w:r w:rsidRPr="00DC7B8B">
              <w:rPr>
                <w:rFonts w:eastAsia="標楷體"/>
                <w:color w:val="000000" w:themeColor="text1"/>
                <w:szCs w:val="24"/>
              </w:rPr>
              <w:t>家、社區下水道系統</w:t>
            </w:r>
            <w:r w:rsidR="002C3FC1" w:rsidRPr="00DC7B8B">
              <w:rPr>
                <w:rFonts w:eastAsia="標楷體" w:hint="eastAsia"/>
                <w:color w:val="000000" w:themeColor="text1"/>
                <w:szCs w:val="24"/>
              </w:rPr>
              <w:t>100</w:t>
            </w:r>
            <w:r w:rsidR="002C3FC1" w:rsidRPr="00DC7B8B">
              <w:rPr>
                <w:rFonts w:eastAsia="標楷體"/>
                <w:color w:val="000000" w:themeColor="text1"/>
                <w:szCs w:val="24"/>
              </w:rPr>
              <w:t>家、工業區下水道系統</w:t>
            </w:r>
            <w:r w:rsidR="002C3FC1" w:rsidRPr="00DC7B8B">
              <w:rPr>
                <w:rFonts w:eastAsia="標楷體"/>
                <w:color w:val="000000" w:themeColor="text1"/>
                <w:szCs w:val="24"/>
              </w:rPr>
              <w:t>11</w:t>
            </w:r>
            <w:r w:rsidR="002C3FC1" w:rsidRPr="00DC7B8B">
              <w:rPr>
                <w:rFonts w:eastAsia="標楷體"/>
                <w:color w:val="000000" w:themeColor="text1"/>
                <w:szCs w:val="24"/>
              </w:rPr>
              <w:t>家及指定地區場所專用下水道</w:t>
            </w:r>
            <w:r w:rsidR="002C3FC1" w:rsidRPr="00DC7B8B">
              <w:rPr>
                <w:rFonts w:eastAsia="標楷體"/>
                <w:color w:val="000000" w:themeColor="text1"/>
                <w:szCs w:val="24"/>
              </w:rPr>
              <w:t>29</w:t>
            </w:r>
            <w:r w:rsidR="002C3FC1" w:rsidRPr="00DC7B8B">
              <w:rPr>
                <w:rFonts w:eastAsia="標楷體"/>
                <w:color w:val="000000" w:themeColor="text1"/>
                <w:szCs w:val="24"/>
              </w:rPr>
              <w:t>家，餘為排放地面水體者之事業單位</w:t>
            </w:r>
            <w:r w:rsidR="002C3FC1" w:rsidRPr="00DC7B8B">
              <w:rPr>
                <w:rFonts w:eastAsia="標楷體" w:hint="eastAsia"/>
                <w:color w:val="000000" w:themeColor="text1"/>
                <w:szCs w:val="24"/>
              </w:rPr>
              <w:t>3</w:t>
            </w:r>
            <w:r w:rsidR="002C3FC1" w:rsidRPr="00DC7B8B">
              <w:rPr>
                <w:rFonts w:eastAsia="標楷體"/>
                <w:color w:val="000000" w:themeColor="text1"/>
                <w:szCs w:val="24"/>
              </w:rPr>
              <w:t>,</w:t>
            </w:r>
            <w:r w:rsidR="002C3FC1" w:rsidRPr="00DC7B8B">
              <w:rPr>
                <w:rFonts w:eastAsia="標楷體" w:hint="eastAsia"/>
                <w:color w:val="000000" w:themeColor="text1"/>
                <w:szCs w:val="24"/>
              </w:rPr>
              <w:t>197</w:t>
            </w:r>
            <w:r w:rsidR="002C3FC1" w:rsidRPr="00DC7B8B">
              <w:rPr>
                <w:rFonts w:eastAsia="標楷體"/>
                <w:color w:val="000000" w:themeColor="text1"/>
                <w:szCs w:val="24"/>
              </w:rPr>
              <w:t>家，均依法要求申請廢</w:t>
            </w:r>
            <w:r w:rsidR="002C3FC1" w:rsidRPr="00DC7B8B">
              <w:rPr>
                <w:rFonts w:eastAsia="標楷體"/>
                <w:color w:val="000000" w:themeColor="text1"/>
                <w:szCs w:val="24"/>
              </w:rPr>
              <w:t>(</w:t>
            </w:r>
            <w:r w:rsidR="002C3FC1" w:rsidRPr="00DC7B8B">
              <w:rPr>
                <w:rFonts w:eastAsia="標楷體"/>
                <w:color w:val="000000" w:themeColor="text1"/>
                <w:szCs w:val="24"/>
              </w:rPr>
              <w:t>污</w:t>
            </w:r>
            <w:r w:rsidR="002C3FC1" w:rsidRPr="00DC7B8B">
              <w:rPr>
                <w:rFonts w:eastAsia="標楷體"/>
                <w:color w:val="000000" w:themeColor="text1"/>
                <w:szCs w:val="24"/>
              </w:rPr>
              <w:t>)</w:t>
            </w:r>
            <w:r w:rsidR="002C3FC1" w:rsidRPr="00DC7B8B">
              <w:rPr>
                <w:rFonts w:eastAsia="標楷體"/>
                <w:color w:val="000000" w:themeColor="text1"/>
                <w:szCs w:val="24"/>
              </w:rPr>
              <w:t>水排放許可證</w:t>
            </w:r>
            <w:r w:rsidR="002C3FC1" w:rsidRPr="00DC7B8B">
              <w:rPr>
                <w:rFonts w:eastAsia="標楷體"/>
                <w:color w:val="000000" w:themeColor="text1"/>
                <w:szCs w:val="24"/>
              </w:rPr>
              <w:t>(</w:t>
            </w:r>
            <w:r w:rsidR="002C3FC1" w:rsidRPr="00DC7B8B">
              <w:rPr>
                <w:rFonts w:eastAsia="標楷體"/>
                <w:color w:val="000000" w:themeColor="text1"/>
                <w:szCs w:val="24"/>
              </w:rPr>
              <w:t>文件</w:t>
            </w:r>
            <w:r w:rsidR="002C3FC1" w:rsidRPr="00DC7B8B">
              <w:rPr>
                <w:rFonts w:eastAsia="標楷體"/>
                <w:color w:val="000000" w:themeColor="text1"/>
                <w:szCs w:val="24"/>
              </w:rPr>
              <w:t>)</w:t>
            </w:r>
            <w:r w:rsidR="002C3FC1" w:rsidRPr="00DC7B8B">
              <w:rPr>
                <w:rFonts w:eastAsia="標楷體"/>
                <w:color w:val="000000" w:themeColor="text1"/>
                <w:szCs w:val="24"/>
              </w:rPr>
              <w:t>列管。</w:t>
            </w:r>
          </w:p>
          <w:p w:rsidR="00EA613E" w:rsidRPr="00DC7B8B" w:rsidRDefault="00EA613E" w:rsidP="00EB5DDC">
            <w:pPr>
              <w:numPr>
                <w:ilvl w:val="0"/>
                <w:numId w:val="22"/>
              </w:numPr>
              <w:adjustRightInd w:val="0"/>
              <w:snapToGrid w:val="0"/>
              <w:spacing w:line="300" w:lineRule="exact"/>
              <w:ind w:leftChars="30" w:left="286" w:rightChars="30" w:right="78" w:hangingChars="80" w:hanging="208"/>
              <w:jc w:val="both"/>
              <w:rPr>
                <w:rFonts w:ascii="標楷體" w:eastAsia="標楷體" w:hAnsi="標楷體"/>
                <w:color w:val="000000" w:themeColor="text1"/>
                <w:szCs w:val="24"/>
              </w:rPr>
            </w:pPr>
            <w:r w:rsidRPr="00DC7B8B">
              <w:rPr>
                <w:rFonts w:eastAsia="標楷體"/>
                <w:color w:val="000000" w:themeColor="text1"/>
                <w:szCs w:val="24"/>
              </w:rPr>
              <w:t>截至</w:t>
            </w:r>
            <w:r w:rsidR="00D26392" w:rsidRPr="00DC7B8B">
              <w:rPr>
                <w:rFonts w:eastAsia="標楷體"/>
                <w:color w:val="000000" w:themeColor="text1"/>
                <w:szCs w:val="24"/>
              </w:rPr>
              <w:t>11</w:t>
            </w:r>
            <w:r w:rsidR="00D26392" w:rsidRPr="00DC7B8B">
              <w:rPr>
                <w:rFonts w:eastAsia="標楷體" w:hint="eastAsia"/>
                <w:color w:val="000000" w:themeColor="text1"/>
                <w:szCs w:val="24"/>
              </w:rPr>
              <w:t>1</w:t>
            </w:r>
            <w:r w:rsidR="00D26392" w:rsidRPr="00DC7B8B">
              <w:rPr>
                <w:rFonts w:eastAsia="標楷體"/>
                <w:color w:val="000000" w:themeColor="text1"/>
                <w:szCs w:val="24"/>
              </w:rPr>
              <w:t>年</w:t>
            </w:r>
            <w:r w:rsidR="00D26392" w:rsidRPr="00DC7B8B">
              <w:rPr>
                <w:rFonts w:eastAsia="標楷體"/>
                <w:color w:val="000000" w:themeColor="text1"/>
                <w:szCs w:val="24"/>
              </w:rPr>
              <w:t>12</w:t>
            </w:r>
            <w:r w:rsidR="00D26392" w:rsidRPr="00DC7B8B">
              <w:rPr>
                <w:rFonts w:eastAsia="標楷體"/>
                <w:color w:val="000000" w:themeColor="text1"/>
                <w:szCs w:val="24"/>
              </w:rPr>
              <w:t>月底轄境內水污染防治許可案件共</w:t>
            </w:r>
            <w:r w:rsidR="002C3FC1" w:rsidRPr="00DC7B8B">
              <w:rPr>
                <w:rFonts w:eastAsia="標楷體"/>
                <w:color w:val="000000" w:themeColor="text1"/>
                <w:szCs w:val="24"/>
              </w:rPr>
              <w:t>1,</w:t>
            </w:r>
            <w:r w:rsidR="002C3FC1" w:rsidRPr="00DC7B8B">
              <w:rPr>
                <w:rFonts w:eastAsia="標楷體" w:hint="eastAsia"/>
                <w:color w:val="000000" w:themeColor="text1"/>
                <w:szCs w:val="24"/>
              </w:rPr>
              <w:t>262</w:t>
            </w:r>
            <w:r w:rsidR="002C3FC1" w:rsidRPr="00DC7B8B">
              <w:rPr>
                <w:rFonts w:eastAsia="標楷體"/>
                <w:color w:val="000000" w:themeColor="text1"/>
                <w:szCs w:val="24"/>
              </w:rPr>
              <w:t>件，依申請案件類別統計，申請水污染防治措施計畫者有</w:t>
            </w:r>
            <w:r w:rsidR="002C3FC1" w:rsidRPr="00DC7B8B">
              <w:rPr>
                <w:rFonts w:eastAsia="標楷體" w:hint="eastAsia"/>
                <w:color w:val="000000" w:themeColor="text1"/>
                <w:szCs w:val="24"/>
              </w:rPr>
              <w:t>329</w:t>
            </w:r>
            <w:r w:rsidR="002C3FC1" w:rsidRPr="00DC7B8B">
              <w:rPr>
                <w:rFonts w:eastAsia="標楷體"/>
                <w:color w:val="000000" w:themeColor="text1"/>
                <w:szCs w:val="24"/>
              </w:rPr>
              <w:t>件、排放地</w:t>
            </w:r>
            <w:r w:rsidR="002C3FC1" w:rsidRPr="00DC7B8B">
              <w:rPr>
                <w:rFonts w:eastAsia="標楷體"/>
                <w:color w:val="000000" w:themeColor="text1"/>
                <w:szCs w:val="24"/>
              </w:rPr>
              <w:lastRenderedPageBreak/>
              <w:t>面水體許可證</w:t>
            </w:r>
            <w:r w:rsidR="002C3FC1" w:rsidRPr="00DC7B8B">
              <w:rPr>
                <w:rFonts w:eastAsia="標楷體"/>
                <w:color w:val="000000" w:themeColor="text1"/>
                <w:szCs w:val="24"/>
              </w:rPr>
              <w:t>1</w:t>
            </w:r>
            <w:r w:rsidR="002C3FC1" w:rsidRPr="00DC7B8B">
              <w:rPr>
                <w:rFonts w:eastAsia="標楷體" w:hint="eastAsia"/>
                <w:color w:val="000000" w:themeColor="text1"/>
                <w:szCs w:val="24"/>
              </w:rPr>
              <w:t>45</w:t>
            </w:r>
            <w:r w:rsidR="002C3FC1" w:rsidRPr="00DC7B8B">
              <w:rPr>
                <w:rFonts w:eastAsia="標楷體"/>
                <w:color w:val="000000" w:themeColor="text1"/>
                <w:szCs w:val="24"/>
              </w:rPr>
              <w:t>件、簡易排放許可文件</w:t>
            </w:r>
            <w:r w:rsidR="002C3FC1" w:rsidRPr="00DC7B8B">
              <w:rPr>
                <w:rFonts w:eastAsia="標楷體" w:hint="eastAsia"/>
                <w:color w:val="000000" w:themeColor="text1"/>
                <w:szCs w:val="24"/>
              </w:rPr>
              <w:t>229</w:t>
            </w:r>
            <w:r w:rsidR="002C3FC1" w:rsidRPr="00DC7B8B">
              <w:rPr>
                <w:rFonts w:eastAsia="標楷體"/>
                <w:color w:val="000000" w:themeColor="text1"/>
                <w:szCs w:val="24"/>
              </w:rPr>
              <w:t>件、</w:t>
            </w:r>
            <w:proofErr w:type="gramStart"/>
            <w:r w:rsidR="002C3FC1" w:rsidRPr="00DC7B8B">
              <w:rPr>
                <w:rFonts w:eastAsia="標楷體"/>
                <w:color w:val="000000" w:themeColor="text1"/>
                <w:szCs w:val="24"/>
              </w:rPr>
              <w:t>貯留許可</w:t>
            </w:r>
            <w:proofErr w:type="gramEnd"/>
            <w:r w:rsidR="002C3FC1" w:rsidRPr="00DC7B8B">
              <w:rPr>
                <w:rFonts w:eastAsia="標楷體"/>
                <w:color w:val="000000" w:themeColor="text1"/>
                <w:szCs w:val="24"/>
              </w:rPr>
              <w:t>文件</w:t>
            </w:r>
            <w:r w:rsidR="002C3FC1" w:rsidRPr="00DC7B8B">
              <w:rPr>
                <w:rFonts w:eastAsia="標楷體" w:hint="eastAsia"/>
                <w:color w:val="000000" w:themeColor="text1"/>
                <w:szCs w:val="24"/>
              </w:rPr>
              <w:t>99</w:t>
            </w:r>
            <w:r w:rsidR="002C3FC1" w:rsidRPr="00DC7B8B">
              <w:rPr>
                <w:rFonts w:eastAsia="標楷體"/>
                <w:color w:val="000000" w:themeColor="text1"/>
                <w:szCs w:val="24"/>
              </w:rPr>
              <w:t>件、營建工地</w:t>
            </w:r>
            <w:proofErr w:type="gramStart"/>
            <w:r w:rsidR="002C3FC1" w:rsidRPr="00DC7B8B">
              <w:rPr>
                <w:rFonts w:eastAsia="標楷體"/>
                <w:color w:val="000000" w:themeColor="text1"/>
                <w:szCs w:val="24"/>
              </w:rPr>
              <w:t>逕</w:t>
            </w:r>
            <w:proofErr w:type="gramEnd"/>
            <w:r w:rsidR="002C3FC1" w:rsidRPr="00DC7B8B">
              <w:rPr>
                <w:rFonts w:eastAsia="標楷體"/>
                <w:color w:val="000000" w:themeColor="text1"/>
                <w:szCs w:val="24"/>
              </w:rPr>
              <w:t>流廢水削減計畫</w:t>
            </w:r>
            <w:r w:rsidR="002C3FC1" w:rsidRPr="00DC7B8B">
              <w:rPr>
                <w:rFonts w:eastAsia="標楷體"/>
                <w:color w:val="000000" w:themeColor="text1"/>
                <w:szCs w:val="24"/>
              </w:rPr>
              <w:t>3</w:t>
            </w:r>
            <w:r w:rsidR="002C3FC1" w:rsidRPr="00DC7B8B">
              <w:rPr>
                <w:rFonts w:eastAsia="標楷體" w:hint="eastAsia"/>
                <w:color w:val="000000" w:themeColor="text1"/>
                <w:szCs w:val="24"/>
              </w:rPr>
              <w:t>94</w:t>
            </w:r>
            <w:r w:rsidR="002C3FC1" w:rsidRPr="00DC7B8B">
              <w:rPr>
                <w:rFonts w:eastAsia="標楷體"/>
                <w:color w:val="000000" w:themeColor="text1"/>
                <w:szCs w:val="24"/>
              </w:rPr>
              <w:t>件、廢水管理計畫</w:t>
            </w:r>
            <w:r w:rsidR="002C3FC1" w:rsidRPr="00DC7B8B">
              <w:rPr>
                <w:rFonts w:eastAsia="標楷體" w:hint="eastAsia"/>
                <w:color w:val="000000" w:themeColor="text1"/>
                <w:szCs w:val="24"/>
              </w:rPr>
              <w:t>9</w:t>
            </w:r>
            <w:r w:rsidR="002C3FC1" w:rsidRPr="00DC7B8B">
              <w:rPr>
                <w:rFonts w:eastAsia="標楷體"/>
                <w:color w:val="000000" w:themeColor="text1"/>
                <w:szCs w:val="24"/>
              </w:rPr>
              <w:t>件、試驗計畫書</w:t>
            </w:r>
            <w:r w:rsidR="002C3FC1" w:rsidRPr="00DC7B8B">
              <w:rPr>
                <w:rFonts w:eastAsia="標楷體" w:hint="eastAsia"/>
                <w:color w:val="000000" w:themeColor="text1"/>
                <w:szCs w:val="24"/>
              </w:rPr>
              <w:t>3</w:t>
            </w:r>
            <w:r w:rsidR="002C3FC1" w:rsidRPr="00DC7B8B">
              <w:rPr>
                <w:rFonts w:eastAsia="標楷體"/>
                <w:color w:val="000000" w:themeColor="text1"/>
                <w:szCs w:val="24"/>
              </w:rPr>
              <w:t>件、</w:t>
            </w:r>
            <w:r w:rsidR="002C3FC1" w:rsidRPr="00DC7B8B">
              <w:rPr>
                <w:rFonts w:eastAsia="標楷體"/>
                <w:color w:val="000000" w:themeColor="text1"/>
                <w:szCs w:val="24"/>
              </w:rPr>
              <w:t>CWMS</w:t>
            </w:r>
            <w:r w:rsidR="002C3FC1" w:rsidRPr="00DC7B8B">
              <w:rPr>
                <w:rFonts w:eastAsia="標楷體"/>
                <w:color w:val="000000" w:themeColor="text1"/>
                <w:szCs w:val="24"/>
              </w:rPr>
              <w:t>措施說明書及確認報告書</w:t>
            </w:r>
            <w:r w:rsidR="002C3FC1" w:rsidRPr="00DC7B8B">
              <w:rPr>
                <w:rFonts w:eastAsia="標楷體" w:hint="eastAsia"/>
                <w:color w:val="000000" w:themeColor="text1"/>
                <w:szCs w:val="24"/>
              </w:rPr>
              <w:t>54</w:t>
            </w:r>
            <w:r w:rsidR="002C3FC1" w:rsidRPr="00DC7B8B">
              <w:rPr>
                <w:rFonts w:eastAsia="標楷體"/>
                <w:color w:val="000000" w:themeColor="text1"/>
                <w:szCs w:val="24"/>
              </w:rPr>
              <w:t>件</w:t>
            </w:r>
            <w:r w:rsidR="002C3FC1" w:rsidRPr="00DC7B8B">
              <w:rPr>
                <w:rFonts w:ascii="新細明體" w:hAnsi="新細明體" w:hint="eastAsia"/>
                <w:color w:val="000000" w:themeColor="text1"/>
                <w:szCs w:val="24"/>
              </w:rPr>
              <w:t>。</w:t>
            </w:r>
          </w:p>
          <w:p w:rsidR="00EA613E" w:rsidRPr="00DC7B8B" w:rsidRDefault="00EA613E" w:rsidP="00EB5DDC">
            <w:pPr>
              <w:numPr>
                <w:ilvl w:val="0"/>
                <w:numId w:val="22"/>
              </w:numPr>
              <w:adjustRightInd w:val="0"/>
              <w:snapToGrid w:val="0"/>
              <w:spacing w:line="300" w:lineRule="exact"/>
              <w:ind w:leftChars="30" w:left="286" w:rightChars="30" w:right="78" w:hangingChars="80" w:hanging="208"/>
              <w:jc w:val="both"/>
              <w:rPr>
                <w:rFonts w:ascii="標楷體" w:eastAsia="標楷體" w:hAnsi="標楷體"/>
                <w:color w:val="000000" w:themeColor="text1"/>
                <w:szCs w:val="24"/>
              </w:rPr>
            </w:pPr>
            <w:r w:rsidRPr="00DC7B8B">
              <w:rPr>
                <w:rFonts w:eastAsia="標楷體"/>
                <w:color w:val="000000" w:themeColor="text1"/>
                <w:szCs w:val="24"/>
              </w:rPr>
              <w:t>另督促事業及污水下水道系統依規定設置廢</w:t>
            </w:r>
            <w:r w:rsidRPr="00DC7B8B">
              <w:rPr>
                <w:rFonts w:eastAsia="標楷體"/>
                <w:color w:val="000000" w:themeColor="text1"/>
                <w:szCs w:val="24"/>
              </w:rPr>
              <w:t>(</w:t>
            </w:r>
            <w:r w:rsidRPr="00DC7B8B">
              <w:rPr>
                <w:rFonts w:eastAsia="標楷體"/>
                <w:color w:val="000000" w:themeColor="text1"/>
                <w:szCs w:val="24"/>
              </w:rPr>
              <w:t>污</w:t>
            </w:r>
            <w:r w:rsidRPr="00DC7B8B">
              <w:rPr>
                <w:rFonts w:eastAsia="標楷體"/>
                <w:color w:val="000000" w:themeColor="text1"/>
                <w:szCs w:val="24"/>
              </w:rPr>
              <w:t>)</w:t>
            </w:r>
            <w:r w:rsidRPr="00DC7B8B">
              <w:rPr>
                <w:rFonts w:eastAsia="標楷體"/>
                <w:color w:val="000000" w:themeColor="text1"/>
                <w:szCs w:val="24"/>
              </w:rPr>
              <w:t>水處理專責單位或人員，目前實際設置專責單位</w:t>
            </w:r>
            <w:r w:rsidR="00D26392" w:rsidRPr="00DC7B8B">
              <w:rPr>
                <w:rFonts w:eastAsia="標楷體" w:hint="eastAsia"/>
                <w:color w:val="000000" w:themeColor="text1"/>
                <w:szCs w:val="24"/>
              </w:rPr>
              <w:t>90</w:t>
            </w:r>
            <w:r w:rsidRPr="00DC7B8B">
              <w:rPr>
                <w:rFonts w:eastAsia="標楷體"/>
                <w:color w:val="000000" w:themeColor="text1"/>
                <w:szCs w:val="24"/>
              </w:rPr>
              <w:t>家，甲級專責人員</w:t>
            </w:r>
            <w:r w:rsidR="00D26392" w:rsidRPr="00DC7B8B">
              <w:rPr>
                <w:rFonts w:eastAsia="標楷體" w:hint="eastAsia"/>
                <w:color w:val="000000" w:themeColor="text1"/>
                <w:szCs w:val="24"/>
              </w:rPr>
              <w:t>94</w:t>
            </w:r>
            <w:r w:rsidRPr="00DC7B8B">
              <w:rPr>
                <w:rFonts w:eastAsia="標楷體"/>
                <w:color w:val="000000" w:themeColor="text1"/>
                <w:szCs w:val="24"/>
              </w:rPr>
              <w:t>家，乙級專責人員</w:t>
            </w:r>
            <w:r w:rsidRPr="00DC7B8B">
              <w:rPr>
                <w:rFonts w:eastAsia="標楷體"/>
                <w:color w:val="000000" w:themeColor="text1"/>
                <w:szCs w:val="24"/>
              </w:rPr>
              <w:t>2</w:t>
            </w:r>
            <w:r w:rsidR="00D26392" w:rsidRPr="00DC7B8B">
              <w:rPr>
                <w:rFonts w:eastAsia="標楷體" w:hint="eastAsia"/>
                <w:color w:val="000000" w:themeColor="text1"/>
                <w:szCs w:val="24"/>
              </w:rPr>
              <w:t>8</w:t>
            </w:r>
            <w:r w:rsidRPr="00DC7B8B">
              <w:rPr>
                <w:rFonts w:eastAsia="標楷體"/>
                <w:color w:val="000000" w:themeColor="text1"/>
                <w:szCs w:val="24"/>
              </w:rPr>
              <w:t>9</w:t>
            </w:r>
            <w:r w:rsidRPr="00DC7B8B">
              <w:rPr>
                <w:rFonts w:eastAsia="標楷體"/>
                <w:color w:val="000000" w:themeColor="text1"/>
                <w:szCs w:val="24"/>
              </w:rPr>
              <w:t>家。</w:t>
            </w:r>
          </w:p>
          <w:p w:rsidR="00EA613E" w:rsidRPr="00DC7B8B" w:rsidRDefault="00EA613E" w:rsidP="00EB5DDC">
            <w:pPr>
              <w:numPr>
                <w:ilvl w:val="0"/>
                <w:numId w:val="22"/>
              </w:numPr>
              <w:adjustRightInd w:val="0"/>
              <w:snapToGrid w:val="0"/>
              <w:spacing w:line="300" w:lineRule="exact"/>
              <w:ind w:leftChars="30" w:left="286" w:rightChars="30" w:right="78" w:hangingChars="80" w:hanging="208"/>
              <w:jc w:val="both"/>
              <w:rPr>
                <w:rFonts w:ascii="標楷體" w:eastAsia="標楷體" w:hAnsi="標楷體"/>
                <w:color w:val="000000" w:themeColor="text1"/>
                <w:szCs w:val="24"/>
              </w:rPr>
            </w:pPr>
            <w:r w:rsidRPr="00DC7B8B">
              <w:rPr>
                <w:rFonts w:eastAsia="標楷體"/>
                <w:color w:val="000000" w:themeColor="text1"/>
                <w:szCs w:val="24"/>
              </w:rPr>
              <w:t>落實使用者付費原則，針對本市排放地面水體之事業完成</w:t>
            </w:r>
            <w:r w:rsidR="00D26392" w:rsidRPr="00DC7B8B">
              <w:rPr>
                <w:rFonts w:eastAsia="標楷體" w:hint="eastAsia"/>
                <w:color w:val="000000" w:themeColor="text1"/>
                <w:szCs w:val="24"/>
              </w:rPr>
              <w:t>169</w:t>
            </w:r>
            <w:r w:rsidRPr="00DC7B8B">
              <w:rPr>
                <w:rFonts w:eastAsia="標楷體"/>
                <w:color w:val="000000" w:themeColor="text1"/>
                <w:szCs w:val="24"/>
              </w:rPr>
              <w:t>家次水污染防治費查核作業。</w:t>
            </w:r>
          </w:p>
          <w:p w:rsidR="00EA613E" w:rsidRPr="00DC7B8B" w:rsidRDefault="00EA613E" w:rsidP="00EB5DDC">
            <w:pPr>
              <w:numPr>
                <w:ilvl w:val="0"/>
                <w:numId w:val="22"/>
              </w:numPr>
              <w:adjustRightInd w:val="0"/>
              <w:snapToGrid w:val="0"/>
              <w:spacing w:line="300" w:lineRule="exact"/>
              <w:ind w:leftChars="30" w:left="286" w:rightChars="30" w:right="78" w:hangingChars="80" w:hanging="208"/>
              <w:jc w:val="both"/>
              <w:rPr>
                <w:rFonts w:ascii="標楷體" w:eastAsia="標楷體" w:hAnsi="標楷體"/>
                <w:color w:val="000000" w:themeColor="text1"/>
                <w:szCs w:val="24"/>
              </w:rPr>
            </w:pPr>
            <w:r w:rsidRPr="00DC7B8B">
              <w:rPr>
                <w:rFonts w:eastAsia="標楷體"/>
                <w:color w:val="000000" w:themeColor="text1"/>
                <w:szCs w:val="24"/>
              </w:rPr>
              <w:t>配合行政院環境保護署年度工作重點，推動畜牧糞尿資源化政策，</w:t>
            </w:r>
            <w:r w:rsidRPr="00DC7B8B">
              <w:rPr>
                <w:rFonts w:eastAsia="標楷體"/>
                <w:color w:val="000000" w:themeColor="text1"/>
                <w:szCs w:val="24"/>
              </w:rPr>
              <w:t>11</w:t>
            </w:r>
            <w:r w:rsidR="00941B1C" w:rsidRPr="00DC7B8B">
              <w:rPr>
                <w:rFonts w:eastAsia="標楷體" w:hint="eastAsia"/>
                <w:color w:val="000000" w:themeColor="text1"/>
                <w:szCs w:val="24"/>
              </w:rPr>
              <w:t>1</w:t>
            </w:r>
            <w:r w:rsidRPr="00DC7B8B">
              <w:rPr>
                <w:rFonts w:eastAsia="標楷體"/>
                <w:color w:val="000000" w:themeColor="text1"/>
                <w:szCs w:val="24"/>
              </w:rPr>
              <w:t>年輔導</w:t>
            </w:r>
            <w:r w:rsidRPr="00DC7B8B">
              <w:rPr>
                <w:rFonts w:eastAsia="標楷體"/>
                <w:color w:val="000000" w:themeColor="text1"/>
                <w:szCs w:val="24"/>
              </w:rPr>
              <w:t>24</w:t>
            </w:r>
            <w:r w:rsidRPr="00DC7B8B">
              <w:rPr>
                <w:rFonts w:eastAsia="標楷體"/>
                <w:color w:val="000000" w:themeColor="text1"/>
                <w:szCs w:val="24"/>
              </w:rPr>
              <w:t>家畜牧場核准使用</w:t>
            </w:r>
            <w:proofErr w:type="gramStart"/>
            <w:r w:rsidRPr="00DC7B8B">
              <w:rPr>
                <w:rFonts w:eastAsia="標楷體"/>
                <w:color w:val="000000" w:themeColor="text1"/>
                <w:szCs w:val="24"/>
              </w:rPr>
              <w:t>沼</w:t>
            </w:r>
            <w:proofErr w:type="gramEnd"/>
            <w:r w:rsidRPr="00DC7B8B">
              <w:rPr>
                <w:rFonts w:eastAsia="標楷體"/>
                <w:color w:val="000000" w:themeColor="text1"/>
                <w:szCs w:val="24"/>
              </w:rPr>
              <w:t>液</w:t>
            </w:r>
            <w:proofErr w:type="gramStart"/>
            <w:r w:rsidRPr="00DC7B8B">
              <w:rPr>
                <w:rFonts w:eastAsia="標楷體"/>
                <w:color w:val="000000" w:themeColor="text1"/>
                <w:szCs w:val="24"/>
              </w:rPr>
              <w:t>沼</w:t>
            </w:r>
            <w:proofErr w:type="gramEnd"/>
            <w:r w:rsidRPr="00DC7B8B">
              <w:rPr>
                <w:rFonts w:eastAsia="標楷體"/>
                <w:color w:val="000000" w:themeColor="text1"/>
                <w:szCs w:val="24"/>
              </w:rPr>
              <w:t>渣作為</w:t>
            </w:r>
            <w:proofErr w:type="gramStart"/>
            <w:r w:rsidRPr="00DC7B8B">
              <w:rPr>
                <w:rFonts w:eastAsia="標楷體"/>
                <w:color w:val="000000" w:themeColor="text1"/>
                <w:szCs w:val="24"/>
              </w:rPr>
              <w:t>農地肥份使用</w:t>
            </w:r>
            <w:proofErr w:type="gramEnd"/>
            <w:r w:rsidRPr="00DC7B8B">
              <w:rPr>
                <w:rFonts w:eastAsia="標楷體"/>
                <w:color w:val="000000" w:themeColor="text1"/>
                <w:szCs w:val="24"/>
              </w:rPr>
              <w:t>。</w:t>
            </w:r>
          </w:p>
          <w:p w:rsidR="00EA613E" w:rsidRPr="00DC7B8B" w:rsidRDefault="00EA613E" w:rsidP="00EB5DDC">
            <w:pPr>
              <w:numPr>
                <w:ilvl w:val="0"/>
                <w:numId w:val="22"/>
              </w:numPr>
              <w:adjustRightInd w:val="0"/>
              <w:snapToGrid w:val="0"/>
              <w:spacing w:line="300" w:lineRule="exact"/>
              <w:ind w:leftChars="30" w:left="286" w:rightChars="30" w:right="78" w:hangingChars="80" w:hanging="208"/>
              <w:jc w:val="both"/>
              <w:rPr>
                <w:rFonts w:ascii="標楷體" w:eastAsia="標楷體" w:hAnsi="標楷體"/>
                <w:color w:val="000000" w:themeColor="text1"/>
                <w:szCs w:val="24"/>
              </w:rPr>
            </w:pPr>
            <w:r w:rsidRPr="00DC7B8B">
              <w:rPr>
                <w:rFonts w:eastAsia="標楷體"/>
                <w:color w:val="000000" w:themeColor="text1"/>
                <w:szCs w:val="24"/>
              </w:rPr>
              <w:t>獲環保署補助建立轄內</w:t>
            </w:r>
            <w:proofErr w:type="gramStart"/>
            <w:r w:rsidRPr="00DC7B8B">
              <w:rPr>
                <w:rFonts w:eastAsia="標楷體"/>
                <w:color w:val="000000" w:themeColor="text1"/>
                <w:szCs w:val="24"/>
              </w:rPr>
              <w:t>沼</w:t>
            </w:r>
            <w:proofErr w:type="gramEnd"/>
            <w:r w:rsidRPr="00DC7B8B">
              <w:rPr>
                <w:rFonts w:eastAsia="標楷體"/>
                <w:color w:val="000000" w:themeColor="text1"/>
                <w:szCs w:val="24"/>
              </w:rPr>
              <w:t>液</w:t>
            </w:r>
            <w:proofErr w:type="gramStart"/>
            <w:r w:rsidRPr="00DC7B8B">
              <w:rPr>
                <w:rFonts w:eastAsia="標楷體"/>
                <w:color w:val="000000" w:themeColor="text1"/>
                <w:szCs w:val="24"/>
              </w:rPr>
              <w:t>沼</w:t>
            </w:r>
            <w:proofErr w:type="gramEnd"/>
            <w:r w:rsidRPr="00DC7B8B">
              <w:rPr>
                <w:rFonts w:eastAsia="標楷體"/>
                <w:color w:val="000000" w:themeColor="text1"/>
                <w:szCs w:val="24"/>
              </w:rPr>
              <w:t>渣肥分使用</w:t>
            </w:r>
            <w:proofErr w:type="gramStart"/>
            <w:r w:rsidRPr="00DC7B8B">
              <w:rPr>
                <w:rFonts w:eastAsia="標楷體"/>
                <w:color w:val="000000" w:themeColor="text1"/>
                <w:szCs w:val="24"/>
              </w:rPr>
              <w:t>運輸施灌體系</w:t>
            </w:r>
            <w:proofErr w:type="gramEnd"/>
            <w:r w:rsidRPr="00DC7B8B">
              <w:rPr>
                <w:rFonts w:eastAsia="標楷體"/>
                <w:color w:val="000000" w:themeColor="text1"/>
                <w:szCs w:val="24"/>
              </w:rPr>
              <w:t>，統計至</w:t>
            </w:r>
            <w:r w:rsidRPr="00DC7B8B">
              <w:rPr>
                <w:rFonts w:eastAsia="標楷體"/>
                <w:color w:val="000000" w:themeColor="text1"/>
                <w:szCs w:val="24"/>
              </w:rPr>
              <w:t>11</w:t>
            </w:r>
            <w:r w:rsidR="00941B1C" w:rsidRPr="00DC7B8B">
              <w:rPr>
                <w:rFonts w:eastAsia="標楷體" w:hint="eastAsia"/>
                <w:color w:val="000000" w:themeColor="text1"/>
                <w:szCs w:val="24"/>
              </w:rPr>
              <w:t>1</w:t>
            </w:r>
            <w:r w:rsidRPr="00DC7B8B">
              <w:rPr>
                <w:rFonts w:eastAsia="標楷體"/>
                <w:color w:val="000000" w:themeColor="text1"/>
                <w:szCs w:val="24"/>
              </w:rPr>
              <w:t>年</w:t>
            </w:r>
            <w:r w:rsidRPr="00DC7B8B">
              <w:rPr>
                <w:rFonts w:eastAsia="標楷體"/>
                <w:color w:val="000000" w:themeColor="text1"/>
                <w:szCs w:val="24"/>
              </w:rPr>
              <w:t>12</w:t>
            </w:r>
            <w:r w:rsidRPr="00DC7B8B">
              <w:rPr>
                <w:rFonts w:eastAsia="標楷體"/>
                <w:color w:val="000000" w:themeColor="text1"/>
                <w:szCs w:val="24"/>
              </w:rPr>
              <w:t>月</w:t>
            </w:r>
            <w:r w:rsidRPr="00DC7B8B">
              <w:rPr>
                <w:rFonts w:eastAsia="標楷體"/>
                <w:color w:val="000000" w:themeColor="text1"/>
                <w:szCs w:val="24"/>
              </w:rPr>
              <w:t>31</w:t>
            </w:r>
            <w:r w:rsidRPr="00DC7B8B">
              <w:rPr>
                <w:rFonts w:eastAsia="標楷體"/>
                <w:color w:val="000000" w:themeColor="text1"/>
                <w:szCs w:val="24"/>
              </w:rPr>
              <w:t>日止，共完成</w:t>
            </w:r>
            <w:proofErr w:type="gramStart"/>
            <w:r w:rsidRPr="00DC7B8B">
              <w:rPr>
                <w:rFonts w:eastAsia="標楷體"/>
                <w:color w:val="000000" w:themeColor="text1"/>
                <w:szCs w:val="24"/>
              </w:rPr>
              <w:t>沼液集</w:t>
            </w:r>
            <w:proofErr w:type="gramEnd"/>
            <w:r w:rsidRPr="00DC7B8B">
              <w:rPr>
                <w:rFonts w:eastAsia="標楷體"/>
                <w:color w:val="000000" w:themeColor="text1"/>
                <w:szCs w:val="24"/>
              </w:rPr>
              <w:t>運</w:t>
            </w:r>
            <w:r w:rsidR="00941B1C" w:rsidRPr="00DC7B8B">
              <w:rPr>
                <w:rFonts w:eastAsia="標楷體" w:hint="eastAsia"/>
                <w:color w:val="000000" w:themeColor="text1"/>
                <w:szCs w:val="24"/>
              </w:rPr>
              <w:t>2481</w:t>
            </w:r>
            <w:r w:rsidRPr="00DC7B8B">
              <w:rPr>
                <w:rFonts w:eastAsia="標楷體"/>
                <w:color w:val="000000" w:themeColor="text1"/>
                <w:szCs w:val="24"/>
              </w:rPr>
              <w:t>趟次、集</w:t>
            </w:r>
            <w:proofErr w:type="gramStart"/>
            <w:r w:rsidRPr="00DC7B8B">
              <w:rPr>
                <w:rFonts w:eastAsia="標楷體"/>
                <w:color w:val="000000" w:themeColor="text1"/>
                <w:szCs w:val="24"/>
              </w:rPr>
              <w:t>運施灌量</w:t>
            </w:r>
            <w:proofErr w:type="gramEnd"/>
            <w:r w:rsidR="00941B1C" w:rsidRPr="00DC7B8B">
              <w:rPr>
                <w:rFonts w:eastAsia="標楷體" w:hint="eastAsia"/>
                <w:color w:val="000000" w:themeColor="text1"/>
                <w:szCs w:val="24"/>
              </w:rPr>
              <w:t>9362.5</w:t>
            </w:r>
            <w:r w:rsidRPr="00DC7B8B">
              <w:rPr>
                <w:rFonts w:eastAsia="標楷體"/>
                <w:color w:val="000000" w:themeColor="text1"/>
                <w:szCs w:val="24"/>
              </w:rPr>
              <w:t>噸。</w:t>
            </w:r>
          </w:p>
          <w:p w:rsidR="008E7B17" w:rsidRPr="00DC7B8B" w:rsidRDefault="008E7B17" w:rsidP="00EB5DDC">
            <w:pPr>
              <w:numPr>
                <w:ilvl w:val="0"/>
                <w:numId w:val="22"/>
              </w:numPr>
              <w:adjustRightInd w:val="0"/>
              <w:snapToGrid w:val="0"/>
              <w:spacing w:line="300" w:lineRule="exact"/>
              <w:ind w:leftChars="30" w:left="286" w:rightChars="30" w:right="78" w:hangingChars="80" w:hanging="208"/>
              <w:jc w:val="both"/>
              <w:rPr>
                <w:rFonts w:ascii="標楷體" w:eastAsia="標楷體" w:hAnsi="標楷體"/>
                <w:color w:val="000000" w:themeColor="text1"/>
                <w:szCs w:val="24"/>
              </w:rPr>
            </w:pPr>
            <w:r w:rsidRPr="00DC7B8B">
              <w:rPr>
                <w:rFonts w:eastAsia="標楷體"/>
                <w:color w:val="000000" w:themeColor="text1"/>
                <w:szCs w:val="24"/>
              </w:rPr>
              <w:t>11</w:t>
            </w:r>
            <w:r w:rsidRPr="00DC7B8B">
              <w:rPr>
                <w:rFonts w:eastAsia="標楷體" w:hint="eastAsia"/>
                <w:color w:val="000000" w:themeColor="text1"/>
                <w:szCs w:val="24"/>
              </w:rPr>
              <w:t>1</w:t>
            </w:r>
            <w:r w:rsidRPr="00DC7B8B">
              <w:rPr>
                <w:rFonts w:eastAsia="標楷體"/>
                <w:color w:val="000000" w:themeColor="text1"/>
                <w:szCs w:val="24"/>
              </w:rPr>
              <w:t>年</w:t>
            </w:r>
            <w:r w:rsidRPr="00DC7B8B">
              <w:rPr>
                <w:rFonts w:eastAsia="標楷體" w:hint="eastAsia"/>
                <w:color w:val="000000" w:themeColor="text1"/>
                <w:szCs w:val="24"/>
              </w:rPr>
              <w:t>9</w:t>
            </w:r>
            <w:r w:rsidRPr="00DC7B8B">
              <w:rPr>
                <w:rFonts w:eastAsia="標楷體"/>
                <w:color w:val="000000" w:themeColor="text1"/>
                <w:szCs w:val="24"/>
              </w:rPr>
              <w:t>月</w:t>
            </w:r>
            <w:r w:rsidRPr="00DC7B8B">
              <w:rPr>
                <w:rFonts w:eastAsia="標楷體" w:hint="eastAsia"/>
                <w:color w:val="000000" w:themeColor="text1"/>
                <w:szCs w:val="24"/>
              </w:rPr>
              <w:t>16</w:t>
            </w:r>
            <w:r w:rsidRPr="00DC7B8B">
              <w:rPr>
                <w:rFonts w:eastAsia="標楷體"/>
                <w:color w:val="000000" w:themeColor="text1"/>
                <w:szCs w:val="24"/>
              </w:rPr>
              <w:t>日辦理</w:t>
            </w:r>
            <w:r w:rsidRPr="00DC7B8B">
              <w:rPr>
                <w:rFonts w:eastAsia="標楷體" w:hint="eastAsia"/>
                <w:color w:val="000000" w:themeColor="text1"/>
                <w:szCs w:val="24"/>
              </w:rPr>
              <w:t>1</w:t>
            </w:r>
            <w:r w:rsidRPr="00DC7B8B">
              <w:rPr>
                <w:rFonts w:eastAsia="標楷體" w:hint="eastAsia"/>
                <w:color w:val="000000" w:themeColor="text1"/>
                <w:szCs w:val="24"/>
              </w:rPr>
              <w:t>場次</w:t>
            </w:r>
            <w:r w:rsidRPr="00DC7B8B">
              <w:rPr>
                <w:rFonts w:eastAsia="標楷體"/>
                <w:color w:val="000000" w:themeColor="text1"/>
                <w:szCs w:val="24"/>
              </w:rPr>
              <w:t>水污染教育訓練，對象為環保局人員，教育訓練課程為：「新水系統簡介及操作技術轉移活動」</w:t>
            </w:r>
            <w:r w:rsidRPr="00DC7B8B">
              <w:rPr>
                <w:rFonts w:eastAsia="標楷體" w:hint="eastAsia"/>
                <w:color w:val="000000" w:themeColor="text1"/>
                <w:szCs w:val="24"/>
              </w:rPr>
              <w:t>。</w:t>
            </w:r>
          </w:p>
          <w:p w:rsidR="008E7B17" w:rsidRPr="00DC7B8B" w:rsidRDefault="008E7B17" w:rsidP="00EB5DDC">
            <w:pPr>
              <w:numPr>
                <w:ilvl w:val="0"/>
                <w:numId w:val="22"/>
              </w:numPr>
              <w:adjustRightInd w:val="0"/>
              <w:snapToGrid w:val="0"/>
              <w:spacing w:line="300" w:lineRule="exact"/>
              <w:ind w:leftChars="30" w:left="286" w:rightChars="30" w:right="78" w:hangingChars="80" w:hanging="208"/>
              <w:jc w:val="both"/>
              <w:rPr>
                <w:rFonts w:ascii="標楷體" w:eastAsia="標楷體" w:hAnsi="標楷體"/>
                <w:color w:val="000000" w:themeColor="text1"/>
                <w:szCs w:val="24"/>
              </w:rPr>
            </w:pPr>
            <w:proofErr w:type="gramStart"/>
            <w:r w:rsidRPr="00DC7B8B">
              <w:rPr>
                <w:rFonts w:eastAsia="標楷體"/>
                <w:color w:val="000000" w:themeColor="text1"/>
                <w:szCs w:val="24"/>
              </w:rPr>
              <w:t>11</w:t>
            </w:r>
            <w:r w:rsidRPr="00DC7B8B">
              <w:rPr>
                <w:rFonts w:eastAsia="標楷體" w:hint="eastAsia"/>
                <w:color w:val="000000" w:themeColor="text1"/>
                <w:szCs w:val="24"/>
              </w:rPr>
              <w:t>1</w:t>
            </w:r>
            <w:proofErr w:type="gramEnd"/>
            <w:r w:rsidRPr="00DC7B8B">
              <w:rPr>
                <w:rFonts w:eastAsia="標楷體"/>
                <w:color w:val="000000" w:themeColor="text1"/>
                <w:szCs w:val="24"/>
              </w:rPr>
              <w:t>年度辦理事業水污染防治法規說明會於</w:t>
            </w:r>
            <w:r w:rsidRPr="00DC7B8B">
              <w:rPr>
                <w:rFonts w:eastAsia="標楷體" w:hint="eastAsia"/>
                <w:color w:val="000000" w:themeColor="text1"/>
                <w:szCs w:val="24"/>
              </w:rPr>
              <w:t>7</w:t>
            </w:r>
            <w:r w:rsidRPr="00DC7B8B">
              <w:rPr>
                <w:rFonts w:eastAsia="標楷體"/>
                <w:color w:val="000000" w:themeColor="text1"/>
                <w:szCs w:val="24"/>
              </w:rPr>
              <w:t>月</w:t>
            </w:r>
            <w:r w:rsidRPr="00DC7B8B">
              <w:rPr>
                <w:rFonts w:eastAsia="標楷體" w:hint="eastAsia"/>
                <w:color w:val="000000" w:themeColor="text1"/>
                <w:szCs w:val="24"/>
              </w:rPr>
              <w:t>25</w:t>
            </w:r>
            <w:r w:rsidRPr="00DC7B8B">
              <w:rPr>
                <w:rFonts w:eastAsia="標楷體"/>
                <w:color w:val="000000" w:themeColor="text1"/>
                <w:szCs w:val="24"/>
              </w:rPr>
              <w:t>日、</w:t>
            </w:r>
            <w:r w:rsidRPr="00DC7B8B">
              <w:rPr>
                <w:rFonts w:eastAsia="標楷體" w:hint="eastAsia"/>
                <w:color w:val="000000" w:themeColor="text1"/>
                <w:szCs w:val="24"/>
              </w:rPr>
              <w:t>7</w:t>
            </w:r>
            <w:r w:rsidRPr="00DC7B8B">
              <w:rPr>
                <w:rFonts w:eastAsia="標楷體"/>
                <w:color w:val="000000" w:themeColor="text1"/>
                <w:szCs w:val="24"/>
              </w:rPr>
              <w:t>月</w:t>
            </w:r>
            <w:r w:rsidRPr="00DC7B8B">
              <w:rPr>
                <w:rFonts w:eastAsia="標楷體"/>
                <w:color w:val="000000" w:themeColor="text1"/>
                <w:szCs w:val="24"/>
              </w:rPr>
              <w:t>27</w:t>
            </w:r>
            <w:r w:rsidRPr="00DC7B8B">
              <w:rPr>
                <w:rFonts w:eastAsia="標楷體"/>
                <w:color w:val="000000" w:themeColor="text1"/>
                <w:szCs w:val="24"/>
              </w:rPr>
              <w:t>日、</w:t>
            </w:r>
            <w:r w:rsidRPr="00DC7B8B">
              <w:rPr>
                <w:rFonts w:eastAsia="標楷體" w:hint="eastAsia"/>
                <w:color w:val="000000" w:themeColor="text1"/>
                <w:szCs w:val="24"/>
              </w:rPr>
              <w:t>8</w:t>
            </w:r>
            <w:r w:rsidRPr="00DC7B8B">
              <w:rPr>
                <w:rFonts w:eastAsia="標楷體"/>
                <w:color w:val="000000" w:themeColor="text1"/>
                <w:szCs w:val="24"/>
              </w:rPr>
              <w:t>月</w:t>
            </w:r>
            <w:r w:rsidRPr="00DC7B8B">
              <w:rPr>
                <w:rFonts w:eastAsia="標楷體" w:hint="eastAsia"/>
                <w:color w:val="000000" w:themeColor="text1"/>
                <w:szCs w:val="24"/>
              </w:rPr>
              <w:t>22</w:t>
            </w:r>
            <w:r w:rsidRPr="00DC7B8B">
              <w:rPr>
                <w:rFonts w:eastAsia="標楷體"/>
                <w:color w:val="000000" w:themeColor="text1"/>
                <w:szCs w:val="24"/>
              </w:rPr>
              <w:t>日、</w:t>
            </w:r>
            <w:r w:rsidRPr="00DC7B8B">
              <w:rPr>
                <w:rFonts w:eastAsia="標楷體" w:hint="eastAsia"/>
                <w:color w:val="000000" w:themeColor="text1"/>
                <w:szCs w:val="24"/>
              </w:rPr>
              <w:t>8</w:t>
            </w:r>
            <w:r w:rsidRPr="00DC7B8B">
              <w:rPr>
                <w:rFonts w:eastAsia="標楷體"/>
                <w:color w:val="000000" w:themeColor="text1"/>
                <w:szCs w:val="24"/>
              </w:rPr>
              <w:t>月</w:t>
            </w:r>
            <w:r w:rsidRPr="00DC7B8B">
              <w:rPr>
                <w:rFonts w:eastAsia="標楷體"/>
                <w:color w:val="000000" w:themeColor="text1"/>
                <w:szCs w:val="24"/>
              </w:rPr>
              <w:t>2</w:t>
            </w:r>
            <w:r w:rsidRPr="00DC7B8B">
              <w:rPr>
                <w:rFonts w:eastAsia="標楷體" w:hint="eastAsia"/>
                <w:color w:val="000000" w:themeColor="text1"/>
                <w:szCs w:val="24"/>
              </w:rPr>
              <w:t>3</w:t>
            </w:r>
            <w:r w:rsidRPr="00DC7B8B">
              <w:rPr>
                <w:rFonts w:eastAsia="標楷體"/>
                <w:color w:val="000000" w:themeColor="text1"/>
                <w:szCs w:val="24"/>
              </w:rPr>
              <w:t>日、</w:t>
            </w:r>
            <w:r w:rsidRPr="00DC7B8B">
              <w:rPr>
                <w:rFonts w:eastAsia="標楷體" w:hint="eastAsia"/>
                <w:color w:val="000000" w:themeColor="text1"/>
                <w:szCs w:val="24"/>
              </w:rPr>
              <w:t>9</w:t>
            </w:r>
            <w:r w:rsidRPr="00DC7B8B">
              <w:rPr>
                <w:rFonts w:eastAsia="標楷體"/>
                <w:color w:val="000000" w:themeColor="text1"/>
                <w:szCs w:val="24"/>
              </w:rPr>
              <w:t>月</w:t>
            </w:r>
            <w:r w:rsidRPr="00DC7B8B">
              <w:rPr>
                <w:rFonts w:eastAsia="標楷體" w:hint="eastAsia"/>
                <w:color w:val="000000" w:themeColor="text1"/>
                <w:szCs w:val="24"/>
              </w:rPr>
              <w:t>6</w:t>
            </w:r>
            <w:r w:rsidRPr="00DC7B8B">
              <w:rPr>
                <w:rFonts w:eastAsia="標楷體"/>
                <w:color w:val="000000" w:themeColor="text1"/>
                <w:szCs w:val="24"/>
              </w:rPr>
              <w:t>日</w:t>
            </w:r>
            <w:r w:rsidRPr="00DC7B8B">
              <w:rPr>
                <w:rFonts w:eastAsia="標楷體" w:hint="eastAsia"/>
                <w:color w:val="000000" w:themeColor="text1"/>
                <w:szCs w:val="24"/>
              </w:rPr>
              <w:t>及</w:t>
            </w:r>
            <w:r w:rsidRPr="00DC7B8B">
              <w:rPr>
                <w:rFonts w:eastAsia="標楷體" w:hint="eastAsia"/>
                <w:color w:val="000000" w:themeColor="text1"/>
                <w:szCs w:val="24"/>
              </w:rPr>
              <w:t>10</w:t>
            </w:r>
            <w:r w:rsidRPr="00DC7B8B">
              <w:rPr>
                <w:rFonts w:eastAsia="標楷體"/>
                <w:color w:val="000000" w:themeColor="text1"/>
                <w:szCs w:val="24"/>
              </w:rPr>
              <w:t>月</w:t>
            </w:r>
            <w:r w:rsidRPr="00DC7B8B">
              <w:rPr>
                <w:rFonts w:eastAsia="標楷體" w:hint="eastAsia"/>
                <w:color w:val="000000" w:themeColor="text1"/>
                <w:szCs w:val="24"/>
              </w:rPr>
              <w:t>5</w:t>
            </w:r>
            <w:r w:rsidRPr="00DC7B8B">
              <w:rPr>
                <w:rFonts w:eastAsia="標楷體" w:hint="eastAsia"/>
                <w:color w:val="000000" w:themeColor="text1"/>
                <w:szCs w:val="24"/>
              </w:rPr>
              <w:t>日</w:t>
            </w:r>
            <w:r w:rsidRPr="00DC7B8B">
              <w:rPr>
                <w:rFonts w:eastAsia="標楷體"/>
                <w:color w:val="000000" w:themeColor="text1"/>
                <w:szCs w:val="24"/>
              </w:rPr>
              <w:t>、</w:t>
            </w:r>
            <w:r w:rsidRPr="00DC7B8B">
              <w:rPr>
                <w:rFonts w:eastAsia="標楷體" w:hint="eastAsia"/>
                <w:color w:val="000000" w:themeColor="text1"/>
                <w:szCs w:val="24"/>
              </w:rPr>
              <w:t>10</w:t>
            </w:r>
            <w:r w:rsidRPr="00DC7B8B">
              <w:rPr>
                <w:rFonts w:eastAsia="標楷體"/>
                <w:color w:val="000000" w:themeColor="text1"/>
                <w:szCs w:val="24"/>
              </w:rPr>
              <w:t>月</w:t>
            </w:r>
            <w:r w:rsidRPr="00DC7B8B">
              <w:rPr>
                <w:rFonts w:eastAsia="標楷體" w:hint="eastAsia"/>
                <w:color w:val="000000" w:themeColor="text1"/>
                <w:szCs w:val="24"/>
              </w:rPr>
              <w:t>12</w:t>
            </w:r>
            <w:r w:rsidRPr="00DC7B8B">
              <w:rPr>
                <w:rFonts w:eastAsia="標楷體"/>
                <w:color w:val="000000" w:themeColor="text1"/>
                <w:szCs w:val="24"/>
              </w:rPr>
              <w:t>日、</w:t>
            </w:r>
            <w:r w:rsidRPr="00DC7B8B">
              <w:rPr>
                <w:rFonts w:eastAsia="標楷體" w:hint="eastAsia"/>
                <w:color w:val="000000" w:themeColor="text1"/>
                <w:szCs w:val="24"/>
              </w:rPr>
              <w:t>10</w:t>
            </w:r>
            <w:r w:rsidRPr="00DC7B8B">
              <w:rPr>
                <w:rFonts w:eastAsia="標楷體"/>
                <w:color w:val="000000" w:themeColor="text1"/>
                <w:szCs w:val="24"/>
              </w:rPr>
              <w:t>月</w:t>
            </w:r>
            <w:r w:rsidRPr="00DC7B8B">
              <w:rPr>
                <w:rFonts w:eastAsia="標楷體"/>
                <w:color w:val="000000" w:themeColor="text1"/>
                <w:szCs w:val="24"/>
              </w:rPr>
              <w:t>13</w:t>
            </w:r>
            <w:r w:rsidRPr="00DC7B8B">
              <w:rPr>
                <w:rFonts w:eastAsia="標楷體"/>
                <w:color w:val="000000" w:themeColor="text1"/>
                <w:szCs w:val="24"/>
              </w:rPr>
              <w:t>日</w:t>
            </w:r>
            <w:r w:rsidRPr="00DC7B8B">
              <w:rPr>
                <w:rFonts w:eastAsia="標楷體" w:hint="eastAsia"/>
                <w:color w:val="000000" w:themeColor="text1"/>
                <w:szCs w:val="24"/>
              </w:rPr>
              <w:t>的上下午</w:t>
            </w:r>
            <w:r w:rsidRPr="00DC7B8B">
              <w:rPr>
                <w:rFonts w:eastAsia="標楷體"/>
                <w:color w:val="000000" w:themeColor="text1"/>
                <w:szCs w:val="24"/>
              </w:rPr>
              <w:t>，共</w:t>
            </w:r>
            <w:r w:rsidRPr="00DC7B8B">
              <w:rPr>
                <w:rFonts w:eastAsia="標楷體" w:hint="eastAsia"/>
                <w:color w:val="000000" w:themeColor="text1"/>
                <w:szCs w:val="24"/>
              </w:rPr>
              <w:t>11</w:t>
            </w:r>
            <w:r w:rsidRPr="00DC7B8B">
              <w:rPr>
                <w:rFonts w:eastAsia="標楷體"/>
                <w:color w:val="000000" w:themeColor="text1"/>
                <w:szCs w:val="24"/>
              </w:rPr>
              <w:t>場，對象為本市列管事業</w:t>
            </w:r>
            <w:r w:rsidRPr="00DC7B8B">
              <w:rPr>
                <w:rFonts w:eastAsia="標楷體"/>
                <w:color w:val="000000" w:themeColor="text1"/>
                <w:szCs w:val="24"/>
              </w:rPr>
              <w:t>(</w:t>
            </w:r>
            <w:r w:rsidRPr="00DC7B8B">
              <w:rPr>
                <w:rFonts w:eastAsia="標楷體"/>
                <w:color w:val="000000" w:themeColor="text1"/>
                <w:szCs w:val="24"/>
              </w:rPr>
              <w:t>包含畜牧場、社區大樓等</w:t>
            </w:r>
            <w:r w:rsidRPr="00DC7B8B">
              <w:rPr>
                <w:rFonts w:eastAsia="標楷體"/>
                <w:color w:val="000000" w:themeColor="text1"/>
                <w:szCs w:val="24"/>
              </w:rPr>
              <w:t>)</w:t>
            </w:r>
            <w:r w:rsidRPr="00DC7B8B">
              <w:rPr>
                <w:rFonts w:eastAsia="標楷體"/>
                <w:color w:val="000000" w:themeColor="text1"/>
                <w:szCs w:val="24"/>
              </w:rPr>
              <w:t>，說明會主題為「畜牧業水污染防制法暨資源化期程說明暨常見違規樣態說明」、「已通過用戶</w:t>
            </w:r>
            <w:r w:rsidRPr="00DC7B8B">
              <w:rPr>
                <w:rFonts w:eastAsia="標楷體"/>
                <w:color w:val="000000" w:themeColor="text1"/>
                <w:szCs w:val="24"/>
              </w:rPr>
              <w:t>(</w:t>
            </w:r>
            <w:r w:rsidRPr="00DC7B8B">
              <w:rPr>
                <w:rFonts w:eastAsia="標楷體"/>
                <w:color w:val="000000" w:themeColor="text1"/>
                <w:szCs w:val="24"/>
              </w:rPr>
              <w:t>畜牧戶</w:t>
            </w:r>
            <w:r w:rsidRPr="00DC7B8B">
              <w:rPr>
                <w:rFonts w:eastAsia="標楷體" w:hint="eastAsia"/>
                <w:color w:val="000000" w:themeColor="text1"/>
                <w:szCs w:val="24"/>
              </w:rPr>
              <w:t>、</w:t>
            </w:r>
            <w:r w:rsidRPr="00DC7B8B">
              <w:rPr>
                <w:rFonts w:eastAsia="標楷體"/>
                <w:color w:val="000000" w:themeColor="text1"/>
                <w:szCs w:val="24"/>
              </w:rPr>
              <w:t>農戶</w:t>
            </w:r>
            <w:r w:rsidRPr="00DC7B8B">
              <w:rPr>
                <w:rFonts w:eastAsia="標楷體"/>
                <w:color w:val="000000" w:themeColor="text1"/>
                <w:szCs w:val="24"/>
              </w:rPr>
              <w:t>)</w:t>
            </w:r>
            <w:r w:rsidRPr="00DC7B8B">
              <w:rPr>
                <w:rFonts w:eastAsia="標楷體"/>
                <w:color w:val="000000" w:themeColor="text1"/>
                <w:szCs w:val="24"/>
              </w:rPr>
              <w:t>進行</w:t>
            </w:r>
            <w:proofErr w:type="gramStart"/>
            <w:r w:rsidRPr="00DC7B8B">
              <w:rPr>
                <w:rFonts w:eastAsia="標楷體"/>
                <w:color w:val="000000" w:themeColor="text1"/>
                <w:szCs w:val="24"/>
              </w:rPr>
              <w:t>沼</w:t>
            </w:r>
            <w:proofErr w:type="gramEnd"/>
            <w:r w:rsidRPr="00DC7B8B">
              <w:rPr>
                <w:rFonts w:eastAsia="標楷體"/>
                <w:color w:val="000000" w:themeColor="text1"/>
                <w:szCs w:val="24"/>
              </w:rPr>
              <w:t>液</w:t>
            </w:r>
            <w:proofErr w:type="gramStart"/>
            <w:r w:rsidRPr="00DC7B8B">
              <w:rPr>
                <w:rFonts w:eastAsia="標楷體"/>
                <w:color w:val="000000" w:themeColor="text1"/>
                <w:szCs w:val="24"/>
              </w:rPr>
              <w:t>沼渣施</w:t>
            </w:r>
            <w:r w:rsidRPr="00DC7B8B">
              <w:rPr>
                <w:rFonts w:eastAsia="標楷體" w:hint="eastAsia"/>
                <w:color w:val="000000" w:themeColor="text1"/>
                <w:szCs w:val="24"/>
              </w:rPr>
              <w:t>灌</w:t>
            </w:r>
            <w:proofErr w:type="gramEnd"/>
            <w:r w:rsidRPr="00DC7B8B">
              <w:rPr>
                <w:rFonts w:eastAsia="標楷體"/>
                <w:color w:val="000000" w:themeColor="text1"/>
                <w:szCs w:val="24"/>
              </w:rPr>
              <w:t>說明」、「新申請媒合</w:t>
            </w:r>
            <w:proofErr w:type="gramStart"/>
            <w:r w:rsidRPr="00DC7B8B">
              <w:rPr>
                <w:rFonts w:eastAsia="標楷體"/>
                <w:color w:val="000000" w:themeColor="text1"/>
                <w:szCs w:val="24"/>
              </w:rPr>
              <w:t>沼</w:t>
            </w:r>
            <w:proofErr w:type="gramEnd"/>
            <w:r w:rsidRPr="00DC7B8B">
              <w:rPr>
                <w:rFonts w:eastAsia="標楷體"/>
                <w:color w:val="000000" w:themeColor="text1"/>
                <w:szCs w:val="24"/>
              </w:rPr>
              <w:t>液</w:t>
            </w:r>
            <w:proofErr w:type="gramStart"/>
            <w:r w:rsidRPr="00DC7B8B">
              <w:rPr>
                <w:rFonts w:eastAsia="標楷體"/>
                <w:color w:val="000000" w:themeColor="text1"/>
                <w:szCs w:val="24"/>
              </w:rPr>
              <w:t>沼</w:t>
            </w:r>
            <w:proofErr w:type="gramEnd"/>
            <w:r w:rsidRPr="00DC7B8B">
              <w:rPr>
                <w:rFonts w:eastAsia="標楷體"/>
                <w:color w:val="000000" w:themeColor="text1"/>
                <w:szCs w:val="24"/>
              </w:rPr>
              <w:t>渣農地肥分使用說明宣導」、「</w:t>
            </w:r>
            <w:r w:rsidRPr="00DC7B8B">
              <w:rPr>
                <w:rFonts w:eastAsia="標楷體"/>
                <w:color w:val="000000" w:themeColor="text1"/>
                <w:szCs w:val="24"/>
              </w:rPr>
              <w:t>11</w:t>
            </w:r>
            <w:r w:rsidRPr="00DC7B8B">
              <w:rPr>
                <w:rFonts w:eastAsia="標楷體" w:hint="eastAsia"/>
                <w:color w:val="000000" w:themeColor="text1"/>
                <w:szCs w:val="24"/>
              </w:rPr>
              <w:t>1</w:t>
            </w:r>
            <w:r w:rsidRPr="00DC7B8B">
              <w:rPr>
                <w:rFonts w:eastAsia="標楷體"/>
                <w:color w:val="000000" w:themeColor="text1"/>
                <w:szCs w:val="24"/>
              </w:rPr>
              <w:t>年高雄市水污染防治法法規宣導說明會」等。</w:t>
            </w:r>
          </w:p>
          <w:p w:rsidR="00EA613E" w:rsidRPr="00DC7B8B" w:rsidRDefault="008E7B17" w:rsidP="00EB5DDC">
            <w:pPr>
              <w:numPr>
                <w:ilvl w:val="0"/>
                <w:numId w:val="22"/>
              </w:numPr>
              <w:adjustRightInd w:val="0"/>
              <w:snapToGrid w:val="0"/>
              <w:spacing w:line="300" w:lineRule="exact"/>
              <w:ind w:leftChars="30" w:left="390" w:rightChars="30" w:right="78" w:hangingChars="120" w:hanging="312"/>
              <w:jc w:val="both"/>
              <w:rPr>
                <w:rFonts w:ascii="標楷體" w:eastAsia="標楷體" w:hAnsi="標楷體"/>
                <w:color w:val="000000" w:themeColor="text1"/>
                <w:szCs w:val="24"/>
              </w:rPr>
            </w:pPr>
            <w:r w:rsidRPr="00DC7B8B">
              <w:rPr>
                <w:rFonts w:eastAsia="標楷體" w:hint="eastAsia"/>
                <w:color w:val="000000" w:themeColor="text1"/>
                <w:szCs w:val="24"/>
              </w:rPr>
              <w:t>於</w:t>
            </w:r>
            <w:r w:rsidRPr="00DC7B8B">
              <w:rPr>
                <w:rFonts w:eastAsia="標楷體" w:hint="eastAsia"/>
                <w:color w:val="000000" w:themeColor="text1"/>
                <w:szCs w:val="24"/>
              </w:rPr>
              <w:t>111</w:t>
            </w:r>
            <w:r w:rsidRPr="00DC7B8B">
              <w:rPr>
                <w:rFonts w:eastAsia="標楷體" w:hint="eastAsia"/>
                <w:color w:val="000000" w:themeColor="text1"/>
                <w:szCs w:val="24"/>
              </w:rPr>
              <w:t>年</w:t>
            </w:r>
            <w:r w:rsidRPr="00DC7B8B">
              <w:rPr>
                <w:rFonts w:eastAsia="標楷體" w:hint="eastAsia"/>
                <w:color w:val="000000" w:themeColor="text1"/>
                <w:szCs w:val="24"/>
              </w:rPr>
              <w:t>9</w:t>
            </w:r>
            <w:r w:rsidRPr="00DC7B8B">
              <w:rPr>
                <w:rFonts w:eastAsia="標楷體" w:hint="eastAsia"/>
                <w:color w:val="000000" w:themeColor="text1"/>
                <w:szCs w:val="24"/>
              </w:rPr>
              <w:t>月</w:t>
            </w:r>
            <w:r w:rsidRPr="00DC7B8B">
              <w:rPr>
                <w:rFonts w:eastAsia="標楷體" w:hint="eastAsia"/>
                <w:color w:val="000000" w:themeColor="text1"/>
                <w:szCs w:val="24"/>
              </w:rPr>
              <w:t>19</w:t>
            </w:r>
            <w:r w:rsidRPr="00DC7B8B">
              <w:rPr>
                <w:rFonts w:eastAsia="標楷體" w:hint="eastAsia"/>
                <w:color w:val="000000" w:themeColor="text1"/>
                <w:szCs w:val="24"/>
              </w:rPr>
              <w:t>日公告修正</w:t>
            </w:r>
            <w:r w:rsidRPr="00DC7B8B">
              <w:rPr>
                <w:rFonts w:eastAsia="標楷體"/>
                <w:color w:val="000000" w:themeColor="text1"/>
                <w:szCs w:val="24"/>
              </w:rPr>
              <w:t>「</w:t>
            </w:r>
            <w:r w:rsidRPr="00DC7B8B">
              <w:rPr>
                <w:rFonts w:eastAsia="標楷體" w:hint="eastAsia"/>
                <w:color w:val="000000" w:themeColor="text1"/>
                <w:szCs w:val="24"/>
              </w:rPr>
              <w:t>後勁溪流域廢</w:t>
            </w:r>
            <w:r w:rsidRPr="00DC7B8B">
              <w:rPr>
                <w:rFonts w:eastAsia="標楷體" w:hint="eastAsia"/>
                <w:color w:val="000000" w:themeColor="text1"/>
                <w:szCs w:val="24"/>
              </w:rPr>
              <w:t>(</w:t>
            </w:r>
            <w:r w:rsidRPr="00DC7B8B">
              <w:rPr>
                <w:rFonts w:eastAsia="標楷體" w:hint="eastAsia"/>
                <w:color w:val="000000" w:themeColor="text1"/>
                <w:szCs w:val="24"/>
              </w:rPr>
              <w:t>污</w:t>
            </w:r>
            <w:r w:rsidRPr="00DC7B8B">
              <w:rPr>
                <w:rFonts w:eastAsia="標楷體" w:hint="eastAsia"/>
                <w:color w:val="000000" w:themeColor="text1"/>
                <w:szCs w:val="24"/>
              </w:rPr>
              <w:t>)</w:t>
            </w:r>
            <w:r w:rsidRPr="00DC7B8B">
              <w:rPr>
                <w:rFonts w:eastAsia="標楷體" w:hint="eastAsia"/>
                <w:color w:val="000000" w:themeColor="text1"/>
                <w:szCs w:val="24"/>
              </w:rPr>
              <w:t>水氨氮排放總量管制方式</w:t>
            </w:r>
            <w:r w:rsidRPr="00DC7B8B">
              <w:rPr>
                <w:rFonts w:eastAsia="標楷體"/>
                <w:color w:val="000000" w:themeColor="text1"/>
                <w:szCs w:val="24"/>
              </w:rPr>
              <w:t>」</w:t>
            </w:r>
            <w:r w:rsidRPr="00DC7B8B">
              <w:rPr>
                <w:rFonts w:eastAsia="標楷體" w:hint="eastAsia"/>
                <w:color w:val="000000" w:themeColor="text1"/>
                <w:szCs w:val="24"/>
              </w:rPr>
              <w:t>，</w:t>
            </w:r>
            <w:r w:rsidRPr="00DC7B8B">
              <w:rPr>
                <w:rFonts w:eastAsia="標楷體"/>
                <w:color w:val="000000" w:themeColor="text1"/>
                <w:szCs w:val="24"/>
              </w:rPr>
              <w:t>並</w:t>
            </w:r>
            <w:r w:rsidRPr="00DC7B8B">
              <w:rPr>
                <w:rFonts w:eastAsia="標楷體" w:hint="eastAsia"/>
                <w:color w:val="000000" w:themeColor="text1"/>
                <w:szCs w:val="24"/>
              </w:rPr>
              <w:t>即</w:t>
            </w:r>
            <w:r w:rsidRPr="00DC7B8B">
              <w:rPr>
                <w:rFonts w:eastAsia="標楷體"/>
                <w:color w:val="000000" w:themeColor="text1"/>
                <w:szCs w:val="24"/>
              </w:rPr>
              <w:t>日生效。</w:t>
            </w:r>
          </w:p>
          <w:p w:rsidR="00EA613E" w:rsidRPr="00DC7B8B" w:rsidRDefault="00EA613E" w:rsidP="00EB5DDC">
            <w:pPr>
              <w:adjustRightInd w:val="0"/>
              <w:snapToGrid w:val="0"/>
              <w:spacing w:line="300" w:lineRule="exact"/>
              <w:ind w:leftChars="30" w:left="78" w:rightChars="30" w:right="78"/>
              <w:rPr>
                <w:rFonts w:ascii="標楷體" w:eastAsia="標楷體" w:hAnsi="標楷體"/>
                <w:color w:val="000000" w:themeColor="text1"/>
                <w:szCs w:val="24"/>
              </w:rPr>
            </w:pPr>
          </w:p>
          <w:p w:rsidR="00EA613E" w:rsidRPr="00DC7B8B" w:rsidRDefault="00EA613E" w:rsidP="00EB5DDC">
            <w:pPr>
              <w:numPr>
                <w:ilvl w:val="0"/>
                <w:numId w:val="23"/>
              </w:numPr>
              <w:adjustRightInd w:val="0"/>
              <w:snapToGrid w:val="0"/>
              <w:spacing w:line="300" w:lineRule="exact"/>
              <w:ind w:leftChars="30" w:left="312" w:rightChars="30" w:right="78" w:hangingChars="90" w:hanging="234"/>
              <w:rPr>
                <w:rFonts w:ascii="標楷體" w:eastAsia="標楷體" w:hAnsi="標楷體"/>
                <w:color w:val="000000" w:themeColor="text1"/>
                <w:szCs w:val="24"/>
              </w:rPr>
            </w:pPr>
            <w:r w:rsidRPr="00DC7B8B">
              <w:rPr>
                <w:rFonts w:eastAsia="標楷體"/>
                <w:color w:val="000000" w:themeColor="text1"/>
                <w:szCs w:val="24"/>
              </w:rPr>
              <w:t>辦理「水環境巡守</w:t>
            </w:r>
            <w:proofErr w:type="gramStart"/>
            <w:r w:rsidRPr="00DC7B8B">
              <w:rPr>
                <w:rFonts w:eastAsia="標楷體"/>
                <w:color w:val="000000" w:themeColor="text1"/>
                <w:szCs w:val="24"/>
              </w:rPr>
              <w:t>隊淨溪淨川暨</w:t>
            </w:r>
            <w:proofErr w:type="gramEnd"/>
            <w:r w:rsidRPr="00DC7B8B">
              <w:rPr>
                <w:rFonts w:eastAsia="標楷體"/>
                <w:color w:val="000000" w:themeColor="text1"/>
                <w:szCs w:val="24"/>
              </w:rPr>
              <w:t>水質檢測活動」共計</w:t>
            </w:r>
            <w:r w:rsidR="008E7B17" w:rsidRPr="00DC7B8B">
              <w:rPr>
                <w:rFonts w:eastAsia="標楷體"/>
                <w:color w:val="000000" w:themeColor="text1"/>
                <w:szCs w:val="24"/>
              </w:rPr>
              <w:t>1</w:t>
            </w:r>
            <w:r w:rsidR="008E7B17" w:rsidRPr="00DC7B8B">
              <w:rPr>
                <w:rFonts w:eastAsia="標楷體" w:hint="eastAsia"/>
                <w:color w:val="000000" w:themeColor="text1"/>
                <w:szCs w:val="24"/>
              </w:rPr>
              <w:t>3</w:t>
            </w:r>
            <w:r w:rsidR="008E7B17" w:rsidRPr="00DC7B8B">
              <w:rPr>
                <w:rFonts w:eastAsia="標楷體"/>
                <w:color w:val="000000" w:themeColor="text1"/>
                <w:szCs w:val="24"/>
              </w:rPr>
              <w:t>場約</w:t>
            </w:r>
            <w:r w:rsidR="008E7B17" w:rsidRPr="00DC7B8B">
              <w:rPr>
                <w:rFonts w:eastAsia="標楷體" w:hint="eastAsia"/>
                <w:color w:val="000000" w:themeColor="text1"/>
                <w:szCs w:val="24"/>
              </w:rPr>
              <w:t>460</w:t>
            </w:r>
            <w:r w:rsidR="008E7B17" w:rsidRPr="00DC7B8B">
              <w:rPr>
                <w:rFonts w:eastAsia="標楷體"/>
                <w:color w:val="000000" w:themeColor="text1"/>
                <w:szCs w:val="24"/>
              </w:rPr>
              <w:t>人參與</w:t>
            </w:r>
            <w:r w:rsidRPr="00DC7B8B">
              <w:rPr>
                <w:rFonts w:eastAsia="標楷體"/>
                <w:color w:val="000000" w:themeColor="text1"/>
                <w:szCs w:val="24"/>
              </w:rPr>
              <w:t>。</w:t>
            </w:r>
          </w:p>
          <w:p w:rsidR="00EA613E" w:rsidRPr="00DC7B8B" w:rsidRDefault="008E7B17" w:rsidP="00EB5DDC">
            <w:pPr>
              <w:numPr>
                <w:ilvl w:val="0"/>
                <w:numId w:val="23"/>
              </w:numPr>
              <w:adjustRightInd w:val="0"/>
              <w:snapToGrid w:val="0"/>
              <w:spacing w:line="300" w:lineRule="exact"/>
              <w:ind w:leftChars="30" w:left="312" w:rightChars="30" w:right="78" w:hangingChars="90" w:hanging="234"/>
              <w:rPr>
                <w:rFonts w:ascii="標楷體" w:eastAsia="標楷體" w:hAnsi="標楷體"/>
                <w:color w:val="000000" w:themeColor="text1"/>
                <w:szCs w:val="24"/>
              </w:rPr>
            </w:pPr>
            <w:r w:rsidRPr="00DC7B8B">
              <w:rPr>
                <w:rFonts w:eastAsia="標楷體" w:hint="eastAsia"/>
                <w:color w:val="000000" w:themeColor="text1"/>
                <w:szCs w:val="24"/>
              </w:rPr>
              <w:t>於</w:t>
            </w:r>
            <w:r w:rsidRPr="00DC7B8B">
              <w:rPr>
                <w:rFonts w:eastAsia="標楷體" w:hint="eastAsia"/>
                <w:color w:val="000000" w:themeColor="text1"/>
                <w:szCs w:val="24"/>
              </w:rPr>
              <w:t>111</w:t>
            </w:r>
            <w:r w:rsidRPr="00DC7B8B">
              <w:rPr>
                <w:rFonts w:eastAsia="標楷體" w:hint="eastAsia"/>
                <w:color w:val="000000" w:themeColor="text1"/>
                <w:szCs w:val="24"/>
              </w:rPr>
              <w:t>年</w:t>
            </w:r>
            <w:r w:rsidRPr="00DC7B8B">
              <w:rPr>
                <w:rFonts w:eastAsia="標楷體" w:hint="eastAsia"/>
                <w:color w:val="000000" w:themeColor="text1"/>
                <w:szCs w:val="24"/>
              </w:rPr>
              <w:t>12</w:t>
            </w:r>
            <w:r w:rsidRPr="00DC7B8B">
              <w:rPr>
                <w:rFonts w:eastAsia="標楷體" w:hint="eastAsia"/>
                <w:color w:val="000000" w:themeColor="text1"/>
                <w:szCs w:val="24"/>
              </w:rPr>
              <w:t>日</w:t>
            </w:r>
            <w:r w:rsidRPr="00DC7B8B">
              <w:rPr>
                <w:rFonts w:eastAsia="標楷體" w:hint="eastAsia"/>
                <w:color w:val="000000" w:themeColor="text1"/>
                <w:szCs w:val="24"/>
              </w:rPr>
              <w:t>4</w:t>
            </w:r>
            <w:r w:rsidRPr="00DC7B8B">
              <w:rPr>
                <w:rFonts w:eastAsia="標楷體" w:hint="eastAsia"/>
                <w:color w:val="000000" w:themeColor="text1"/>
                <w:szCs w:val="24"/>
              </w:rPr>
              <w:t>日辦理</w:t>
            </w:r>
            <w:r w:rsidRPr="00DC7B8B">
              <w:rPr>
                <w:rFonts w:eastAsia="標楷體"/>
                <w:color w:val="000000" w:themeColor="text1"/>
                <w:szCs w:val="24"/>
              </w:rPr>
              <w:t>水環境巡守</w:t>
            </w:r>
            <w:r w:rsidRPr="00DC7B8B">
              <w:rPr>
                <w:rFonts w:eastAsia="標楷體" w:hint="eastAsia"/>
                <w:color w:val="000000" w:themeColor="text1"/>
                <w:szCs w:val="24"/>
              </w:rPr>
              <w:t>隊</w:t>
            </w:r>
            <w:r w:rsidRPr="00DC7B8B">
              <w:rPr>
                <w:rFonts w:eastAsia="標楷體"/>
                <w:color w:val="000000" w:themeColor="text1"/>
                <w:szCs w:val="24"/>
              </w:rPr>
              <w:t>成果</w:t>
            </w:r>
            <w:r w:rsidRPr="00DC7B8B">
              <w:rPr>
                <w:rFonts w:eastAsia="標楷體" w:hint="eastAsia"/>
                <w:color w:val="000000" w:themeColor="text1"/>
                <w:szCs w:val="24"/>
              </w:rPr>
              <w:t>發表會，</w:t>
            </w:r>
            <w:r w:rsidRPr="00DC7B8B">
              <w:rPr>
                <w:rFonts w:eastAsia="標楷體"/>
                <w:color w:val="000000" w:themeColor="text1"/>
                <w:szCs w:val="24"/>
              </w:rPr>
              <w:t>感謝水環境巡守志工</w:t>
            </w:r>
            <w:r w:rsidRPr="00DC7B8B">
              <w:rPr>
                <w:rFonts w:eastAsia="標楷體" w:hint="eastAsia"/>
                <w:color w:val="000000" w:themeColor="text1"/>
                <w:szCs w:val="24"/>
              </w:rPr>
              <w:t>這</w:t>
            </w:r>
            <w:proofErr w:type="gramStart"/>
            <w:r w:rsidRPr="00DC7B8B">
              <w:rPr>
                <w:rFonts w:eastAsia="標楷體"/>
                <w:color w:val="000000" w:themeColor="text1"/>
                <w:szCs w:val="24"/>
              </w:rPr>
              <w:t>ㄧ年來</w:t>
            </w:r>
            <w:proofErr w:type="gramEnd"/>
            <w:r w:rsidRPr="00DC7B8B">
              <w:rPr>
                <w:rFonts w:eastAsia="標楷體"/>
                <w:color w:val="000000" w:themeColor="text1"/>
                <w:szCs w:val="24"/>
              </w:rPr>
              <w:t>，對高雄市區內水環境品質辛苦的維護，及增進巡守隊</w:t>
            </w:r>
            <w:proofErr w:type="gramStart"/>
            <w:r w:rsidRPr="00DC7B8B">
              <w:rPr>
                <w:rFonts w:eastAsia="標楷體"/>
                <w:color w:val="000000" w:themeColor="text1"/>
                <w:szCs w:val="24"/>
              </w:rPr>
              <w:t>彼此間的交流</w:t>
            </w:r>
            <w:proofErr w:type="gramEnd"/>
            <w:r w:rsidRPr="00DC7B8B">
              <w:rPr>
                <w:rFonts w:eastAsia="標楷體"/>
                <w:color w:val="000000" w:themeColor="text1"/>
                <w:szCs w:val="24"/>
              </w:rPr>
              <w:t>，加強巡守隊與</w:t>
            </w:r>
            <w:proofErr w:type="gramStart"/>
            <w:r w:rsidRPr="00DC7B8B">
              <w:rPr>
                <w:rFonts w:eastAsia="標楷體"/>
                <w:color w:val="000000" w:themeColor="text1"/>
                <w:szCs w:val="24"/>
              </w:rPr>
              <w:t>環保局間的聯繫</w:t>
            </w:r>
            <w:proofErr w:type="gramEnd"/>
            <w:r w:rsidR="00EA613E" w:rsidRPr="00DC7B8B">
              <w:rPr>
                <w:rFonts w:eastAsia="標楷體"/>
                <w:color w:val="000000" w:themeColor="text1"/>
                <w:szCs w:val="24"/>
              </w:rPr>
              <w:t>。</w:t>
            </w:r>
          </w:p>
          <w:p w:rsidR="00EA613E" w:rsidRPr="00DC7B8B" w:rsidRDefault="00EA613E" w:rsidP="00EB5DDC">
            <w:pPr>
              <w:adjustRightInd w:val="0"/>
              <w:snapToGrid w:val="0"/>
              <w:spacing w:line="300" w:lineRule="exact"/>
              <w:ind w:leftChars="30" w:left="78" w:rightChars="30" w:right="78"/>
              <w:rPr>
                <w:rFonts w:ascii="標楷體" w:eastAsia="標楷體" w:hAnsi="標楷體"/>
                <w:color w:val="000000" w:themeColor="text1"/>
                <w:szCs w:val="24"/>
              </w:rPr>
            </w:pPr>
          </w:p>
          <w:p w:rsidR="008B1333" w:rsidRPr="00DC7B8B" w:rsidRDefault="008B1333" w:rsidP="00EB5DDC">
            <w:pPr>
              <w:adjustRightInd w:val="0"/>
              <w:snapToGrid w:val="0"/>
              <w:spacing w:line="300" w:lineRule="exact"/>
              <w:ind w:leftChars="30" w:left="78" w:rightChars="30" w:right="78"/>
              <w:rPr>
                <w:rFonts w:ascii="標楷體" w:eastAsia="標楷體" w:hAnsi="標楷體"/>
                <w:color w:val="000000" w:themeColor="text1"/>
                <w:szCs w:val="24"/>
              </w:rPr>
            </w:pPr>
          </w:p>
          <w:p w:rsidR="00EA613E" w:rsidRPr="00DC7B8B" w:rsidRDefault="00EA613E" w:rsidP="00EB5DDC">
            <w:pPr>
              <w:numPr>
                <w:ilvl w:val="0"/>
                <w:numId w:val="26"/>
              </w:numPr>
              <w:adjustRightInd w:val="0"/>
              <w:snapToGrid w:val="0"/>
              <w:spacing w:line="300" w:lineRule="exact"/>
              <w:ind w:leftChars="30" w:left="338" w:rightChars="30" w:right="78" w:hangingChars="100" w:hanging="260"/>
              <w:rPr>
                <w:rFonts w:ascii="標楷體" w:eastAsia="標楷體" w:hAnsi="標楷體"/>
                <w:color w:val="000000" w:themeColor="text1"/>
                <w:szCs w:val="24"/>
              </w:rPr>
            </w:pPr>
            <w:r w:rsidRPr="00DC7B8B">
              <w:rPr>
                <w:rFonts w:eastAsia="標楷體"/>
                <w:color w:val="000000" w:themeColor="text1"/>
                <w:szCs w:val="24"/>
              </w:rPr>
              <w:t>持續監控本市飲用水水質、並加強進行自來水水質監測、包盛裝飲用水水源水質稽查與水源供應許可證之核發，掌握水質狀況，以確保本市飲水之安全。</w:t>
            </w:r>
          </w:p>
          <w:p w:rsidR="00EA613E" w:rsidRPr="00DC7B8B" w:rsidRDefault="00EA613E" w:rsidP="00EB5DDC">
            <w:pPr>
              <w:numPr>
                <w:ilvl w:val="0"/>
                <w:numId w:val="25"/>
              </w:numPr>
              <w:adjustRightInd w:val="0"/>
              <w:snapToGrid w:val="0"/>
              <w:spacing w:line="300" w:lineRule="exact"/>
              <w:ind w:leftChars="150" w:left="702" w:rightChars="30" w:right="78" w:hangingChars="120" w:hanging="312"/>
              <w:jc w:val="both"/>
              <w:rPr>
                <w:rFonts w:eastAsia="標楷體"/>
                <w:color w:val="000000" w:themeColor="text1"/>
                <w:szCs w:val="24"/>
              </w:rPr>
            </w:pPr>
            <w:r w:rsidRPr="00DC7B8B">
              <w:rPr>
                <w:rFonts w:eastAsia="標楷體"/>
                <w:color w:val="000000" w:themeColor="text1"/>
                <w:szCs w:val="24"/>
              </w:rPr>
              <w:t>執行自來水配水系統用戶管線固定點</w:t>
            </w:r>
            <w:proofErr w:type="gramStart"/>
            <w:r w:rsidRPr="00DC7B8B">
              <w:rPr>
                <w:rFonts w:eastAsia="標楷體"/>
                <w:color w:val="000000" w:themeColor="text1"/>
                <w:szCs w:val="24"/>
              </w:rPr>
              <w:t>採樣共</w:t>
            </w:r>
            <w:proofErr w:type="gramEnd"/>
            <w:r w:rsidRPr="00DC7B8B">
              <w:rPr>
                <w:rFonts w:eastAsia="標楷體"/>
                <w:color w:val="000000" w:themeColor="text1"/>
                <w:szCs w:val="24"/>
              </w:rPr>
              <w:t>完成</w:t>
            </w:r>
            <w:r w:rsidR="008E7B17" w:rsidRPr="00DC7B8B">
              <w:rPr>
                <w:rFonts w:eastAsia="標楷體" w:hint="eastAsia"/>
                <w:color w:val="000000" w:themeColor="text1"/>
                <w:szCs w:val="24"/>
              </w:rPr>
              <w:t>562</w:t>
            </w:r>
            <w:r w:rsidRPr="00DC7B8B">
              <w:rPr>
                <w:rFonts w:eastAsia="標楷體"/>
                <w:color w:val="000000" w:themeColor="text1"/>
                <w:szCs w:val="24"/>
              </w:rPr>
              <w:t>件，合格</w:t>
            </w:r>
            <w:r w:rsidR="002C3FC1" w:rsidRPr="00DC7B8B">
              <w:rPr>
                <w:rFonts w:eastAsia="標楷體" w:hint="eastAsia"/>
                <w:color w:val="000000" w:themeColor="text1"/>
                <w:szCs w:val="24"/>
              </w:rPr>
              <w:t>562</w:t>
            </w:r>
            <w:r w:rsidRPr="00DC7B8B">
              <w:rPr>
                <w:rFonts w:eastAsia="標楷體"/>
                <w:color w:val="000000" w:themeColor="text1"/>
                <w:szCs w:val="24"/>
              </w:rPr>
              <w:t>件，合格率</w:t>
            </w:r>
            <w:r w:rsidR="002C3FC1" w:rsidRPr="00DC7B8B">
              <w:rPr>
                <w:rFonts w:eastAsia="標楷體" w:hint="eastAsia"/>
                <w:color w:val="000000" w:themeColor="text1"/>
                <w:szCs w:val="24"/>
              </w:rPr>
              <w:t>100</w:t>
            </w:r>
            <w:r w:rsidRPr="00DC7B8B">
              <w:rPr>
                <w:rFonts w:eastAsia="標楷體"/>
                <w:color w:val="000000" w:themeColor="text1"/>
                <w:szCs w:val="24"/>
              </w:rPr>
              <w:t>%</w:t>
            </w:r>
            <w:r w:rsidRPr="00DC7B8B">
              <w:rPr>
                <w:rFonts w:eastAsia="標楷體"/>
                <w:color w:val="000000" w:themeColor="text1"/>
                <w:szCs w:val="24"/>
              </w:rPr>
              <w:t>，不合格項目已立即要求自來水事業改善完成；簡易自來水抽驗水樣</w:t>
            </w:r>
            <w:r w:rsidR="008E7B17" w:rsidRPr="00DC7B8B">
              <w:rPr>
                <w:rFonts w:eastAsia="標楷體" w:hint="eastAsia"/>
                <w:color w:val="000000" w:themeColor="text1"/>
                <w:szCs w:val="24"/>
              </w:rPr>
              <w:t>8</w:t>
            </w:r>
            <w:r w:rsidRPr="00DC7B8B">
              <w:rPr>
                <w:rFonts w:eastAsia="標楷體"/>
                <w:color w:val="000000" w:themeColor="text1"/>
                <w:szCs w:val="24"/>
              </w:rPr>
              <w:t>件，合格</w:t>
            </w:r>
            <w:r w:rsidR="008E7B17" w:rsidRPr="00DC7B8B">
              <w:rPr>
                <w:rFonts w:eastAsia="標楷體" w:hint="eastAsia"/>
                <w:color w:val="000000" w:themeColor="text1"/>
                <w:szCs w:val="24"/>
              </w:rPr>
              <w:t>8</w:t>
            </w:r>
            <w:r w:rsidRPr="00DC7B8B">
              <w:rPr>
                <w:rFonts w:eastAsia="標楷體"/>
                <w:color w:val="000000" w:themeColor="text1"/>
                <w:szCs w:val="24"/>
              </w:rPr>
              <w:t>件，合格率</w:t>
            </w:r>
            <w:r w:rsidR="008E7B17" w:rsidRPr="00DC7B8B">
              <w:rPr>
                <w:rFonts w:eastAsia="標楷體" w:hint="eastAsia"/>
                <w:color w:val="000000" w:themeColor="text1"/>
                <w:szCs w:val="24"/>
              </w:rPr>
              <w:t>100</w:t>
            </w:r>
            <w:r w:rsidRPr="00DC7B8B">
              <w:rPr>
                <w:rFonts w:eastAsia="標楷體"/>
                <w:color w:val="000000" w:themeColor="text1"/>
                <w:szCs w:val="24"/>
              </w:rPr>
              <w:t>%</w:t>
            </w:r>
            <w:r w:rsidRPr="00DC7B8B">
              <w:rPr>
                <w:rFonts w:eastAsia="標楷體"/>
                <w:color w:val="000000" w:themeColor="text1"/>
                <w:szCs w:val="24"/>
              </w:rPr>
              <w:t>。</w:t>
            </w:r>
          </w:p>
          <w:p w:rsidR="00EA613E" w:rsidRPr="00DC7B8B" w:rsidRDefault="00EA613E" w:rsidP="00EB5DDC">
            <w:pPr>
              <w:numPr>
                <w:ilvl w:val="0"/>
                <w:numId w:val="25"/>
              </w:numPr>
              <w:adjustRightInd w:val="0"/>
              <w:snapToGrid w:val="0"/>
              <w:spacing w:line="300" w:lineRule="exact"/>
              <w:ind w:leftChars="150" w:left="702" w:rightChars="30" w:right="78" w:hangingChars="120" w:hanging="312"/>
              <w:jc w:val="both"/>
              <w:rPr>
                <w:rFonts w:eastAsia="標楷體"/>
                <w:color w:val="000000" w:themeColor="text1"/>
                <w:szCs w:val="24"/>
              </w:rPr>
            </w:pPr>
            <w:r w:rsidRPr="00DC7B8B">
              <w:rPr>
                <w:rFonts w:eastAsia="標楷體"/>
                <w:color w:val="000000" w:themeColor="text1"/>
                <w:szCs w:val="24"/>
              </w:rPr>
              <w:t>執行自來水淨水場水源水質稽查計</w:t>
            </w:r>
            <w:r w:rsidR="008E7B17" w:rsidRPr="00DC7B8B">
              <w:rPr>
                <w:rFonts w:eastAsia="標楷體" w:hint="eastAsia"/>
                <w:color w:val="000000" w:themeColor="text1"/>
                <w:szCs w:val="24"/>
              </w:rPr>
              <w:t>48</w:t>
            </w:r>
            <w:r w:rsidRPr="00DC7B8B">
              <w:rPr>
                <w:rFonts w:eastAsia="標楷體"/>
                <w:color w:val="000000" w:themeColor="text1"/>
                <w:szCs w:val="24"/>
              </w:rPr>
              <w:t>場次，合格率</w:t>
            </w:r>
            <w:r w:rsidRPr="00DC7B8B">
              <w:rPr>
                <w:rFonts w:eastAsia="標楷體"/>
                <w:color w:val="000000" w:themeColor="text1"/>
                <w:szCs w:val="24"/>
              </w:rPr>
              <w:t>100%</w:t>
            </w:r>
            <w:r w:rsidRPr="00DC7B8B">
              <w:rPr>
                <w:rFonts w:eastAsia="標楷體"/>
                <w:color w:val="000000" w:themeColor="text1"/>
                <w:szCs w:val="24"/>
              </w:rPr>
              <w:t>；執行簡易自來水水源水質稽查計</w:t>
            </w:r>
            <w:r w:rsidR="008E7B17" w:rsidRPr="00DC7B8B">
              <w:rPr>
                <w:rFonts w:eastAsia="標楷體" w:hint="eastAsia"/>
                <w:color w:val="000000" w:themeColor="text1"/>
                <w:szCs w:val="24"/>
              </w:rPr>
              <w:t>9</w:t>
            </w:r>
            <w:r w:rsidRPr="00DC7B8B">
              <w:rPr>
                <w:rFonts w:eastAsia="標楷體"/>
                <w:color w:val="000000" w:themeColor="text1"/>
                <w:szCs w:val="24"/>
              </w:rPr>
              <w:t>場次，合格率</w:t>
            </w:r>
            <w:r w:rsidRPr="00DC7B8B">
              <w:rPr>
                <w:rFonts w:eastAsia="標楷體"/>
                <w:color w:val="000000" w:themeColor="text1"/>
                <w:szCs w:val="24"/>
              </w:rPr>
              <w:t>100%</w:t>
            </w:r>
            <w:r w:rsidRPr="00DC7B8B">
              <w:rPr>
                <w:rFonts w:eastAsia="標楷體"/>
                <w:color w:val="000000" w:themeColor="text1"/>
                <w:szCs w:val="24"/>
              </w:rPr>
              <w:t>。</w:t>
            </w:r>
          </w:p>
          <w:p w:rsidR="00EA613E" w:rsidRPr="00DC7B8B" w:rsidRDefault="00EA613E" w:rsidP="00EB5DDC">
            <w:pPr>
              <w:numPr>
                <w:ilvl w:val="0"/>
                <w:numId w:val="25"/>
              </w:numPr>
              <w:adjustRightInd w:val="0"/>
              <w:snapToGrid w:val="0"/>
              <w:spacing w:line="300" w:lineRule="exact"/>
              <w:ind w:leftChars="150" w:left="702" w:rightChars="30" w:right="78" w:hangingChars="120" w:hanging="312"/>
              <w:jc w:val="both"/>
              <w:rPr>
                <w:rFonts w:eastAsia="標楷體"/>
                <w:color w:val="000000" w:themeColor="text1"/>
                <w:szCs w:val="24"/>
              </w:rPr>
            </w:pPr>
            <w:r w:rsidRPr="00DC7B8B">
              <w:rPr>
                <w:rFonts w:eastAsia="標楷體"/>
                <w:color w:val="000000" w:themeColor="text1"/>
                <w:szCs w:val="24"/>
              </w:rPr>
              <w:t>執行飲用水連續供水固定設備稽查</w:t>
            </w:r>
            <w:r w:rsidR="008E7B17" w:rsidRPr="00DC7B8B">
              <w:rPr>
                <w:rFonts w:eastAsia="標楷體" w:hint="eastAsia"/>
                <w:color w:val="000000" w:themeColor="text1"/>
                <w:szCs w:val="24"/>
              </w:rPr>
              <w:t>430</w:t>
            </w:r>
            <w:r w:rsidRPr="00DC7B8B">
              <w:rPr>
                <w:rFonts w:eastAsia="標楷體"/>
                <w:color w:val="000000" w:themeColor="text1"/>
                <w:szCs w:val="24"/>
              </w:rPr>
              <w:t>件，合格率</w:t>
            </w:r>
            <w:r w:rsidRPr="00DC7B8B">
              <w:rPr>
                <w:rFonts w:eastAsia="標楷體"/>
                <w:color w:val="000000" w:themeColor="text1"/>
                <w:szCs w:val="24"/>
              </w:rPr>
              <w:t>100%</w:t>
            </w:r>
            <w:r w:rsidRPr="00DC7B8B">
              <w:rPr>
                <w:rFonts w:eastAsia="標楷體"/>
                <w:color w:val="000000" w:themeColor="text1"/>
                <w:szCs w:val="24"/>
              </w:rPr>
              <w:t>；抽驗水質</w:t>
            </w:r>
            <w:r w:rsidR="008E7B17" w:rsidRPr="00DC7B8B">
              <w:rPr>
                <w:rFonts w:eastAsia="標楷體" w:hint="eastAsia"/>
                <w:color w:val="000000" w:themeColor="text1"/>
                <w:szCs w:val="24"/>
              </w:rPr>
              <w:t>323</w:t>
            </w:r>
            <w:r w:rsidRPr="00DC7B8B">
              <w:rPr>
                <w:rFonts w:eastAsia="標楷體"/>
                <w:color w:val="000000" w:themeColor="text1"/>
                <w:szCs w:val="24"/>
              </w:rPr>
              <w:t>件，合格率</w:t>
            </w:r>
            <w:r w:rsidRPr="00DC7B8B">
              <w:rPr>
                <w:rFonts w:eastAsia="標楷體"/>
                <w:color w:val="000000" w:themeColor="text1"/>
                <w:szCs w:val="24"/>
              </w:rPr>
              <w:t>100%</w:t>
            </w:r>
            <w:r w:rsidRPr="00DC7B8B">
              <w:rPr>
                <w:rFonts w:eastAsia="標楷體"/>
                <w:color w:val="000000" w:themeColor="text1"/>
                <w:szCs w:val="24"/>
              </w:rPr>
              <w:t>。</w:t>
            </w:r>
          </w:p>
          <w:p w:rsidR="00EA613E" w:rsidRPr="00DC7B8B" w:rsidRDefault="00EA613E" w:rsidP="00EB5DDC">
            <w:pPr>
              <w:numPr>
                <w:ilvl w:val="0"/>
                <w:numId w:val="25"/>
              </w:numPr>
              <w:adjustRightInd w:val="0"/>
              <w:snapToGrid w:val="0"/>
              <w:spacing w:line="300" w:lineRule="exact"/>
              <w:ind w:leftChars="150" w:left="702" w:rightChars="30" w:right="78" w:hangingChars="120" w:hanging="312"/>
              <w:jc w:val="both"/>
              <w:rPr>
                <w:rFonts w:eastAsia="標楷體"/>
                <w:color w:val="000000" w:themeColor="text1"/>
                <w:szCs w:val="24"/>
              </w:rPr>
            </w:pPr>
            <w:r w:rsidRPr="00DC7B8B">
              <w:rPr>
                <w:rFonts w:eastAsia="標楷體"/>
                <w:color w:val="000000" w:themeColor="text1"/>
                <w:szCs w:val="24"/>
              </w:rPr>
              <w:t>執行自來水水質處理藥劑稽查</w:t>
            </w:r>
            <w:r w:rsidRPr="00DC7B8B">
              <w:rPr>
                <w:rFonts w:eastAsia="標楷體"/>
                <w:color w:val="000000" w:themeColor="text1"/>
                <w:szCs w:val="24"/>
              </w:rPr>
              <w:t>12</w:t>
            </w:r>
            <w:r w:rsidRPr="00DC7B8B">
              <w:rPr>
                <w:rFonts w:eastAsia="標楷體"/>
                <w:color w:val="000000" w:themeColor="text1"/>
                <w:szCs w:val="24"/>
              </w:rPr>
              <w:t>件，合格率</w:t>
            </w:r>
            <w:r w:rsidRPr="00DC7B8B">
              <w:rPr>
                <w:rFonts w:eastAsia="標楷體"/>
                <w:color w:val="000000" w:themeColor="text1"/>
                <w:szCs w:val="24"/>
              </w:rPr>
              <w:t>100%</w:t>
            </w:r>
            <w:r w:rsidRPr="00DC7B8B">
              <w:rPr>
                <w:rFonts w:eastAsia="標楷體"/>
                <w:color w:val="000000" w:themeColor="text1"/>
                <w:szCs w:val="24"/>
              </w:rPr>
              <w:t>；</w:t>
            </w:r>
            <w:proofErr w:type="gramStart"/>
            <w:r w:rsidRPr="00DC7B8B">
              <w:rPr>
                <w:rFonts w:eastAsia="標楷體"/>
                <w:color w:val="000000" w:themeColor="text1"/>
                <w:szCs w:val="24"/>
              </w:rPr>
              <w:t>採</w:t>
            </w:r>
            <w:proofErr w:type="gramEnd"/>
            <w:r w:rsidRPr="00DC7B8B">
              <w:rPr>
                <w:rFonts w:eastAsia="標楷體"/>
                <w:color w:val="000000" w:themeColor="text1"/>
                <w:szCs w:val="24"/>
              </w:rPr>
              <w:t>樣檢驗藥劑</w:t>
            </w:r>
            <w:r w:rsidRPr="00DC7B8B">
              <w:rPr>
                <w:rFonts w:eastAsia="標楷體"/>
                <w:color w:val="000000" w:themeColor="text1"/>
                <w:szCs w:val="24"/>
              </w:rPr>
              <w:t>12</w:t>
            </w:r>
            <w:r w:rsidRPr="00DC7B8B">
              <w:rPr>
                <w:rFonts w:eastAsia="標楷體"/>
                <w:color w:val="000000" w:themeColor="text1"/>
                <w:szCs w:val="24"/>
              </w:rPr>
              <w:t>件，合格率</w:t>
            </w:r>
            <w:r w:rsidRPr="00DC7B8B">
              <w:rPr>
                <w:rFonts w:eastAsia="標楷體"/>
                <w:color w:val="000000" w:themeColor="text1"/>
                <w:szCs w:val="24"/>
              </w:rPr>
              <w:t>100%</w:t>
            </w:r>
            <w:r w:rsidRPr="00DC7B8B">
              <w:rPr>
                <w:rFonts w:eastAsia="標楷體"/>
                <w:color w:val="000000" w:themeColor="text1"/>
                <w:szCs w:val="24"/>
              </w:rPr>
              <w:t>。</w:t>
            </w:r>
          </w:p>
          <w:p w:rsidR="00EA613E" w:rsidRPr="00DC7B8B" w:rsidRDefault="00EA613E" w:rsidP="00EB5DDC">
            <w:pPr>
              <w:numPr>
                <w:ilvl w:val="0"/>
                <w:numId w:val="25"/>
              </w:numPr>
              <w:adjustRightInd w:val="0"/>
              <w:snapToGrid w:val="0"/>
              <w:spacing w:line="300" w:lineRule="exact"/>
              <w:ind w:leftChars="150" w:left="702" w:rightChars="30" w:right="78" w:hangingChars="120" w:hanging="312"/>
              <w:jc w:val="both"/>
              <w:rPr>
                <w:rFonts w:eastAsia="標楷體"/>
                <w:color w:val="000000" w:themeColor="text1"/>
                <w:szCs w:val="24"/>
              </w:rPr>
            </w:pPr>
            <w:r w:rsidRPr="00DC7B8B">
              <w:rPr>
                <w:rFonts w:eastAsia="標楷體"/>
                <w:color w:val="000000" w:themeColor="text1"/>
                <w:szCs w:val="24"/>
              </w:rPr>
              <w:tab/>
            </w:r>
            <w:r w:rsidRPr="00DC7B8B">
              <w:rPr>
                <w:rFonts w:eastAsia="標楷體"/>
                <w:color w:val="000000" w:themeColor="text1"/>
                <w:szCs w:val="24"/>
              </w:rPr>
              <w:t>執行包裝及盛裝飲用水水源查驗</w:t>
            </w:r>
            <w:r w:rsidR="008E7B17" w:rsidRPr="00DC7B8B">
              <w:rPr>
                <w:rFonts w:eastAsia="標楷體" w:hint="eastAsia"/>
                <w:color w:val="000000" w:themeColor="text1"/>
                <w:szCs w:val="24"/>
              </w:rPr>
              <w:t>29</w:t>
            </w:r>
            <w:r w:rsidRPr="00DC7B8B">
              <w:rPr>
                <w:rFonts w:eastAsia="標楷體"/>
                <w:color w:val="000000" w:themeColor="text1"/>
                <w:szCs w:val="24"/>
              </w:rPr>
              <w:t>件，合格率</w:t>
            </w:r>
            <w:r w:rsidRPr="00DC7B8B">
              <w:rPr>
                <w:rFonts w:eastAsia="標楷體"/>
                <w:color w:val="000000" w:themeColor="text1"/>
                <w:szCs w:val="24"/>
              </w:rPr>
              <w:t>100%</w:t>
            </w:r>
            <w:r w:rsidRPr="00DC7B8B">
              <w:rPr>
                <w:rFonts w:eastAsia="標楷體"/>
                <w:color w:val="000000" w:themeColor="text1"/>
                <w:szCs w:val="24"/>
              </w:rPr>
              <w:t>；盛裝水站</w:t>
            </w:r>
            <w:r w:rsidRPr="00DC7B8B">
              <w:rPr>
                <w:rFonts w:eastAsia="標楷體"/>
                <w:color w:val="000000" w:themeColor="text1"/>
                <w:szCs w:val="24"/>
              </w:rPr>
              <w:t>(</w:t>
            </w:r>
            <w:r w:rsidRPr="00DC7B8B">
              <w:rPr>
                <w:rFonts w:eastAsia="標楷體"/>
                <w:color w:val="000000" w:themeColor="text1"/>
                <w:szCs w:val="24"/>
              </w:rPr>
              <w:t>加水站</w:t>
            </w:r>
            <w:r w:rsidRPr="00DC7B8B">
              <w:rPr>
                <w:rFonts w:eastAsia="標楷體"/>
                <w:color w:val="000000" w:themeColor="text1"/>
                <w:szCs w:val="24"/>
              </w:rPr>
              <w:t>)</w:t>
            </w:r>
            <w:r w:rsidRPr="00DC7B8B">
              <w:rPr>
                <w:rFonts w:eastAsia="標楷體"/>
                <w:color w:val="000000" w:themeColor="text1"/>
                <w:szCs w:val="24"/>
              </w:rPr>
              <w:t>核發水源供應許可證</w:t>
            </w:r>
            <w:r w:rsidR="008E7B17" w:rsidRPr="00DC7B8B">
              <w:rPr>
                <w:rFonts w:eastAsia="標楷體" w:hint="eastAsia"/>
                <w:color w:val="000000" w:themeColor="text1"/>
                <w:szCs w:val="24"/>
              </w:rPr>
              <w:t>364</w:t>
            </w:r>
            <w:r w:rsidRPr="00DC7B8B">
              <w:rPr>
                <w:rFonts w:eastAsia="標楷體"/>
                <w:color w:val="000000" w:themeColor="text1"/>
                <w:szCs w:val="24"/>
              </w:rPr>
              <w:t>件次，稽查</w:t>
            </w:r>
            <w:r w:rsidR="008E7B17" w:rsidRPr="00DC7B8B">
              <w:rPr>
                <w:rFonts w:eastAsia="標楷體" w:hint="eastAsia"/>
                <w:color w:val="000000" w:themeColor="text1"/>
                <w:szCs w:val="24"/>
              </w:rPr>
              <w:t>196</w:t>
            </w:r>
            <w:r w:rsidRPr="00DC7B8B">
              <w:rPr>
                <w:rFonts w:eastAsia="標楷體"/>
                <w:color w:val="000000" w:themeColor="text1"/>
                <w:szCs w:val="24"/>
              </w:rPr>
              <w:t>件次。</w:t>
            </w:r>
          </w:p>
          <w:p w:rsidR="00EA613E" w:rsidRPr="00DC7B8B" w:rsidRDefault="00EA613E" w:rsidP="00EB5DDC">
            <w:pPr>
              <w:numPr>
                <w:ilvl w:val="0"/>
                <w:numId w:val="26"/>
              </w:numPr>
              <w:adjustRightInd w:val="0"/>
              <w:snapToGrid w:val="0"/>
              <w:spacing w:line="300" w:lineRule="exact"/>
              <w:ind w:leftChars="30" w:left="286" w:rightChars="30" w:right="78" w:hangingChars="80" w:hanging="208"/>
              <w:rPr>
                <w:rFonts w:eastAsia="標楷體"/>
                <w:color w:val="000000" w:themeColor="text1"/>
                <w:szCs w:val="24"/>
              </w:rPr>
            </w:pPr>
            <w:r w:rsidRPr="00DC7B8B">
              <w:rPr>
                <w:rFonts w:eastAsia="標楷體"/>
                <w:color w:val="000000" w:themeColor="text1"/>
                <w:szCs w:val="24"/>
              </w:rPr>
              <w:lastRenderedPageBreak/>
              <w:t>飲用水水源水質保護區或飲用水取水口一定距離內之土地申請查</w:t>
            </w:r>
            <w:proofErr w:type="gramStart"/>
            <w:r w:rsidRPr="00DC7B8B">
              <w:rPr>
                <w:rFonts w:eastAsia="標楷體"/>
                <w:color w:val="000000" w:themeColor="text1"/>
                <w:szCs w:val="24"/>
              </w:rPr>
              <w:t>註</w:t>
            </w:r>
            <w:proofErr w:type="gramEnd"/>
            <w:r w:rsidRPr="00DC7B8B">
              <w:rPr>
                <w:rFonts w:eastAsia="標楷體"/>
                <w:color w:val="000000" w:themeColor="text1"/>
                <w:szCs w:val="24"/>
              </w:rPr>
              <w:t>案件</w:t>
            </w:r>
            <w:r w:rsidR="008E7B17" w:rsidRPr="00DC7B8B">
              <w:rPr>
                <w:rFonts w:eastAsia="標楷體" w:hint="eastAsia"/>
                <w:color w:val="000000" w:themeColor="text1"/>
                <w:szCs w:val="24"/>
              </w:rPr>
              <w:t>476</w:t>
            </w:r>
            <w:r w:rsidRPr="00DC7B8B">
              <w:rPr>
                <w:rFonts w:eastAsia="標楷體"/>
                <w:color w:val="000000" w:themeColor="text1"/>
                <w:szCs w:val="24"/>
              </w:rPr>
              <w:t>件，查</w:t>
            </w:r>
            <w:proofErr w:type="gramStart"/>
            <w:r w:rsidRPr="00DC7B8B">
              <w:rPr>
                <w:rFonts w:eastAsia="標楷體"/>
                <w:color w:val="000000" w:themeColor="text1"/>
                <w:szCs w:val="24"/>
              </w:rPr>
              <w:t>註</w:t>
            </w:r>
            <w:proofErr w:type="gramEnd"/>
            <w:r w:rsidRPr="00DC7B8B">
              <w:rPr>
                <w:rFonts w:eastAsia="標楷體"/>
                <w:color w:val="000000" w:themeColor="text1"/>
                <w:szCs w:val="24"/>
              </w:rPr>
              <w:t>地號為</w:t>
            </w:r>
            <w:r w:rsidR="008E7B17" w:rsidRPr="00DC7B8B">
              <w:rPr>
                <w:rFonts w:eastAsia="標楷體" w:hint="eastAsia"/>
                <w:color w:val="000000" w:themeColor="text1"/>
                <w:szCs w:val="24"/>
              </w:rPr>
              <w:t>3300</w:t>
            </w:r>
            <w:r w:rsidRPr="00DC7B8B">
              <w:rPr>
                <w:rFonts w:eastAsia="標楷體"/>
                <w:color w:val="000000" w:themeColor="text1"/>
                <w:szCs w:val="24"/>
              </w:rPr>
              <w:t>筆。</w:t>
            </w:r>
          </w:p>
          <w:p w:rsidR="008E7B17" w:rsidRPr="00DC7B8B" w:rsidRDefault="00EA613E" w:rsidP="00EB5DDC">
            <w:pPr>
              <w:numPr>
                <w:ilvl w:val="0"/>
                <w:numId w:val="26"/>
              </w:numPr>
              <w:adjustRightInd w:val="0"/>
              <w:snapToGrid w:val="0"/>
              <w:spacing w:line="300" w:lineRule="exact"/>
              <w:ind w:leftChars="30" w:left="338" w:rightChars="30" w:right="78" w:hangingChars="100" w:hanging="260"/>
              <w:rPr>
                <w:rFonts w:eastAsia="標楷體"/>
                <w:color w:val="000000" w:themeColor="text1"/>
                <w:szCs w:val="24"/>
              </w:rPr>
            </w:pPr>
            <w:r w:rsidRPr="00DC7B8B">
              <w:rPr>
                <w:rFonts w:eastAsia="標楷體"/>
                <w:color w:val="000000" w:themeColor="text1"/>
                <w:szCs w:val="24"/>
              </w:rPr>
              <w:t>天然災害發生時，飲用水安全維護之宣導：</w:t>
            </w:r>
          </w:p>
          <w:p w:rsidR="008E7B17" w:rsidRPr="00DC7B8B" w:rsidRDefault="008E7B17" w:rsidP="00EB5DDC">
            <w:pPr>
              <w:numPr>
                <w:ilvl w:val="0"/>
                <w:numId w:val="122"/>
              </w:numPr>
              <w:adjustRightInd w:val="0"/>
              <w:snapToGrid w:val="0"/>
              <w:spacing w:line="300" w:lineRule="exact"/>
              <w:ind w:leftChars="120" w:left="624" w:rightChars="30" w:right="78" w:hangingChars="120" w:hanging="312"/>
              <w:jc w:val="both"/>
              <w:rPr>
                <w:rFonts w:eastAsia="標楷體"/>
                <w:color w:val="000000" w:themeColor="text1"/>
                <w:szCs w:val="24"/>
              </w:rPr>
            </w:pPr>
            <w:r w:rsidRPr="00DC7B8B">
              <w:rPr>
                <w:rFonts w:eastAsia="標楷體" w:hint="eastAsia"/>
                <w:color w:val="000000" w:themeColor="text1"/>
                <w:szCs w:val="24"/>
              </w:rPr>
              <w:t>111</w:t>
            </w:r>
            <w:r w:rsidRPr="00DC7B8B">
              <w:rPr>
                <w:rFonts w:eastAsia="標楷體" w:hint="eastAsia"/>
                <w:color w:val="000000" w:themeColor="text1"/>
                <w:szCs w:val="24"/>
              </w:rPr>
              <w:t>年</w:t>
            </w:r>
            <w:r w:rsidRPr="00DC7B8B">
              <w:rPr>
                <w:rFonts w:eastAsia="標楷體" w:hint="eastAsia"/>
                <w:color w:val="000000" w:themeColor="text1"/>
                <w:szCs w:val="24"/>
              </w:rPr>
              <w:t>5</w:t>
            </w:r>
            <w:r w:rsidRPr="00DC7B8B">
              <w:rPr>
                <w:rFonts w:eastAsia="標楷體" w:hint="eastAsia"/>
                <w:color w:val="000000" w:themeColor="text1"/>
                <w:szCs w:val="24"/>
              </w:rPr>
              <w:t>月</w:t>
            </w:r>
            <w:r w:rsidRPr="00DC7B8B">
              <w:rPr>
                <w:rFonts w:eastAsia="標楷體" w:hint="eastAsia"/>
                <w:color w:val="000000" w:themeColor="text1"/>
                <w:szCs w:val="24"/>
              </w:rPr>
              <w:t>16</w:t>
            </w:r>
            <w:r w:rsidRPr="00DC7B8B">
              <w:rPr>
                <w:rFonts w:eastAsia="標楷體" w:hint="eastAsia"/>
                <w:color w:val="000000" w:themeColor="text1"/>
                <w:szCs w:val="24"/>
              </w:rPr>
              <w:t>日飲水設備維護好，你我飲水沒煩惱</w:t>
            </w:r>
            <w:r w:rsidRPr="00DC7B8B">
              <w:rPr>
                <w:rFonts w:eastAsia="標楷體" w:hint="eastAsia"/>
                <w:color w:val="000000" w:themeColor="text1"/>
                <w:szCs w:val="24"/>
              </w:rPr>
              <w:t>/</w:t>
            </w:r>
            <w:r w:rsidRPr="00DC7B8B">
              <w:rPr>
                <w:rFonts w:eastAsia="標楷體" w:hint="eastAsia"/>
                <w:color w:val="000000" w:themeColor="text1"/>
                <w:szCs w:val="24"/>
              </w:rPr>
              <w:t>高雄市政府環境保護</w:t>
            </w:r>
            <w:proofErr w:type="gramStart"/>
            <w:r w:rsidRPr="00DC7B8B">
              <w:rPr>
                <w:rFonts w:eastAsia="標楷體" w:hint="eastAsia"/>
                <w:color w:val="000000" w:themeColor="text1"/>
                <w:szCs w:val="24"/>
              </w:rPr>
              <w:t>局臉書</w:t>
            </w:r>
            <w:proofErr w:type="gramEnd"/>
            <w:r w:rsidRPr="00DC7B8B">
              <w:rPr>
                <w:rFonts w:eastAsia="標楷體" w:hint="eastAsia"/>
                <w:color w:val="000000" w:themeColor="text1"/>
                <w:szCs w:val="24"/>
              </w:rPr>
              <w:t>。</w:t>
            </w:r>
          </w:p>
          <w:p w:rsidR="00EA613E" w:rsidRPr="00DC7B8B" w:rsidRDefault="008E7B17" w:rsidP="00EB5DDC">
            <w:pPr>
              <w:numPr>
                <w:ilvl w:val="0"/>
                <w:numId w:val="122"/>
              </w:numPr>
              <w:adjustRightInd w:val="0"/>
              <w:snapToGrid w:val="0"/>
              <w:spacing w:line="300" w:lineRule="exact"/>
              <w:ind w:leftChars="120" w:left="624" w:rightChars="30" w:right="78" w:hangingChars="120" w:hanging="312"/>
              <w:jc w:val="both"/>
              <w:rPr>
                <w:rFonts w:eastAsia="標楷體"/>
                <w:color w:val="000000" w:themeColor="text1"/>
                <w:szCs w:val="24"/>
              </w:rPr>
            </w:pPr>
            <w:r w:rsidRPr="00DC7B8B">
              <w:rPr>
                <w:rFonts w:eastAsia="標楷體" w:hint="eastAsia"/>
                <w:color w:val="000000" w:themeColor="text1"/>
                <w:szCs w:val="24"/>
              </w:rPr>
              <w:t>111</w:t>
            </w:r>
            <w:r w:rsidRPr="00DC7B8B">
              <w:rPr>
                <w:rFonts w:eastAsia="標楷體" w:hint="eastAsia"/>
                <w:color w:val="000000" w:themeColor="text1"/>
                <w:szCs w:val="24"/>
              </w:rPr>
              <w:t>年</w:t>
            </w:r>
            <w:r w:rsidRPr="00DC7B8B">
              <w:rPr>
                <w:rFonts w:eastAsia="標楷體" w:hint="eastAsia"/>
                <w:color w:val="000000" w:themeColor="text1"/>
                <w:szCs w:val="24"/>
              </w:rPr>
              <w:t>7</w:t>
            </w:r>
            <w:r w:rsidRPr="00DC7B8B">
              <w:rPr>
                <w:rFonts w:eastAsia="標楷體" w:hint="eastAsia"/>
                <w:color w:val="000000" w:themeColor="text1"/>
                <w:szCs w:val="24"/>
              </w:rPr>
              <w:t>月</w:t>
            </w:r>
            <w:r w:rsidRPr="00DC7B8B">
              <w:rPr>
                <w:rFonts w:eastAsia="標楷體" w:hint="eastAsia"/>
                <w:color w:val="000000" w:themeColor="text1"/>
                <w:szCs w:val="24"/>
              </w:rPr>
              <w:t>24</w:t>
            </w:r>
            <w:r w:rsidRPr="00DC7B8B">
              <w:rPr>
                <w:rFonts w:eastAsia="標楷體" w:hint="eastAsia"/>
                <w:color w:val="000000" w:themeColor="text1"/>
                <w:szCs w:val="24"/>
              </w:rPr>
              <w:t>日飲水設備維護好，你我喝水沒煩惱</w:t>
            </w:r>
            <w:r w:rsidRPr="00DC7B8B">
              <w:rPr>
                <w:rFonts w:eastAsia="標楷體" w:hint="eastAsia"/>
                <w:color w:val="000000" w:themeColor="text1"/>
                <w:szCs w:val="24"/>
              </w:rPr>
              <w:t>/</w:t>
            </w:r>
            <w:r w:rsidRPr="00DC7B8B">
              <w:rPr>
                <w:rFonts w:eastAsia="標楷體" w:hint="eastAsia"/>
                <w:color w:val="000000" w:themeColor="text1"/>
                <w:szCs w:val="24"/>
              </w:rPr>
              <w:t>高雄市政府環境保護</w:t>
            </w:r>
            <w:proofErr w:type="gramStart"/>
            <w:r w:rsidRPr="00DC7B8B">
              <w:rPr>
                <w:rFonts w:eastAsia="標楷體" w:hint="eastAsia"/>
                <w:color w:val="000000" w:themeColor="text1"/>
                <w:szCs w:val="24"/>
              </w:rPr>
              <w:t>局臉書</w:t>
            </w:r>
            <w:proofErr w:type="gramEnd"/>
            <w:r w:rsidRPr="00DC7B8B">
              <w:rPr>
                <w:rFonts w:eastAsia="標楷體" w:hint="eastAsia"/>
                <w:color w:val="000000" w:themeColor="text1"/>
                <w:szCs w:val="24"/>
              </w:rPr>
              <w:t>、環保局稽查飲用水設備及抽驗水質均合格</w:t>
            </w:r>
            <w:r w:rsidRPr="00DC7B8B">
              <w:rPr>
                <w:rFonts w:eastAsia="標楷體" w:hint="eastAsia"/>
                <w:color w:val="000000" w:themeColor="text1"/>
                <w:szCs w:val="24"/>
              </w:rPr>
              <w:t>/</w:t>
            </w:r>
            <w:r w:rsidRPr="00DC7B8B">
              <w:rPr>
                <w:rFonts w:eastAsia="標楷體" w:hint="eastAsia"/>
                <w:color w:val="000000" w:themeColor="text1"/>
                <w:szCs w:val="24"/>
              </w:rPr>
              <w:t>中華日報、飲水設備維護好，你我喝水沒煩惱</w:t>
            </w:r>
            <w:r w:rsidRPr="00DC7B8B">
              <w:rPr>
                <w:rFonts w:eastAsia="標楷體" w:hint="eastAsia"/>
                <w:color w:val="000000" w:themeColor="text1"/>
                <w:szCs w:val="24"/>
              </w:rPr>
              <w:t>/</w:t>
            </w:r>
            <w:r w:rsidRPr="00DC7B8B">
              <w:rPr>
                <w:rFonts w:eastAsia="標楷體" w:hint="eastAsia"/>
                <w:color w:val="000000" w:themeColor="text1"/>
                <w:szCs w:val="24"/>
              </w:rPr>
              <w:t>蕃薯藤。</w:t>
            </w:r>
          </w:p>
          <w:p w:rsidR="00EA613E" w:rsidRPr="00DC7B8B" w:rsidRDefault="008E7B17" w:rsidP="00EB5DDC">
            <w:pPr>
              <w:numPr>
                <w:ilvl w:val="0"/>
                <w:numId w:val="26"/>
              </w:numPr>
              <w:adjustRightInd w:val="0"/>
              <w:snapToGrid w:val="0"/>
              <w:spacing w:line="300" w:lineRule="exact"/>
              <w:ind w:leftChars="30" w:left="286" w:rightChars="30" w:right="78" w:hangingChars="80" w:hanging="208"/>
              <w:jc w:val="both"/>
              <w:rPr>
                <w:rFonts w:eastAsia="標楷體"/>
                <w:color w:val="000000" w:themeColor="text1"/>
                <w:szCs w:val="24"/>
              </w:rPr>
            </w:pPr>
            <w:proofErr w:type="gramStart"/>
            <w:r w:rsidRPr="00DC7B8B">
              <w:rPr>
                <w:rFonts w:eastAsia="標楷體" w:hint="eastAsia"/>
                <w:color w:val="000000" w:themeColor="text1"/>
                <w:szCs w:val="24"/>
              </w:rPr>
              <w:t>111</w:t>
            </w:r>
            <w:proofErr w:type="gramEnd"/>
            <w:r w:rsidRPr="00DC7B8B">
              <w:rPr>
                <w:rFonts w:eastAsia="標楷體" w:hint="eastAsia"/>
                <w:color w:val="000000" w:themeColor="text1"/>
                <w:szCs w:val="24"/>
              </w:rPr>
              <w:t>年度辦理「安全飲用水宣導」之活動於</w:t>
            </w:r>
            <w:r w:rsidRPr="00DC7B8B">
              <w:rPr>
                <w:rFonts w:eastAsia="標楷體" w:hint="eastAsia"/>
                <w:color w:val="000000" w:themeColor="text1"/>
                <w:szCs w:val="24"/>
              </w:rPr>
              <w:t>111</w:t>
            </w:r>
            <w:r w:rsidRPr="00DC7B8B">
              <w:rPr>
                <w:rFonts w:eastAsia="標楷體" w:hint="eastAsia"/>
                <w:color w:val="000000" w:themeColor="text1"/>
                <w:szCs w:val="24"/>
              </w:rPr>
              <w:t>年</w:t>
            </w:r>
            <w:r w:rsidRPr="00DC7B8B">
              <w:rPr>
                <w:rFonts w:eastAsia="標楷體" w:hint="eastAsia"/>
                <w:color w:val="000000" w:themeColor="text1"/>
                <w:szCs w:val="24"/>
              </w:rPr>
              <w:t>3</w:t>
            </w:r>
            <w:r w:rsidRPr="00DC7B8B">
              <w:rPr>
                <w:rFonts w:eastAsia="標楷體" w:hint="eastAsia"/>
                <w:color w:val="000000" w:themeColor="text1"/>
                <w:szCs w:val="24"/>
              </w:rPr>
              <w:t>月</w:t>
            </w:r>
            <w:r w:rsidRPr="00DC7B8B">
              <w:rPr>
                <w:rFonts w:eastAsia="標楷體" w:hint="eastAsia"/>
                <w:color w:val="000000" w:themeColor="text1"/>
                <w:szCs w:val="24"/>
              </w:rPr>
              <w:t>21</w:t>
            </w:r>
            <w:r w:rsidRPr="00DC7B8B">
              <w:rPr>
                <w:rFonts w:eastAsia="標楷體" w:hint="eastAsia"/>
                <w:color w:val="000000" w:themeColor="text1"/>
                <w:szCs w:val="24"/>
              </w:rPr>
              <w:t>日、</w:t>
            </w:r>
            <w:r w:rsidRPr="00DC7B8B">
              <w:rPr>
                <w:rFonts w:eastAsia="標楷體" w:hint="eastAsia"/>
                <w:color w:val="000000" w:themeColor="text1"/>
                <w:szCs w:val="24"/>
              </w:rPr>
              <w:t>3</w:t>
            </w:r>
            <w:r w:rsidRPr="00DC7B8B">
              <w:rPr>
                <w:rFonts w:eastAsia="標楷體" w:hint="eastAsia"/>
                <w:color w:val="000000" w:themeColor="text1"/>
                <w:szCs w:val="24"/>
              </w:rPr>
              <w:t>月</w:t>
            </w:r>
            <w:r w:rsidRPr="00DC7B8B">
              <w:rPr>
                <w:rFonts w:eastAsia="標楷體" w:hint="eastAsia"/>
                <w:color w:val="000000" w:themeColor="text1"/>
                <w:szCs w:val="24"/>
              </w:rPr>
              <w:t>23</w:t>
            </w:r>
            <w:r w:rsidRPr="00DC7B8B">
              <w:rPr>
                <w:rFonts w:eastAsia="標楷體" w:hint="eastAsia"/>
                <w:color w:val="000000" w:themeColor="text1"/>
                <w:szCs w:val="24"/>
              </w:rPr>
              <w:t>日、</w:t>
            </w:r>
            <w:r w:rsidRPr="00DC7B8B">
              <w:rPr>
                <w:rFonts w:eastAsia="標楷體" w:hint="eastAsia"/>
                <w:color w:val="000000" w:themeColor="text1"/>
                <w:szCs w:val="24"/>
              </w:rPr>
              <w:t>6</w:t>
            </w:r>
            <w:r w:rsidRPr="00DC7B8B">
              <w:rPr>
                <w:rFonts w:eastAsia="標楷體" w:hint="eastAsia"/>
                <w:color w:val="000000" w:themeColor="text1"/>
                <w:szCs w:val="24"/>
              </w:rPr>
              <w:t>月</w:t>
            </w:r>
            <w:r w:rsidRPr="00DC7B8B">
              <w:rPr>
                <w:rFonts w:eastAsia="標楷體" w:hint="eastAsia"/>
                <w:color w:val="000000" w:themeColor="text1"/>
                <w:szCs w:val="24"/>
              </w:rPr>
              <w:t>17</w:t>
            </w:r>
            <w:r w:rsidRPr="00DC7B8B">
              <w:rPr>
                <w:rFonts w:eastAsia="標楷體" w:hint="eastAsia"/>
                <w:color w:val="000000" w:themeColor="text1"/>
                <w:szCs w:val="24"/>
              </w:rPr>
              <w:t>日、</w:t>
            </w:r>
            <w:r w:rsidRPr="00DC7B8B">
              <w:rPr>
                <w:rFonts w:eastAsia="標楷體" w:hint="eastAsia"/>
                <w:color w:val="000000" w:themeColor="text1"/>
                <w:szCs w:val="24"/>
              </w:rPr>
              <w:t>7</w:t>
            </w:r>
            <w:r w:rsidRPr="00DC7B8B">
              <w:rPr>
                <w:rFonts w:eastAsia="標楷體" w:hint="eastAsia"/>
                <w:color w:val="000000" w:themeColor="text1"/>
                <w:szCs w:val="24"/>
              </w:rPr>
              <w:t>月</w:t>
            </w:r>
            <w:r w:rsidRPr="00DC7B8B">
              <w:rPr>
                <w:rFonts w:eastAsia="標楷體" w:hint="eastAsia"/>
                <w:color w:val="000000" w:themeColor="text1"/>
                <w:szCs w:val="24"/>
              </w:rPr>
              <w:t>26</w:t>
            </w:r>
            <w:r w:rsidRPr="00DC7B8B">
              <w:rPr>
                <w:rFonts w:eastAsia="標楷體" w:hint="eastAsia"/>
                <w:color w:val="000000" w:themeColor="text1"/>
                <w:szCs w:val="24"/>
              </w:rPr>
              <w:t>日、</w:t>
            </w:r>
            <w:r w:rsidRPr="00DC7B8B">
              <w:rPr>
                <w:rFonts w:eastAsia="標楷體" w:hint="eastAsia"/>
                <w:color w:val="000000" w:themeColor="text1"/>
                <w:szCs w:val="24"/>
              </w:rPr>
              <w:t>8</w:t>
            </w:r>
            <w:r w:rsidRPr="00DC7B8B">
              <w:rPr>
                <w:rFonts w:eastAsia="標楷體" w:hint="eastAsia"/>
                <w:color w:val="000000" w:themeColor="text1"/>
                <w:szCs w:val="24"/>
              </w:rPr>
              <w:t>月</w:t>
            </w:r>
            <w:r w:rsidRPr="00DC7B8B">
              <w:rPr>
                <w:rFonts w:eastAsia="標楷體" w:hint="eastAsia"/>
                <w:color w:val="000000" w:themeColor="text1"/>
                <w:szCs w:val="24"/>
              </w:rPr>
              <w:t>24</w:t>
            </w:r>
            <w:r w:rsidRPr="00DC7B8B">
              <w:rPr>
                <w:rFonts w:eastAsia="標楷體" w:hint="eastAsia"/>
                <w:color w:val="000000" w:themeColor="text1"/>
                <w:szCs w:val="24"/>
              </w:rPr>
              <w:t>日、</w:t>
            </w:r>
            <w:r w:rsidRPr="00DC7B8B">
              <w:rPr>
                <w:rFonts w:eastAsia="標楷體" w:hint="eastAsia"/>
                <w:color w:val="000000" w:themeColor="text1"/>
                <w:szCs w:val="24"/>
              </w:rPr>
              <w:t>10</w:t>
            </w:r>
            <w:r w:rsidRPr="00DC7B8B">
              <w:rPr>
                <w:rFonts w:eastAsia="標楷體" w:hint="eastAsia"/>
                <w:color w:val="000000" w:themeColor="text1"/>
                <w:szCs w:val="24"/>
              </w:rPr>
              <w:t>月</w:t>
            </w:r>
            <w:r w:rsidRPr="00DC7B8B">
              <w:rPr>
                <w:rFonts w:eastAsia="標楷體" w:hint="eastAsia"/>
                <w:color w:val="000000" w:themeColor="text1"/>
                <w:szCs w:val="24"/>
              </w:rPr>
              <w:t>21</w:t>
            </w:r>
            <w:r w:rsidRPr="00DC7B8B">
              <w:rPr>
                <w:rFonts w:eastAsia="標楷體" w:hint="eastAsia"/>
                <w:color w:val="000000" w:themeColor="text1"/>
                <w:szCs w:val="24"/>
              </w:rPr>
              <w:t>日共辦理</w:t>
            </w:r>
            <w:r w:rsidRPr="00DC7B8B">
              <w:rPr>
                <w:rFonts w:eastAsia="標楷體" w:hint="eastAsia"/>
                <w:color w:val="000000" w:themeColor="text1"/>
                <w:szCs w:val="24"/>
              </w:rPr>
              <w:t>9</w:t>
            </w:r>
            <w:r w:rsidRPr="00DC7B8B">
              <w:rPr>
                <w:rFonts w:eastAsia="標楷體" w:hint="eastAsia"/>
                <w:color w:val="000000" w:themeColor="text1"/>
                <w:szCs w:val="24"/>
              </w:rPr>
              <w:t>場次，參與人數共計</w:t>
            </w:r>
            <w:r w:rsidRPr="00DC7B8B">
              <w:rPr>
                <w:rFonts w:eastAsia="標楷體" w:hint="eastAsia"/>
                <w:color w:val="000000" w:themeColor="text1"/>
                <w:szCs w:val="24"/>
              </w:rPr>
              <w:t>836</w:t>
            </w:r>
            <w:r w:rsidRPr="00DC7B8B">
              <w:rPr>
                <w:rFonts w:eastAsia="標楷體" w:hint="eastAsia"/>
                <w:color w:val="000000" w:themeColor="text1"/>
                <w:szCs w:val="24"/>
              </w:rPr>
              <w:t>人，對象為高雄市加水站水源供應業者、民營運動場館及學校師生，宣導主題為「安全飲用水、水源供應許可管理辦法、飲用水連續供水固定設備使用及維護管理辦法」及「</w:t>
            </w:r>
            <w:r w:rsidRPr="00DC7B8B">
              <w:rPr>
                <w:rFonts w:eastAsia="標楷體" w:hint="eastAsia"/>
                <w:color w:val="000000" w:themeColor="text1"/>
                <w:szCs w:val="24"/>
              </w:rPr>
              <w:t>DIY</w:t>
            </w:r>
            <w:r w:rsidRPr="00DC7B8B">
              <w:rPr>
                <w:rFonts w:eastAsia="標楷體" w:hint="eastAsia"/>
                <w:color w:val="000000" w:themeColor="text1"/>
                <w:szCs w:val="24"/>
              </w:rPr>
              <w:t>簡易淨水系統實作」等。</w:t>
            </w:r>
          </w:p>
          <w:p w:rsidR="00EA613E" w:rsidRPr="00DC7B8B" w:rsidRDefault="00EA613E" w:rsidP="00EB5DDC">
            <w:pPr>
              <w:adjustRightInd w:val="0"/>
              <w:snapToGrid w:val="0"/>
              <w:spacing w:line="300" w:lineRule="exact"/>
              <w:ind w:leftChars="30" w:left="78" w:rightChars="30" w:right="78"/>
              <w:rPr>
                <w:rFonts w:eastAsia="標楷體"/>
                <w:color w:val="000000" w:themeColor="text1"/>
                <w:szCs w:val="24"/>
              </w:rPr>
            </w:pPr>
          </w:p>
          <w:p w:rsidR="00DF3610" w:rsidRPr="00DC7B8B" w:rsidRDefault="00DF3610" w:rsidP="00EB5DDC">
            <w:pPr>
              <w:adjustRightInd w:val="0"/>
              <w:snapToGrid w:val="0"/>
              <w:spacing w:line="300" w:lineRule="exact"/>
              <w:ind w:leftChars="30" w:left="78" w:rightChars="30" w:right="78"/>
              <w:jc w:val="both"/>
              <w:rPr>
                <w:rFonts w:ascii="標楷體" w:eastAsia="標楷體" w:hAnsi="標楷體"/>
                <w:color w:val="000000" w:themeColor="text1"/>
                <w:szCs w:val="24"/>
              </w:rPr>
            </w:pPr>
          </w:p>
          <w:p w:rsidR="00547D2D" w:rsidRPr="00DC7B8B" w:rsidRDefault="00547D2D" w:rsidP="00EB5DDC">
            <w:pPr>
              <w:adjustRightInd w:val="0"/>
              <w:snapToGrid w:val="0"/>
              <w:spacing w:line="300" w:lineRule="exact"/>
              <w:ind w:leftChars="30" w:left="78" w:rightChars="30" w:right="78"/>
              <w:jc w:val="both"/>
              <w:rPr>
                <w:rFonts w:ascii="標楷體" w:eastAsia="標楷體" w:hAnsi="標楷體"/>
                <w:color w:val="000000" w:themeColor="text1"/>
                <w:szCs w:val="24"/>
              </w:rPr>
            </w:pPr>
          </w:p>
          <w:p w:rsidR="002056BA" w:rsidRPr="00DC7B8B" w:rsidRDefault="008E7B17" w:rsidP="00EB5DDC">
            <w:pPr>
              <w:numPr>
                <w:ilvl w:val="0"/>
                <w:numId w:val="28"/>
              </w:numPr>
              <w:adjustRightInd w:val="0"/>
              <w:snapToGrid w:val="0"/>
              <w:spacing w:line="300" w:lineRule="exact"/>
              <w:ind w:leftChars="30" w:left="438" w:rightChars="30" w:right="78"/>
              <w:rPr>
                <w:rFonts w:eastAsia="標楷體"/>
                <w:color w:val="000000" w:themeColor="text1"/>
                <w:szCs w:val="24"/>
              </w:rPr>
            </w:pPr>
            <w:proofErr w:type="gramStart"/>
            <w:r w:rsidRPr="00DC7B8B">
              <w:rPr>
                <w:rFonts w:eastAsia="標楷體"/>
                <w:color w:val="000000" w:themeColor="text1"/>
                <w:szCs w:val="24"/>
              </w:rPr>
              <w:t>11</w:t>
            </w:r>
            <w:r w:rsidRPr="00DC7B8B">
              <w:rPr>
                <w:rFonts w:eastAsia="標楷體" w:hint="eastAsia"/>
                <w:color w:val="000000" w:themeColor="text1"/>
                <w:szCs w:val="24"/>
              </w:rPr>
              <w:t>1</w:t>
            </w:r>
            <w:proofErr w:type="gramEnd"/>
            <w:r w:rsidR="002056BA" w:rsidRPr="00DC7B8B">
              <w:rPr>
                <w:rFonts w:eastAsia="標楷體"/>
                <w:color w:val="000000" w:themeColor="text1"/>
                <w:szCs w:val="24"/>
              </w:rPr>
              <w:t>年度高雄市土壤及地下水調查及查證工作計畫：</w:t>
            </w:r>
          </w:p>
          <w:p w:rsidR="002056BA" w:rsidRPr="00DC7B8B" w:rsidRDefault="002056BA" w:rsidP="00EB5DDC">
            <w:pPr>
              <w:numPr>
                <w:ilvl w:val="0"/>
                <w:numId w:val="29"/>
              </w:numPr>
              <w:adjustRightInd w:val="0"/>
              <w:snapToGrid w:val="0"/>
              <w:spacing w:line="300" w:lineRule="exact"/>
              <w:ind w:leftChars="120" w:left="624" w:rightChars="30" w:right="78" w:hangingChars="120" w:hanging="312"/>
              <w:jc w:val="both"/>
              <w:rPr>
                <w:rFonts w:eastAsia="標楷體"/>
                <w:color w:val="000000" w:themeColor="text1"/>
                <w:szCs w:val="24"/>
              </w:rPr>
            </w:pPr>
            <w:r w:rsidRPr="00DC7B8B">
              <w:rPr>
                <w:rFonts w:eastAsia="標楷體" w:hint="eastAsia"/>
                <w:color w:val="000000" w:themeColor="text1"/>
                <w:szCs w:val="24"/>
              </w:rPr>
              <w:t>完成</w:t>
            </w:r>
            <w:r w:rsidR="008E7B17" w:rsidRPr="00DC7B8B">
              <w:rPr>
                <w:rFonts w:eastAsia="標楷體" w:hint="eastAsia"/>
                <w:color w:val="000000" w:themeColor="text1"/>
                <w:szCs w:val="24"/>
              </w:rPr>
              <w:t>305</w:t>
            </w:r>
            <w:r w:rsidRPr="00DC7B8B">
              <w:rPr>
                <w:rFonts w:eastAsia="標楷體" w:hint="eastAsia"/>
                <w:color w:val="000000" w:themeColor="text1"/>
                <w:szCs w:val="24"/>
              </w:rPr>
              <w:t>組土壤樣品及</w:t>
            </w:r>
            <w:r w:rsidR="008E7B17" w:rsidRPr="00DC7B8B">
              <w:rPr>
                <w:rFonts w:eastAsia="標楷體" w:hint="eastAsia"/>
                <w:color w:val="000000" w:themeColor="text1"/>
                <w:szCs w:val="24"/>
              </w:rPr>
              <w:t>60</w:t>
            </w:r>
            <w:r w:rsidRPr="00DC7B8B">
              <w:rPr>
                <w:rFonts w:eastAsia="標楷體" w:hint="eastAsia"/>
                <w:color w:val="000000" w:themeColor="text1"/>
                <w:szCs w:val="24"/>
              </w:rPr>
              <w:t>口次地下水監測井</w:t>
            </w:r>
            <w:proofErr w:type="gramStart"/>
            <w:r w:rsidRPr="00DC7B8B">
              <w:rPr>
                <w:rFonts w:eastAsia="標楷體" w:hint="eastAsia"/>
                <w:color w:val="000000" w:themeColor="text1"/>
                <w:szCs w:val="24"/>
              </w:rPr>
              <w:t>採</w:t>
            </w:r>
            <w:proofErr w:type="gramEnd"/>
            <w:r w:rsidRPr="00DC7B8B">
              <w:rPr>
                <w:rFonts w:eastAsia="標楷體" w:hint="eastAsia"/>
                <w:color w:val="000000" w:themeColor="text1"/>
                <w:szCs w:val="24"/>
              </w:rPr>
              <w:t>樣分析工作業。</w:t>
            </w:r>
          </w:p>
          <w:p w:rsidR="002056BA" w:rsidRPr="00DC7B8B" w:rsidRDefault="002056BA" w:rsidP="00EB5DDC">
            <w:pPr>
              <w:numPr>
                <w:ilvl w:val="0"/>
                <w:numId w:val="29"/>
              </w:numPr>
              <w:adjustRightInd w:val="0"/>
              <w:snapToGrid w:val="0"/>
              <w:spacing w:line="300" w:lineRule="exact"/>
              <w:ind w:leftChars="120" w:left="624" w:rightChars="30" w:right="78" w:hangingChars="120" w:hanging="312"/>
              <w:jc w:val="both"/>
              <w:rPr>
                <w:rFonts w:eastAsia="標楷體"/>
                <w:color w:val="000000" w:themeColor="text1"/>
                <w:szCs w:val="24"/>
              </w:rPr>
            </w:pPr>
            <w:r w:rsidRPr="00DC7B8B">
              <w:rPr>
                <w:rFonts w:eastAsia="標楷體"/>
                <w:color w:val="000000" w:themeColor="text1"/>
                <w:szCs w:val="24"/>
              </w:rPr>
              <w:t>執行本市</w:t>
            </w:r>
            <w:r w:rsidR="008E7B17" w:rsidRPr="00DC7B8B">
              <w:rPr>
                <w:rFonts w:eastAsia="標楷體" w:hint="eastAsia"/>
                <w:color w:val="000000" w:themeColor="text1"/>
                <w:szCs w:val="24"/>
              </w:rPr>
              <w:t>548</w:t>
            </w:r>
            <w:r w:rsidRPr="00DC7B8B">
              <w:rPr>
                <w:rFonts w:eastAsia="標楷體"/>
                <w:color w:val="000000" w:themeColor="text1"/>
                <w:szCs w:val="24"/>
              </w:rPr>
              <w:t>口地下水監測井巡查作業暨</w:t>
            </w:r>
            <w:r w:rsidR="008E7B17" w:rsidRPr="00DC7B8B">
              <w:rPr>
                <w:rFonts w:eastAsia="標楷體" w:hint="eastAsia"/>
                <w:color w:val="000000" w:themeColor="text1"/>
                <w:szCs w:val="24"/>
              </w:rPr>
              <w:t>98</w:t>
            </w:r>
            <w:r w:rsidRPr="00DC7B8B">
              <w:rPr>
                <w:rFonts w:eastAsia="標楷體"/>
                <w:color w:val="000000" w:themeColor="text1"/>
                <w:szCs w:val="24"/>
              </w:rPr>
              <w:t>口外觀維護、</w:t>
            </w:r>
            <w:proofErr w:type="gramStart"/>
            <w:r w:rsidRPr="00DC7B8B">
              <w:rPr>
                <w:rFonts w:eastAsia="標楷體"/>
                <w:color w:val="000000" w:themeColor="text1"/>
                <w:szCs w:val="24"/>
              </w:rPr>
              <w:t>25</w:t>
            </w:r>
            <w:r w:rsidRPr="00DC7B8B">
              <w:rPr>
                <w:rFonts w:eastAsia="標楷體"/>
                <w:color w:val="000000" w:themeColor="text1"/>
                <w:szCs w:val="24"/>
              </w:rPr>
              <w:t>口井體修復</w:t>
            </w:r>
            <w:proofErr w:type="gramEnd"/>
            <w:r w:rsidRPr="00DC7B8B">
              <w:rPr>
                <w:rFonts w:eastAsia="標楷體"/>
                <w:color w:val="000000" w:themeColor="text1"/>
                <w:szCs w:val="24"/>
              </w:rPr>
              <w:t>、</w:t>
            </w:r>
            <w:r w:rsidR="008E7B17" w:rsidRPr="00DC7B8B">
              <w:rPr>
                <w:rFonts w:eastAsia="標楷體" w:hint="eastAsia"/>
                <w:color w:val="000000" w:themeColor="text1"/>
                <w:szCs w:val="24"/>
              </w:rPr>
              <w:t>69</w:t>
            </w:r>
            <w:r w:rsidRPr="00DC7B8B">
              <w:rPr>
                <w:rFonts w:eastAsia="標楷體"/>
                <w:color w:val="000000" w:themeColor="text1"/>
                <w:szCs w:val="24"/>
              </w:rPr>
              <w:t>口井況評估、</w:t>
            </w:r>
            <w:r w:rsidR="008E7B17" w:rsidRPr="00DC7B8B">
              <w:rPr>
                <w:rFonts w:eastAsia="標楷體" w:hint="eastAsia"/>
                <w:color w:val="000000" w:themeColor="text1"/>
                <w:szCs w:val="24"/>
              </w:rPr>
              <w:t>14</w:t>
            </w:r>
            <w:r w:rsidRPr="00DC7B8B">
              <w:rPr>
                <w:rFonts w:eastAsia="標楷體"/>
                <w:color w:val="000000" w:themeColor="text1"/>
                <w:szCs w:val="24"/>
              </w:rPr>
              <w:t>口</w:t>
            </w:r>
            <w:proofErr w:type="gramStart"/>
            <w:r w:rsidRPr="00DC7B8B">
              <w:rPr>
                <w:rFonts w:eastAsia="標楷體"/>
                <w:color w:val="000000" w:themeColor="text1"/>
                <w:szCs w:val="24"/>
              </w:rPr>
              <w:t>再次完井</w:t>
            </w:r>
            <w:proofErr w:type="gramEnd"/>
            <w:r w:rsidRPr="00DC7B8B">
              <w:rPr>
                <w:rFonts w:eastAsia="標楷體"/>
                <w:color w:val="000000" w:themeColor="text1"/>
                <w:szCs w:val="24"/>
              </w:rPr>
              <w:t>、</w:t>
            </w:r>
            <w:r w:rsidR="008E7B17" w:rsidRPr="00DC7B8B">
              <w:rPr>
                <w:rFonts w:eastAsia="標楷體" w:hint="eastAsia"/>
                <w:color w:val="000000" w:themeColor="text1"/>
                <w:szCs w:val="24"/>
              </w:rPr>
              <w:t>5</w:t>
            </w:r>
            <w:r w:rsidRPr="00DC7B8B">
              <w:rPr>
                <w:rFonts w:eastAsia="標楷體"/>
                <w:color w:val="000000" w:themeColor="text1"/>
                <w:szCs w:val="24"/>
              </w:rPr>
              <w:t>口異物排除、</w:t>
            </w:r>
            <w:r w:rsidR="008E7B17" w:rsidRPr="00DC7B8B">
              <w:rPr>
                <w:rFonts w:eastAsia="標楷體" w:hint="eastAsia"/>
                <w:color w:val="000000" w:themeColor="text1"/>
                <w:szCs w:val="24"/>
              </w:rPr>
              <w:t>1</w:t>
            </w:r>
            <w:r w:rsidRPr="00DC7B8B">
              <w:rPr>
                <w:rFonts w:eastAsia="標楷體"/>
                <w:color w:val="000000" w:themeColor="text1"/>
                <w:szCs w:val="24"/>
              </w:rPr>
              <w:t>口標準監測井設置、</w:t>
            </w:r>
            <w:r w:rsidR="008E7B17" w:rsidRPr="00DC7B8B">
              <w:rPr>
                <w:rFonts w:eastAsia="標楷體" w:hint="eastAsia"/>
                <w:color w:val="000000" w:themeColor="text1"/>
                <w:szCs w:val="24"/>
              </w:rPr>
              <w:t>22</w:t>
            </w:r>
            <w:r w:rsidRPr="00DC7B8B">
              <w:rPr>
                <w:rFonts w:eastAsia="標楷體"/>
                <w:color w:val="000000" w:themeColor="text1"/>
                <w:szCs w:val="24"/>
              </w:rPr>
              <w:t>口標準監測井廢井、</w:t>
            </w:r>
            <w:r w:rsidR="008E7B17" w:rsidRPr="00DC7B8B">
              <w:rPr>
                <w:rFonts w:eastAsia="標楷體" w:hint="eastAsia"/>
                <w:color w:val="000000" w:themeColor="text1"/>
                <w:szCs w:val="24"/>
              </w:rPr>
              <w:t>27</w:t>
            </w:r>
            <w:r w:rsidRPr="00DC7B8B">
              <w:rPr>
                <w:rFonts w:eastAsia="標楷體"/>
                <w:color w:val="000000" w:themeColor="text1"/>
                <w:szCs w:val="24"/>
              </w:rPr>
              <w:t>口</w:t>
            </w:r>
            <w:proofErr w:type="gramStart"/>
            <w:r w:rsidRPr="00DC7B8B">
              <w:rPr>
                <w:rFonts w:eastAsia="標楷體"/>
                <w:color w:val="000000" w:themeColor="text1"/>
                <w:szCs w:val="24"/>
              </w:rPr>
              <w:t>簡易井</w:t>
            </w:r>
            <w:proofErr w:type="gramEnd"/>
            <w:r w:rsidRPr="00DC7B8B">
              <w:rPr>
                <w:rFonts w:eastAsia="標楷體"/>
                <w:color w:val="000000" w:themeColor="text1"/>
                <w:szCs w:val="24"/>
              </w:rPr>
              <w:t>設置及</w:t>
            </w:r>
            <w:r w:rsidR="008E7B17" w:rsidRPr="00DC7B8B">
              <w:rPr>
                <w:rFonts w:eastAsia="標楷體" w:hint="eastAsia"/>
                <w:color w:val="000000" w:themeColor="text1"/>
                <w:szCs w:val="24"/>
              </w:rPr>
              <w:t>5</w:t>
            </w:r>
            <w:r w:rsidRPr="00DC7B8B">
              <w:rPr>
                <w:rFonts w:eastAsia="標楷體"/>
                <w:color w:val="000000" w:themeColor="text1"/>
                <w:szCs w:val="24"/>
              </w:rPr>
              <w:t>口</w:t>
            </w:r>
            <w:proofErr w:type="gramStart"/>
            <w:r w:rsidRPr="00DC7B8B">
              <w:rPr>
                <w:rFonts w:eastAsia="標楷體"/>
                <w:color w:val="000000" w:themeColor="text1"/>
                <w:szCs w:val="24"/>
              </w:rPr>
              <w:t>簡易井</w:t>
            </w:r>
            <w:proofErr w:type="gramEnd"/>
            <w:r w:rsidRPr="00DC7B8B">
              <w:rPr>
                <w:rFonts w:eastAsia="標楷體"/>
                <w:color w:val="000000" w:themeColor="text1"/>
                <w:szCs w:val="24"/>
              </w:rPr>
              <w:t>廢井等作業。</w:t>
            </w:r>
          </w:p>
          <w:p w:rsidR="002056BA" w:rsidRPr="00DC7B8B" w:rsidRDefault="002056BA" w:rsidP="00EB5DDC">
            <w:pPr>
              <w:numPr>
                <w:ilvl w:val="0"/>
                <w:numId w:val="29"/>
              </w:numPr>
              <w:adjustRightInd w:val="0"/>
              <w:snapToGrid w:val="0"/>
              <w:spacing w:line="300" w:lineRule="exact"/>
              <w:ind w:leftChars="120" w:left="624" w:rightChars="30" w:right="78" w:hangingChars="120" w:hanging="312"/>
              <w:jc w:val="both"/>
              <w:rPr>
                <w:rFonts w:eastAsia="標楷體"/>
                <w:color w:val="000000" w:themeColor="text1"/>
                <w:szCs w:val="24"/>
              </w:rPr>
            </w:pPr>
            <w:r w:rsidRPr="00DC7B8B">
              <w:rPr>
                <w:rFonts w:eastAsia="標楷體"/>
                <w:color w:val="000000" w:themeColor="text1"/>
                <w:szCs w:val="24"/>
              </w:rPr>
              <w:t>每月一次場址現場監督查核工作。</w:t>
            </w:r>
          </w:p>
          <w:p w:rsidR="002056BA" w:rsidRPr="00DC7B8B" w:rsidRDefault="002056BA" w:rsidP="00EB5DDC">
            <w:pPr>
              <w:numPr>
                <w:ilvl w:val="0"/>
                <w:numId w:val="29"/>
              </w:numPr>
              <w:adjustRightInd w:val="0"/>
              <w:snapToGrid w:val="0"/>
              <w:spacing w:line="300" w:lineRule="exact"/>
              <w:ind w:leftChars="120" w:left="624" w:rightChars="30" w:right="78" w:hangingChars="120" w:hanging="312"/>
              <w:jc w:val="both"/>
              <w:rPr>
                <w:rFonts w:eastAsia="標楷體"/>
                <w:color w:val="000000" w:themeColor="text1"/>
                <w:szCs w:val="24"/>
              </w:rPr>
            </w:pPr>
            <w:r w:rsidRPr="00DC7B8B">
              <w:rPr>
                <w:rFonts w:eastAsia="標楷體"/>
                <w:color w:val="000000" w:themeColor="text1"/>
                <w:szCs w:val="24"/>
              </w:rPr>
              <w:t>協助</w:t>
            </w:r>
            <w:r w:rsidR="008E7B17" w:rsidRPr="00DC7B8B">
              <w:rPr>
                <w:rFonts w:eastAsia="標楷體" w:hint="eastAsia"/>
                <w:color w:val="000000" w:themeColor="text1"/>
                <w:szCs w:val="24"/>
              </w:rPr>
              <w:t>2</w:t>
            </w:r>
            <w:r w:rsidRPr="00DC7B8B">
              <w:rPr>
                <w:rFonts w:eastAsia="標楷體"/>
                <w:color w:val="000000" w:themeColor="text1"/>
                <w:szCs w:val="24"/>
              </w:rPr>
              <w:t>件法律訴訟案、</w:t>
            </w:r>
            <w:r w:rsidR="008E7B17" w:rsidRPr="00DC7B8B">
              <w:rPr>
                <w:rFonts w:eastAsia="標楷體" w:hint="eastAsia"/>
                <w:color w:val="000000" w:themeColor="text1"/>
                <w:szCs w:val="24"/>
              </w:rPr>
              <w:t>1</w:t>
            </w:r>
            <w:r w:rsidRPr="00DC7B8B">
              <w:rPr>
                <w:rFonts w:eastAsia="標楷體"/>
                <w:color w:val="000000" w:themeColor="text1"/>
                <w:szCs w:val="24"/>
              </w:rPr>
              <w:t>件次法律訴願案。</w:t>
            </w:r>
          </w:p>
          <w:p w:rsidR="002056BA" w:rsidRPr="00DC7B8B" w:rsidRDefault="002056BA" w:rsidP="00EB5DDC">
            <w:pPr>
              <w:numPr>
                <w:ilvl w:val="0"/>
                <w:numId w:val="29"/>
              </w:numPr>
              <w:adjustRightInd w:val="0"/>
              <w:snapToGrid w:val="0"/>
              <w:spacing w:line="300" w:lineRule="exact"/>
              <w:ind w:leftChars="120" w:left="624" w:rightChars="30" w:right="78" w:hangingChars="120" w:hanging="312"/>
              <w:jc w:val="both"/>
              <w:rPr>
                <w:rFonts w:eastAsia="標楷體"/>
                <w:color w:val="000000" w:themeColor="text1"/>
                <w:szCs w:val="24"/>
              </w:rPr>
            </w:pPr>
            <w:r w:rsidRPr="00DC7B8B">
              <w:rPr>
                <w:rFonts w:eastAsia="標楷體"/>
                <w:color w:val="000000" w:themeColor="text1"/>
                <w:szCs w:val="24"/>
              </w:rPr>
              <w:t>辦理</w:t>
            </w:r>
            <w:r w:rsidR="008E7B17" w:rsidRPr="00DC7B8B">
              <w:rPr>
                <w:rFonts w:eastAsia="標楷體" w:hint="eastAsia"/>
                <w:color w:val="000000" w:themeColor="text1"/>
                <w:szCs w:val="24"/>
              </w:rPr>
              <w:t>5</w:t>
            </w:r>
            <w:r w:rsidRPr="00DC7B8B">
              <w:rPr>
                <w:rFonts w:eastAsia="標楷體"/>
                <w:color w:val="000000" w:themeColor="text1"/>
                <w:szCs w:val="24"/>
              </w:rPr>
              <w:t>場次</w:t>
            </w:r>
            <w:r w:rsidRPr="00DC7B8B">
              <w:rPr>
                <w:rFonts w:eastAsia="標楷體"/>
                <w:color w:val="000000" w:themeColor="text1"/>
                <w:szCs w:val="24"/>
              </w:rPr>
              <w:t>(</w:t>
            </w:r>
            <w:r w:rsidR="008E7B17" w:rsidRPr="00DC7B8B">
              <w:rPr>
                <w:rFonts w:eastAsia="標楷體" w:hint="eastAsia"/>
                <w:color w:val="000000" w:themeColor="text1"/>
                <w:szCs w:val="24"/>
              </w:rPr>
              <w:t>15</w:t>
            </w:r>
            <w:r w:rsidRPr="00DC7B8B">
              <w:rPr>
                <w:rFonts w:eastAsia="標楷體"/>
                <w:color w:val="000000" w:themeColor="text1"/>
                <w:szCs w:val="24"/>
              </w:rPr>
              <w:t>小時</w:t>
            </w:r>
            <w:r w:rsidRPr="00DC7B8B">
              <w:rPr>
                <w:rFonts w:eastAsia="標楷體"/>
                <w:color w:val="000000" w:themeColor="text1"/>
                <w:szCs w:val="24"/>
              </w:rPr>
              <w:t>)</w:t>
            </w:r>
            <w:r w:rsidRPr="00DC7B8B">
              <w:rPr>
                <w:rFonts w:eastAsia="標楷體"/>
                <w:color w:val="000000" w:themeColor="text1"/>
                <w:szCs w:val="24"/>
              </w:rPr>
              <w:t>土壤及地下水污染整治技術與相關法令教育課程、</w:t>
            </w:r>
            <w:proofErr w:type="gramStart"/>
            <w:r w:rsidR="008E7B17" w:rsidRPr="00DC7B8B">
              <w:rPr>
                <w:rFonts w:eastAsia="標楷體" w:hint="eastAsia"/>
                <w:color w:val="000000" w:themeColor="text1"/>
                <w:szCs w:val="24"/>
              </w:rPr>
              <w:t>3</w:t>
            </w:r>
            <w:r w:rsidRPr="00DC7B8B">
              <w:rPr>
                <w:rFonts w:eastAsia="標楷體"/>
                <w:color w:val="000000" w:themeColor="text1"/>
                <w:szCs w:val="24"/>
              </w:rPr>
              <w:t>場土污法</w:t>
            </w:r>
            <w:proofErr w:type="gramEnd"/>
            <w:r w:rsidRPr="00DC7B8B">
              <w:rPr>
                <w:rFonts w:eastAsia="標楷體"/>
                <w:color w:val="000000" w:themeColor="text1"/>
                <w:szCs w:val="24"/>
              </w:rPr>
              <w:t>相關法規說明會及</w:t>
            </w:r>
            <w:r w:rsidR="008E7B17" w:rsidRPr="00DC7B8B">
              <w:rPr>
                <w:rFonts w:eastAsia="標楷體" w:hint="eastAsia"/>
                <w:color w:val="000000" w:themeColor="text1"/>
                <w:szCs w:val="24"/>
              </w:rPr>
              <w:t>5</w:t>
            </w:r>
            <w:r w:rsidRPr="00DC7B8B">
              <w:rPr>
                <w:rFonts w:eastAsia="標楷體"/>
                <w:color w:val="000000" w:themeColor="text1"/>
                <w:szCs w:val="24"/>
              </w:rPr>
              <w:t>場次校園土壤及地下水污染預防觀念宣導說明會。</w:t>
            </w:r>
          </w:p>
          <w:p w:rsidR="002056BA" w:rsidRPr="00DC7B8B" w:rsidRDefault="002056BA" w:rsidP="00EB5DDC">
            <w:pPr>
              <w:numPr>
                <w:ilvl w:val="0"/>
                <w:numId w:val="29"/>
              </w:numPr>
              <w:adjustRightInd w:val="0"/>
              <w:snapToGrid w:val="0"/>
              <w:spacing w:line="300" w:lineRule="exact"/>
              <w:ind w:leftChars="120" w:left="624" w:rightChars="30" w:right="78" w:hangingChars="120" w:hanging="312"/>
              <w:jc w:val="both"/>
              <w:rPr>
                <w:rFonts w:eastAsia="標楷體"/>
                <w:color w:val="000000" w:themeColor="text1"/>
                <w:szCs w:val="24"/>
              </w:rPr>
            </w:pPr>
            <w:proofErr w:type="gramStart"/>
            <w:r w:rsidRPr="00DC7B8B">
              <w:rPr>
                <w:rFonts w:eastAsia="標楷體"/>
                <w:color w:val="000000" w:themeColor="text1"/>
                <w:szCs w:val="24"/>
              </w:rPr>
              <w:t>辦理線上審查</w:t>
            </w:r>
            <w:proofErr w:type="gramEnd"/>
            <w:r w:rsidRPr="00DC7B8B">
              <w:rPr>
                <w:rFonts w:eastAsia="標楷體"/>
                <w:color w:val="000000" w:themeColor="text1"/>
                <w:szCs w:val="24"/>
              </w:rPr>
              <w:t>本市今年</w:t>
            </w:r>
            <w:r w:rsidR="008E7B17" w:rsidRPr="00DC7B8B">
              <w:rPr>
                <w:rFonts w:eastAsia="標楷體" w:hint="eastAsia"/>
                <w:color w:val="000000" w:themeColor="text1"/>
                <w:szCs w:val="24"/>
              </w:rPr>
              <w:t>4</w:t>
            </w:r>
            <w:r w:rsidRPr="00DC7B8B">
              <w:rPr>
                <w:rFonts w:eastAsia="標楷體"/>
                <w:color w:val="000000" w:themeColor="text1"/>
                <w:szCs w:val="24"/>
              </w:rPr>
              <w:t>次約</w:t>
            </w:r>
            <w:r w:rsidR="008E7B17" w:rsidRPr="00DC7B8B">
              <w:rPr>
                <w:rFonts w:eastAsia="標楷體" w:hint="eastAsia"/>
                <w:color w:val="000000" w:themeColor="text1"/>
                <w:szCs w:val="24"/>
              </w:rPr>
              <w:t>907</w:t>
            </w:r>
            <w:r w:rsidRPr="00DC7B8B">
              <w:rPr>
                <w:rFonts w:eastAsia="標楷體"/>
                <w:color w:val="000000" w:themeColor="text1"/>
                <w:szCs w:val="24"/>
              </w:rPr>
              <w:t>家貯存系統申報資料；執行本市</w:t>
            </w:r>
            <w:r w:rsidR="008E7B17" w:rsidRPr="00DC7B8B">
              <w:rPr>
                <w:rFonts w:eastAsia="標楷體" w:hint="eastAsia"/>
                <w:color w:val="000000" w:themeColor="text1"/>
                <w:szCs w:val="24"/>
              </w:rPr>
              <w:t>16</w:t>
            </w:r>
            <w:r w:rsidRPr="00DC7B8B">
              <w:rPr>
                <w:rFonts w:eastAsia="標楷體"/>
                <w:color w:val="000000" w:themeColor="text1"/>
                <w:szCs w:val="24"/>
              </w:rPr>
              <w:t>處地下儲槽系統基本資料及法規符合度查核及</w:t>
            </w:r>
            <w:r w:rsidR="008E7B17" w:rsidRPr="00DC7B8B">
              <w:rPr>
                <w:rFonts w:eastAsia="標楷體" w:hint="eastAsia"/>
                <w:color w:val="000000" w:themeColor="text1"/>
                <w:szCs w:val="24"/>
              </w:rPr>
              <w:t>20</w:t>
            </w:r>
            <w:r w:rsidRPr="00DC7B8B">
              <w:rPr>
                <w:rFonts w:eastAsia="標楷體"/>
                <w:color w:val="000000" w:themeColor="text1"/>
                <w:szCs w:val="24"/>
              </w:rPr>
              <w:t>處具高污染潛勢地下儲槽系統預防性體檢工作，並協助審核。</w:t>
            </w:r>
          </w:p>
          <w:p w:rsidR="002056BA" w:rsidRPr="00DC7B8B" w:rsidRDefault="002056BA" w:rsidP="00EB5DDC">
            <w:pPr>
              <w:numPr>
                <w:ilvl w:val="0"/>
                <w:numId w:val="29"/>
              </w:numPr>
              <w:adjustRightInd w:val="0"/>
              <w:snapToGrid w:val="0"/>
              <w:spacing w:line="300" w:lineRule="exact"/>
              <w:ind w:leftChars="120" w:left="624" w:rightChars="30" w:right="78" w:hangingChars="120" w:hanging="312"/>
              <w:jc w:val="both"/>
              <w:rPr>
                <w:rFonts w:eastAsia="標楷體"/>
                <w:color w:val="000000" w:themeColor="text1"/>
                <w:szCs w:val="24"/>
              </w:rPr>
            </w:pPr>
            <w:r w:rsidRPr="00DC7B8B">
              <w:rPr>
                <w:rFonts w:eastAsia="標楷體"/>
                <w:color w:val="000000" w:themeColor="text1"/>
                <w:szCs w:val="24"/>
              </w:rPr>
              <w:t>執行並完成</w:t>
            </w:r>
            <w:r w:rsidR="008E7B17" w:rsidRPr="00DC7B8B">
              <w:rPr>
                <w:rFonts w:eastAsia="標楷體" w:hint="eastAsia"/>
                <w:color w:val="000000" w:themeColor="text1"/>
                <w:szCs w:val="24"/>
              </w:rPr>
              <w:t>386</w:t>
            </w:r>
            <w:r w:rsidRPr="00DC7B8B">
              <w:rPr>
                <w:rFonts w:eastAsia="標楷體"/>
                <w:color w:val="000000" w:themeColor="text1"/>
                <w:szCs w:val="24"/>
              </w:rPr>
              <w:t>處地上儲槽系統法規符合度確認及輔導工作。</w:t>
            </w:r>
          </w:p>
          <w:p w:rsidR="002056BA" w:rsidRPr="00DC7B8B" w:rsidRDefault="008E7B17" w:rsidP="00EB5DDC">
            <w:pPr>
              <w:numPr>
                <w:ilvl w:val="0"/>
                <w:numId w:val="28"/>
              </w:numPr>
              <w:adjustRightInd w:val="0"/>
              <w:snapToGrid w:val="0"/>
              <w:spacing w:line="300" w:lineRule="exact"/>
              <w:ind w:leftChars="30" w:left="438" w:rightChars="30" w:right="78"/>
              <w:rPr>
                <w:rFonts w:eastAsia="標楷體"/>
                <w:color w:val="000000" w:themeColor="text1"/>
                <w:szCs w:val="24"/>
              </w:rPr>
            </w:pPr>
            <w:r w:rsidRPr="00DC7B8B">
              <w:rPr>
                <w:rFonts w:eastAsia="標楷體"/>
                <w:color w:val="000000" w:themeColor="text1"/>
                <w:szCs w:val="24"/>
              </w:rPr>
              <w:t>「高雄市地下水污染場址管理計畫</w:t>
            </w:r>
            <w:r w:rsidRPr="00DC7B8B">
              <w:rPr>
                <w:rFonts w:eastAsia="標楷體"/>
                <w:color w:val="000000" w:themeColor="text1"/>
                <w:szCs w:val="24"/>
              </w:rPr>
              <w:t>(</w:t>
            </w:r>
            <w:r w:rsidRPr="00DC7B8B">
              <w:rPr>
                <w:rFonts w:eastAsia="標楷體"/>
                <w:color w:val="000000" w:themeColor="text1"/>
                <w:szCs w:val="24"/>
              </w:rPr>
              <w:t>計畫</w:t>
            </w:r>
            <w:proofErr w:type="gramStart"/>
            <w:r w:rsidRPr="00DC7B8B">
              <w:rPr>
                <w:rFonts w:eastAsia="標楷體"/>
                <w:color w:val="000000" w:themeColor="text1"/>
                <w:szCs w:val="24"/>
              </w:rPr>
              <w:t>期程至</w:t>
            </w:r>
            <w:r w:rsidRPr="00DC7B8B">
              <w:rPr>
                <w:rFonts w:eastAsia="標楷體"/>
                <w:color w:val="000000" w:themeColor="text1"/>
                <w:szCs w:val="24"/>
              </w:rPr>
              <w:t>111</w:t>
            </w:r>
            <w:r w:rsidRPr="00DC7B8B">
              <w:rPr>
                <w:rFonts w:eastAsia="標楷體"/>
                <w:color w:val="000000" w:themeColor="text1"/>
                <w:szCs w:val="24"/>
              </w:rPr>
              <w:t>年</w:t>
            </w:r>
            <w:r w:rsidRPr="00DC7B8B">
              <w:rPr>
                <w:rFonts w:eastAsia="標楷體"/>
                <w:color w:val="000000" w:themeColor="text1"/>
                <w:szCs w:val="24"/>
              </w:rPr>
              <w:t>6</w:t>
            </w:r>
            <w:r w:rsidRPr="00DC7B8B">
              <w:rPr>
                <w:rFonts w:eastAsia="標楷體"/>
                <w:color w:val="000000" w:themeColor="text1"/>
                <w:szCs w:val="24"/>
              </w:rPr>
              <w:t>月</w:t>
            </w:r>
            <w:proofErr w:type="gramEnd"/>
            <w:r w:rsidRPr="00DC7B8B">
              <w:rPr>
                <w:rFonts w:eastAsia="標楷體"/>
                <w:color w:val="000000" w:themeColor="text1"/>
                <w:szCs w:val="24"/>
              </w:rPr>
              <w:t>)</w:t>
            </w:r>
            <w:r w:rsidRPr="00DC7B8B">
              <w:rPr>
                <w:rFonts w:eastAsia="標楷體"/>
                <w:color w:val="000000" w:themeColor="text1"/>
                <w:szCs w:val="24"/>
              </w:rPr>
              <w:t>」</w:t>
            </w:r>
            <w:r w:rsidR="002056BA" w:rsidRPr="00DC7B8B">
              <w:rPr>
                <w:rFonts w:eastAsia="標楷體"/>
                <w:color w:val="000000" w:themeColor="text1"/>
                <w:szCs w:val="24"/>
              </w:rPr>
              <w:t>：</w:t>
            </w:r>
          </w:p>
          <w:p w:rsidR="002056BA" w:rsidRPr="00DC7B8B" w:rsidRDefault="00FD3441" w:rsidP="00EB5DDC">
            <w:pPr>
              <w:numPr>
                <w:ilvl w:val="0"/>
                <w:numId w:val="30"/>
              </w:numPr>
              <w:adjustRightInd w:val="0"/>
              <w:snapToGrid w:val="0"/>
              <w:spacing w:line="300" w:lineRule="exact"/>
              <w:ind w:leftChars="120" w:left="624" w:rightChars="30" w:right="78" w:hangingChars="120" w:hanging="312"/>
              <w:jc w:val="both"/>
              <w:rPr>
                <w:rFonts w:eastAsia="標楷體"/>
                <w:color w:val="000000" w:themeColor="text1"/>
                <w:szCs w:val="24"/>
              </w:rPr>
            </w:pPr>
            <w:r w:rsidRPr="00DC7B8B">
              <w:rPr>
                <w:rFonts w:eastAsia="標楷體" w:hint="eastAsia"/>
                <w:color w:val="000000" w:themeColor="text1"/>
                <w:szCs w:val="24"/>
              </w:rPr>
              <w:t>工業區場址定期監測管理，針對</w:t>
            </w:r>
            <w:r w:rsidRPr="00DC7B8B">
              <w:rPr>
                <w:rFonts w:eastAsia="標楷體" w:hint="eastAsia"/>
                <w:color w:val="000000" w:themeColor="text1"/>
                <w:szCs w:val="24"/>
              </w:rPr>
              <w:t>4</w:t>
            </w:r>
            <w:r w:rsidRPr="00DC7B8B">
              <w:rPr>
                <w:rFonts w:eastAsia="標楷體" w:hint="eastAsia"/>
                <w:color w:val="000000" w:themeColor="text1"/>
                <w:szCs w:val="24"/>
              </w:rPr>
              <w:t>處目標工業區與場址之監測最佳化與評估污染團變動，並建立工業區污染潛勢風險地圖。本計畫四季</w:t>
            </w:r>
            <w:r w:rsidRPr="00DC7B8B">
              <w:rPr>
                <w:rFonts w:eastAsia="標楷體" w:hint="eastAsia"/>
                <w:color w:val="000000" w:themeColor="text1"/>
                <w:szCs w:val="24"/>
              </w:rPr>
              <w:t>(109</w:t>
            </w:r>
            <w:r w:rsidRPr="00DC7B8B">
              <w:rPr>
                <w:rFonts w:eastAsia="標楷體" w:hint="eastAsia"/>
                <w:color w:val="000000" w:themeColor="text1"/>
                <w:szCs w:val="24"/>
              </w:rPr>
              <w:t>年</w:t>
            </w:r>
            <w:r w:rsidRPr="00DC7B8B">
              <w:rPr>
                <w:rFonts w:eastAsia="標楷體" w:hint="eastAsia"/>
                <w:color w:val="000000" w:themeColor="text1"/>
                <w:szCs w:val="24"/>
              </w:rPr>
              <w:t>09</w:t>
            </w:r>
            <w:r w:rsidRPr="00DC7B8B">
              <w:rPr>
                <w:rFonts w:eastAsia="標楷體" w:hint="eastAsia"/>
                <w:color w:val="000000" w:themeColor="text1"/>
                <w:szCs w:val="24"/>
              </w:rPr>
              <w:t>月至</w:t>
            </w:r>
            <w:r w:rsidRPr="00DC7B8B">
              <w:rPr>
                <w:rFonts w:eastAsia="標楷體" w:hint="eastAsia"/>
                <w:color w:val="000000" w:themeColor="text1"/>
                <w:szCs w:val="24"/>
              </w:rPr>
              <w:t>111</w:t>
            </w:r>
            <w:r w:rsidRPr="00DC7B8B">
              <w:rPr>
                <w:rFonts w:eastAsia="標楷體" w:hint="eastAsia"/>
                <w:color w:val="000000" w:themeColor="text1"/>
                <w:szCs w:val="24"/>
              </w:rPr>
              <w:t>年</w:t>
            </w:r>
            <w:r w:rsidRPr="00DC7B8B">
              <w:rPr>
                <w:rFonts w:eastAsia="標楷體" w:hint="eastAsia"/>
                <w:color w:val="000000" w:themeColor="text1"/>
                <w:szCs w:val="24"/>
              </w:rPr>
              <w:t>03</w:t>
            </w:r>
            <w:r w:rsidRPr="00DC7B8B">
              <w:rPr>
                <w:rFonts w:eastAsia="標楷體" w:hint="eastAsia"/>
                <w:color w:val="000000" w:themeColor="text1"/>
                <w:szCs w:val="24"/>
              </w:rPr>
              <w:t>月</w:t>
            </w:r>
            <w:r w:rsidRPr="00DC7B8B">
              <w:rPr>
                <w:rFonts w:eastAsia="標楷體" w:hint="eastAsia"/>
                <w:color w:val="000000" w:themeColor="text1"/>
                <w:szCs w:val="24"/>
              </w:rPr>
              <w:t>)</w:t>
            </w:r>
            <w:r w:rsidRPr="00DC7B8B">
              <w:rPr>
                <w:rFonts w:eastAsia="標楷體" w:hint="eastAsia"/>
                <w:color w:val="000000" w:themeColor="text1"/>
                <w:szCs w:val="24"/>
              </w:rPr>
              <w:t>一共完成地下水</w:t>
            </w:r>
            <w:proofErr w:type="gramStart"/>
            <w:r w:rsidRPr="00DC7B8B">
              <w:rPr>
                <w:rFonts w:eastAsia="標楷體" w:hint="eastAsia"/>
                <w:color w:val="000000" w:themeColor="text1"/>
                <w:szCs w:val="24"/>
              </w:rPr>
              <w:t>採</w:t>
            </w:r>
            <w:proofErr w:type="gramEnd"/>
            <w:r w:rsidRPr="00DC7B8B">
              <w:rPr>
                <w:rFonts w:eastAsia="標楷體" w:hint="eastAsia"/>
                <w:color w:val="000000" w:themeColor="text1"/>
                <w:szCs w:val="24"/>
              </w:rPr>
              <w:t>樣</w:t>
            </w:r>
            <w:r w:rsidRPr="00DC7B8B">
              <w:rPr>
                <w:rFonts w:eastAsia="標楷體" w:hint="eastAsia"/>
                <w:color w:val="000000" w:themeColor="text1"/>
                <w:szCs w:val="24"/>
              </w:rPr>
              <w:t>254</w:t>
            </w:r>
            <w:r w:rsidRPr="00DC7B8B">
              <w:rPr>
                <w:rFonts w:eastAsia="標楷體" w:hint="eastAsia"/>
                <w:color w:val="000000" w:themeColor="text1"/>
                <w:szCs w:val="24"/>
              </w:rPr>
              <w:t>口次，包含臨海工業區</w:t>
            </w:r>
            <w:r w:rsidRPr="00DC7B8B">
              <w:rPr>
                <w:rFonts w:eastAsia="標楷體" w:hint="eastAsia"/>
                <w:color w:val="000000" w:themeColor="text1"/>
                <w:szCs w:val="24"/>
              </w:rPr>
              <w:t>60</w:t>
            </w:r>
            <w:r w:rsidRPr="00DC7B8B">
              <w:rPr>
                <w:rFonts w:eastAsia="標楷體" w:hint="eastAsia"/>
                <w:color w:val="000000" w:themeColor="text1"/>
                <w:szCs w:val="24"/>
              </w:rPr>
              <w:t>口、仁美地區</w:t>
            </w:r>
            <w:r w:rsidRPr="00DC7B8B">
              <w:rPr>
                <w:rFonts w:eastAsia="標楷體" w:hint="eastAsia"/>
                <w:color w:val="000000" w:themeColor="text1"/>
                <w:szCs w:val="24"/>
              </w:rPr>
              <w:t>23</w:t>
            </w:r>
            <w:r w:rsidRPr="00DC7B8B">
              <w:rPr>
                <w:rFonts w:eastAsia="標楷體" w:hint="eastAsia"/>
                <w:color w:val="000000" w:themeColor="text1"/>
                <w:szCs w:val="24"/>
              </w:rPr>
              <w:t>口、楠梓園區</w:t>
            </w:r>
            <w:r w:rsidRPr="00DC7B8B">
              <w:rPr>
                <w:rFonts w:eastAsia="標楷體" w:hint="eastAsia"/>
                <w:color w:val="000000" w:themeColor="text1"/>
                <w:szCs w:val="24"/>
              </w:rPr>
              <w:t>147</w:t>
            </w:r>
            <w:r w:rsidRPr="00DC7B8B">
              <w:rPr>
                <w:rFonts w:eastAsia="標楷體" w:hint="eastAsia"/>
                <w:color w:val="000000" w:themeColor="text1"/>
                <w:szCs w:val="24"/>
              </w:rPr>
              <w:t>口與高雄園區</w:t>
            </w:r>
            <w:r w:rsidRPr="00DC7B8B">
              <w:rPr>
                <w:rFonts w:eastAsia="標楷體" w:hint="eastAsia"/>
                <w:color w:val="000000" w:themeColor="text1"/>
                <w:szCs w:val="24"/>
              </w:rPr>
              <w:t>24</w:t>
            </w:r>
            <w:r w:rsidRPr="00DC7B8B">
              <w:rPr>
                <w:rFonts w:eastAsia="標楷體" w:hint="eastAsia"/>
                <w:color w:val="000000" w:themeColor="text1"/>
                <w:szCs w:val="24"/>
              </w:rPr>
              <w:t>口等四處工業聚落，掌握污染濃度趨勢變化</w:t>
            </w:r>
            <w:r w:rsidR="002056BA" w:rsidRPr="00DC7B8B">
              <w:rPr>
                <w:rFonts w:eastAsia="標楷體"/>
                <w:color w:val="000000" w:themeColor="text1"/>
                <w:szCs w:val="24"/>
              </w:rPr>
              <w:t>。</w:t>
            </w:r>
          </w:p>
          <w:p w:rsidR="002056BA" w:rsidRPr="00DC7B8B" w:rsidRDefault="00FD3441" w:rsidP="00EB5DDC">
            <w:pPr>
              <w:numPr>
                <w:ilvl w:val="0"/>
                <w:numId w:val="30"/>
              </w:numPr>
              <w:adjustRightInd w:val="0"/>
              <w:snapToGrid w:val="0"/>
              <w:spacing w:line="300" w:lineRule="exact"/>
              <w:ind w:leftChars="120" w:left="624" w:rightChars="30" w:right="78" w:hangingChars="120" w:hanging="312"/>
              <w:jc w:val="both"/>
              <w:rPr>
                <w:rFonts w:eastAsia="標楷體"/>
                <w:color w:val="000000" w:themeColor="text1"/>
                <w:szCs w:val="24"/>
              </w:rPr>
            </w:pPr>
            <w:r w:rsidRPr="00DC7B8B">
              <w:rPr>
                <w:rFonts w:eastAsia="標楷體" w:hint="eastAsia"/>
                <w:color w:val="000000" w:themeColor="text1"/>
                <w:szCs w:val="24"/>
              </w:rPr>
              <w:t>執行中油大林廠油槽區高污染潛勢土壤調查點位，共計</w:t>
            </w:r>
            <w:r w:rsidRPr="00DC7B8B">
              <w:rPr>
                <w:rFonts w:eastAsia="標楷體" w:hint="eastAsia"/>
                <w:color w:val="000000" w:themeColor="text1"/>
                <w:szCs w:val="24"/>
              </w:rPr>
              <w:t>56</w:t>
            </w:r>
            <w:r w:rsidRPr="00DC7B8B">
              <w:rPr>
                <w:rFonts w:eastAsia="標楷體" w:hint="eastAsia"/>
                <w:color w:val="000000" w:themeColor="text1"/>
                <w:szCs w:val="24"/>
              </w:rPr>
              <w:t>點次；豐枯水期地下水</w:t>
            </w:r>
            <w:proofErr w:type="gramStart"/>
            <w:r w:rsidRPr="00DC7B8B">
              <w:rPr>
                <w:rFonts w:eastAsia="標楷體" w:hint="eastAsia"/>
                <w:color w:val="000000" w:themeColor="text1"/>
                <w:szCs w:val="24"/>
              </w:rPr>
              <w:t>採</w:t>
            </w:r>
            <w:proofErr w:type="gramEnd"/>
            <w:r w:rsidRPr="00DC7B8B">
              <w:rPr>
                <w:rFonts w:eastAsia="標楷體" w:hint="eastAsia"/>
                <w:color w:val="000000" w:themeColor="text1"/>
                <w:szCs w:val="24"/>
              </w:rPr>
              <w:t>樣調查，共計</w:t>
            </w:r>
            <w:r w:rsidRPr="00DC7B8B">
              <w:rPr>
                <w:rFonts w:eastAsia="標楷體" w:hint="eastAsia"/>
                <w:color w:val="000000" w:themeColor="text1"/>
                <w:szCs w:val="24"/>
              </w:rPr>
              <w:t>10</w:t>
            </w:r>
            <w:r w:rsidRPr="00DC7B8B">
              <w:rPr>
                <w:rFonts w:eastAsia="標楷體" w:hint="eastAsia"/>
                <w:color w:val="000000" w:themeColor="text1"/>
                <w:szCs w:val="24"/>
              </w:rPr>
              <w:t>口次</w:t>
            </w:r>
            <w:r w:rsidR="002056BA" w:rsidRPr="00DC7B8B">
              <w:rPr>
                <w:rFonts w:eastAsia="標楷體"/>
                <w:color w:val="000000" w:themeColor="text1"/>
                <w:szCs w:val="24"/>
              </w:rPr>
              <w:t>。</w:t>
            </w:r>
          </w:p>
          <w:p w:rsidR="002056BA" w:rsidRPr="00DC7B8B" w:rsidRDefault="00FD3441" w:rsidP="00EB5DDC">
            <w:pPr>
              <w:numPr>
                <w:ilvl w:val="0"/>
                <w:numId w:val="30"/>
              </w:numPr>
              <w:adjustRightInd w:val="0"/>
              <w:snapToGrid w:val="0"/>
              <w:spacing w:line="300" w:lineRule="exact"/>
              <w:ind w:leftChars="120" w:left="624" w:rightChars="30" w:right="78" w:hangingChars="120" w:hanging="312"/>
              <w:jc w:val="both"/>
              <w:rPr>
                <w:rFonts w:eastAsia="標楷體"/>
                <w:color w:val="000000" w:themeColor="text1"/>
                <w:szCs w:val="24"/>
              </w:rPr>
            </w:pPr>
            <w:r w:rsidRPr="00DC7B8B">
              <w:rPr>
                <w:rFonts w:eastAsia="標楷體" w:hint="eastAsia"/>
                <w:color w:val="000000" w:themeColor="text1"/>
                <w:szCs w:val="24"/>
              </w:rPr>
              <w:t>完成建置</w:t>
            </w:r>
            <w:r w:rsidRPr="00DC7B8B">
              <w:rPr>
                <w:rFonts w:eastAsia="標楷體" w:hint="eastAsia"/>
                <w:color w:val="000000" w:themeColor="text1"/>
                <w:szCs w:val="24"/>
              </w:rPr>
              <w:t>4</w:t>
            </w:r>
            <w:r w:rsidRPr="00DC7B8B">
              <w:rPr>
                <w:rFonts w:eastAsia="標楷體" w:hint="eastAsia"/>
                <w:color w:val="000000" w:themeColor="text1"/>
                <w:szCs w:val="24"/>
              </w:rPr>
              <w:t>處污染工業聚落污染潛勢風險地圖及模擬污染情形</w:t>
            </w:r>
            <w:r w:rsidR="002056BA" w:rsidRPr="00DC7B8B">
              <w:rPr>
                <w:rFonts w:eastAsia="標楷體"/>
                <w:color w:val="000000" w:themeColor="text1"/>
                <w:szCs w:val="24"/>
              </w:rPr>
              <w:t>。</w:t>
            </w:r>
          </w:p>
          <w:p w:rsidR="002056BA" w:rsidRPr="00DC7B8B" w:rsidRDefault="00FD3441" w:rsidP="00EB5DDC">
            <w:pPr>
              <w:numPr>
                <w:ilvl w:val="0"/>
                <w:numId w:val="30"/>
              </w:numPr>
              <w:adjustRightInd w:val="0"/>
              <w:snapToGrid w:val="0"/>
              <w:spacing w:line="300" w:lineRule="exact"/>
              <w:ind w:leftChars="120" w:left="624" w:rightChars="30" w:right="78" w:hangingChars="120" w:hanging="312"/>
              <w:jc w:val="both"/>
              <w:rPr>
                <w:rFonts w:eastAsia="標楷體"/>
                <w:color w:val="000000" w:themeColor="text1"/>
                <w:szCs w:val="24"/>
              </w:rPr>
            </w:pPr>
            <w:r w:rsidRPr="00DC7B8B">
              <w:rPr>
                <w:rFonts w:eastAsia="標楷體"/>
                <w:color w:val="000000" w:themeColor="text1"/>
                <w:szCs w:val="24"/>
              </w:rPr>
              <w:t>仁</w:t>
            </w:r>
            <w:proofErr w:type="gramStart"/>
            <w:r w:rsidRPr="00DC7B8B">
              <w:rPr>
                <w:rFonts w:eastAsia="標楷體"/>
                <w:color w:val="000000" w:themeColor="text1"/>
                <w:szCs w:val="24"/>
              </w:rPr>
              <w:t>美模場共</w:t>
            </w:r>
            <w:proofErr w:type="gramEnd"/>
            <w:r w:rsidRPr="00DC7B8B">
              <w:rPr>
                <w:rFonts w:eastAsia="標楷體"/>
                <w:color w:val="000000" w:themeColor="text1"/>
                <w:szCs w:val="24"/>
              </w:rPr>
              <w:t>完成</w:t>
            </w:r>
            <w:r w:rsidRPr="00DC7B8B">
              <w:rPr>
                <w:rFonts w:eastAsia="標楷體"/>
                <w:color w:val="000000" w:themeColor="text1"/>
                <w:szCs w:val="24"/>
              </w:rPr>
              <w:t>3</w:t>
            </w:r>
            <w:r w:rsidRPr="00DC7B8B">
              <w:rPr>
                <w:rFonts w:eastAsia="標楷體"/>
                <w:color w:val="000000" w:themeColor="text1"/>
                <w:szCs w:val="24"/>
              </w:rPr>
              <w:t>次藥劑灌注、</w:t>
            </w:r>
            <w:r w:rsidRPr="00DC7B8B">
              <w:rPr>
                <w:rFonts w:eastAsia="標楷體"/>
                <w:color w:val="000000" w:themeColor="text1"/>
                <w:szCs w:val="24"/>
              </w:rPr>
              <w:t>3</w:t>
            </w:r>
            <w:r w:rsidRPr="00DC7B8B">
              <w:rPr>
                <w:rFonts w:eastAsia="標楷體"/>
                <w:color w:val="000000" w:themeColor="text1"/>
                <w:szCs w:val="24"/>
              </w:rPr>
              <w:t>次甲烷抑制劑投入及執行</w:t>
            </w:r>
            <w:r w:rsidRPr="00DC7B8B">
              <w:rPr>
                <w:rFonts w:eastAsia="標楷體"/>
                <w:color w:val="000000" w:themeColor="text1"/>
                <w:szCs w:val="24"/>
              </w:rPr>
              <w:t>21</w:t>
            </w:r>
            <w:r w:rsidRPr="00DC7B8B">
              <w:rPr>
                <w:rFonts w:eastAsia="標楷體"/>
                <w:color w:val="000000" w:themeColor="text1"/>
                <w:szCs w:val="24"/>
              </w:rPr>
              <w:t>次現場</w:t>
            </w:r>
            <w:proofErr w:type="gramStart"/>
            <w:r w:rsidRPr="00DC7B8B">
              <w:rPr>
                <w:rFonts w:eastAsia="標楷體"/>
                <w:color w:val="000000" w:themeColor="text1"/>
                <w:szCs w:val="24"/>
              </w:rPr>
              <w:t>採</w:t>
            </w:r>
            <w:proofErr w:type="gramEnd"/>
            <w:r w:rsidRPr="00DC7B8B">
              <w:rPr>
                <w:rFonts w:eastAsia="標楷體"/>
                <w:color w:val="000000" w:themeColor="text1"/>
                <w:szCs w:val="24"/>
              </w:rPr>
              <w:t>樣</w:t>
            </w:r>
            <w:r w:rsidR="002056BA" w:rsidRPr="00DC7B8B">
              <w:rPr>
                <w:rFonts w:eastAsia="標楷體"/>
                <w:color w:val="000000" w:themeColor="text1"/>
                <w:szCs w:val="24"/>
              </w:rPr>
              <w:t>。</w:t>
            </w:r>
          </w:p>
          <w:p w:rsidR="002056BA" w:rsidRPr="00DC7B8B" w:rsidRDefault="00FD3441" w:rsidP="00EB5DDC">
            <w:pPr>
              <w:numPr>
                <w:ilvl w:val="0"/>
                <w:numId w:val="30"/>
              </w:numPr>
              <w:adjustRightInd w:val="0"/>
              <w:snapToGrid w:val="0"/>
              <w:spacing w:line="300" w:lineRule="exact"/>
              <w:ind w:leftChars="120" w:left="624" w:rightChars="30" w:right="78" w:hangingChars="120" w:hanging="312"/>
              <w:jc w:val="both"/>
              <w:rPr>
                <w:rFonts w:eastAsia="標楷體"/>
                <w:color w:val="000000" w:themeColor="text1"/>
                <w:szCs w:val="24"/>
              </w:rPr>
            </w:pPr>
            <w:r w:rsidRPr="00DC7B8B">
              <w:rPr>
                <w:rFonts w:eastAsia="標楷體" w:hint="eastAsia"/>
                <w:color w:val="000000" w:themeColor="text1"/>
                <w:szCs w:val="24"/>
              </w:rPr>
              <w:t>111</w:t>
            </w:r>
            <w:r w:rsidRPr="00DC7B8B">
              <w:rPr>
                <w:rFonts w:eastAsia="標楷體" w:hint="eastAsia"/>
                <w:color w:val="000000" w:themeColor="text1"/>
                <w:szCs w:val="24"/>
              </w:rPr>
              <w:t>年</w:t>
            </w:r>
            <w:r w:rsidRPr="00DC7B8B">
              <w:rPr>
                <w:rFonts w:eastAsia="標楷體" w:hint="eastAsia"/>
                <w:color w:val="000000" w:themeColor="text1"/>
                <w:szCs w:val="24"/>
              </w:rPr>
              <w:t>05</w:t>
            </w:r>
            <w:r w:rsidRPr="00DC7B8B">
              <w:rPr>
                <w:rFonts w:eastAsia="標楷體" w:hint="eastAsia"/>
                <w:color w:val="000000" w:themeColor="text1"/>
                <w:szCs w:val="24"/>
              </w:rPr>
              <w:t>月</w:t>
            </w:r>
            <w:r w:rsidRPr="00DC7B8B">
              <w:rPr>
                <w:rFonts w:eastAsia="標楷體" w:hint="eastAsia"/>
                <w:color w:val="000000" w:themeColor="text1"/>
                <w:szCs w:val="24"/>
              </w:rPr>
              <w:t>31</w:t>
            </w:r>
            <w:r w:rsidRPr="00DC7B8B">
              <w:rPr>
                <w:rFonts w:eastAsia="標楷體" w:hint="eastAsia"/>
                <w:color w:val="000000" w:themeColor="text1"/>
                <w:szCs w:val="24"/>
              </w:rPr>
              <w:t>日辦理</w:t>
            </w:r>
            <w:r w:rsidRPr="00DC7B8B">
              <w:rPr>
                <w:rFonts w:eastAsia="標楷體" w:hint="eastAsia"/>
                <w:color w:val="000000" w:themeColor="text1"/>
                <w:szCs w:val="24"/>
              </w:rPr>
              <w:t>HGCP</w:t>
            </w:r>
            <w:r w:rsidRPr="00DC7B8B">
              <w:rPr>
                <w:rFonts w:eastAsia="標楷體" w:hint="eastAsia"/>
                <w:color w:val="000000" w:themeColor="text1"/>
                <w:szCs w:val="24"/>
              </w:rPr>
              <w:t>模式模擬教育訓練</w:t>
            </w:r>
            <w:r w:rsidRPr="00DC7B8B">
              <w:rPr>
                <w:rFonts w:eastAsia="標楷體" w:hint="eastAsia"/>
                <w:color w:val="000000" w:themeColor="text1"/>
                <w:szCs w:val="24"/>
              </w:rPr>
              <w:t>1</w:t>
            </w:r>
            <w:r w:rsidRPr="00DC7B8B">
              <w:rPr>
                <w:rFonts w:eastAsia="標楷體" w:hint="eastAsia"/>
                <w:color w:val="000000" w:themeColor="text1"/>
                <w:szCs w:val="24"/>
              </w:rPr>
              <w:t>場次，對象</w:t>
            </w:r>
            <w:r w:rsidRPr="00DC7B8B">
              <w:rPr>
                <w:rFonts w:eastAsia="標楷體" w:hint="eastAsia"/>
                <w:color w:val="000000" w:themeColor="text1"/>
                <w:szCs w:val="24"/>
              </w:rPr>
              <w:lastRenderedPageBreak/>
              <w:t>為環保機關承辦，教育訓練課程為：「</w:t>
            </w:r>
            <w:r w:rsidRPr="00DC7B8B">
              <w:rPr>
                <w:rFonts w:eastAsia="標楷體" w:hint="eastAsia"/>
                <w:color w:val="000000" w:themeColor="text1"/>
                <w:szCs w:val="24"/>
              </w:rPr>
              <w:t>HGCP</w:t>
            </w:r>
            <w:r w:rsidRPr="00DC7B8B">
              <w:rPr>
                <w:rFonts w:eastAsia="標楷體" w:hint="eastAsia"/>
                <w:color w:val="000000" w:themeColor="text1"/>
                <w:szCs w:val="24"/>
              </w:rPr>
              <w:t>模式模擬技術教育訓練」</w:t>
            </w:r>
            <w:r w:rsidR="002056BA" w:rsidRPr="00DC7B8B">
              <w:rPr>
                <w:rFonts w:eastAsia="標楷體"/>
                <w:color w:val="000000" w:themeColor="text1"/>
                <w:szCs w:val="24"/>
              </w:rPr>
              <w:t>。</w:t>
            </w:r>
          </w:p>
          <w:p w:rsidR="002056BA" w:rsidRPr="00DC7B8B" w:rsidRDefault="00B502C5" w:rsidP="00EB5DDC">
            <w:pPr>
              <w:numPr>
                <w:ilvl w:val="0"/>
                <w:numId w:val="28"/>
              </w:numPr>
              <w:adjustRightInd w:val="0"/>
              <w:snapToGrid w:val="0"/>
              <w:spacing w:line="300" w:lineRule="exact"/>
              <w:ind w:leftChars="30" w:left="438" w:rightChars="30" w:right="78"/>
              <w:rPr>
                <w:rFonts w:eastAsia="標楷體"/>
                <w:color w:val="000000" w:themeColor="text1"/>
                <w:szCs w:val="24"/>
              </w:rPr>
            </w:pPr>
            <w:r w:rsidRPr="00DC7B8B">
              <w:rPr>
                <w:rFonts w:eastAsia="標楷體"/>
                <w:color w:val="000000" w:themeColor="text1"/>
                <w:szCs w:val="24"/>
              </w:rPr>
              <w:t>「高雄乙烯事件緊急應變暨周邊場址監督管理計畫</w:t>
            </w:r>
            <w:r w:rsidRPr="00DC7B8B">
              <w:rPr>
                <w:rFonts w:eastAsia="標楷體"/>
                <w:color w:val="000000" w:themeColor="text1"/>
                <w:szCs w:val="24"/>
              </w:rPr>
              <w:t>(</w:t>
            </w:r>
            <w:r w:rsidRPr="00DC7B8B">
              <w:rPr>
                <w:rFonts w:eastAsia="標楷體"/>
                <w:color w:val="000000" w:themeColor="text1"/>
                <w:szCs w:val="24"/>
              </w:rPr>
              <w:t>計畫</w:t>
            </w:r>
            <w:proofErr w:type="gramStart"/>
            <w:r w:rsidRPr="00DC7B8B">
              <w:rPr>
                <w:rFonts w:eastAsia="標楷體"/>
                <w:color w:val="000000" w:themeColor="text1"/>
                <w:szCs w:val="24"/>
              </w:rPr>
              <w:t>期程至</w:t>
            </w:r>
            <w:r w:rsidRPr="00DC7B8B">
              <w:rPr>
                <w:rFonts w:eastAsia="標楷體"/>
                <w:color w:val="000000" w:themeColor="text1"/>
                <w:szCs w:val="24"/>
              </w:rPr>
              <w:t>111</w:t>
            </w:r>
            <w:r w:rsidRPr="00DC7B8B">
              <w:rPr>
                <w:rFonts w:eastAsia="標楷體"/>
                <w:color w:val="000000" w:themeColor="text1"/>
                <w:szCs w:val="24"/>
              </w:rPr>
              <w:t>年</w:t>
            </w:r>
            <w:r w:rsidRPr="00DC7B8B">
              <w:rPr>
                <w:rFonts w:eastAsia="標楷體"/>
                <w:color w:val="000000" w:themeColor="text1"/>
                <w:szCs w:val="24"/>
              </w:rPr>
              <w:t>8</w:t>
            </w:r>
            <w:r w:rsidRPr="00DC7B8B">
              <w:rPr>
                <w:rFonts w:eastAsia="標楷體"/>
                <w:color w:val="000000" w:themeColor="text1"/>
                <w:szCs w:val="24"/>
              </w:rPr>
              <w:t>月</w:t>
            </w:r>
            <w:proofErr w:type="gramEnd"/>
            <w:r w:rsidRPr="00DC7B8B">
              <w:rPr>
                <w:rFonts w:eastAsia="標楷體"/>
                <w:color w:val="000000" w:themeColor="text1"/>
                <w:szCs w:val="24"/>
              </w:rPr>
              <w:t>)</w:t>
            </w:r>
            <w:r w:rsidRPr="00DC7B8B">
              <w:rPr>
                <w:rFonts w:eastAsia="標楷體"/>
                <w:color w:val="000000" w:themeColor="text1"/>
                <w:szCs w:val="24"/>
              </w:rPr>
              <w:t>」</w:t>
            </w:r>
            <w:r w:rsidR="002056BA" w:rsidRPr="00DC7B8B">
              <w:rPr>
                <w:rFonts w:eastAsia="標楷體"/>
                <w:color w:val="000000" w:themeColor="text1"/>
                <w:szCs w:val="24"/>
              </w:rPr>
              <w:t>：</w:t>
            </w:r>
          </w:p>
          <w:p w:rsidR="00B502C5" w:rsidRPr="00DC7B8B" w:rsidRDefault="00B502C5" w:rsidP="00EB5DDC">
            <w:pPr>
              <w:numPr>
                <w:ilvl w:val="0"/>
                <w:numId w:val="123"/>
              </w:numPr>
              <w:adjustRightInd w:val="0"/>
              <w:snapToGrid w:val="0"/>
              <w:spacing w:line="300" w:lineRule="exact"/>
              <w:ind w:leftChars="120" w:left="624" w:rightChars="30" w:right="78" w:hangingChars="120" w:hanging="312"/>
              <w:jc w:val="both"/>
              <w:rPr>
                <w:rFonts w:eastAsia="標楷體"/>
                <w:color w:val="000000" w:themeColor="text1"/>
                <w:szCs w:val="24"/>
              </w:rPr>
            </w:pPr>
            <w:r w:rsidRPr="00DC7B8B">
              <w:rPr>
                <w:rFonts w:eastAsia="標楷體" w:hint="eastAsia"/>
                <w:color w:val="000000" w:themeColor="text1"/>
                <w:szCs w:val="24"/>
              </w:rPr>
              <w:t>完成乙烯場址應變後污染通量評估</w:t>
            </w:r>
            <w:r w:rsidRPr="00DC7B8B">
              <w:rPr>
                <w:rFonts w:eastAsia="標楷體" w:hint="eastAsia"/>
                <w:color w:val="000000" w:themeColor="text1"/>
                <w:szCs w:val="24"/>
              </w:rPr>
              <w:t>24</w:t>
            </w:r>
            <w:r w:rsidRPr="00DC7B8B">
              <w:rPr>
                <w:rFonts w:eastAsia="標楷體" w:hint="eastAsia"/>
                <w:color w:val="000000" w:themeColor="text1"/>
                <w:szCs w:val="24"/>
              </w:rPr>
              <w:t>組及場</w:t>
            </w:r>
            <w:proofErr w:type="gramStart"/>
            <w:r w:rsidRPr="00DC7B8B">
              <w:rPr>
                <w:rFonts w:eastAsia="標楷體" w:hint="eastAsia"/>
                <w:color w:val="000000" w:themeColor="text1"/>
                <w:szCs w:val="24"/>
              </w:rPr>
              <w:t>址周界豐</w:t>
            </w:r>
            <w:proofErr w:type="gramEnd"/>
            <w:r w:rsidRPr="00DC7B8B">
              <w:rPr>
                <w:rFonts w:eastAsia="標楷體" w:hint="eastAsia"/>
                <w:color w:val="000000" w:themeColor="text1"/>
                <w:szCs w:val="24"/>
              </w:rPr>
              <w:t>水期監測</w:t>
            </w:r>
            <w:r w:rsidRPr="00DC7B8B">
              <w:rPr>
                <w:rFonts w:eastAsia="標楷體" w:hint="eastAsia"/>
                <w:color w:val="000000" w:themeColor="text1"/>
                <w:szCs w:val="24"/>
              </w:rPr>
              <w:t>6</w:t>
            </w:r>
            <w:r w:rsidRPr="00DC7B8B">
              <w:rPr>
                <w:rFonts w:eastAsia="標楷體" w:hint="eastAsia"/>
                <w:color w:val="000000" w:themeColor="text1"/>
                <w:szCs w:val="24"/>
              </w:rPr>
              <w:t>組，掌握應變成效及地下水周界變化。</w:t>
            </w:r>
          </w:p>
          <w:p w:rsidR="00B502C5" w:rsidRPr="00DC7B8B" w:rsidRDefault="00B502C5" w:rsidP="00EB5DDC">
            <w:pPr>
              <w:numPr>
                <w:ilvl w:val="0"/>
                <w:numId w:val="123"/>
              </w:numPr>
              <w:adjustRightInd w:val="0"/>
              <w:snapToGrid w:val="0"/>
              <w:spacing w:line="300" w:lineRule="exact"/>
              <w:ind w:leftChars="120" w:left="624" w:rightChars="30" w:right="78" w:hangingChars="120" w:hanging="312"/>
              <w:jc w:val="both"/>
              <w:rPr>
                <w:rFonts w:eastAsia="標楷體"/>
                <w:color w:val="000000" w:themeColor="text1"/>
                <w:szCs w:val="24"/>
              </w:rPr>
            </w:pPr>
            <w:r w:rsidRPr="00DC7B8B">
              <w:rPr>
                <w:rFonts w:eastAsia="標楷體" w:hint="eastAsia"/>
                <w:color w:val="000000" w:themeColor="text1"/>
                <w:szCs w:val="24"/>
              </w:rPr>
              <w:t>完成乙烯場址緊急應變，累計涵蓋高濃度污染回收約</w:t>
            </w:r>
            <w:r w:rsidRPr="00DC7B8B">
              <w:rPr>
                <w:rFonts w:eastAsia="標楷體" w:hint="eastAsia"/>
                <w:color w:val="000000" w:themeColor="text1"/>
                <w:szCs w:val="24"/>
              </w:rPr>
              <w:t>5.345</w:t>
            </w:r>
            <w:r w:rsidRPr="00DC7B8B">
              <w:rPr>
                <w:rFonts w:eastAsia="標楷體" w:hint="eastAsia"/>
                <w:color w:val="000000" w:themeColor="text1"/>
                <w:szCs w:val="24"/>
              </w:rPr>
              <w:t>公噸及地下水生物循環系統進行污染邊界攔阻，添加生物營養鹽累計約</w:t>
            </w:r>
            <w:r w:rsidRPr="00DC7B8B">
              <w:rPr>
                <w:rFonts w:eastAsia="標楷體" w:hint="eastAsia"/>
                <w:color w:val="000000" w:themeColor="text1"/>
                <w:szCs w:val="24"/>
              </w:rPr>
              <w:t>3,021.9L</w:t>
            </w:r>
            <w:r w:rsidRPr="00DC7B8B">
              <w:rPr>
                <w:rFonts w:eastAsia="標楷體" w:hint="eastAsia"/>
                <w:color w:val="000000" w:themeColor="text1"/>
                <w:szCs w:val="24"/>
              </w:rPr>
              <w:t>，使下游周界標的污染濃度因大幅下降</w:t>
            </w:r>
            <w:r w:rsidRPr="00DC7B8B">
              <w:rPr>
                <w:rFonts w:eastAsia="標楷體" w:hint="eastAsia"/>
                <w:color w:val="000000" w:themeColor="text1"/>
                <w:szCs w:val="24"/>
              </w:rPr>
              <w:t>99 %</w:t>
            </w:r>
            <w:r w:rsidRPr="00DC7B8B">
              <w:rPr>
                <w:rFonts w:eastAsia="標楷體" w:hint="eastAsia"/>
                <w:color w:val="000000" w:themeColor="text1"/>
                <w:szCs w:val="24"/>
              </w:rPr>
              <w:t>。</w:t>
            </w:r>
          </w:p>
          <w:p w:rsidR="00B502C5" w:rsidRPr="00DC7B8B" w:rsidRDefault="00B502C5" w:rsidP="00EB5DDC">
            <w:pPr>
              <w:numPr>
                <w:ilvl w:val="0"/>
                <w:numId w:val="123"/>
              </w:numPr>
              <w:adjustRightInd w:val="0"/>
              <w:snapToGrid w:val="0"/>
              <w:spacing w:line="300" w:lineRule="exact"/>
              <w:ind w:leftChars="120" w:left="624" w:rightChars="30" w:right="78" w:hangingChars="120" w:hanging="312"/>
              <w:jc w:val="both"/>
              <w:rPr>
                <w:rFonts w:eastAsia="標楷體"/>
                <w:color w:val="000000" w:themeColor="text1"/>
                <w:szCs w:val="24"/>
              </w:rPr>
            </w:pPr>
            <w:r w:rsidRPr="00DC7B8B">
              <w:rPr>
                <w:rFonts w:eastAsia="標楷體" w:hint="eastAsia"/>
                <w:color w:val="000000" w:themeColor="text1"/>
                <w:szCs w:val="24"/>
              </w:rPr>
              <w:t>完成乙烯場址專家諮詢委員會</w:t>
            </w:r>
            <w:r w:rsidRPr="00DC7B8B">
              <w:rPr>
                <w:rFonts w:eastAsia="標楷體" w:hint="eastAsia"/>
                <w:color w:val="000000" w:themeColor="text1"/>
                <w:szCs w:val="24"/>
              </w:rPr>
              <w:t>1</w:t>
            </w:r>
            <w:r w:rsidRPr="00DC7B8B">
              <w:rPr>
                <w:rFonts w:eastAsia="標楷體" w:hint="eastAsia"/>
                <w:color w:val="000000" w:themeColor="text1"/>
                <w:szCs w:val="24"/>
              </w:rPr>
              <w:t>場次、教育訓練</w:t>
            </w:r>
            <w:r w:rsidRPr="00DC7B8B">
              <w:rPr>
                <w:rFonts w:eastAsia="標楷體" w:hint="eastAsia"/>
                <w:color w:val="000000" w:themeColor="text1"/>
                <w:szCs w:val="24"/>
              </w:rPr>
              <w:t>2</w:t>
            </w:r>
            <w:r w:rsidRPr="00DC7B8B">
              <w:rPr>
                <w:rFonts w:eastAsia="標楷體" w:hint="eastAsia"/>
                <w:color w:val="000000" w:themeColor="text1"/>
                <w:szCs w:val="24"/>
              </w:rPr>
              <w:t>場次及影像記錄</w:t>
            </w:r>
            <w:r w:rsidRPr="00DC7B8B">
              <w:rPr>
                <w:rFonts w:eastAsia="標楷體" w:hint="eastAsia"/>
                <w:color w:val="000000" w:themeColor="text1"/>
                <w:szCs w:val="24"/>
              </w:rPr>
              <w:t>1</w:t>
            </w:r>
            <w:r w:rsidRPr="00DC7B8B">
              <w:rPr>
                <w:rFonts w:eastAsia="標楷體" w:hint="eastAsia"/>
                <w:color w:val="000000" w:themeColor="text1"/>
                <w:szCs w:val="24"/>
              </w:rPr>
              <w:t>件次。</w:t>
            </w:r>
          </w:p>
          <w:p w:rsidR="00B502C5" w:rsidRPr="00DC7B8B" w:rsidRDefault="00B502C5" w:rsidP="00EB5DDC">
            <w:pPr>
              <w:numPr>
                <w:ilvl w:val="0"/>
                <w:numId w:val="123"/>
              </w:numPr>
              <w:adjustRightInd w:val="0"/>
              <w:snapToGrid w:val="0"/>
              <w:spacing w:line="300" w:lineRule="exact"/>
              <w:ind w:leftChars="120" w:left="624" w:rightChars="30" w:right="78" w:hangingChars="120" w:hanging="312"/>
              <w:jc w:val="both"/>
              <w:rPr>
                <w:rFonts w:eastAsia="標楷體"/>
                <w:color w:val="000000" w:themeColor="text1"/>
                <w:szCs w:val="24"/>
              </w:rPr>
            </w:pPr>
            <w:r w:rsidRPr="00DC7B8B">
              <w:rPr>
                <w:rFonts w:eastAsia="標楷體" w:hint="eastAsia"/>
                <w:color w:val="000000" w:themeColor="text1"/>
                <w:szCs w:val="24"/>
              </w:rPr>
              <w:t>完成設置原住民會館連續氣體監測器，並配合每周</w:t>
            </w:r>
            <w:r w:rsidRPr="00DC7B8B">
              <w:rPr>
                <w:rFonts w:eastAsia="標楷體" w:hint="eastAsia"/>
                <w:color w:val="000000" w:themeColor="text1"/>
                <w:szCs w:val="24"/>
              </w:rPr>
              <w:t>FID</w:t>
            </w:r>
            <w:r w:rsidRPr="00DC7B8B">
              <w:rPr>
                <w:rFonts w:eastAsia="標楷體" w:hint="eastAsia"/>
                <w:color w:val="000000" w:themeColor="text1"/>
                <w:szCs w:val="24"/>
              </w:rPr>
              <w:t>監測至少</w:t>
            </w:r>
            <w:r w:rsidRPr="00DC7B8B">
              <w:rPr>
                <w:rFonts w:eastAsia="標楷體" w:hint="eastAsia"/>
                <w:color w:val="000000" w:themeColor="text1"/>
                <w:szCs w:val="24"/>
              </w:rPr>
              <w:t>1</w:t>
            </w:r>
            <w:r w:rsidRPr="00DC7B8B">
              <w:rPr>
                <w:rFonts w:eastAsia="標楷體" w:hint="eastAsia"/>
                <w:color w:val="000000" w:themeColor="text1"/>
                <w:szCs w:val="24"/>
              </w:rPr>
              <w:t>次。</w:t>
            </w:r>
          </w:p>
          <w:p w:rsidR="00B502C5" w:rsidRPr="00DC7B8B" w:rsidRDefault="00B502C5" w:rsidP="00EB5DDC">
            <w:pPr>
              <w:numPr>
                <w:ilvl w:val="0"/>
                <w:numId w:val="123"/>
              </w:numPr>
              <w:adjustRightInd w:val="0"/>
              <w:snapToGrid w:val="0"/>
              <w:spacing w:line="300" w:lineRule="exact"/>
              <w:ind w:leftChars="120" w:left="624" w:rightChars="30" w:right="78" w:hangingChars="120" w:hanging="312"/>
              <w:jc w:val="both"/>
              <w:rPr>
                <w:rFonts w:eastAsia="標楷體"/>
                <w:color w:val="000000" w:themeColor="text1"/>
                <w:szCs w:val="24"/>
              </w:rPr>
            </w:pPr>
            <w:r w:rsidRPr="00DC7B8B">
              <w:rPr>
                <w:rFonts w:eastAsia="標楷體" w:hint="eastAsia"/>
                <w:color w:val="000000" w:themeColor="text1"/>
                <w:szCs w:val="24"/>
              </w:rPr>
              <w:t>專案管理苓雅區及前鎮區</w:t>
            </w:r>
            <w:r w:rsidRPr="00DC7B8B">
              <w:rPr>
                <w:rFonts w:eastAsia="標楷體" w:hint="eastAsia"/>
                <w:color w:val="000000" w:themeColor="text1"/>
                <w:szCs w:val="24"/>
              </w:rPr>
              <w:t>4</w:t>
            </w:r>
            <w:r w:rsidRPr="00DC7B8B">
              <w:rPr>
                <w:rFonts w:eastAsia="標楷體" w:hint="eastAsia"/>
                <w:color w:val="000000" w:themeColor="text1"/>
                <w:szCs w:val="24"/>
              </w:rPr>
              <w:t>處污染場址，並每月定期巡查。</w:t>
            </w:r>
          </w:p>
          <w:p w:rsidR="002056BA" w:rsidRPr="00DC7B8B" w:rsidRDefault="00683520" w:rsidP="00EB5DDC">
            <w:pPr>
              <w:numPr>
                <w:ilvl w:val="0"/>
                <w:numId w:val="28"/>
              </w:numPr>
              <w:adjustRightInd w:val="0"/>
              <w:snapToGrid w:val="0"/>
              <w:spacing w:line="300" w:lineRule="exact"/>
              <w:ind w:leftChars="30" w:left="438" w:rightChars="30" w:right="78"/>
              <w:rPr>
                <w:rFonts w:eastAsia="標楷體"/>
                <w:color w:val="000000" w:themeColor="text1"/>
                <w:szCs w:val="24"/>
              </w:rPr>
            </w:pPr>
            <w:r w:rsidRPr="00DC7B8B">
              <w:rPr>
                <w:rFonts w:eastAsia="標楷體"/>
                <w:color w:val="000000" w:themeColor="text1"/>
                <w:szCs w:val="24"/>
              </w:rPr>
              <w:t>「中油高煉廠土壤與地下水污染監督管理與專業技術支援計畫</w:t>
            </w:r>
            <w:r w:rsidRPr="00DC7B8B">
              <w:rPr>
                <w:rFonts w:eastAsia="標楷體"/>
                <w:color w:val="000000" w:themeColor="text1"/>
                <w:szCs w:val="24"/>
              </w:rPr>
              <w:t>(</w:t>
            </w:r>
            <w:r w:rsidRPr="00DC7B8B">
              <w:rPr>
                <w:rFonts w:eastAsia="標楷體"/>
                <w:color w:val="000000" w:themeColor="text1"/>
                <w:szCs w:val="24"/>
              </w:rPr>
              <w:t>計畫</w:t>
            </w:r>
            <w:proofErr w:type="gramStart"/>
            <w:r w:rsidRPr="00DC7B8B">
              <w:rPr>
                <w:rFonts w:eastAsia="標楷體"/>
                <w:color w:val="000000" w:themeColor="text1"/>
                <w:szCs w:val="24"/>
              </w:rPr>
              <w:t>期程至</w:t>
            </w:r>
            <w:r w:rsidRPr="00DC7B8B">
              <w:rPr>
                <w:rFonts w:eastAsia="標楷體"/>
                <w:color w:val="000000" w:themeColor="text1"/>
                <w:szCs w:val="24"/>
              </w:rPr>
              <w:t>113</w:t>
            </w:r>
            <w:r w:rsidRPr="00DC7B8B">
              <w:rPr>
                <w:rFonts w:eastAsia="標楷體"/>
                <w:color w:val="000000" w:themeColor="text1"/>
                <w:szCs w:val="24"/>
              </w:rPr>
              <w:t>年</w:t>
            </w:r>
            <w:r w:rsidRPr="00DC7B8B">
              <w:rPr>
                <w:rFonts w:eastAsia="標楷體"/>
                <w:color w:val="000000" w:themeColor="text1"/>
                <w:szCs w:val="24"/>
              </w:rPr>
              <w:t>10</w:t>
            </w:r>
            <w:r w:rsidRPr="00DC7B8B">
              <w:rPr>
                <w:rFonts w:eastAsia="標楷體"/>
                <w:color w:val="000000" w:themeColor="text1"/>
                <w:szCs w:val="24"/>
              </w:rPr>
              <w:t>月</w:t>
            </w:r>
            <w:proofErr w:type="gramEnd"/>
            <w:r w:rsidRPr="00DC7B8B">
              <w:rPr>
                <w:rFonts w:eastAsia="標楷體"/>
                <w:color w:val="000000" w:themeColor="text1"/>
                <w:szCs w:val="24"/>
              </w:rPr>
              <w:t>)</w:t>
            </w:r>
            <w:r w:rsidRPr="00DC7B8B">
              <w:rPr>
                <w:rFonts w:eastAsia="標楷體"/>
                <w:color w:val="000000" w:themeColor="text1"/>
                <w:szCs w:val="24"/>
              </w:rPr>
              <w:t>」</w:t>
            </w:r>
            <w:r w:rsidR="002056BA" w:rsidRPr="00DC7B8B">
              <w:rPr>
                <w:rFonts w:eastAsia="標楷體"/>
                <w:color w:val="000000" w:themeColor="text1"/>
                <w:szCs w:val="24"/>
              </w:rPr>
              <w:t>：</w:t>
            </w:r>
          </w:p>
          <w:p w:rsidR="00683520" w:rsidRPr="00DC7B8B" w:rsidRDefault="00683520" w:rsidP="00EB5DDC">
            <w:pPr>
              <w:numPr>
                <w:ilvl w:val="0"/>
                <w:numId w:val="124"/>
              </w:numPr>
              <w:adjustRightInd w:val="0"/>
              <w:snapToGrid w:val="0"/>
              <w:spacing w:line="300" w:lineRule="exact"/>
              <w:ind w:leftChars="120" w:left="624" w:rightChars="30" w:right="78" w:hangingChars="120" w:hanging="312"/>
              <w:jc w:val="both"/>
              <w:rPr>
                <w:rFonts w:eastAsia="標楷體"/>
                <w:color w:val="000000" w:themeColor="text1"/>
                <w:szCs w:val="24"/>
              </w:rPr>
            </w:pPr>
            <w:r w:rsidRPr="00DC7B8B">
              <w:rPr>
                <w:rFonts w:eastAsia="標楷體" w:hint="eastAsia"/>
                <w:color w:val="000000" w:themeColor="text1"/>
                <w:szCs w:val="24"/>
              </w:rPr>
              <w:t>執行第三區土壤污染改善完成查證作業，計執行</w:t>
            </w:r>
            <w:r w:rsidRPr="00DC7B8B">
              <w:rPr>
                <w:rFonts w:eastAsia="標楷體" w:hint="eastAsia"/>
                <w:color w:val="000000" w:themeColor="text1"/>
                <w:szCs w:val="24"/>
              </w:rPr>
              <w:t>160</w:t>
            </w:r>
            <w:r w:rsidRPr="00DC7B8B">
              <w:rPr>
                <w:rFonts w:eastAsia="標楷體" w:hint="eastAsia"/>
                <w:color w:val="000000" w:themeColor="text1"/>
                <w:szCs w:val="24"/>
              </w:rPr>
              <w:t>點次土壤</w:t>
            </w:r>
            <w:r w:rsidRPr="00DC7B8B">
              <w:rPr>
                <w:rFonts w:eastAsia="標楷體" w:hint="eastAsia"/>
                <w:color w:val="000000" w:themeColor="text1"/>
                <w:szCs w:val="24"/>
              </w:rPr>
              <w:t>VOCs</w:t>
            </w:r>
            <w:r w:rsidRPr="00DC7B8B">
              <w:rPr>
                <w:rFonts w:eastAsia="標楷體" w:hint="eastAsia"/>
                <w:color w:val="000000" w:themeColor="text1"/>
                <w:szCs w:val="24"/>
              </w:rPr>
              <w:t>及</w:t>
            </w:r>
            <w:r w:rsidRPr="00DC7B8B">
              <w:rPr>
                <w:rFonts w:eastAsia="標楷體" w:hint="eastAsia"/>
                <w:color w:val="000000" w:themeColor="text1"/>
                <w:szCs w:val="24"/>
              </w:rPr>
              <w:t>TPH</w:t>
            </w:r>
            <w:r w:rsidRPr="00DC7B8B">
              <w:rPr>
                <w:rFonts w:eastAsia="標楷體" w:hint="eastAsia"/>
                <w:color w:val="000000" w:themeColor="text1"/>
                <w:szCs w:val="24"/>
              </w:rPr>
              <w:t>分析作業。</w:t>
            </w:r>
          </w:p>
          <w:p w:rsidR="00683520" w:rsidRPr="00DC7B8B" w:rsidRDefault="00683520" w:rsidP="00EB5DDC">
            <w:pPr>
              <w:numPr>
                <w:ilvl w:val="0"/>
                <w:numId w:val="124"/>
              </w:numPr>
              <w:adjustRightInd w:val="0"/>
              <w:snapToGrid w:val="0"/>
              <w:spacing w:line="300" w:lineRule="exact"/>
              <w:ind w:leftChars="120" w:left="624" w:rightChars="30" w:right="78" w:hangingChars="120" w:hanging="312"/>
              <w:jc w:val="both"/>
              <w:rPr>
                <w:rFonts w:eastAsia="標楷體"/>
                <w:color w:val="000000" w:themeColor="text1"/>
                <w:szCs w:val="24"/>
              </w:rPr>
            </w:pPr>
            <w:r w:rsidRPr="00DC7B8B">
              <w:rPr>
                <w:rFonts w:eastAsia="標楷體" w:hint="eastAsia"/>
                <w:color w:val="000000" w:themeColor="text1"/>
                <w:szCs w:val="24"/>
              </w:rPr>
              <w:t>執行第</w:t>
            </w:r>
            <w:r w:rsidRPr="00DC7B8B">
              <w:rPr>
                <w:rFonts w:eastAsia="標楷體" w:hint="eastAsia"/>
                <w:color w:val="000000" w:themeColor="text1"/>
                <w:szCs w:val="24"/>
              </w:rPr>
              <w:t>1-1</w:t>
            </w:r>
            <w:r w:rsidRPr="00DC7B8B">
              <w:rPr>
                <w:rFonts w:eastAsia="標楷體" w:hint="eastAsia"/>
                <w:color w:val="000000" w:themeColor="text1"/>
                <w:szCs w:val="24"/>
              </w:rPr>
              <w:t>區及第三區地下水污染改善完成查證作業，計設置</w:t>
            </w:r>
            <w:r w:rsidRPr="00DC7B8B">
              <w:rPr>
                <w:rFonts w:eastAsia="標楷體" w:hint="eastAsia"/>
                <w:color w:val="000000" w:themeColor="text1"/>
                <w:szCs w:val="24"/>
              </w:rPr>
              <w:t>22</w:t>
            </w:r>
            <w:r w:rsidRPr="00DC7B8B">
              <w:rPr>
                <w:rFonts w:eastAsia="標楷體" w:hint="eastAsia"/>
                <w:color w:val="000000" w:themeColor="text1"/>
                <w:szCs w:val="24"/>
              </w:rPr>
              <w:t>口</w:t>
            </w:r>
            <w:proofErr w:type="gramStart"/>
            <w:r w:rsidRPr="00DC7B8B">
              <w:rPr>
                <w:rFonts w:eastAsia="標楷體" w:hint="eastAsia"/>
                <w:color w:val="000000" w:themeColor="text1"/>
                <w:szCs w:val="24"/>
              </w:rPr>
              <w:t>簡易井</w:t>
            </w:r>
            <w:proofErr w:type="gramEnd"/>
            <w:r w:rsidRPr="00DC7B8B">
              <w:rPr>
                <w:rFonts w:eastAsia="標楷體" w:hint="eastAsia"/>
                <w:color w:val="000000" w:themeColor="text1"/>
                <w:szCs w:val="24"/>
              </w:rPr>
              <w:t>、</w:t>
            </w:r>
            <w:r w:rsidRPr="00DC7B8B">
              <w:rPr>
                <w:rFonts w:eastAsia="標楷體" w:hint="eastAsia"/>
                <w:color w:val="000000" w:themeColor="text1"/>
                <w:szCs w:val="24"/>
              </w:rPr>
              <w:t>9</w:t>
            </w:r>
            <w:r w:rsidRPr="00DC7B8B">
              <w:rPr>
                <w:rFonts w:eastAsia="標楷體" w:hint="eastAsia"/>
                <w:color w:val="000000" w:themeColor="text1"/>
                <w:szCs w:val="24"/>
              </w:rPr>
              <w:t>口標準井，及執行</w:t>
            </w:r>
            <w:r w:rsidRPr="00DC7B8B">
              <w:rPr>
                <w:rFonts w:eastAsia="標楷體" w:hint="eastAsia"/>
                <w:color w:val="000000" w:themeColor="text1"/>
                <w:szCs w:val="24"/>
              </w:rPr>
              <w:t>30</w:t>
            </w:r>
            <w:r w:rsidRPr="00DC7B8B">
              <w:rPr>
                <w:rFonts w:eastAsia="標楷體" w:hint="eastAsia"/>
                <w:color w:val="000000" w:themeColor="text1"/>
                <w:szCs w:val="24"/>
              </w:rPr>
              <w:t>口次地下水</w:t>
            </w:r>
            <w:r w:rsidRPr="00DC7B8B">
              <w:rPr>
                <w:rFonts w:eastAsia="標楷體" w:hint="eastAsia"/>
                <w:color w:val="000000" w:themeColor="text1"/>
                <w:szCs w:val="24"/>
              </w:rPr>
              <w:t>VOCs</w:t>
            </w:r>
            <w:r w:rsidRPr="00DC7B8B">
              <w:rPr>
                <w:rFonts w:eastAsia="標楷體" w:hint="eastAsia"/>
                <w:color w:val="000000" w:themeColor="text1"/>
                <w:szCs w:val="24"/>
              </w:rPr>
              <w:t>及</w:t>
            </w:r>
            <w:r w:rsidRPr="00DC7B8B">
              <w:rPr>
                <w:rFonts w:eastAsia="標楷體" w:hint="eastAsia"/>
                <w:color w:val="000000" w:themeColor="text1"/>
                <w:szCs w:val="24"/>
              </w:rPr>
              <w:t>TPH</w:t>
            </w:r>
            <w:r w:rsidRPr="00DC7B8B">
              <w:rPr>
                <w:rFonts w:eastAsia="標楷體" w:hint="eastAsia"/>
                <w:color w:val="000000" w:themeColor="text1"/>
                <w:szCs w:val="24"/>
              </w:rPr>
              <w:t>分析作業。</w:t>
            </w:r>
          </w:p>
          <w:p w:rsidR="00683520" w:rsidRPr="00DC7B8B" w:rsidRDefault="00683520" w:rsidP="00EB5DDC">
            <w:pPr>
              <w:numPr>
                <w:ilvl w:val="0"/>
                <w:numId w:val="124"/>
              </w:numPr>
              <w:adjustRightInd w:val="0"/>
              <w:snapToGrid w:val="0"/>
              <w:spacing w:line="300" w:lineRule="exact"/>
              <w:ind w:leftChars="120" w:left="624" w:rightChars="30" w:right="78" w:hangingChars="120" w:hanging="312"/>
              <w:jc w:val="both"/>
              <w:rPr>
                <w:rFonts w:eastAsia="標楷體"/>
                <w:color w:val="000000" w:themeColor="text1"/>
                <w:szCs w:val="24"/>
              </w:rPr>
            </w:pPr>
            <w:r w:rsidRPr="00DC7B8B">
              <w:rPr>
                <w:rFonts w:eastAsia="標楷體" w:hint="eastAsia"/>
                <w:color w:val="000000" w:themeColor="text1"/>
                <w:szCs w:val="24"/>
              </w:rPr>
              <w:t>執行第三區離地改善土方改善完成查證作業，計執行</w:t>
            </w:r>
            <w:r w:rsidRPr="00DC7B8B">
              <w:rPr>
                <w:rFonts w:eastAsia="標楷體" w:hint="eastAsia"/>
                <w:color w:val="000000" w:themeColor="text1"/>
                <w:szCs w:val="24"/>
              </w:rPr>
              <w:t>61</w:t>
            </w:r>
            <w:r w:rsidRPr="00DC7B8B">
              <w:rPr>
                <w:rFonts w:eastAsia="標楷體" w:hint="eastAsia"/>
                <w:color w:val="000000" w:themeColor="text1"/>
                <w:szCs w:val="24"/>
              </w:rPr>
              <w:t>點次土壤</w:t>
            </w:r>
            <w:r w:rsidRPr="00DC7B8B">
              <w:rPr>
                <w:rFonts w:eastAsia="標楷體" w:hint="eastAsia"/>
                <w:color w:val="000000" w:themeColor="text1"/>
                <w:szCs w:val="24"/>
              </w:rPr>
              <w:t>VOCs</w:t>
            </w:r>
            <w:r w:rsidRPr="00DC7B8B">
              <w:rPr>
                <w:rFonts w:eastAsia="標楷體" w:hint="eastAsia"/>
                <w:color w:val="000000" w:themeColor="text1"/>
                <w:szCs w:val="24"/>
              </w:rPr>
              <w:t>及</w:t>
            </w:r>
            <w:r w:rsidRPr="00DC7B8B">
              <w:rPr>
                <w:rFonts w:eastAsia="標楷體" w:hint="eastAsia"/>
                <w:color w:val="000000" w:themeColor="text1"/>
                <w:szCs w:val="24"/>
              </w:rPr>
              <w:t>TPH</w:t>
            </w:r>
            <w:r w:rsidRPr="00DC7B8B">
              <w:rPr>
                <w:rFonts w:eastAsia="標楷體" w:hint="eastAsia"/>
                <w:color w:val="000000" w:themeColor="text1"/>
                <w:szCs w:val="24"/>
              </w:rPr>
              <w:t>分析作業。</w:t>
            </w:r>
          </w:p>
          <w:p w:rsidR="002C3FC1" w:rsidRPr="00DC7B8B" w:rsidRDefault="002C3FC1" w:rsidP="00EB5DDC">
            <w:pPr>
              <w:numPr>
                <w:ilvl w:val="0"/>
                <w:numId w:val="124"/>
              </w:numPr>
              <w:adjustRightInd w:val="0"/>
              <w:snapToGrid w:val="0"/>
              <w:spacing w:line="300" w:lineRule="exact"/>
              <w:ind w:leftChars="120" w:left="624" w:rightChars="30" w:right="78" w:hangingChars="120" w:hanging="312"/>
              <w:jc w:val="both"/>
              <w:rPr>
                <w:rFonts w:eastAsia="標楷體"/>
                <w:color w:val="000000" w:themeColor="text1"/>
                <w:szCs w:val="24"/>
              </w:rPr>
            </w:pPr>
            <w:r w:rsidRPr="00DC7B8B">
              <w:rPr>
                <w:rFonts w:eastAsia="標楷體" w:hint="eastAsia"/>
                <w:color w:val="000000" w:themeColor="text1"/>
                <w:szCs w:val="24"/>
              </w:rPr>
              <w:t>執行第</w:t>
            </w:r>
            <w:r w:rsidRPr="00DC7B8B">
              <w:rPr>
                <w:rFonts w:eastAsia="標楷體" w:hint="eastAsia"/>
                <w:color w:val="000000" w:themeColor="text1"/>
                <w:szCs w:val="24"/>
              </w:rPr>
              <w:t>1-1</w:t>
            </w:r>
            <w:r w:rsidRPr="00DC7B8B">
              <w:rPr>
                <w:rFonts w:eastAsia="標楷體" w:hint="eastAsia"/>
                <w:color w:val="000000" w:themeColor="text1"/>
                <w:szCs w:val="24"/>
              </w:rPr>
              <w:t>區土壤及地下水污染改善完成查證作業，計執行</w:t>
            </w:r>
            <w:r w:rsidRPr="00DC7B8B">
              <w:rPr>
                <w:rFonts w:eastAsia="標楷體" w:hint="eastAsia"/>
                <w:color w:val="000000" w:themeColor="text1"/>
                <w:szCs w:val="24"/>
              </w:rPr>
              <w:t>5</w:t>
            </w:r>
            <w:r w:rsidRPr="00DC7B8B">
              <w:rPr>
                <w:rFonts w:eastAsia="標楷體" w:hint="eastAsia"/>
                <w:color w:val="000000" w:themeColor="text1"/>
                <w:szCs w:val="24"/>
              </w:rPr>
              <w:t>點次土壤</w:t>
            </w:r>
            <w:r w:rsidRPr="00DC7B8B">
              <w:rPr>
                <w:rFonts w:eastAsia="標楷體" w:hint="eastAsia"/>
                <w:color w:val="000000" w:themeColor="text1"/>
                <w:szCs w:val="24"/>
              </w:rPr>
              <w:t>VOCs</w:t>
            </w:r>
            <w:r w:rsidRPr="00DC7B8B">
              <w:rPr>
                <w:rFonts w:eastAsia="標楷體" w:hint="eastAsia"/>
                <w:color w:val="000000" w:themeColor="text1"/>
                <w:szCs w:val="24"/>
              </w:rPr>
              <w:t>、</w:t>
            </w:r>
            <w:r w:rsidRPr="00DC7B8B">
              <w:rPr>
                <w:rFonts w:eastAsia="標楷體" w:hint="eastAsia"/>
                <w:color w:val="000000" w:themeColor="text1"/>
                <w:szCs w:val="24"/>
              </w:rPr>
              <w:t>TPH</w:t>
            </w:r>
            <w:r w:rsidRPr="00DC7B8B">
              <w:rPr>
                <w:rFonts w:eastAsia="標楷體" w:hint="eastAsia"/>
                <w:color w:val="000000" w:themeColor="text1"/>
                <w:szCs w:val="24"/>
              </w:rPr>
              <w:t>分析作業及設置</w:t>
            </w:r>
            <w:r w:rsidRPr="00DC7B8B">
              <w:rPr>
                <w:rFonts w:eastAsia="標楷體" w:hint="eastAsia"/>
                <w:color w:val="000000" w:themeColor="text1"/>
                <w:szCs w:val="24"/>
              </w:rPr>
              <w:t>2</w:t>
            </w:r>
            <w:r w:rsidRPr="00DC7B8B">
              <w:rPr>
                <w:rFonts w:eastAsia="標楷體" w:hint="eastAsia"/>
                <w:color w:val="000000" w:themeColor="text1"/>
                <w:szCs w:val="24"/>
              </w:rPr>
              <w:t>口</w:t>
            </w:r>
            <w:proofErr w:type="gramStart"/>
            <w:r w:rsidRPr="00DC7B8B">
              <w:rPr>
                <w:rFonts w:eastAsia="標楷體" w:hint="eastAsia"/>
                <w:color w:val="000000" w:themeColor="text1"/>
                <w:szCs w:val="24"/>
              </w:rPr>
              <w:t>簡易井</w:t>
            </w:r>
            <w:proofErr w:type="gramEnd"/>
            <w:r w:rsidRPr="00DC7B8B">
              <w:rPr>
                <w:rFonts w:eastAsia="標楷體" w:hint="eastAsia"/>
                <w:color w:val="000000" w:themeColor="text1"/>
                <w:szCs w:val="24"/>
              </w:rPr>
              <w:t>、執行</w:t>
            </w:r>
            <w:r w:rsidRPr="00DC7B8B">
              <w:rPr>
                <w:rFonts w:eastAsia="標楷體" w:hint="eastAsia"/>
                <w:color w:val="000000" w:themeColor="text1"/>
                <w:szCs w:val="24"/>
              </w:rPr>
              <w:t>2</w:t>
            </w:r>
            <w:r w:rsidRPr="00DC7B8B">
              <w:rPr>
                <w:rFonts w:eastAsia="標楷體" w:hint="eastAsia"/>
                <w:color w:val="000000" w:themeColor="text1"/>
                <w:szCs w:val="24"/>
              </w:rPr>
              <w:t>口次地下水</w:t>
            </w:r>
            <w:r w:rsidRPr="00DC7B8B">
              <w:rPr>
                <w:rFonts w:eastAsia="標楷體" w:hint="eastAsia"/>
                <w:color w:val="000000" w:themeColor="text1"/>
                <w:szCs w:val="24"/>
              </w:rPr>
              <w:t>VOCs</w:t>
            </w:r>
            <w:r w:rsidRPr="00DC7B8B">
              <w:rPr>
                <w:rFonts w:eastAsia="標楷體" w:hint="eastAsia"/>
                <w:color w:val="000000" w:themeColor="text1"/>
                <w:szCs w:val="24"/>
              </w:rPr>
              <w:t>及</w:t>
            </w:r>
            <w:r w:rsidRPr="00DC7B8B">
              <w:rPr>
                <w:rFonts w:eastAsia="標楷體" w:hint="eastAsia"/>
                <w:color w:val="000000" w:themeColor="text1"/>
                <w:szCs w:val="24"/>
              </w:rPr>
              <w:t>TPH</w:t>
            </w:r>
            <w:r w:rsidRPr="00DC7B8B">
              <w:rPr>
                <w:rFonts w:eastAsia="標楷體" w:hint="eastAsia"/>
                <w:color w:val="000000" w:themeColor="text1"/>
                <w:szCs w:val="24"/>
              </w:rPr>
              <w:t>分析作業。</w:t>
            </w:r>
          </w:p>
          <w:p w:rsidR="00683520" w:rsidRPr="00DC7B8B" w:rsidRDefault="00683520" w:rsidP="00EB5DDC">
            <w:pPr>
              <w:numPr>
                <w:ilvl w:val="0"/>
                <w:numId w:val="124"/>
              </w:numPr>
              <w:adjustRightInd w:val="0"/>
              <w:snapToGrid w:val="0"/>
              <w:spacing w:line="300" w:lineRule="exact"/>
              <w:ind w:leftChars="120" w:left="624" w:rightChars="30" w:right="78" w:hangingChars="120" w:hanging="312"/>
              <w:jc w:val="both"/>
              <w:rPr>
                <w:rFonts w:eastAsia="標楷體"/>
                <w:color w:val="000000" w:themeColor="text1"/>
                <w:szCs w:val="24"/>
              </w:rPr>
            </w:pPr>
            <w:r w:rsidRPr="00DC7B8B">
              <w:rPr>
                <w:rFonts w:eastAsia="標楷體" w:hint="eastAsia"/>
                <w:color w:val="000000" w:themeColor="text1"/>
                <w:szCs w:val="24"/>
              </w:rPr>
              <w:t>累計執行</w:t>
            </w:r>
            <w:r w:rsidRPr="00DC7B8B">
              <w:rPr>
                <w:rFonts w:eastAsia="標楷體" w:hint="eastAsia"/>
                <w:color w:val="000000" w:themeColor="text1"/>
                <w:szCs w:val="24"/>
              </w:rPr>
              <w:t>70</w:t>
            </w:r>
            <w:r w:rsidRPr="00DC7B8B">
              <w:rPr>
                <w:rFonts w:eastAsia="標楷體" w:hint="eastAsia"/>
                <w:color w:val="000000" w:themeColor="text1"/>
                <w:szCs w:val="24"/>
              </w:rPr>
              <w:t>次第三區改善區每日巡查作業及</w:t>
            </w:r>
            <w:r w:rsidRPr="00DC7B8B">
              <w:rPr>
                <w:rFonts w:eastAsia="標楷體" w:hint="eastAsia"/>
                <w:color w:val="000000" w:themeColor="text1"/>
                <w:szCs w:val="24"/>
              </w:rPr>
              <w:t>55</w:t>
            </w:r>
            <w:r w:rsidRPr="00DC7B8B">
              <w:rPr>
                <w:rFonts w:eastAsia="標楷體" w:hint="eastAsia"/>
                <w:color w:val="000000" w:themeColor="text1"/>
                <w:szCs w:val="24"/>
              </w:rPr>
              <w:t>次第四區周界異味巡檢作業</w:t>
            </w:r>
            <w:r w:rsidRPr="00DC7B8B">
              <w:rPr>
                <w:rFonts w:eastAsia="標楷體" w:hint="eastAsia"/>
                <w:color w:val="000000" w:themeColor="text1"/>
                <w:szCs w:val="24"/>
              </w:rPr>
              <w:t>(</w:t>
            </w:r>
            <w:r w:rsidRPr="00DC7B8B">
              <w:rPr>
                <w:rFonts w:eastAsia="標楷體" w:hint="eastAsia"/>
                <w:color w:val="000000" w:themeColor="text1"/>
                <w:szCs w:val="24"/>
              </w:rPr>
              <w:t>每</w:t>
            </w:r>
            <w:r w:rsidRPr="00DC7B8B">
              <w:rPr>
                <w:rFonts w:eastAsia="標楷體" w:hint="eastAsia"/>
                <w:color w:val="000000" w:themeColor="text1"/>
                <w:szCs w:val="24"/>
              </w:rPr>
              <w:t>2</w:t>
            </w:r>
            <w:proofErr w:type="gramStart"/>
            <w:r w:rsidRPr="00DC7B8B">
              <w:rPr>
                <w:rFonts w:eastAsia="標楷體" w:hint="eastAsia"/>
                <w:color w:val="000000" w:themeColor="text1"/>
                <w:szCs w:val="24"/>
              </w:rPr>
              <w:t>週</w:t>
            </w:r>
            <w:proofErr w:type="gramEnd"/>
            <w:r w:rsidRPr="00DC7B8B">
              <w:rPr>
                <w:rFonts w:eastAsia="標楷體" w:hint="eastAsia"/>
                <w:color w:val="000000" w:themeColor="text1"/>
                <w:szCs w:val="24"/>
              </w:rPr>
              <w:t>1</w:t>
            </w:r>
            <w:r w:rsidRPr="00DC7B8B">
              <w:rPr>
                <w:rFonts w:eastAsia="標楷體" w:hint="eastAsia"/>
                <w:color w:val="000000" w:themeColor="text1"/>
                <w:szCs w:val="24"/>
              </w:rPr>
              <w:t>次</w:t>
            </w:r>
            <w:r w:rsidRPr="00DC7B8B">
              <w:rPr>
                <w:rFonts w:eastAsia="標楷體" w:hint="eastAsia"/>
                <w:color w:val="000000" w:themeColor="text1"/>
                <w:szCs w:val="24"/>
              </w:rPr>
              <w:t>)</w:t>
            </w:r>
            <w:r w:rsidRPr="00DC7B8B">
              <w:rPr>
                <w:rFonts w:eastAsia="標楷體" w:hint="eastAsia"/>
                <w:color w:val="000000" w:themeColor="text1"/>
                <w:szCs w:val="24"/>
              </w:rPr>
              <w:t>，另執行</w:t>
            </w:r>
            <w:r w:rsidRPr="00DC7B8B">
              <w:rPr>
                <w:rFonts w:eastAsia="標楷體" w:hint="eastAsia"/>
                <w:color w:val="000000" w:themeColor="text1"/>
                <w:szCs w:val="24"/>
              </w:rPr>
              <w:t>24</w:t>
            </w:r>
            <w:r w:rsidRPr="00DC7B8B">
              <w:rPr>
                <w:rFonts w:eastAsia="標楷體" w:hint="eastAsia"/>
                <w:color w:val="000000" w:themeColor="text1"/>
                <w:szCs w:val="24"/>
              </w:rPr>
              <w:t>次廠內</w:t>
            </w:r>
            <w:proofErr w:type="gramStart"/>
            <w:r w:rsidRPr="00DC7B8B">
              <w:rPr>
                <w:rFonts w:eastAsia="標楷體" w:hint="eastAsia"/>
                <w:color w:val="000000" w:themeColor="text1"/>
                <w:szCs w:val="24"/>
              </w:rPr>
              <w:t>列管場址</w:t>
            </w:r>
            <w:proofErr w:type="gramEnd"/>
            <w:r w:rsidRPr="00DC7B8B">
              <w:rPr>
                <w:rFonts w:eastAsia="標楷體" w:hint="eastAsia"/>
                <w:color w:val="000000" w:themeColor="text1"/>
                <w:szCs w:val="24"/>
              </w:rPr>
              <w:t>現場查核作業</w:t>
            </w:r>
            <w:r w:rsidRPr="00DC7B8B">
              <w:rPr>
                <w:rFonts w:eastAsia="標楷體" w:hint="eastAsia"/>
                <w:color w:val="000000" w:themeColor="text1"/>
                <w:szCs w:val="24"/>
              </w:rPr>
              <w:t>(</w:t>
            </w:r>
            <w:r w:rsidRPr="00DC7B8B">
              <w:rPr>
                <w:rFonts w:eastAsia="標楷體" w:hint="eastAsia"/>
                <w:color w:val="000000" w:themeColor="text1"/>
                <w:szCs w:val="24"/>
              </w:rPr>
              <w:t>每</w:t>
            </w:r>
            <w:r w:rsidRPr="00DC7B8B">
              <w:rPr>
                <w:rFonts w:eastAsia="標楷體" w:hint="eastAsia"/>
                <w:color w:val="000000" w:themeColor="text1"/>
                <w:szCs w:val="24"/>
              </w:rPr>
              <w:t>2</w:t>
            </w:r>
            <w:proofErr w:type="gramStart"/>
            <w:r w:rsidRPr="00DC7B8B">
              <w:rPr>
                <w:rFonts w:eastAsia="標楷體" w:hint="eastAsia"/>
                <w:color w:val="000000" w:themeColor="text1"/>
                <w:szCs w:val="24"/>
              </w:rPr>
              <w:t>週</w:t>
            </w:r>
            <w:proofErr w:type="gramEnd"/>
            <w:r w:rsidRPr="00DC7B8B">
              <w:rPr>
                <w:rFonts w:eastAsia="標楷體" w:hint="eastAsia"/>
                <w:color w:val="000000" w:themeColor="text1"/>
                <w:szCs w:val="24"/>
              </w:rPr>
              <w:t>1</w:t>
            </w:r>
            <w:r w:rsidRPr="00DC7B8B">
              <w:rPr>
                <w:rFonts w:eastAsia="標楷體" w:hint="eastAsia"/>
                <w:color w:val="000000" w:themeColor="text1"/>
                <w:szCs w:val="24"/>
              </w:rPr>
              <w:t>次</w:t>
            </w:r>
            <w:r w:rsidRPr="00DC7B8B">
              <w:rPr>
                <w:rFonts w:eastAsia="標楷體" w:hint="eastAsia"/>
                <w:color w:val="000000" w:themeColor="text1"/>
                <w:szCs w:val="24"/>
              </w:rPr>
              <w:t>)</w:t>
            </w:r>
            <w:r w:rsidRPr="00DC7B8B">
              <w:rPr>
                <w:rFonts w:eastAsia="標楷體" w:hint="eastAsia"/>
                <w:color w:val="000000" w:themeColor="text1"/>
                <w:szCs w:val="24"/>
              </w:rPr>
              <w:t>及</w:t>
            </w:r>
            <w:r w:rsidRPr="00DC7B8B">
              <w:rPr>
                <w:rFonts w:eastAsia="標楷體" w:hint="eastAsia"/>
                <w:color w:val="000000" w:themeColor="text1"/>
                <w:szCs w:val="24"/>
              </w:rPr>
              <w:t>12</w:t>
            </w:r>
            <w:r w:rsidRPr="00DC7B8B">
              <w:rPr>
                <w:rFonts w:eastAsia="標楷體" w:hint="eastAsia"/>
                <w:color w:val="000000" w:themeColor="text1"/>
                <w:szCs w:val="24"/>
              </w:rPr>
              <w:t>次廠</w:t>
            </w:r>
            <w:proofErr w:type="gramStart"/>
            <w:r w:rsidRPr="00DC7B8B">
              <w:rPr>
                <w:rFonts w:eastAsia="標楷體" w:hint="eastAsia"/>
                <w:color w:val="000000" w:themeColor="text1"/>
                <w:szCs w:val="24"/>
              </w:rPr>
              <w:t>外列管場</w:t>
            </w:r>
            <w:proofErr w:type="gramEnd"/>
            <w:r w:rsidRPr="00DC7B8B">
              <w:rPr>
                <w:rFonts w:eastAsia="標楷體" w:hint="eastAsia"/>
                <w:color w:val="000000" w:themeColor="text1"/>
                <w:szCs w:val="24"/>
              </w:rPr>
              <w:t>址現場查核作業</w:t>
            </w:r>
            <w:r w:rsidRPr="00DC7B8B">
              <w:rPr>
                <w:rFonts w:eastAsia="標楷體" w:hint="eastAsia"/>
                <w:color w:val="000000" w:themeColor="text1"/>
                <w:szCs w:val="24"/>
              </w:rPr>
              <w:t>(</w:t>
            </w:r>
            <w:r w:rsidRPr="00DC7B8B">
              <w:rPr>
                <w:rFonts w:eastAsia="標楷體" w:hint="eastAsia"/>
                <w:color w:val="000000" w:themeColor="text1"/>
                <w:szCs w:val="24"/>
              </w:rPr>
              <w:t>每月</w:t>
            </w:r>
            <w:r w:rsidRPr="00DC7B8B">
              <w:rPr>
                <w:rFonts w:eastAsia="標楷體" w:hint="eastAsia"/>
                <w:color w:val="000000" w:themeColor="text1"/>
                <w:szCs w:val="24"/>
              </w:rPr>
              <w:t>1</w:t>
            </w:r>
            <w:r w:rsidRPr="00DC7B8B">
              <w:rPr>
                <w:rFonts w:eastAsia="標楷體" w:hint="eastAsia"/>
                <w:color w:val="000000" w:themeColor="text1"/>
                <w:szCs w:val="24"/>
              </w:rPr>
              <w:t>次</w:t>
            </w:r>
            <w:r w:rsidRPr="00DC7B8B">
              <w:rPr>
                <w:rFonts w:eastAsia="標楷體" w:hint="eastAsia"/>
                <w:color w:val="000000" w:themeColor="text1"/>
                <w:szCs w:val="24"/>
              </w:rPr>
              <w:t>)</w:t>
            </w:r>
            <w:r w:rsidRPr="00DC7B8B">
              <w:rPr>
                <w:rFonts w:eastAsia="標楷體" w:hint="eastAsia"/>
                <w:color w:val="000000" w:themeColor="text1"/>
                <w:szCs w:val="24"/>
              </w:rPr>
              <w:t>。</w:t>
            </w:r>
          </w:p>
          <w:p w:rsidR="00683520" w:rsidRPr="00DC7B8B" w:rsidRDefault="00683520" w:rsidP="00EB5DDC">
            <w:pPr>
              <w:numPr>
                <w:ilvl w:val="0"/>
                <w:numId w:val="124"/>
              </w:numPr>
              <w:adjustRightInd w:val="0"/>
              <w:snapToGrid w:val="0"/>
              <w:spacing w:line="300" w:lineRule="exact"/>
              <w:ind w:leftChars="120" w:left="624" w:rightChars="30" w:right="78" w:hangingChars="120" w:hanging="312"/>
              <w:jc w:val="both"/>
              <w:rPr>
                <w:rFonts w:eastAsia="標楷體"/>
                <w:color w:val="000000" w:themeColor="text1"/>
                <w:szCs w:val="24"/>
              </w:rPr>
            </w:pPr>
            <w:r w:rsidRPr="00DC7B8B">
              <w:rPr>
                <w:rFonts w:eastAsia="標楷體" w:hint="eastAsia"/>
                <w:color w:val="000000" w:themeColor="text1"/>
                <w:szCs w:val="24"/>
              </w:rPr>
              <w:t>協助辦理</w:t>
            </w:r>
            <w:r w:rsidRPr="00DC7B8B">
              <w:rPr>
                <w:rFonts w:eastAsia="標楷體" w:hint="eastAsia"/>
                <w:color w:val="000000" w:themeColor="text1"/>
                <w:szCs w:val="24"/>
              </w:rPr>
              <w:t>6</w:t>
            </w:r>
            <w:r w:rsidRPr="00DC7B8B">
              <w:rPr>
                <w:rFonts w:eastAsia="標楷體" w:hint="eastAsia"/>
                <w:color w:val="000000" w:themeColor="text1"/>
                <w:szCs w:val="24"/>
              </w:rPr>
              <w:t>場次中油高煉廠監督查核會議。</w:t>
            </w:r>
          </w:p>
          <w:p w:rsidR="00683520" w:rsidRPr="00DC7B8B" w:rsidRDefault="00683520" w:rsidP="00EB5DDC">
            <w:pPr>
              <w:numPr>
                <w:ilvl w:val="0"/>
                <w:numId w:val="124"/>
              </w:numPr>
              <w:adjustRightInd w:val="0"/>
              <w:snapToGrid w:val="0"/>
              <w:spacing w:line="300" w:lineRule="exact"/>
              <w:ind w:leftChars="120" w:left="624" w:rightChars="30" w:right="78" w:hangingChars="120" w:hanging="312"/>
              <w:jc w:val="both"/>
              <w:rPr>
                <w:rFonts w:eastAsia="標楷體"/>
                <w:color w:val="000000" w:themeColor="text1"/>
                <w:szCs w:val="24"/>
              </w:rPr>
            </w:pPr>
            <w:r w:rsidRPr="00DC7B8B">
              <w:rPr>
                <w:rFonts w:eastAsia="標楷體" w:hint="eastAsia"/>
                <w:color w:val="000000" w:themeColor="text1"/>
                <w:szCs w:val="24"/>
              </w:rPr>
              <w:t>完成</w:t>
            </w:r>
            <w:r w:rsidRPr="00DC7B8B">
              <w:rPr>
                <w:rFonts w:eastAsia="標楷體" w:hint="eastAsia"/>
                <w:color w:val="000000" w:themeColor="text1"/>
                <w:szCs w:val="24"/>
              </w:rPr>
              <w:t>123</w:t>
            </w:r>
            <w:r w:rsidRPr="00DC7B8B">
              <w:rPr>
                <w:rFonts w:eastAsia="標楷體" w:hint="eastAsia"/>
                <w:color w:val="000000" w:themeColor="text1"/>
                <w:szCs w:val="24"/>
              </w:rPr>
              <w:t>件報告審查及協助辦理</w:t>
            </w:r>
            <w:r w:rsidRPr="00DC7B8B">
              <w:rPr>
                <w:rFonts w:eastAsia="標楷體" w:hint="eastAsia"/>
                <w:color w:val="000000" w:themeColor="text1"/>
                <w:szCs w:val="24"/>
              </w:rPr>
              <w:t>17</w:t>
            </w:r>
            <w:r w:rsidRPr="00DC7B8B">
              <w:rPr>
                <w:rFonts w:eastAsia="標楷體" w:hint="eastAsia"/>
                <w:color w:val="000000" w:themeColor="text1"/>
                <w:szCs w:val="24"/>
              </w:rPr>
              <w:t>場專案分組會議。</w:t>
            </w:r>
          </w:p>
          <w:p w:rsidR="00F616C6" w:rsidRPr="00DC7B8B" w:rsidRDefault="00683520" w:rsidP="00EB5DDC">
            <w:pPr>
              <w:numPr>
                <w:ilvl w:val="0"/>
                <w:numId w:val="28"/>
              </w:numPr>
              <w:adjustRightInd w:val="0"/>
              <w:snapToGrid w:val="0"/>
              <w:spacing w:line="300" w:lineRule="exact"/>
              <w:ind w:leftChars="30" w:left="338" w:rightChars="30" w:right="78" w:hangingChars="100" w:hanging="260"/>
              <w:rPr>
                <w:rFonts w:eastAsia="標楷體"/>
                <w:color w:val="000000" w:themeColor="text1"/>
                <w:szCs w:val="24"/>
              </w:rPr>
            </w:pPr>
            <w:r w:rsidRPr="00DC7B8B">
              <w:rPr>
                <w:rFonts w:eastAsia="標楷體"/>
                <w:color w:val="000000" w:themeColor="text1"/>
                <w:szCs w:val="24"/>
              </w:rPr>
              <w:t>「</w:t>
            </w:r>
            <w:r w:rsidRPr="00DC7B8B">
              <w:rPr>
                <w:rFonts w:eastAsia="標楷體" w:hint="eastAsia"/>
                <w:color w:val="000000" w:themeColor="text1"/>
                <w:szCs w:val="24"/>
              </w:rPr>
              <w:t>高雄市鼓山區</w:t>
            </w:r>
            <w:proofErr w:type="gramStart"/>
            <w:r w:rsidRPr="00DC7B8B">
              <w:rPr>
                <w:rFonts w:eastAsia="標楷體" w:hint="eastAsia"/>
                <w:color w:val="000000" w:themeColor="text1"/>
                <w:szCs w:val="24"/>
              </w:rPr>
              <w:t>內惟段九小</w:t>
            </w:r>
            <w:proofErr w:type="gramEnd"/>
            <w:r w:rsidRPr="00DC7B8B">
              <w:rPr>
                <w:rFonts w:eastAsia="標楷體" w:hint="eastAsia"/>
                <w:color w:val="000000" w:themeColor="text1"/>
                <w:szCs w:val="24"/>
              </w:rPr>
              <w:t>段</w:t>
            </w:r>
            <w:r w:rsidRPr="00DC7B8B">
              <w:rPr>
                <w:rFonts w:eastAsia="標楷體"/>
                <w:color w:val="000000" w:themeColor="text1"/>
                <w:szCs w:val="24"/>
              </w:rPr>
              <w:t>54</w:t>
            </w:r>
            <w:r w:rsidRPr="00DC7B8B">
              <w:rPr>
                <w:rFonts w:eastAsia="標楷體" w:hint="eastAsia"/>
                <w:color w:val="000000" w:themeColor="text1"/>
                <w:szCs w:val="24"/>
              </w:rPr>
              <w:t>及</w:t>
            </w:r>
            <w:r w:rsidRPr="00DC7B8B">
              <w:rPr>
                <w:rFonts w:eastAsia="標楷體"/>
                <w:color w:val="000000" w:themeColor="text1"/>
                <w:szCs w:val="24"/>
              </w:rPr>
              <w:t>55</w:t>
            </w:r>
            <w:r w:rsidRPr="00DC7B8B">
              <w:rPr>
                <w:rFonts w:eastAsia="標楷體" w:hint="eastAsia"/>
                <w:color w:val="000000" w:themeColor="text1"/>
                <w:szCs w:val="24"/>
              </w:rPr>
              <w:t>地號污染場址調查評估計畫</w:t>
            </w:r>
            <w:r w:rsidRPr="00DC7B8B">
              <w:rPr>
                <w:rFonts w:eastAsia="標楷體"/>
                <w:color w:val="000000" w:themeColor="text1"/>
                <w:szCs w:val="24"/>
              </w:rPr>
              <w:t>(</w:t>
            </w:r>
            <w:r w:rsidRPr="00DC7B8B">
              <w:rPr>
                <w:rFonts w:eastAsia="標楷體"/>
                <w:color w:val="000000" w:themeColor="text1"/>
                <w:szCs w:val="24"/>
              </w:rPr>
              <w:t>計畫</w:t>
            </w:r>
            <w:proofErr w:type="gramStart"/>
            <w:r w:rsidRPr="00DC7B8B">
              <w:rPr>
                <w:rFonts w:eastAsia="標楷體"/>
                <w:color w:val="000000" w:themeColor="text1"/>
                <w:szCs w:val="24"/>
              </w:rPr>
              <w:t>期程至</w:t>
            </w:r>
            <w:r w:rsidRPr="00DC7B8B">
              <w:rPr>
                <w:rFonts w:eastAsia="標楷體"/>
                <w:color w:val="000000" w:themeColor="text1"/>
                <w:szCs w:val="24"/>
              </w:rPr>
              <w:t>112</w:t>
            </w:r>
            <w:r w:rsidRPr="00DC7B8B">
              <w:rPr>
                <w:rFonts w:eastAsia="標楷體"/>
                <w:color w:val="000000" w:themeColor="text1"/>
                <w:szCs w:val="24"/>
              </w:rPr>
              <w:t>年</w:t>
            </w:r>
            <w:r w:rsidRPr="00DC7B8B">
              <w:rPr>
                <w:rFonts w:eastAsia="標楷體"/>
                <w:color w:val="000000" w:themeColor="text1"/>
                <w:szCs w:val="24"/>
              </w:rPr>
              <w:t>1</w:t>
            </w:r>
            <w:r w:rsidRPr="00DC7B8B">
              <w:rPr>
                <w:rFonts w:eastAsia="標楷體" w:hint="eastAsia"/>
                <w:color w:val="000000" w:themeColor="text1"/>
                <w:szCs w:val="24"/>
              </w:rPr>
              <w:t>2</w:t>
            </w:r>
            <w:r w:rsidRPr="00DC7B8B">
              <w:rPr>
                <w:rFonts w:eastAsia="標楷體"/>
                <w:color w:val="000000" w:themeColor="text1"/>
                <w:szCs w:val="24"/>
              </w:rPr>
              <w:t>月</w:t>
            </w:r>
            <w:proofErr w:type="gramEnd"/>
            <w:r w:rsidRPr="00DC7B8B">
              <w:rPr>
                <w:rFonts w:eastAsia="標楷體"/>
                <w:color w:val="000000" w:themeColor="text1"/>
                <w:szCs w:val="24"/>
              </w:rPr>
              <w:t>)</w:t>
            </w:r>
            <w:r w:rsidRPr="00DC7B8B">
              <w:rPr>
                <w:rFonts w:eastAsia="標楷體"/>
                <w:color w:val="000000" w:themeColor="text1"/>
                <w:szCs w:val="24"/>
              </w:rPr>
              <w:t>」</w:t>
            </w:r>
            <w:r w:rsidR="002056BA" w:rsidRPr="00DC7B8B">
              <w:rPr>
                <w:rFonts w:eastAsia="標楷體"/>
                <w:color w:val="000000" w:themeColor="text1"/>
                <w:szCs w:val="24"/>
              </w:rPr>
              <w:t>：</w:t>
            </w:r>
          </w:p>
          <w:p w:rsidR="00A342E9" w:rsidRPr="00DC7B8B" w:rsidRDefault="00683520" w:rsidP="00EB5DDC">
            <w:pPr>
              <w:numPr>
                <w:ilvl w:val="0"/>
                <w:numId w:val="125"/>
              </w:numPr>
              <w:adjustRightInd w:val="0"/>
              <w:snapToGrid w:val="0"/>
              <w:spacing w:line="300" w:lineRule="exact"/>
              <w:ind w:leftChars="120" w:left="624" w:rightChars="30" w:right="78" w:hangingChars="120" w:hanging="312"/>
              <w:jc w:val="both"/>
              <w:rPr>
                <w:rFonts w:eastAsia="標楷體"/>
                <w:color w:val="000000" w:themeColor="text1"/>
                <w:szCs w:val="24"/>
              </w:rPr>
            </w:pPr>
            <w:r w:rsidRPr="00DC7B8B">
              <w:rPr>
                <w:rFonts w:eastAsia="標楷體" w:hint="eastAsia"/>
                <w:color w:val="000000" w:themeColor="text1"/>
                <w:szCs w:val="24"/>
              </w:rPr>
              <w:t>完成</w:t>
            </w:r>
            <w:r w:rsidRPr="00DC7B8B">
              <w:rPr>
                <w:rFonts w:eastAsia="標楷體" w:hint="eastAsia"/>
                <w:color w:val="000000" w:themeColor="text1"/>
                <w:szCs w:val="24"/>
              </w:rPr>
              <w:t>54</w:t>
            </w:r>
            <w:r w:rsidRPr="00DC7B8B">
              <w:rPr>
                <w:rFonts w:eastAsia="標楷體" w:hint="eastAsia"/>
                <w:color w:val="000000" w:themeColor="text1"/>
                <w:szCs w:val="24"/>
              </w:rPr>
              <w:t>及</w:t>
            </w:r>
            <w:r w:rsidRPr="00DC7B8B">
              <w:rPr>
                <w:rFonts w:eastAsia="標楷體" w:hint="eastAsia"/>
                <w:color w:val="000000" w:themeColor="text1"/>
                <w:szCs w:val="24"/>
              </w:rPr>
              <w:t>55</w:t>
            </w:r>
            <w:r w:rsidRPr="00DC7B8B">
              <w:rPr>
                <w:rFonts w:eastAsia="標楷體" w:hint="eastAsia"/>
                <w:color w:val="000000" w:themeColor="text1"/>
                <w:szCs w:val="24"/>
              </w:rPr>
              <w:t>地號第一階段土壤補充調查</w:t>
            </w:r>
            <w:proofErr w:type="gramStart"/>
            <w:r w:rsidRPr="00DC7B8B">
              <w:rPr>
                <w:rFonts w:eastAsia="標楷體" w:hint="eastAsia"/>
                <w:color w:val="000000" w:themeColor="text1"/>
                <w:szCs w:val="24"/>
              </w:rPr>
              <w:t>採樣及現場篩測</w:t>
            </w:r>
            <w:proofErr w:type="gramEnd"/>
            <w:r w:rsidRPr="00DC7B8B">
              <w:rPr>
                <w:rFonts w:eastAsia="標楷體" w:hint="eastAsia"/>
                <w:color w:val="000000" w:themeColor="text1"/>
                <w:szCs w:val="24"/>
              </w:rPr>
              <w:t>，共計執行</w:t>
            </w:r>
            <w:r w:rsidRPr="00DC7B8B">
              <w:rPr>
                <w:rFonts w:eastAsia="標楷體" w:hint="eastAsia"/>
                <w:color w:val="000000" w:themeColor="text1"/>
                <w:szCs w:val="24"/>
              </w:rPr>
              <w:t>50</w:t>
            </w:r>
            <w:r w:rsidRPr="00DC7B8B">
              <w:rPr>
                <w:rFonts w:eastAsia="標楷體" w:hint="eastAsia"/>
                <w:color w:val="000000" w:themeColor="text1"/>
                <w:szCs w:val="24"/>
              </w:rPr>
              <w:t>點次土壤重金屬分析作業</w:t>
            </w:r>
            <w:r w:rsidRPr="00DC7B8B">
              <w:rPr>
                <w:rFonts w:eastAsia="標楷體" w:hint="eastAsia"/>
                <w:color w:val="000000" w:themeColor="text1"/>
                <w:szCs w:val="24"/>
              </w:rPr>
              <w:t>,</w:t>
            </w:r>
            <w:r w:rsidRPr="00DC7B8B">
              <w:rPr>
                <w:rFonts w:eastAsia="標楷體" w:hint="eastAsia"/>
                <w:color w:val="000000" w:themeColor="text1"/>
                <w:szCs w:val="24"/>
              </w:rPr>
              <w:t>總</w:t>
            </w:r>
            <w:proofErr w:type="gramStart"/>
            <w:r w:rsidRPr="00DC7B8B">
              <w:rPr>
                <w:rFonts w:eastAsia="標楷體" w:hint="eastAsia"/>
                <w:color w:val="000000" w:themeColor="text1"/>
                <w:szCs w:val="24"/>
              </w:rPr>
              <w:t>採</w:t>
            </w:r>
            <w:proofErr w:type="gramEnd"/>
            <w:r w:rsidRPr="00DC7B8B">
              <w:rPr>
                <w:rFonts w:eastAsia="標楷體" w:hint="eastAsia"/>
                <w:color w:val="000000" w:themeColor="text1"/>
                <w:szCs w:val="24"/>
              </w:rPr>
              <w:t>樣進尺數量</w:t>
            </w:r>
            <w:r w:rsidRPr="00DC7B8B">
              <w:rPr>
                <w:rFonts w:eastAsia="標楷體" w:hint="eastAsia"/>
                <w:color w:val="000000" w:themeColor="text1"/>
                <w:szCs w:val="24"/>
              </w:rPr>
              <w:t>198</w:t>
            </w:r>
            <w:r w:rsidRPr="00DC7B8B">
              <w:rPr>
                <w:rFonts w:eastAsia="標楷體" w:hint="eastAsia"/>
                <w:color w:val="000000" w:themeColor="text1"/>
                <w:szCs w:val="24"/>
              </w:rPr>
              <w:t>公尺。</w:t>
            </w:r>
          </w:p>
          <w:p w:rsidR="00A342E9" w:rsidRPr="00DC7B8B" w:rsidRDefault="00A342E9" w:rsidP="00EB5DDC">
            <w:pPr>
              <w:numPr>
                <w:ilvl w:val="0"/>
                <w:numId w:val="125"/>
              </w:numPr>
              <w:adjustRightInd w:val="0"/>
              <w:snapToGrid w:val="0"/>
              <w:spacing w:line="300" w:lineRule="exact"/>
              <w:ind w:leftChars="120" w:left="624" w:rightChars="30" w:right="78" w:hangingChars="120" w:hanging="312"/>
              <w:jc w:val="both"/>
              <w:rPr>
                <w:rFonts w:eastAsia="標楷體"/>
                <w:color w:val="000000" w:themeColor="text1"/>
                <w:szCs w:val="24"/>
              </w:rPr>
            </w:pPr>
            <w:r w:rsidRPr="00DC7B8B">
              <w:rPr>
                <w:rFonts w:eastAsia="標楷體" w:hint="eastAsia"/>
                <w:color w:val="000000" w:themeColor="text1"/>
                <w:szCs w:val="24"/>
              </w:rPr>
              <w:t>完成</w:t>
            </w:r>
            <w:r w:rsidRPr="00DC7B8B">
              <w:rPr>
                <w:rFonts w:eastAsia="標楷體" w:hint="eastAsia"/>
                <w:color w:val="000000" w:themeColor="text1"/>
                <w:szCs w:val="24"/>
              </w:rPr>
              <w:t>54</w:t>
            </w:r>
            <w:r w:rsidRPr="00DC7B8B">
              <w:rPr>
                <w:rFonts w:eastAsia="標楷體" w:hint="eastAsia"/>
                <w:color w:val="000000" w:themeColor="text1"/>
                <w:szCs w:val="24"/>
              </w:rPr>
              <w:t>及</w:t>
            </w:r>
            <w:r w:rsidRPr="00DC7B8B">
              <w:rPr>
                <w:rFonts w:eastAsia="標楷體" w:hint="eastAsia"/>
                <w:color w:val="000000" w:themeColor="text1"/>
                <w:szCs w:val="24"/>
              </w:rPr>
              <w:t>55</w:t>
            </w:r>
            <w:r w:rsidRPr="00DC7B8B">
              <w:rPr>
                <w:rFonts w:eastAsia="標楷體" w:hint="eastAsia"/>
                <w:color w:val="000000" w:themeColor="text1"/>
                <w:szCs w:val="24"/>
              </w:rPr>
              <w:t>地號第二階段土壤補充調查</w:t>
            </w:r>
            <w:proofErr w:type="gramStart"/>
            <w:r w:rsidRPr="00DC7B8B">
              <w:rPr>
                <w:rFonts w:eastAsia="標楷體" w:hint="eastAsia"/>
                <w:color w:val="000000" w:themeColor="text1"/>
                <w:szCs w:val="24"/>
              </w:rPr>
              <w:t>採樣及現場篩測</w:t>
            </w:r>
            <w:proofErr w:type="gramEnd"/>
            <w:r w:rsidRPr="00DC7B8B">
              <w:rPr>
                <w:rFonts w:eastAsia="標楷體" w:hint="eastAsia"/>
                <w:color w:val="000000" w:themeColor="text1"/>
                <w:szCs w:val="24"/>
              </w:rPr>
              <w:t>,</w:t>
            </w:r>
            <w:r w:rsidRPr="00DC7B8B">
              <w:rPr>
                <w:rFonts w:eastAsia="標楷體" w:hint="eastAsia"/>
                <w:color w:val="000000" w:themeColor="text1"/>
                <w:szCs w:val="24"/>
              </w:rPr>
              <w:t>共計</w:t>
            </w:r>
            <w:r w:rsidRPr="00DC7B8B">
              <w:rPr>
                <w:rFonts w:eastAsia="標楷體" w:hint="eastAsia"/>
                <w:color w:val="000000" w:themeColor="text1"/>
                <w:szCs w:val="24"/>
              </w:rPr>
              <w:t>16</w:t>
            </w:r>
            <w:r w:rsidRPr="00DC7B8B">
              <w:rPr>
                <w:rFonts w:eastAsia="標楷體" w:hint="eastAsia"/>
                <w:color w:val="000000" w:themeColor="text1"/>
                <w:szCs w:val="24"/>
              </w:rPr>
              <w:t>點次</w:t>
            </w:r>
            <w:r w:rsidRPr="00DC7B8B">
              <w:rPr>
                <w:rFonts w:eastAsia="標楷體" w:hint="eastAsia"/>
                <w:color w:val="000000" w:themeColor="text1"/>
                <w:szCs w:val="24"/>
              </w:rPr>
              <w:t>,</w:t>
            </w:r>
            <w:r w:rsidRPr="00DC7B8B">
              <w:rPr>
                <w:rFonts w:eastAsia="標楷體" w:hint="eastAsia"/>
                <w:color w:val="000000" w:themeColor="text1"/>
                <w:szCs w:val="24"/>
              </w:rPr>
              <w:t>總進尺</w:t>
            </w:r>
            <w:r w:rsidRPr="00DC7B8B">
              <w:rPr>
                <w:rFonts w:eastAsia="標楷體" w:hint="eastAsia"/>
                <w:color w:val="000000" w:themeColor="text1"/>
                <w:szCs w:val="24"/>
              </w:rPr>
              <w:t>58m</w:t>
            </w:r>
            <w:r w:rsidRPr="00DC7B8B">
              <w:rPr>
                <w:rFonts w:eastAsia="標楷體" w:hint="eastAsia"/>
                <w:color w:val="000000" w:themeColor="text1"/>
                <w:szCs w:val="24"/>
              </w:rPr>
              <w:t>。</w:t>
            </w:r>
          </w:p>
          <w:p w:rsidR="00683520" w:rsidRPr="00DC7B8B" w:rsidRDefault="00683520" w:rsidP="00EB5DDC">
            <w:pPr>
              <w:numPr>
                <w:ilvl w:val="0"/>
                <w:numId w:val="125"/>
              </w:numPr>
              <w:adjustRightInd w:val="0"/>
              <w:snapToGrid w:val="0"/>
              <w:spacing w:line="300" w:lineRule="exact"/>
              <w:ind w:leftChars="120" w:left="624" w:rightChars="30" w:right="78" w:hangingChars="120" w:hanging="312"/>
              <w:jc w:val="both"/>
              <w:rPr>
                <w:rFonts w:eastAsia="標楷體"/>
                <w:color w:val="000000" w:themeColor="text1"/>
                <w:szCs w:val="24"/>
              </w:rPr>
            </w:pPr>
            <w:r w:rsidRPr="00DC7B8B">
              <w:rPr>
                <w:rFonts w:eastAsia="標楷體" w:hint="eastAsia"/>
                <w:color w:val="000000" w:themeColor="text1"/>
                <w:szCs w:val="24"/>
              </w:rPr>
              <w:t>累計執行</w:t>
            </w:r>
            <w:r w:rsidRPr="00DC7B8B">
              <w:rPr>
                <w:rFonts w:eastAsia="標楷體" w:hint="eastAsia"/>
                <w:color w:val="000000" w:themeColor="text1"/>
                <w:szCs w:val="24"/>
              </w:rPr>
              <w:t>8</w:t>
            </w:r>
            <w:r w:rsidRPr="00DC7B8B">
              <w:rPr>
                <w:rFonts w:eastAsia="標楷體" w:hint="eastAsia"/>
                <w:color w:val="000000" w:themeColor="text1"/>
                <w:szCs w:val="24"/>
              </w:rPr>
              <w:t>次控制場址巡查，每次共</w:t>
            </w:r>
            <w:r w:rsidRPr="00DC7B8B">
              <w:rPr>
                <w:rFonts w:eastAsia="標楷體" w:hint="eastAsia"/>
                <w:color w:val="000000" w:themeColor="text1"/>
                <w:szCs w:val="24"/>
              </w:rPr>
              <w:t>4</w:t>
            </w:r>
            <w:r w:rsidRPr="00DC7B8B">
              <w:rPr>
                <w:rFonts w:eastAsia="標楷體" w:hint="eastAsia"/>
                <w:color w:val="000000" w:themeColor="text1"/>
                <w:szCs w:val="24"/>
              </w:rPr>
              <w:t>場次</w:t>
            </w:r>
            <w:r w:rsidRPr="00DC7B8B">
              <w:rPr>
                <w:rFonts w:eastAsia="標楷體" w:hint="eastAsia"/>
                <w:color w:val="000000" w:themeColor="text1"/>
                <w:szCs w:val="24"/>
              </w:rPr>
              <w:t>(</w:t>
            </w:r>
            <w:r w:rsidRPr="00DC7B8B">
              <w:rPr>
                <w:rFonts w:eastAsia="標楷體" w:hint="eastAsia"/>
                <w:color w:val="000000" w:themeColor="text1"/>
                <w:szCs w:val="24"/>
              </w:rPr>
              <w:t>每月</w:t>
            </w:r>
            <w:r w:rsidRPr="00DC7B8B">
              <w:rPr>
                <w:rFonts w:eastAsia="標楷體" w:hint="eastAsia"/>
                <w:color w:val="000000" w:themeColor="text1"/>
                <w:szCs w:val="24"/>
              </w:rPr>
              <w:t>1</w:t>
            </w:r>
            <w:r w:rsidRPr="00DC7B8B">
              <w:rPr>
                <w:rFonts w:eastAsia="標楷體" w:hint="eastAsia"/>
                <w:color w:val="000000" w:themeColor="text1"/>
                <w:szCs w:val="24"/>
              </w:rPr>
              <w:t>次</w:t>
            </w:r>
            <w:r w:rsidRPr="00DC7B8B">
              <w:rPr>
                <w:rFonts w:eastAsia="標楷體" w:hint="eastAsia"/>
                <w:color w:val="000000" w:themeColor="text1"/>
                <w:szCs w:val="24"/>
              </w:rPr>
              <w:t>)</w:t>
            </w:r>
            <w:r w:rsidRPr="00DC7B8B">
              <w:rPr>
                <w:rFonts w:eastAsia="標楷體" w:hint="eastAsia"/>
                <w:color w:val="000000" w:themeColor="text1"/>
                <w:szCs w:val="24"/>
              </w:rPr>
              <w:t>，另有完成一次空拍巡查作業（每半年一次）。</w:t>
            </w:r>
          </w:p>
          <w:p w:rsidR="00683520" w:rsidRPr="00DC7B8B" w:rsidRDefault="00683520" w:rsidP="00EB5DDC">
            <w:pPr>
              <w:numPr>
                <w:ilvl w:val="0"/>
                <w:numId w:val="125"/>
              </w:numPr>
              <w:adjustRightInd w:val="0"/>
              <w:snapToGrid w:val="0"/>
              <w:spacing w:line="300" w:lineRule="exact"/>
              <w:ind w:leftChars="120" w:left="624" w:rightChars="30" w:right="78" w:hangingChars="120" w:hanging="312"/>
              <w:jc w:val="both"/>
              <w:rPr>
                <w:rFonts w:eastAsia="標楷體"/>
                <w:color w:val="000000" w:themeColor="text1"/>
                <w:szCs w:val="24"/>
              </w:rPr>
            </w:pPr>
            <w:r w:rsidRPr="00DC7B8B">
              <w:rPr>
                <w:rFonts w:eastAsia="標楷體" w:hint="eastAsia"/>
                <w:color w:val="000000" w:themeColor="text1"/>
                <w:szCs w:val="24"/>
              </w:rPr>
              <w:t>完成承諾廠址三維</w:t>
            </w:r>
            <w:proofErr w:type="gramStart"/>
            <w:r w:rsidRPr="00DC7B8B">
              <w:rPr>
                <w:rFonts w:eastAsia="標楷體" w:hint="eastAsia"/>
                <w:color w:val="000000" w:themeColor="text1"/>
                <w:szCs w:val="24"/>
              </w:rPr>
              <w:t>數位圖資拍攝</w:t>
            </w:r>
            <w:proofErr w:type="gramEnd"/>
            <w:r w:rsidRPr="00DC7B8B">
              <w:rPr>
                <w:rFonts w:eastAsia="標楷體" w:hint="eastAsia"/>
                <w:color w:val="000000" w:themeColor="text1"/>
                <w:szCs w:val="24"/>
              </w:rPr>
              <w:t>。</w:t>
            </w:r>
          </w:p>
          <w:p w:rsidR="002056BA" w:rsidRPr="00DC7B8B" w:rsidRDefault="00683520" w:rsidP="00EB5DDC">
            <w:pPr>
              <w:numPr>
                <w:ilvl w:val="0"/>
                <w:numId w:val="28"/>
              </w:numPr>
              <w:adjustRightInd w:val="0"/>
              <w:snapToGrid w:val="0"/>
              <w:spacing w:line="300" w:lineRule="exact"/>
              <w:ind w:leftChars="30" w:left="338" w:rightChars="30" w:right="78" w:hangingChars="100" w:hanging="260"/>
              <w:rPr>
                <w:rFonts w:eastAsia="標楷體"/>
                <w:color w:val="000000" w:themeColor="text1"/>
                <w:szCs w:val="24"/>
              </w:rPr>
            </w:pPr>
            <w:r w:rsidRPr="00DC7B8B">
              <w:rPr>
                <w:rFonts w:eastAsia="標楷體"/>
                <w:color w:val="000000" w:themeColor="text1"/>
                <w:szCs w:val="24"/>
              </w:rPr>
              <w:t>「</w:t>
            </w:r>
            <w:proofErr w:type="gramStart"/>
            <w:r w:rsidRPr="00DC7B8B">
              <w:rPr>
                <w:rFonts w:eastAsia="標楷體"/>
                <w:color w:val="000000" w:themeColor="text1"/>
                <w:szCs w:val="24"/>
              </w:rPr>
              <w:t>1</w:t>
            </w:r>
            <w:r w:rsidRPr="00DC7B8B">
              <w:rPr>
                <w:rFonts w:eastAsia="標楷體" w:hint="eastAsia"/>
                <w:color w:val="000000" w:themeColor="text1"/>
                <w:szCs w:val="24"/>
              </w:rPr>
              <w:t>10</w:t>
            </w:r>
            <w:proofErr w:type="gramEnd"/>
            <w:r w:rsidRPr="00DC7B8B">
              <w:rPr>
                <w:rFonts w:eastAsia="標楷體"/>
                <w:color w:val="000000" w:themeColor="text1"/>
                <w:szCs w:val="24"/>
              </w:rPr>
              <w:t>年度高雄市土壤及地下水品質監測及管理計畫</w:t>
            </w:r>
            <w:r w:rsidRPr="00DC7B8B">
              <w:rPr>
                <w:rFonts w:eastAsia="標楷體"/>
                <w:color w:val="000000" w:themeColor="text1"/>
                <w:szCs w:val="24"/>
              </w:rPr>
              <w:t>(</w:t>
            </w:r>
            <w:r w:rsidRPr="00DC7B8B">
              <w:rPr>
                <w:rFonts w:eastAsia="標楷體"/>
                <w:color w:val="000000" w:themeColor="text1"/>
                <w:szCs w:val="24"/>
              </w:rPr>
              <w:t>計畫</w:t>
            </w:r>
            <w:proofErr w:type="gramStart"/>
            <w:r w:rsidRPr="00DC7B8B">
              <w:rPr>
                <w:rFonts w:eastAsia="標楷體"/>
                <w:color w:val="000000" w:themeColor="text1"/>
                <w:szCs w:val="24"/>
              </w:rPr>
              <w:t>期程至</w:t>
            </w:r>
            <w:r w:rsidRPr="00DC7B8B">
              <w:rPr>
                <w:rFonts w:eastAsia="標楷體"/>
                <w:color w:val="000000" w:themeColor="text1"/>
                <w:szCs w:val="24"/>
              </w:rPr>
              <w:t>11</w:t>
            </w:r>
            <w:r w:rsidRPr="00DC7B8B">
              <w:rPr>
                <w:rFonts w:eastAsia="標楷體" w:hint="eastAsia"/>
                <w:color w:val="000000" w:themeColor="text1"/>
                <w:szCs w:val="24"/>
              </w:rPr>
              <w:t>1</w:t>
            </w:r>
            <w:r w:rsidRPr="00DC7B8B">
              <w:rPr>
                <w:rFonts w:eastAsia="標楷體"/>
                <w:color w:val="000000" w:themeColor="text1"/>
                <w:szCs w:val="24"/>
              </w:rPr>
              <w:t>年</w:t>
            </w:r>
            <w:r w:rsidRPr="00DC7B8B">
              <w:rPr>
                <w:rFonts w:eastAsia="標楷體"/>
                <w:color w:val="000000" w:themeColor="text1"/>
                <w:szCs w:val="24"/>
              </w:rPr>
              <w:t>5</w:t>
            </w:r>
            <w:r w:rsidRPr="00DC7B8B">
              <w:rPr>
                <w:rFonts w:eastAsia="標楷體"/>
                <w:color w:val="000000" w:themeColor="text1"/>
                <w:szCs w:val="24"/>
              </w:rPr>
              <w:t>月</w:t>
            </w:r>
            <w:proofErr w:type="gramEnd"/>
            <w:r w:rsidRPr="00DC7B8B">
              <w:rPr>
                <w:rFonts w:eastAsia="標楷體"/>
                <w:color w:val="000000" w:themeColor="text1"/>
                <w:szCs w:val="24"/>
              </w:rPr>
              <w:t>)</w:t>
            </w:r>
            <w:r w:rsidRPr="00DC7B8B">
              <w:rPr>
                <w:rFonts w:eastAsia="標楷體"/>
                <w:color w:val="000000" w:themeColor="text1"/>
                <w:szCs w:val="24"/>
              </w:rPr>
              <w:t>」</w:t>
            </w:r>
            <w:r w:rsidR="002056BA" w:rsidRPr="00DC7B8B">
              <w:rPr>
                <w:rFonts w:eastAsia="標楷體"/>
                <w:color w:val="000000" w:themeColor="text1"/>
                <w:szCs w:val="24"/>
              </w:rPr>
              <w:t>：</w:t>
            </w:r>
          </w:p>
          <w:p w:rsidR="00683520" w:rsidRPr="00DC7B8B" w:rsidRDefault="00683520" w:rsidP="00EB5DDC">
            <w:pPr>
              <w:numPr>
                <w:ilvl w:val="0"/>
                <w:numId w:val="126"/>
              </w:numPr>
              <w:adjustRightInd w:val="0"/>
              <w:snapToGrid w:val="0"/>
              <w:spacing w:line="300" w:lineRule="exact"/>
              <w:ind w:leftChars="120" w:left="624" w:rightChars="30" w:right="78" w:hangingChars="120" w:hanging="312"/>
              <w:jc w:val="both"/>
              <w:rPr>
                <w:rFonts w:eastAsia="標楷體"/>
                <w:color w:val="000000" w:themeColor="text1"/>
                <w:szCs w:val="24"/>
              </w:rPr>
            </w:pPr>
            <w:r w:rsidRPr="00DC7B8B">
              <w:rPr>
                <w:rFonts w:eastAsia="標楷體" w:hint="eastAsia"/>
                <w:color w:val="000000" w:themeColor="text1"/>
                <w:szCs w:val="24"/>
              </w:rPr>
              <w:t>每月一次場址現場監督查核工作</w:t>
            </w:r>
            <w:r w:rsidRPr="00DC7B8B">
              <w:rPr>
                <w:rFonts w:eastAsia="標楷體" w:hint="eastAsia"/>
                <w:color w:val="000000" w:themeColor="text1"/>
                <w:szCs w:val="24"/>
              </w:rPr>
              <w:t>(</w:t>
            </w:r>
            <w:r w:rsidRPr="00DC7B8B">
              <w:rPr>
                <w:rFonts w:eastAsia="標楷體" w:hint="eastAsia"/>
                <w:color w:val="000000" w:themeColor="text1"/>
                <w:szCs w:val="24"/>
              </w:rPr>
              <w:t>彌陀區及燕巢區</w:t>
            </w:r>
            <w:r w:rsidRPr="00DC7B8B">
              <w:rPr>
                <w:rFonts w:eastAsia="標楷體" w:hint="eastAsia"/>
                <w:color w:val="000000" w:themeColor="text1"/>
                <w:szCs w:val="24"/>
              </w:rPr>
              <w:t>)</w:t>
            </w:r>
            <w:r w:rsidRPr="00DC7B8B">
              <w:rPr>
                <w:rFonts w:eastAsia="標楷體" w:hint="eastAsia"/>
                <w:color w:val="000000" w:themeColor="text1"/>
                <w:szCs w:val="24"/>
              </w:rPr>
              <w:t>。</w:t>
            </w:r>
          </w:p>
          <w:p w:rsidR="00683520" w:rsidRPr="00DC7B8B" w:rsidRDefault="00683520" w:rsidP="00EB5DDC">
            <w:pPr>
              <w:numPr>
                <w:ilvl w:val="0"/>
                <w:numId w:val="126"/>
              </w:numPr>
              <w:adjustRightInd w:val="0"/>
              <w:snapToGrid w:val="0"/>
              <w:spacing w:line="300" w:lineRule="exact"/>
              <w:ind w:leftChars="120" w:left="624" w:rightChars="30" w:right="78" w:hangingChars="120" w:hanging="312"/>
              <w:jc w:val="both"/>
              <w:rPr>
                <w:rFonts w:eastAsia="標楷體"/>
                <w:color w:val="000000" w:themeColor="text1"/>
                <w:szCs w:val="24"/>
              </w:rPr>
            </w:pPr>
            <w:r w:rsidRPr="00DC7B8B">
              <w:rPr>
                <w:rFonts w:eastAsia="標楷體" w:hint="eastAsia"/>
                <w:color w:val="000000" w:themeColor="text1"/>
                <w:szCs w:val="24"/>
              </w:rPr>
              <w:tab/>
            </w:r>
            <w:r w:rsidRPr="00DC7B8B">
              <w:rPr>
                <w:rFonts w:eastAsia="標楷體" w:hint="eastAsia"/>
                <w:color w:val="000000" w:themeColor="text1"/>
                <w:szCs w:val="24"/>
              </w:rPr>
              <w:t>完成</w:t>
            </w:r>
            <w:r w:rsidRPr="00DC7B8B">
              <w:rPr>
                <w:rFonts w:eastAsia="標楷體" w:hint="eastAsia"/>
                <w:color w:val="000000" w:themeColor="text1"/>
                <w:szCs w:val="24"/>
              </w:rPr>
              <w:t>37</w:t>
            </w:r>
            <w:r w:rsidRPr="00DC7B8B">
              <w:rPr>
                <w:rFonts w:eastAsia="標楷體" w:hint="eastAsia"/>
                <w:color w:val="000000" w:themeColor="text1"/>
                <w:szCs w:val="24"/>
              </w:rPr>
              <w:t>組土壤樣品分析及</w:t>
            </w:r>
            <w:r w:rsidRPr="00DC7B8B">
              <w:rPr>
                <w:rFonts w:eastAsia="標楷體" w:hint="eastAsia"/>
                <w:color w:val="000000" w:themeColor="text1"/>
                <w:szCs w:val="24"/>
              </w:rPr>
              <w:t>110</w:t>
            </w:r>
            <w:r w:rsidRPr="00DC7B8B">
              <w:rPr>
                <w:rFonts w:eastAsia="標楷體" w:hint="eastAsia"/>
                <w:color w:val="000000" w:themeColor="text1"/>
                <w:szCs w:val="24"/>
              </w:rPr>
              <w:t>口地下水監測井</w:t>
            </w:r>
            <w:proofErr w:type="gramStart"/>
            <w:r w:rsidRPr="00DC7B8B">
              <w:rPr>
                <w:rFonts w:eastAsia="標楷體" w:hint="eastAsia"/>
                <w:color w:val="000000" w:themeColor="text1"/>
                <w:szCs w:val="24"/>
              </w:rPr>
              <w:t>採</w:t>
            </w:r>
            <w:proofErr w:type="gramEnd"/>
            <w:r w:rsidRPr="00DC7B8B">
              <w:rPr>
                <w:rFonts w:eastAsia="標楷體" w:hint="eastAsia"/>
                <w:color w:val="000000" w:themeColor="text1"/>
                <w:szCs w:val="24"/>
              </w:rPr>
              <w:t>樣分析工作。</w:t>
            </w:r>
          </w:p>
          <w:p w:rsidR="00683520" w:rsidRPr="00DC7B8B" w:rsidRDefault="00683520" w:rsidP="00EB5DDC">
            <w:pPr>
              <w:numPr>
                <w:ilvl w:val="0"/>
                <w:numId w:val="126"/>
              </w:numPr>
              <w:adjustRightInd w:val="0"/>
              <w:snapToGrid w:val="0"/>
              <w:spacing w:line="300" w:lineRule="exact"/>
              <w:ind w:leftChars="120" w:left="624" w:rightChars="30" w:right="78" w:hangingChars="120" w:hanging="312"/>
              <w:jc w:val="both"/>
              <w:rPr>
                <w:rFonts w:eastAsia="標楷體"/>
                <w:color w:val="000000" w:themeColor="text1"/>
                <w:szCs w:val="24"/>
              </w:rPr>
            </w:pPr>
            <w:r w:rsidRPr="00DC7B8B">
              <w:rPr>
                <w:rFonts w:eastAsia="標楷體" w:hint="eastAsia"/>
                <w:color w:val="000000" w:themeColor="text1"/>
                <w:szCs w:val="24"/>
              </w:rPr>
              <w:t>協助辦理</w:t>
            </w:r>
            <w:r w:rsidRPr="00DC7B8B">
              <w:rPr>
                <w:rFonts w:eastAsia="標楷體" w:hint="eastAsia"/>
                <w:color w:val="000000" w:themeColor="text1"/>
                <w:szCs w:val="24"/>
              </w:rPr>
              <w:t>1</w:t>
            </w:r>
            <w:r w:rsidRPr="00DC7B8B">
              <w:rPr>
                <w:rFonts w:eastAsia="標楷體" w:hint="eastAsia"/>
                <w:color w:val="000000" w:themeColor="text1"/>
                <w:szCs w:val="24"/>
              </w:rPr>
              <w:t>件法律訴訟案。</w:t>
            </w:r>
          </w:p>
          <w:p w:rsidR="00683520" w:rsidRPr="00DC7B8B" w:rsidRDefault="00683520" w:rsidP="00EB5DDC">
            <w:pPr>
              <w:numPr>
                <w:ilvl w:val="0"/>
                <w:numId w:val="126"/>
              </w:numPr>
              <w:adjustRightInd w:val="0"/>
              <w:snapToGrid w:val="0"/>
              <w:spacing w:line="300" w:lineRule="exact"/>
              <w:ind w:leftChars="120" w:left="624" w:rightChars="30" w:right="78" w:hangingChars="120" w:hanging="312"/>
              <w:jc w:val="both"/>
              <w:rPr>
                <w:rFonts w:eastAsia="標楷體"/>
                <w:color w:val="000000" w:themeColor="text1"/>
                <w:szCs w:val="24"/>
              </w:rPr>
            </w:pPr>
            <w:r w:rsidRPr="00DC7B8B">
              <w:rPr>
                <w:rFonts w:eastAsia="標楷體" w:hint="eastAsia"/>
                <w:color w:val="000000" w:themeColor="text1"/>
                <w:szCs w:val="24"/>
              </w:rPr>
              <w:lastRenderedPageBreak/>
              <w:t>每四</w:t>
            </w:r>
            <w:proofErr w:type="gramStart"/>
            <w:r w:rsidRPr="00DC7B8B">
              <w:rPr>
                <w:rFonts w:eastAsia="標楷體" w:hint="eastAsia"/>
                <w:color w:val="000000" w:themeColor="text1"/>
                <w:szCs w:val="24"/>
              </w:rPr>
              <w:t>個</w:t>
            </w:r>
            <w:proofErr w:type="gramEnd"/>
            <w:r w:rsidRPr="00DC7B8B">
              <w:rPr>
                <w:rFonts w:eastAsia="標楷體" w:hint="eastAsia"/>
                <w:color w:val="000000" w:themeColor="text1"/>
                <w:szCs w:val="24"/>
              </w:rPr>
              <w:t>月定期審查本市加油站申報資料；執行本市</w:t>
            </w:r>
            <w:r w:rsidRPr="00DC7B8B">
              <w:rPr>
                <w:rFonts w:eastAsia="標楷體" w:hint="eastAsia"/>
                <w:color w:val="000000" w:themeColor="text1"/>
                <w:szCs w:val="24"/>
              </w:rPr>
              <w:t>21</w:t>
            </w:r>
            <w:r w:rsidRPr="00DC7B8B">
              <w:rPr>
                <w:rFonts w:eastAsia="標楷體" w:hint="eastAsia"/>
                <w:color w:val="000000" w:themeColor="text1"/>
                <w:szCs w:val="24"/>
              </w:rPr>
              <w:t>處地下儲槽系統基本資料及法規符合度查核。</w:t>
            </w:r>
          </w:p>
          <w:p w:rsidR="00683520" w:rsidRPr="00DC7B8B" w:rsidRDefault="00683520" w:rsidP="00EB5DDC">
            <w:pPr>
              <w:numPr>
                <w:ilvl w:val="0"/>
                <w:numId w:val="126"/>
              </w:numPr>
              <w:adjustRightInd w:val="0"/>
              <w:snapToGrid w:val="0"/>
              <w:spacing w:line="300" w:lineRule="exact"/>
              <w:ind w:leftChars="120" w:left="624" w:rightChars="30" w:right="78" w:hangingChars="120" w:hanging="312"/>
              <w:jc w:val="both"/>
              <w:rPr>
                <w:rFonts w:eastAsia="標楷體"/>
                <w:color w:val="000000" w:themeColor="text1"/>
                <w:szCs w:val="24"/>
              </w:rPr>
            </w:pPr>
            <w:proofErr w:type="gramStart"/>
            <w:r w:rsidRPr="00DC7B8B">
              <w:rPr>
                <w:rFonts w:eastAsia="標楷體" w:hint="eastAsia"/>
                <w:color w:val="000000" w:themeColor="text1"/>
                <w:szCs w:val="24"/>
              </w:rPr>
              <w:t>完成土污法</w:t>
            </w:r>
            <w:proofErr w:type="gramEnd"/>
            <w:r w:rsidRPr="00DC7B8B">
              <w:rPr>
                <w:rFonts w:eastAsia="標楷體" w:hint="eastAsia"/>
                <w:color w:val="000000" w:themeColor="text1"/>
                <w:szCs w:val="24"/>
              </w:rPr>
              <w:t>八九條公告事業判定</w:t>
            </w:r>
            <w:r w:rsidRPr="00DC7B8B">
              <w:rPr>
                <w:rFonts w:eastAsia="標楷體" w:hint="eastAsia"/>
                <w:color w:val="000000" w:themeColor="text1"/>
                <w:szCs w:val="24"/>
              </w:rPr>
              <w:t>580</w:t>
            </w:r>
            <w:r w:rsidRPr="00DC7B8B">
              <w:rPr>
                <w:rFonts w:eastAsia="標楷體" w:hint="eastAsia"/>
                <w:color w:val="000000" w:themeColor="text1"/>
                <w:szCs w:val="24"/>
              </w:rPr>
              <w:t>件；土壤污染評估調查及檢測資料審核</w:t>
            </w:r>
            <w:r w:rsidRPr="00DC7B8B">
              <w:rPr>
                <w:rFonts w:eastAsia="標楷體" w:hint="eastAsia"/>
                <w:color w:val="000000" w:themeColor="text1"/>
                <w:szCs w:val="24"/>
              </w:rPr>
              <w:t>21</w:t>
            </w:r>
            <w:r w:rsidRPr="00DC7B8B">
              <w:rPr>
                <w:rFonts w:eastAsia="標楷體" w:hint="eastAsia"/>
                <w:color w:val="000000" w:themeColor="text1"/>
                <w:szCs w:val="24"/>
              </w:rPr>
              <w:t>件；公告事業現場查核</w:t>
            </w:r>
            <w:r w:rsidRPr="00DC7B8B">
              <w:rPr>
                <w:rFonts w:eastAsia="標楷體" w:hint="eastAsia"/>
                <w:color w:val="000000" w:themeColor="text1"/>
                <w:szCs w:val="24"/>
              </w:rPr>
              <w:t>25</w:t>
            </w:r>
            <w:r w:rsidRPr="00DC7B8B">
              <w:rPr>
                <w:rFonts w:eastAsia="標楷體" w:hint="eastAsia"/>
                <w:color w:val="000000" w:themeColor="text1"/>
                <w:szCs w:val="24"/>
              </w:rPr>
              <w:t>家。</w:t>
            </w:r>
          </w:p>
          <w:p w:rsidR="00683520" w:rsidRPr="00DC7B8B" w:rsidRDefault="00683520" w:rsidP="00EB5DDC">
            <w:pPr>
              <w:numPr>
                <w:ilvl w:val="0"/>
                <w:numId w:val="126"/>
              </w:numPr>
              <w:adjustRightInd w:val="0"/>
              <w:snapToGrid w:val="0"/>
              <w:spacing w:line="300" w:lineRule="exact"/>
              <w:ind w:leftChars="120" w:left="624" w:rightChars="30" w:right="78" w:hangingChars="120" w:hanging="312"/>
              <w:jc w:val="both"/>
              <w:rPr>
                <w:rFonts w:eastAsia="標楷體"/>
                <w:color w:val="000000" w:themeColor="text1"/>
                <w:szCs w:val="24"/>
              </w:rPr>
            </w:pPr>
            <w:r w:rsidRPr="00DC7B8B">
              <w:rPr>
                <w:rFonts w:eastAsia="標楷體" w:hint="eastAsia"/>
                <w:color w:val="000000" w:themeColor="text1"/>
                <w:szCs w:val="24"/>
              </w:rPr>
              <w:t>辦理</w:t>
            </w:r>
            <w:r w:rsidRPr="00DC7B8B">
              <w:rPr>
                <w:rFonts w:eastAsia="標楷體"/>
                <w:color w:val="000000" w:themeColor="text1"/>
                <w:szCs w:val="24"/>
              </w:rPr>
              <w:t>1</w:t>
            </w:r>
            <w:r w:rsidRPr="00DC7B8B">
              <w:rPr>
                <w:rFonts w:eastAsia="標楷體" w:hint="eastAsia"/>
                <w:color w:val="000000" w:themeColor="text1"/>
                <w:szCs w:val="24"/>
              </w:rPr>
              <w:t>場次土壤及地下水污染整治技術與相關法令教育課程或訓練。</w:t>
            </w:r>
          </w:p>
          <w:p w:rsidR="002056BA" w:rsidRPr="00DC7B8B" w:rsidRDefault="00683520" w:rsidP="00EB5DDC">
            <w:pPr>
              <w:numPr>
                <w:ilvl w:val="0"/>
                <w:numId w:val="28"/>
              </w:numPr>
              <w:adjustRightInd w:val="0"/>
              <w:snapToGrid w:val="0"/>
              <w:spacing w:line="300" w:lineRule="exact"/>
              <w:ind w:leftChars="30" w:left="338" w:rightChars="30" w:right="78" w:hangingChars="100" w:hanging="260"/>
              <w:rPr>
                <w:rFonts w:eastAsia="標楷體"/>
                <w:color w:val="000000" w:themeColor="text1"/>
                <w:szCs w:val="24"/>
              </w:rPr>
            </w:pPr>
            <w:r w:rsidRPr="00DC7B8B">
              <w:rPr>
                <w:rFonts w:eastAsia="標楷體"/>
                <w:color w:val="000000" w:themeColor="text1"/>
                <w:szCs w:val="24"/>
              </w:rPr>
              <w:t>「</w:t>
            </w:r>
            <w:proofErr w:type="gramStart"/>
            <w:r w:rsidRPr="00DC7B8B">
              <w:rPr>
                <w:rFonts w:eastAsia="標楷體"/>
                <w:color w:val="000000" w:themeColor="text1"/>
                <w:szCs w:val="24"/>
              </w:rPr>
              <w:t>11</w:t>
            </w:r>
            <w:r w:rsidRPr="00DC7B8B">
              <w:rPr>
                <w:rFonts w:eastAsia="標楷體" w:hint="eastAsia"/>
                <w:color w:val="000000" w:themeColor="text1"/>
                <w:szCs w:val="24"/>
              </w:rPr>
              <w:t>1</w:t>
            </w:r>
            <w:proofErr w:type="gramEnd"/>
            <w:r w:rsidRPr="00DC7B8B">
              <w:rPr>
                <w:rFonts w:eastAsia="標楷體"/>
                <w:color w:val="000000" w:themeColor="text1"/>
                <w:szCs w:val="24"/>
              </w:rPr>
              <w:t>年度高雄市土壤及地下水品質監測及管理計畫</w:t>
            </w:r>
            <w:r w:rsidRPr="00DC7B8B">
              <w:rPr>
                <w:rFonts w:eastAsia="標楷體"/>
                <w:color w:val="000000" w:themeColor="text1"/>
                <w:szCs w:val="24"/>
              </w:rPr>
              <w:t>(</w:t>
            </w:r>
            <w:r w:rsidRPr="00DC7B8B">
              <w:rPr>
                <w:rFonts w:eastAsia="標楷體"/>
                <w:color w:val="000000" w:themeColor="text1"/>
                <w:szCs w:val="24"/>
              </w:rPr>
              <w:t>計畫</w:t>
            </w:r>
            <w:proofErr w:type="gramStart"/>
            <w:r w:rsidRPr="00DC7B8B">
              <w:rPr>
                <w:rFonts w:eastAsia="標楷體"/>
                <w:color w:val="000000" w:themeColor="text1"/>
                <w:szCs w:val="24"/>
              </w:rPr>
              <w:t>期程至</w:t>
            </w:r>
            <w:r w:rsidRPr="00DC7B8B">
              <w:rPr>
                <w:rFonts w:eastAsia="標楷體"/>
                <w:color w:val="000000" w:themeColor="text1"/>
                <w:szCs w:val="24"/>
              </w:rPr>
              <w:t>11</w:t>
            </w:r>
            <w:r w:rsidRPr="00DC7B8B">
              <w:rPr>
                <w:rFonts w:eastAsia="標楷體" w:hint="eastAsia"/>
                <w:color w:val="000000" w:themeColor="text1"/>
                <w:szCs w:val="24"/>
              </w:rPr>
              <w:t>2</w:t>
            </w:r>
            <w:r w:rsidRPr="00DC7B8B">
              <w:rPr>
                <w:rFonts w:eastAsia="標楷體"/>
                <w:color w:val="000000" w:themeColor="text1"/>
                <w:szCs w:val="24"/>
              </w:rPr>
              <w:t>年</w:t>
            </w:r>
            <w:r w:rsidRPr="00DC7B8B">
              <w:rPr>
                <w:rFonts w:eastAsia="標楷體"/>
                <w:color w:val="000000" w:themeColor="text1"/>
                <w:szCs w:val="24"/>
              </w:rPr>
              <w:t>5</w:t>
            </w:r>
            <w:r w:rsidRPr="00DC7B8B">
              <w:rPr>
                <w:rFonts w:eastAsia="標楷體"/>
                <w:color w:val="000000" w:themeColor="text1"/>
                <w:szCs w:val="24"/>
              </w:rPr>
              <w:t>月</w:t>
            </w:r>
            <w:proofErr w:type="gramEnd"/>
            <w:r w:rsidRPr="00DC7B8B">
              <w:rPr>
                <w:rFonts w:eastAsia="標楷體"/>
                <w:color w:val="000000" w:themeColor="text1"/>
                <w:szCs w:val="24"/>
              </w:rPr>
              <w:t>)</w:t>
            </w:r>
            <w:r w:rsidRPr="00DC7B8B">
              <w:rPr>
                <w:rFonts w:eastAsia="標楷體"/>
                <w:color w:val="000000" w:themeColor="text1"/>
                <w:szCs w:val="24"/>
              </w:rPr>
              <w:t>」：</w:t>
            </w:r>
          </w:p>
          <w:p w:rsidR="00683520" w:rsidRPr="00DC7B8B" w:rsidRDefault="00683520" w:rsidP="00EB5DDC">
            <w:pPr>
              <w:numPr>
                <w:ilvl w:val="0"/>
                <w:numId w:val="127"/>
              </w:numPr>
              <w:adjustRightInd w:val="0"/>
              <w:snapToGrid w:val="0"/>
              <w:spacing w:line="300" w:lineRule="exact"/>
              <w:ind w:leftChars="120" w:left="624" w:rightChars="30" w:right="78" w:hangingChars="120" w:hanging="312"/>
              <w:jc w:val="both"/>
              <w:rPr>
                <w:rFonts w:eastAsia="標楷體"/>
                <w:color w:val="000000" w:themeColor="text1"/>
                <w:szCs w:val="24"/>
              </w:rPr>
            </w:pPr>
            <w:r w:rsidRPr="00DC7B8B">
              <w:rPr>
                <w:rFonts w:eastAsia="標楷體" w:hint="eastAsia"/>
                <w:color w:val="000000" w:themeColor="text1"/>
                <w:szCs w:val="24"/>
              </w:rPr>
              <w:t>每月一次場址現場監督查核工作</w:t>
            </w:r>
            <w:r w:rsidRPr="00DC7B8B">
              <w:rPr>
                <w:rFonts w:eastAsia="標楷體" w:hint="eastAsia"/>
                <w:color w:val="000000" w:themeColor="text1"/>
                <w:szCs w:val="24"/>
              </w:rPr>
              <w:t>(</w:t>
            </w:r>
            <w:r w:rsidRPr="00DC7B8B">
              <w:rPr>
                <w:rFonts w:eastAsia="標楷體" w:hint="eastAsia"/>
                <w:color w:val="000000" w:themeColor="text1"/>
                <w:szCs w:val="24"/>
              </w:rPr>
              <w:t>彌陀區及燕巢區</w:t>
            </w:r>
            <w:r w:rsidRPr="00DC7B8B">
              <w:rPr>
                <w:rFonts w:eastAsia="標楷體" w:hint="eastAsia"/>
                <w:color w:val="000000" w:themeColor="text1"/>
                <w:szCs w:val="24"/>
              </w:rPr>
              <w:t>)</w:t>
            </w:r>
            <w:r w:rsidRPr="00DC7B8B">
              <w:rPr>
                <w:rFonts w:eastAsia="標楷體" w:hint="eastAsia"/>
                <w:color w:val="000000" w:themeColor="text1"/>
                <w:szCs w:val="24"/>
              </w:rPr>
              <w:t>。</w:t>
            </w:r>
          </w:p>
          <w:p w:rsidR="00683520" w:rsidRPr="00DC7B8B" w:rsidRDefault="00683520" w:rsidP="00EB5DDC">
            <w:pPr>
              <w:numPr>
                <w:ilvl w:val="0"/>
                <w:numId w:val="127"/>
              </w:numPr>
              <w:adjustRightInd w:val="0"/>
              <w:snapToGrid w:val="0"/>
              <w:spacing w:line="300" w:lineRule="exact"/>
              <w:ind w:leftChars="120" w:left="624" w:rightChars="30" w:right="78" w:hangingChars="120" w:hanging="312"/>
              <w:jc w:val="both"/>
              <w:rPr>
                <w:rFonts w:eastAsia="標楷體"/>
                <w:color w:val="000000" w:themeColor="text1"/>
                <w:szCs w:val="24"/>
              </w:rPr>
            </w:pPr>
            <w:r w:rsidRPr="00DC7B8B">
              <w:rPr>
                <w:rFonts w:eastAsia="標楷體" w:hint="eastAsia"/>
                <w:color w:val="000000" w:themeColor="text1"/>
                <w:szCs w:val="24"/>
              </w:rPr>
              <w:t>完成</w:t>
            </w:r>
            <w:r w:rsidRPr="00DC7B8B">
              <w:rPr>
                <w:rFonts w:eastAsia="標楷體" w:hint="eastAsia"/>
                <w:color w:val="000000" w:themeColor="text1"/>
                <w:szCs w:val="24"/>
              </w:rPr>
              <w:t>51</w:t>
            </w:r>
            <w:r w:rsidRPr="00DC7B8B">
              <w:rPr>
                <w:rFonts w:eastAsia="標楷體" w:hint="eastAsia"/>
                <w:color w:val="000000" w:themeColor="text1"/>
                <w:szCs w:val="24"/>
              </w:rPr>
              <w:t>組土壤樣品分析及</w:t>
            </w:r>
            <w:r w:rsidRPr="00DC7B8B">
              <w:rPr>
                <w:rFonts w:eastAsia="標楷體" w:hint="eastAsia"/>
                <w:color w:val="000000" w:themeColor="text1"/>
                <w:szCs w:val="24"/>
              </w:rPr>
              <w:t>9</w:t>
            </w:r>
            <w:r w:rsidRPr="00DC7B8B">
              <w:rPr>
                <w:rFonts w:eastAsia="標楷體" w:hint="eastAsia"/>
                <w:color w:val="000000" w:themeColor="text1"/>
                <w:szCs w:val="24"/>
              </w:rPr>
              <w:t>口地下水監測井</w:t>
            </w:r>
            <w:proofErr w:type="gramStart"/>
            <w:r w:rsidRPr="00DC7B8B">
              <w:rPr>
                <w:rFonts w:eastAsia="標楷體" w:hint="eastAsia"/>
                <w:color w:val="000000" w:themeColor="text1"/>
                <w:szCs w:val="24"/>
              </w:rPr>
              <w:t>採</w:t>
            </w:r>
            <w:proofErr w:type="gramEnd"/>
            <w:r w:rsidRPr="00DC7B8B">
              <w:rPr>
                <w:rFonts w:eastAsia="標楷體" w:hint="eastAsia"/>
                <w:color w:val="000000" w:themeColor="text1"/>
                <w:szCs w:val="24"/>
              </w:rPr>
              <w:t>樣分析工作；</w:t>
            </w:r>
            <w:r w:rsidRPr="00DC7B8B">
              <w:rPr>
                <w:rFonts w:eastAsia="標楷體" w:hint="eastAsia"/>
                <w:color w:val="000000" w:themeColor="text1"/>
                <w:szCs w:val="24"/>
              </w:rPr>
              <w:t>1</w:t>
            </w:r>
            <w:r w:rsidRPr="00DC7B8B">
              <w:rPr>
                <w:rFonts w:eastAsia="標楷體" w:hint="eastAsia"/>
                <w:color w:val="000000" w:themeColor="text1"/>
                <w:szCs w:val="24"/>
              </w:rPr>
              <w:t>口</w:t>
            </w:r>
            <w:r w:rsidRPr="00DC7B8B">
              <w:rPr>
                <w:rFonts w:eastAsia="標楷體" w:hint="eastAsia"/>
                <w:color w:val="000000" w:themeColor="text1"/>
                <w:szCs w:val="24"/>
              </w:rPr>
              <w:t>2"</w:t>
            </w:r>
            <w:r w:rsidRPr="00DC7B8B">
              <w:rPr>
                <w:rFonts w:eastAsia="標楷體" w:hint="eastAsia"/>
                <w:color w:val="000000" w:themeColor="text1"/>
                <w:szCs w:val="24"/>
              </w:rPr>
              <w:t>監測井設置。</w:t>
            </w:r>
          </w:p>
          <w:p w:rsidR="00683520" w:rsidRPr="00DC7B8B" w:rsidRDefault="00683520" w:rsidP="00EB5DDC">
            <w:pPr>
              <w:numPr>
                <w:ilvl w:val="0"/>
                <w:numId w:val="127"/>
              </w:numPr>
              <w:adjustRightInd w:val="0"/>
              <w:snapToGrid w:val="0"/>
              <w:spacing w:line="300" w:lineRule="exact"/>
              <w:ind w:leftChars="120" w:left="624" w:rightChars="30" w:right="78" w:hangingChars="120" w:hanging="312"/>
              <w:jc w:val="both"/>
              <w:rPr>
                <w:rFonts w:eastAsia="標楷體"/>
                <w:color w:val="000000" w:themeColor="text1"/>
                <w:szCs w:val="24"/>
              </w:rPr>
            </w:pPr>
            <w:r w:rsidRPr="00DC7B8B">
              <w:rPr>
                <w:rFonts w:eastAsia="標楷體" w:hint="eastAsia"/>
                <w:color w:val="000000" w:themeColor="text1"/>
                <w:szCs w:val="24"/>
              </w:rPr>
              <w:t>協助辦理</w:t>
            </w:r>
            <w:r w:rsidRPr="00DC7B8B">
              <w:rPr>
                <w:rFonts w:eastAsia="標楷體" w:hint="eastAsia"/>
                <w:color w:val="000000" w:themeColor="text1"/>
                <w:szCs w:val="24"/>
              </w:rPr>
              <w:t>1</w:t>
            </w:r>
            <w:r w:rsidRPr="00DC7B8B">
              <w:rPr>
                <w:rFonts w:eastAsia="標楷體" w:hint="eastAsia"/>
                <w:color w:val="000000" w:themeColor="text1"/>
                <w:szCs w:val="24"/>
              </w:rPr>
              <w:t>件法律訴願諮詢服務。</w:t>
            </w:r>
          </w:p>
          <w:p w:rsidR="00683520" w:rsidRPr="00DC7B8B" w:rsidRDefault="00683520" w:rsidP="00EB5DDC">
            <w:pPr>
              <w:numPr>
                <w:ilvl w:val="0"/>
                <w:numId w:val="127"/>
              </w:numPr>
              <w:adjustRightInd w:val="0"/>
              <w:snapToGrid w:val="0"/>
              <w:spacing w:line="300" w:lineRule="exact"/>
              <w:ind w:leftChars="120" w:left="624" w:rightChars="30" w:right="78" w:hangingChars="120" w:hanging="312"/>
              <w:jc w:val="both"/>
              <w:rPr>
                <w:rFonts w:eastAsia="標楷體"/>
                <w:color w:val="000000" w:themeColor="text1"/>
                <w:szCs w:val="24"/>
              </w:rPr>
            </w:pPr>
            <w:r w:rsidRPr="00DC7B8B">
              <w:rPr>
                <w:rFonts w:eastAsia="標楷體" w:hint="eastAsia"/>
                <w:color w:val="000000" w:themeColor="text1"/>
                <w:szCs w:val="24"/>
              </w:rPr>
              <w:t>每四</w:t>
            </w:r>
            <w:proofErr w:type="gramStart"/>
            <w:r w:rsidRPr="00DC7B8B">
              <w:rPr>
                <w:rFonts w:eastAsia="標楷體" w:hint="eastAsia"/>
                <w:color w:val="000000" w:themeColor="text1"/>
                <w:szCs w:val="24"/>
              </w:rPr>
              <w:t>個</w:t>
            </w:r>
            <w:proofErr w:type="gramEnd"/>
            <w:r w:rsidRPr="00DC7B8B">
              <w:rPr>
                <w:rFonts w:eastAsia="標楷體" w:hint="eastAsia"/>
                <w:color w:val="000000" w:themeColor="text1"/>
                <w:szCs w:val="24"/>
              </w:rPr>
              <w:t>月定期審查本市加油站申報資料。</w:t>
            </w:r>
          </w:p>
          <w:p w:rsidR="00683520" w:rsidRPr="00DC7B8B" w:rsidRDefault="00683520" w:rsidP="00EB5DDC">
            <w:pPr>
              <w:numPr>
                <w:ilvl w:val="0"/>
                <w:numId w:val="127"/>
              </w:numPr>
              <w:adjustRightInd w:val="0"/>
              <w:snapToGrid w:val="0"/>
              <w:spacing w:line="300" w:lineRule="exact"/>
              <w:ind w:leftChars="120" w:left="624" w:rightChars="30" w:right="78" w:hangingChars="120" w:hanging="312"/>
              <w:jc w:val="both"/>
              <w:rPr>
                <w:rFonts w:eastAsia="標楷體"/>
                <w:color w:val="000000" w:themeColor="text1"/>
                <w:szCs w:val="24"/>
              </w:rPr>
            </w:pPr>
            <w:proofErr w:type="gramStart"/>
            <w:r w:rsidRPr="00DC7B8B">
              <w:rPr>
                <w:rFonts w:eastAsia="標楷體" w:hint="eastAsia"/>
                <w:color w:val="000000" w:themeColor="text1"/>
                <w:szCs w:val="24"/>
              </w:rPr>
              <w:t>完成土污法</w:t>
            </w:r>
            <w:proofErr w:type="gramEnd"/>
            <w:r w:rsidRPr="00DC7B8B">
              <w:rPr>
                <w:rFonts w:eastAsia="標楷體" w:hint="eastAsia"/>
                <w:color w:val="000000" w:themeColor="text1"/>
                <w:szCs w:val="24"/>
              </w:rPr>
              <w:t>八九條公告事業判定</w:t>
            </w:r>
            <w:r w:rsidR="002C3FC1" w:rsidRPr="00DC7B8B">
              <w:rPr>
                <w:rFonts w:eastAsia="標楷體" w:hint="eastAsia"/>
                <w:color w:val="000000" w:themeColor="text1"/>
                <w:szCs w:val="24"/>
              </w:rPr>
              <w:t>1054</w:t>
            </w:r>
            <w:r w:rsidR="002C3FC1" w:rsidRPr="00DC7B8B">
              <w:rPr>
                <w:rFonts w:eastAsia="標楷體" w:hint="eastAsia"/>
                <w:color w:val="000000" w:themeColor="text1"/>
                <w:szCs w:val="24"/>
              </w:rPr>
              <w:t>件；土壤污染評估調查及檢測資料審核</w:t>
            </w:r>
            <w:r w:rsidR="002C3FC1" w:rsidRPr="00DC7B8B">
              <w:rPr>
                <w:rFonts w:eastAsia="標楷體" w:hint="eastAsia"/>
                <w:color w:val="000000" w:themeColor="text1"/>
                <w:szCs w:val="24"/>
              </w:rPr>
              <w:t>4</w:t>
            </w:r>
            <w:r w:rsidR="002C3FC1" w:rsidRPr="00DC7B8B">
              <w:rPr>
                <w:rFonts w:eastAsia="標楷體"/>
                <w:color w:val="000000" w:themeColor="text1"/>
                <w:szCs w:val="24"/>
              </w:rPr>
              <w:t>3</w:t>
            </w:r>
            <w:r w:rsidR="002C3FC1" w:rsidRPr="00DC7B8B">
              <w:rPr>
                <w:rFonts w:eastAsia="標楷體" w:hint="eastAsia"/>
                <w:color w:val="000000" w:themeColor="text1"/>
                <w:szCs w:val="24"/>
              </w:rPr>
              <w:t>件；公告事業現場查核</w:t>
            </w:r>
            <w:r w:rsidR="002C3FC1" w:rsidRPr="00DC7B8B">
              <w:rPr>
                <w:rFonts w:eastAsia="標楷體" w:hint="eastAsia"/>
                <w:color w:val="000000" w:themeColor="text1"/>
                <w:szCs w:val="24"/>
              </w:rPr>
              <w:t>4</w:t>
            </w:r>
            <w:r w:rsidR="002C3FC1" w:rsidRPr="00DC7B8B">
              <w:rPr>
                <w:rFonts w:eastAsia="標楷體"/>
                <w:color w:val="000000" w:themeColor="text1"/>
                <w:szCs w:val="24"/>
              </w:rPr>
              <w:t>0</w:t>
            </w:r>
            <w:r w:rsidR="002C3FC1" w:rsidRPr="00DC7B8B">
              <w:rPr>
                <w:rFonts w:eastAsia="標楷體" w:hint="eastAsia"/>
                <w:color w:val="000000" w:themeColor="text1"/>
                <w:szCs w:val="24"/>
              </w:rPr>
              <w:t>家。</w:t>
            </w:r>
          </w:p>
          <w:p w:rsidR="00DF3610" w:rsidRPr="00DC7B8B" w:rsidRDefault="00683520" w:rsidP="00EB5DDC">
            <w:pPr>
              <w:numPr>
                <w:ilvl w:val="0"/>
                <w:numId w:val="127"/>
              </w:numPr>
              <w:adjustRightInd w:val="0"/>
              <w:snapToGrid w:val="0"/>
              <w:spacing w:line="300" w:lineRule="exact"/>
              <w:ind w:leftChars="120" w:left="624" w:rightChars="30" w:right="78" w:hangingChars="120" w:hanging="312"/>
              <w:jc w:val="both"/>
              <w:rPr>
                <w:rFonts w:eastAsia="標楷體"/>
                <w:color w:val="000000" w:themeColor="text1"/>
                <w:szCs w:val="24"/>
              </w:rPr>
            </w:pPr>
            <w:r w:rsidRPr="00DC7B8B">
              <w:rPr>
                <w:rFonts w:eastAsia="標楷體" w:hint="eastAsia"/>
                <w:color w:val="000000" w:themeColor="text1"/>
                <w:szCs w:val="24"/>
              </w:rPr>
              <w:t>辦理</w:t>
            </w:r>
            <w:r w:rsidRPr="00DC7B8B">
              <w:rPr>
                <w:rFonts w:eastAsia="標楷體"/>
                <w:color w:val="000000" w:themeColor="text1"/>
                <w:szCs w:val="24"/>
              </w:rPr>
              <w:t>2</w:t>
            </w:r>
            <w:r w:rsidRPr="00DC7B8B">
              <w:rPr>
                <w:rFonts w:eastAsia="標楷體" w:hint="eastAsia"/>
                <w:color w:val="000000" w:themeColor="text1"/>
                <w:szCs w:val="24"/>
              </w:rPr>
              <w:t>場次土壤及地下水污染整治技術與相關法令教育課程或訓練。</w:t>
            </w:r>
          </w:p>
          <w:p w:rsidR="00547D2D" w:rsidRPr="00DC7B8B" w:rsidRDefault="00547D2D" w:rsidP="00EB5DDC">
            <w:pPr>
              <w:adjustRightInd w:val="0"/>
              <w:snapToGrid w:val="0"/>
              <w:spacing w:line="300" w:lineRule="exact"/>
              <w:ind w:leftChars="30" w:left="78" w:rightChars="30" w:right="78"/>
              <w:jc w:val="both"/>
              <w:rPr>
                <w:rFonts w:eastAsia="標楷體"/>
                <w:color w:val="000000" w:themeColor="text1"/>
                <w:szCs w:val="24"/>
              </w:rPr>
            </w:pPr>
          </w:p>
          <w:p w:rsidR="00CC3804" w:rsidRPr="00DC7B8B" w:rsidRDefault="00CC3804" w:rsidP="00EB5DDC">
            <w:pPr>
              <w:numPr>
                <w:ilvl w:val="0"/>
                <w:numId w:val="31"/>
              </w:numPr>
              <w:adjustRightInd w:val="0"/>
              <w:snapToGrid w:val="0"/>
              <w:spacing w:line="300" w:lineRule="exact"/>
              <w:ind w:leftChars="30" w:left="286" w:rightChars="30" w:right="78" w:hangingChars="80" w:hanging="208"/>
              <w:jc w:val="both"/>
              <w:rPr>
                <w:rFonts w:eastAsia="標楷體"/>
                <w:color w:val="000000" w:themeColor="text1"/>
                <w:szCs w:val="24"/>
              </w:rPr>
            </w:pPr>
            <w:r w:rsidRPr="00DC7B8B">
              <w:rPr>
                <w:rFonts w:eastAsia="標楷體" w:hint="eastAsia"/>
                <w:color w:val="000000" w:themeColor="text1"/>
                <w:szCs w:val="24"/>
              </w:rPr>
              <w:t>本市已公告及列管之土壤、地下水污染場址總計</w:t>
            </w:r>
            <w:r w:rsidRPr="00DC7B8B">
              <w:rPr>
                <w:rFonts w:eastAsia="標楷體" w:hint="eastAsia"/>
                <w:color w:val="000000" w:themeColor="text1"/>
                <w:szCs w:val="24"/>
              </w:rPr>
              <w:t>62</w:t>
            </w:r>
            <w:r w:rsidRPr="00DC7B8B">
              <w:rPr>
                <w:rFonts w:eastAsia="標楷體" w:hint="eastAsia"/>
                <w:color w:val="000000" w:themeColor="text1"/>
                <w:szCs w:val="24"/>
              </w:rPr>
              <w:t>處，包括</w:t>
            </w:r>
            <w:r w:rsidRPr="00DC7B8B">
              <w:rPr>
                <w:rFonts w:eastAsia="標楷體" w:hint="eastAsia"/>
                <w:color w:val="000000" w:themeColor="text1"/>
                <w:szCs w:val="24"/>
              </w:rPr>
              <w:t>16</w:t>
            </w:r>
            <w:r w:rsidRPr="00DC7B8B">
              <w:rPr>
                <w:rFonts w:eastAsia="標楷體" w:hint="eastAsia"/>
                <w:color w:val="000000" w:themeColor="text1"/>
                <w:szCs w:val="24"/>
              </w:rPr>
              <w:t>處整治場址、</w:t>
            </w:r>
            <w:r w:rsidRPr="00DC7B8B">
              <w:rPr>
                <w:rFonts w:eastAsia="標楷體" w:hint="eastAsia"/>
                <w:color w:val="000000" w:themeColor="text1"/>
                <w:szCs w:val="24"/>
              </w:rPr>
              <w:t>39</w:t>
            </w:r>
            <w:r w:rsidRPr="00DC7B8B">
              <w:rPr>
                <w:rFonts w:eastAsia="標楷體" w:hint="eastAsia"/>
                <w:color w:val="000000" w:themeColor="text1"/>
                <w:szCs w:val="24"/>
              </w:rPr>
              <w:t>處控制場址、</w:t>
            </w:r>
            <w:r w:rsidRPr="00DC7B8B">
              <w:rPr>
                <w:rFonts w:eastAsia="標楷體" w:hint="eastAsia"/>
                <w:color w:val="000000" w:themeColor="text1"/>
                <w:szCs w:val="24"/>
              </w:rPr>
              <w:t>4</w:t>
            </w:r>
            <w:r w:rsidRPr="00DC7B8B">
              <w:rPr>
                <w:rFonts w:eastAsia="標楷體" w:hint="eastAsia"/>
                <w:color w:val="000000" w:themeColor="text1"/>
                <w:szCs w:val="24"/>
              </w:rPr>
              <w:t>處應變措施計畫場址及</w:t>
            </w:r>
            <w:r w:rsidRPr="00DC7B8B">
              <w:rPr>
                <w:rFonts w:eastAsia="標楷體" w:hint="eastAsia"/>
                <w:color w:val="000000" w:themeColor="text1"/>
                <w:szCs w:val="24"/>
              </w:rPr>
              <w:t>3</w:t>
            </w:r>
            <w:r w:rsidRPr="00DC7B8B">
              <w:rPr>
                <w:rFonts w:eastAsia="標楷體" w:hint="eastAsia"/>
                <w:color w:val="000000" w:themeColor="text1"/>
                <w:szCs w:val="24"/>
              </w:rPr>
              <w:t>處地下水受污染限制使用地區，列管面積約</w:t>
            </w:r>
            <w:r w:rsidRPr="00DC7B8B">
              <w:rPr>
                <w:rFonts w:eastAsia="標楷體" w:hint="eastAsia"/>
                <w:color w:val="000000" w:themeColor="text1"/>
                <w:szCs w:val="24"/>
              </w:rPr>
              <w:t>664</w:t>
            </w:r>
            <w:r w:rsidRPr="00DC7B8B">
              <w:rPr>
                <w:rFonts w:eastAsia="標楷體" w:hint="eastAsia"/>
                <w:color w:val="000000" w:themeColor="text1"/>
                <w:szCs w:val="24"/>
              </w:rPr>
              <w:t>公頃。</w:t>
            </w:r>
          </w:p>
          <w:p w:rsidR="00CC3804" w:rsidRPr="00DC7B8B" w:rsidRDefault="00CC3804" w:rsidP="00EB5DDC">
            <w:pPr>
              <w:numPr>
                <w:ilvl w:val="0"/>
                <w:numId w:val="31"/>
              </w:numPr>
              <w:adjustRightInd w:val="0"/>
              <w:snapToGrid w:val="0"/>
              <w:spacing w:line="300" w:lineRule="exact"/>
              <w:ind w:leftChars="30" w:left="286" w:rightChars="30" w:right="78" w:hangingChars="80" w:hanging="208"/>
              <w:jc w:val="both"/>
              <w:rPr>
                <w:rFonts w:eastAsia="標楷體"/>
                <w:color w:val="000000" w:themeColor="text1"/>
                <w:szCs w:val="24"/>
              </w:rPr>
            </w:pPr>
            <w:r w:rsidRPr="00DC7B8B">
              <w:rPr>
                <w:rFonts w:eastAsia="標楷體" w:hint="eastAsia"/>
                <w:color w:val="000000" w:themeColor="text1"/>
                <w:szCs w:val="24"/>
              </w:rPr>
              <w:t>本市</w:t>
            </w:r>
            <w:proofErr w:type="gramStart"/>
            <w:r w:rsidRPr="00DC7B8B">
              <w:rPr>
                <w:rFonts w:eastAsia="標楷體" w:hint="eastAsia"/>
                <w:color w:val="000000" w:themeColor="text1"/>
                <w:szCs w:val="24"/>
              </w:rPr>
              <w:t>111</w:t>
            </w:r>
            <w:proofErr w:type="gramEnd"/>
            <w:r w:rsidRPr="00DC7B8B">
              <w:rPr>
                <w:rFonts w:eastAsia="標楷體" w:hint="eastAsia"/>
                <w:color w:val="000000" w:themeColor="text1"/>
                <w:szCs w:val="24"/>
              </w:rPr>
              <w:t>年度異動公告列管之土壤、地下水污染場址為</w:t>
            </w:r>
            <w:r w:rsidRPr="00DC7B8B">
              <w:rPr>
                <w:rFonts w:eastAsia="標楷體" w:hint="eastAsia"/>
                <w:color w:val="000000" w:themeColor="text1"/>
                <w:szCs w:val="24"/>
              </w:rPr>
              <w:t>1</w:t>
            </w:r>
            <w:r w:rsidRPr="00DC7B8B">
              <w:rPr>
                <w:rFonts w:eastAsia="標楷體" w:hint="eastAsia"/>
                <w:color w:val="000000" w:themeColor="text1"/>
                <w:szCs w:val="24"/>
              </w:rPr>
              <w:t>處，由控制場址變更公告為整治場址。</w:t>
            </w:r>
          </w:p>
          <w:p w:rsidR="00CC3804" w:rsidRPr="00DC7B8B" w:rsidRDefault="00CC3804" w:rsidP="00EB5DDC">
            <w:pPr>
              <w:numPr>
                <w:ilvl w:val="0"/>
                <w:numId w:val="31"/>
              </w:numPr>
              <w:adjustRightInd w:val="0"/>
              <w:snapToGrid w:val="0"/>
              <w:spacing w:line="300" w:lineRule="exact"/>
              <w:ind w:leftChars="30" w:left="286" w:rightChars="30" w:right="78" w:hangingChars="80" w:hanging="208"/>
              <w:jc w:val="both"/>
              <w:rPr>
                <w:rFonts w:eastAsia="標楷體"/>
                <w:color w:val="000000" w:themeColor="text1"/>
                <w:szCs w:val="24"/>
              </w:rPr>
            </w:pPr>
            <w:r w:rsidRPr="00DC7B8B">
              <w:rPr>
                <w:rFonts w:eastAsia="標楷體" w:hint="eastAsia"/>
                <w:color w:val="000000" w:themeColor="text1"/>
                <w:szCs w:val="24"/>
              </w:rPr>
              <w:t>本市</w:t>
            </w:r>
            <w:proofErr w:type="gramStart"/>
            <w:r w:rsidRPr="00DC7B8B">
              <w:rPr>
                <w:rFonts w:eastAsia="標楷體" w:hint="eastAsia"/>
                <w:color w:val="000000" w:themeColor="text1"/>
                <w:szCs w:val="24"/>
              </w:rPr>
              <w:t>111</w:t>
            </w:r>
            <w:proofErr w:type="gramEnd"/>
            <w:r w:rsidRPr="00DC7B8B">
              <w:rPr>
                <w:rFonts w:eastAsia="標楷體" w:hint="eastAsia"/>
                <w:color w:val="000000" w:themeColor="text1"/>
                <w:szCs w:val="24"/>
              </w:rPr>
              <w:t>年度解除公告列管之土壤、地下水污染場址總計</w:t>
            </w:r>
            <w:r w:rsidRPr="00DC7B8B">
              <w:rPr>
                <w:rFonts w:eastAsia="標楷體" w:hint="eastAsia"/>
                <w:color w:val="000000" w:themeColor="text1"/>
                <w:szCs w:val="24"/>
              </w:rPr>
              <w:t>9</w:t>
            </w:r>
            <w:r w:rsidRPr="00DC7B8B">
              <w:rPr>
                <w:rFonts w:eastAsia="標楷體" w:hint="eastAsia"/>
                <w:color w:val="000000" w:themeColor="text1"/>
                <w:szCs w:val="24"/>
              </w:rPr>
              <w:t>處，包括</w:t>
            </w:r>
            <w:r w:rsidRPr="00DC7B8B">
              <w:rPr>
                <w:rFonts w:eastAsia="標楷體" w:hint="eastAsia"/>
                <w:color w:val="000000" w:themeColor="text1"/>
                <w:szCs w:val="24"/>
              </w:rPr>
              <w:t>2</w:t>
            </w:r>
            <w:r w:rsidRPr="00DC7B8B">
              <w:rPr>
                <w:rFonts w:eastAsia="標楷體" w:hint="eastAsia"/>
                <w:color w:val="000000" w:themeColor="text1"/>
                <w:szCs w:val="24"/>
              </w:rPr>
              <w:t>處整治場址、</w:t>
            </w:r>
            <w:r w:rsidRPr="00DC7B8B">
              <w:rPr>
                <w:rFonts w:eastAsia="標楷體" w:hint="eastAsia"/>
                <w:color w:val="000000" w:themeColor="text1"/>
                <w:szCs w:val="24"/>
              </w:rPr>
              <w:t>7</w:t>
            </w:r>
            <w:r w:rsidRPr="00DC7B8B">
              <w:rPr>
                <w:rFonts w:eastAsia="標楷體" w:hint="eastAsia"/>
                <w:color w:val="000000" w:themeColor="text1"/>
                <w:szCs w:val="24"/>
              </w:rPr>
              <w:t>處控制場址及</w:t>
            </w:r>
            <w:r w:rsidRPr="00DC7B8B">
              <w:rPr>
                <w:rFonts w:eastAsia="標楷體" w:hint="eastAsia"/>
                <w:color w:val="000000" w:themeColor="text1"/>
                <w:szCs w:val="24"/>
              </w:rPr>
              <w:t>3</w:t>
            </w:r>
            <w:r w:rsidRPr="00DC7B8B">
              <w:rPr>
                <w:rFonts w:eastAsia="標楷體" w:hint="eastAsia"/>
                <w:color w:val="000000" w:themeColor="text1"/>
                <w:szCs w:val="24"/>
              </w:rPr>
              <w:t>處應變措施計畫場址。</w:t>
            </w:r>
          </w:p>
          <w:p w:rsidR="00CC3804" w:rsidRPr="00DC7B8B" w:rsidRDefault="00CC3804" w:rsidP="00EB5DDC">
            <w:pPr>
              <w:numPr>
                <w:ilvl w:val="0"/>
                <w:numId w:val="31"/>
              </w:numPr>
              <w:adjustRightInd w:val="0"/>
              <w:snapToGrid w:val="0"/>
              <w:spacing w:line="300" w:lineRule="exact"/>
              <w:ind w:leftChars="30" w:left="286" w:rightChars="30" w:right="78" w:hangingChars="80" w:hanging="208"/>
              <w:jc w:val="both"/>
              <w:rPr>
                <w:rFonts w:eastAsia="標楷體"/>
                <w:color w:val="000000" w:themeColor="text1"/>
                <w:szCs w:val="24"/>
              </w:rPr>
            </w:pPr>
            <w:r w:rsidRPr="00DC7B8B">
              <w:rPr>
                <w:rFonts w:eastAsia="標楷體" w:hint="eastAsia"/>
                <w:color w:val="000000" w:themeColor="text1"/>
                <w:szCs w:val="24"/>
              </w:rPr>
              <w:t>本市</w:t>
            </w:r>
            <w:proofErr w:type="gramStart"/>
            <w:r w:rsidRPr="00DC7B8B">
              <w:rPr>
                <w:rFonts w:eastAsia="標楷體" w:hint="eastAsia"/>
                <w:color w:val="000000" w:themeColor="text1"/>
                <w:szCs w:val="24"/>
              </w:rPr>
              <w:t>111</w:t>
            </w:r>
            <w:proofErr w:type="gramEnd"/>
            <w:r w:rsidRPr="00DC7B8B">
              <w:rPr>
                <w:rFonts w:eastAsia="標楷體" w:hint="eastAsia"/>
                <w:color w:val="000000" w:themeColor="text1"/>
                <w:szCs w:val="24"/>
              </w:rPr>
              <w:t>年度合併公告列管之土壤、地下水污染場址總計</w:t>
            </w:r>
            <w:r w:rsidRPr="00DC7B8B">
              <w:rPr>
                <w:rFonts w:eastAsia="標楷體" w:hint="eastAsia"/>
                <w:color w:val="000000" w:themeColor="text1"/>
                <w:szCs w:val="24"/>
              </w:rPr>
              <w:t>5</w:t>
            </w:r>
            <w:r w:rsidRPr="00DC7B8B">
              <w:rPr>
                <w:rFonts w:eastAsia="標楷體" w:hint="eastAsia"/>
                <w:color w:val="000000" w:themeColor="text1"/>
                <w:szCs w:val="24"/>
              </w:rPr>
              <w:t>處，其中</w:t>
            </w:r>
            <w:r w:rsidRPr="00DC7B8B">
              <w:rPr>
                <w:rFonts w:eastAsia="標楷體" w:hint="eastAsia"/>
                <w:color w:val="000000" w:themeColor="text1"/>
                <w:szCs w:val="24"/>
              </w:rPr>
              <w:t>2</w:t>
            </w:r>
            <w:r w:rsidRPr="00DC7B8B">
              <w:rPr>
                <w:rFonts w:eastAsia="標楷體" w:hint="eastAsia"/>
                <w:color w:val="000000" w:themeColor="text1"/>
                <w:szCs w:val="24"/>
              </w:rPr>
              <w:t>處「楠梓區</w:t>
            </w:r>
            <w:proofErr w:type="gramStart"/>
            <w:r w:rsidRPr="00DC7B8B">
              <w:rPr>
                <w:rFonts w:eastAsia="標楷體" w:hint="eastAsia"/>
                <w:color w:val="000000" w:themeColor="text1"/>
                <w:szCs w:val="24"/>
              </w:rPr>
              <w:t>高楠段</w:t>
            </w:r>
            <w:r w:rsidRPr="00DC7B8B">
              <w:rPr>
                <w:rFonts w:eastAsia="標楷體" w:hint="eastAsia"/>
                <w:color w:val="000000" w:themeColor="text1"/>
                <w:szCs w:val="24"/>
              </w:rPr>
              <w:t>410</w:t>
            </w:r>
            <w:r w:rsidRPr="00DC7B8B">
              <w:rPr>
                <w:rFonts w:eastAsia="標楷體" w:hint="eastAsia"/>
                <w:color w:val="000000" w:themeColor="text1"/>
                <w:szCs w:val="24"/>
              </w:rPr>
              <w:t>、</w:t>
            </w:r>
            <w:r w:rsidRPr="00DC7B8B">
              <w:rPr>
                <w:rFonts w:eastAsia="標楷體" w:hint="eastAsia"/>
                <w:color w:val="000000" w:themeColor="text1"/>
                <w:szCs w:val="24"/>
              </w:rPr>
              <w:t>411</w:t>
            </w:r>
            <w:proofErr w:type="gramEnd"/>
            <w:r w:rsidRPr="00DC7B8B">
              <w:rPr>
                <w:rFonts w:eastAsia="標楷體" w:hint="eastAsia"/>
                <w:color w:val="000000" w:themeColor="text1"/>
                <w:szCs w:val="24"/>
              </w:rPr>
              <w:t>地號」及「楠梓區</w:t>
            </w:r>
            <w:proofErr w:type="gramStart"/>
            <w:r w:rsidRPr="00DC7B8B">
              <w:rPr>
                <w:rFonts w:eastAsia="標楷體" w:hint="eastAsia"/>
                <w:color w:val="000000" w:themeColor="text1"/>
                <w:szCs w:val="24"/>
              </w:rPr>
              <w:t>高楠段</w:t>
            </w:r>
            <w:r w:rsidRPr="00DC7B8B">
              <w:rPr>
                <w:rFonts w:eastAsia="標楷體" w:hint="eastAsia"/>
                <w:color w:val="000000" w:themeColor="text1"/>
                <w:szCs w:val="24"/>
              </w:rPr>
              <w:t>27</w:t>
            </w:r>
            <w:r w:rsidRPr="00DC7B8B">
              <w:rPr>
                <w:rFonts w:eastAsia="標楷體" w:hint="eastAsia"/>
                <w:color w:val="000000" w:themeColor="text1"/>
                <w:szCs w:val="24"/>
              </w:rPr>
              <w:t>等</w:t>
            </w:r>
            <w:proofErr w:type="gramEnd"/>
            <w:r w:rsidRPr="00DC7B8B">
              <w:rPr>
                <w:rFonts w:eastAsia="標楷體" w:hint="eastAsia"/>
                <w:color w:val="000000" w:themeColor="text1"/>
                <w:szCs w:val="24"/>
              </w:rPr>
              <w:t>21</w:t>
            </w:r>
            <w:r w:rsidRPr="00DC7B8B">
              <w:rPr>
                <w:rFonts w:eastAsia="標楷體" w:hint="eastAsia"/>
                <w:color w:val="000000" w:themeColor="text1"/>
                <w:szCs w:val="24"/>
              </w:rPr>
              <w:t>地號」合併為「楠梓區</w:t>
            </w:r>
            <w:proofErr w:type="gramStart"/>
            <w:r w:rsidRPr="00DC7B8B">
              <w:rPr>
                <w:rFonts w:eastAsia="標楷體" w:hint="eastAsia"/>
                <w:color w:val="000000" w:themeColor="text1"/>
                <w:szCs w:val="24"/>
              </w:rPr>
              <w:t>高楠段</w:t>
            </w:r>
            <w:r w:rsidRPr="00DC7B8B">
              <w:rPr>
                <w:rFonts w:eastAsia="標楷體" w:hint="eastAsia"/>
                <w:color w:val="000000" w:themeColor="text1"/>
                <w:szCs w:val="24"/>
              </w:rPr>
              <w:t>410</w:t>
            </w:r>
            <w:r w:rsidRPr="00DC7B8B">
              <w:rPr>
                <w:rFonts w:eastAsia="標楷體" w:hint="eastAsia"/>
                <w:color w:val="000000" w:themeColor="text1"/>
                <w:szCs w:val="24"/>
              </w:rPr>
              <w:t>等</w:t>
            </w:r>
            <w:proofErr w:type="gramEnd"/>
            <w:r w:rsidRPr="00DC7B8B">
              <w:rPr>
                <w:rFonts w:eastAsia="標楷體" w:hint="eastAsia"/>
                <w:color w:val="000000" w:themeColor="text1"/>
                <w:szCs w:val="24"/>
              </w:rPr>
              <w:t>23</w:t>
            </w:r>
            <w:r w:rsidRPr="00DC7B8B">
              <w:rPr>
                <w:rFonts w:eastAsia="標楷體" w:hint="eastAsia"/>
                <w:color w:val="000000" w:themeColor="text1"/>
                <w:szCs w:val="24"/>
              </w:rPr>
              <w:t>筆地號」；其中</w:t>
            </w:r>
            <w:r w:rsidRPr="00DC7B8B">
              <w:rPr>
                <w:rFonts w:eastAsia="標楷體" w:hint="eastAsia"/>
                <w:color w:val="000000" w:themeColor="text1"/>
                <w:szCs w:val="24"/>
              </w:rPr>
              <w:t>3</w:t>
            </w:r>
            <w:r w:rsidRPr="00DC7B8B">
              <w:rPr>
                <w:rFonts w:eastAsia="標楷體" w:hint="eastAsia"/>
                <w:color w:val="000000" w:themeColor="text1"/>
                <w:szCs w:val="24"/>
              </w:rPr>
              <w:t>處「楠梓區</w:t>
            </w:r>
            <w:proofErr w:type="gramStart"/>
            <w:r w:rsidRPr="00DC7B8B">
              <w:rPr>
                <w:rFonts w:eastAsia="標楷體" w:hint="eastAsia"/>
                <w:color w:val="000000" w:themeColor="text1"/>
                <w:szCs w:val="24"/>
              </w:rPr>
              <w:t>高楠段</w:t>
            </w:r>
            <w:r w:rsidRPr="00DC7B8B">
              <w:rPr>
                <w:rFonts w:eastAsia="標楷體" w:hint="eastAsia"/>
                <w:color w:val="000000" w:themeColor="text1"/>
                <w:szCs w:val="24"/>
              </w:rPr>
              <w:t>324</w:t>
            </w:r>
            <w:r w:rsidRPr="00DC7B8B">
              <w:rPr>
                <w:rFonts w:eastAsia="標楷體" w:hint="eastAsia"/>
                <w:color w:val="000000" w:themeColor="text1"/>
                <w:szCs w:val="24"/>
              </w:rPr>
              <w:t>等</w:t>
            </w:r>
            <w:proofErr w:type="gramEnd"/>
            <w:r w:rsidRPr="00DC7B8B">
              <w:rPr>
                <w:rFonts w:eastAsia="標楷體" w:hint="eastAsia"/>
                <w:color w:val="000000" w:themeColor="text1"/>
                <w:szCs w:val="24"/>
              </w:rPr>
              <w:t>5</w:t>
            </w:r>
            <w:r w:rsidRPr="00DC7B8B">
              <w:rPr>
                <w:rFonts w:eastAsia="標楷體" w:hint="eastAsia"/>
                <w:color w:val="000000" w:themeColor="text1"/>
                <w:szCs w:val="24"/>
              </w:rPr>
              <w:t>筆地號及後勁段月眉小段</w:t>
            </w:r>
            <w:r w:rsidRPr="00DC7B8B">
              <w:rPr>
                <w:rFonts w:eastAsia="標楷體" w:hint="eastAsia"/>
                <w:color w:val="000000" w:themeColor="text1"/>
                <w:szCs w:val="24"/>
              </w:rPr>
              <w:t>735</w:t>
            </w:r>
            <w:r w:rsidRPr="00DC7B8B">
              <w:rPr>
                <w:rFonts w:eastAsia="標楷體" w:hint="eastAsia"/>
                <w:color w:val="000000" w:themeColor="text1"/>
                <w:szCs w:val="24"/>
              </w:rPr>
              <w:t>地號」、「楠梓區</w:t>
            </w:r>
            <w:proofErr w:type="gramStart"/>
            <w:r w:rsidRPr="00DC7B8B">
              <w:rPr>
                <w:rFonts w:eastAsia="標楷體" w:hint="eastAsia"/>
                <w:color w:val="000000" w:themeColor="text1"/>
                <w:szCs w:val="24"/>
              </w:rPr>
              <w:t>高楠段</w:t>
            </w:r>
            <w:r w:rsidRPr="00DC7B8B">
              <w:rPr>
                <w:rFonts w:eastAsia="標楷體" w:hint="eastAsia"/>
                <w:color w:val="000000" w:themeColor="text1"/>
                <w:szCs w:val="24"/>
              </w:rPr>
              <w:t>327</w:t>
            </w:r>
            <w:r w:rsidRPr="00DC7B8B">
              <w:rPr>
                <w:rFonts w:eastAsia="標楷體" w:hint="eastAsia"/>
                <w:color w:val="000000" w:themeColor="text1"/>
                <w:szCs w:val="24"/>
              </w:rPr>
              <w:t>等</w:t>
            </w:r>
            <w:proofErr w:type="gramEnd"/>
            <w:r w:rsidRPr="00DC7B8B">
              <w:rPr>
                <w:rFonts w:eastAsia="標楷體" w:hint="eastAsia"/>
                <w:color w:val="000000" w:themeColor="text1"/>
                <w:szCs w:val="24"/>
              </w:rPr>
              <w:t>3</w:t>
            </w:r>
            <w:r w:rsidRPr="00DC7B8B">
              <w:rPr>
                <w:rFonts w:eastAsia="標楷體" w:hint="eastAsia"/>
                <w:color w:val="000000" w:themeColor="text1"/>
                <w:szCs w:val="24"/>
              </w:rPr>
              <w:t>筆地號」及「楠梓區</w:t>
            </w:r>
            <w:proofErr w:type="gramStart"/>
            <w:r w:rsidRPr="00DC7B8B">
              <w:rPr>
                <w:rFonts w:eastAsia="標楷體" w:hint="eastAsia"/>
                <w:color w:val="000000" w:themeColor="text1"/>
                <w:szCs w:val="24"/>
              </w:rPr>
              <w:t>高楠段</w:t>
            </w:r>
            <w:r w:rsidRPr="00DC7B8B">
              <w:rPr>
                <w:rFonts w:eastAsia="標楷體" w:hint="eastAsia"/>
                <w:color w:val="000000" w:themeColor="text1"/>
                <w:szCs w:val="24"/>
              </w:rPr>
              <w:t>405</w:t>
            </w:r>
            <w:r w:rsidRPr="00DC7B8B">
              <w:rPr>
                <w:rFonts w:eastAsia="標楷體" w:hint="eastAsia"/>
                <w:color w:val="000000" w:themeColor="text1"/>
                <w:szCs w:val="24"/>
              </w:rPr>
              <w:t>等</w:t>
            </w:r>
            <w:proofErr w:type="gramEnd"/>
            <w:r w:rsidRPr="00DC7B8B">
              <w:rPr>
                <w:rFonts w:eastAsia="標楷體" w:hint="eastAsia"/>
                <w:color w:val="000000" w:themeColor="text1"/>
                <w:szCs w:val="24"/>
              </w:rPr>
              <w:t>8</w:t>
            </w:r>
            <w:r w:rsidRPr="00DC7B8B">
              <w:rPr>
                <w:rFonts w:eastAsia="標楷體" w:hint="eastAsia"/>
                <w:color w:val="000000" w:themeColor="text1"/>
                <w:szCs w:val="24"/>
              </w:rPr>
              <w:t>筆地號」合併為「</w:t>
            </w:r>
            <w:proofErr w:type="gramStart"/>
            <w:r w:rsidRPr="00DC7B8B">
              <w:rPr>
                <w:rFonts w:eastAsia="標楷體" w:hint="eastAsia"/>
                <w:color w:val="000000" w:themeColor="text1"/>
                <w:szCs w:val="24"/>
              </w:rPr>
              <w:t>高楠段</w:t>
            </w:r>
            <w:r w:rsidRPr="00DC7B8B">
              <w:rPr>
                <w:rFonts w:eastAsia="標楷體" w:hint="eastAsia"/>
                <w:color w:val="000000" w:themeColor="text1"/>
                <w:szCs w:val="24"/>
              </w:rPr>
              <w:t>327</w:t>
            </w:r>
            <w:r w:rsidRPr="00DC7B8B">
              <w:rPr>
                <w:rFonts w:eastAsia="標楷體" w:hint="eastAsia"/>
                <w:color w:val="000000" w:themeColor="text1"/>
                <w:szCs w:val="24"/>
              </w:rPr>
              <w:t>等</w:t>
            </w:r>
            <w:proofErr w:type="gramEnd"/>
            <w:r w:rsidRPr="00DC7B8B">
              <w:rPr>
                <w:rFonts w:eastAsia="標楷體" w:hint="eastAsia"/>
                <w:color w:val="000000" w:themeColor="text1"/>
                <w:szCs w:val="24"/>
              </w:rPr>
              <w:t>13</w:t>
            </w:r>
            <w:r w:rsidRPr="00DC7B8B">
              <w:rPr>
                <w:rFonts w:eastAsia="標楷體" w:hint="eastAsia"/>
                <w:color w:val="000000" w:themeColor="text1"/>
                <w:szCs w:val="24"/>
              </w:rPr>
              <w:t>筆地號及</w:t>
            </w:r>
            <w:proofErr w:type="gramStart"/>
            <w:r w:rsidRPr="00DC7B8B">
              <w:rPr>
                <w:rFonts w:eastAsia="標楷體" w:hint="eastAsia"/>
                <w:color w:val="000000" w:themeColor="text1"/>
                <w:szCs w:val="24"/>
              </w:rPr>
              <w:t>油廠段</w:t>
            </w:r>
            <w:proofErr w:type="gramEnd"/>
            <w:r w:rsidRPr="00DC7B8B">
              <w:rPr>
                <w:rFonts w:eastAsia="標楷體" w:hint="eastAsia"/>
                <w:color w:val="000000" w:themeColor="text1"/>
                <w:szCs w:val="24"/>
              </w:rPr>
              <w:t>10</w:t>
            </w:r>
            <w:r w:rsidRPr="00DC7B8B">
              <w:rPr>
                <w:rFonts w:eastAsia="標楷體" w:hint="eastAsia"/>
                <w:color w:val="000000" w:themeColor="text1"/>
                <w:szCs w:val="24"/>
              </w:rPr>
              <w:t>地號」。</w:t>
            </w:r>
          </w:p>
          <w:p w:rsidR="00CC3804" w:rsidRPr="00DC7B8B" w:rsidRDefault="00CC3804" w:rsidP="00EB5DDC">
            <w:pPr>
              <w:numPr>
                <w:ilvl w:val="0"/>
                <w:numId w:val="31"/>
              </w:numPr>
              <w:adjustRightInd w:val="0"/>
              <w:snapToGrid w:val="0"/>
              <w:spacing w:line="300" w:lineRule="exact"/>
              <w:ind w:leftChars="30" w:left="286" w:rightChars="30" w:right="78" w:hangingChars="80" w:hanging="208"/>
              <w:jc w:val="both"/>
              <w:rPr>
                <w:rFonts w:eastAsia="標楷體"/>
                <w:color w:val="000000" w:themeColor="text1"/>
                <w:szCs w:val="24"/>
              </w:rPr>
            </w:pPr>
            <w:proofErr w:type="gramStart"/>
            <w:r w:rsidRPr="00DC7B8B">
              <w:rPr>
                <w:rFonts w:eastAsia="標楷體" w:hint="eastAsia"/>
                <w:color w:val="000000" w:themeColor="text1"/>
                <w:szCs w:val="24"/>
              </w:rPr>
              <w:t>111</w:t>
            </w:r>
            <w:proofErr w:type="gramEnd"/>
            <w:r w:rsidRPr="00DC7B8B">
              <w:rPr>
                <w:rFonts w:eastAsia="標楷體" w:hint="eastAsia"/>
                <w:color w:val="000000" w:themeColor="text1"/>
                <w:szCs w:val="24"/>
              </w:rPr>
              <w:t>年度共召開本府土壤及地下水污染改善推動小組</w:t>
            </w:r>
            <w:r w:rsidRPr="00DC7B8B">
              <w:rPr>
                <w:rFonts w:eastAsia="標楷體" w:hint="eastAsia"/>
                <w:color w:val="000000" w:themeColor="text1"/>
                <w:szCs w:val="24"/>
              </w:rPr>
              <w:t>2</w:t>
            </w:r>
            <w:r w:rsidRPr="00DC7B8B">
              <w:rPr>
                <w:rFonts w:eastAsia="標楷體" w:hint="eastAsia"/>
                <w:color w:val="000000" w:themeColor="text1"/>
                <w:szCs w:val="24"/>
              </w:rPr>
              <w:t>場次及專案分組委員</w:t>
            </w:r>
            <w:r w:rsidRPr="00DC7B8B">
              <w:rPr>
                <w:rFonts w:eastAsia="標楷體" w:hint="eastAsia"/>
                <w:color w:val="000000" w:themeColor="text1"/>
                <w:szCs w:val="24"/>
              </w:rPr>
              <w:t>44</w:t>
            </w:r>
            <w:r w:rsidRPr="00DC7B8B">
              <w:rPr>
                <w:rFonts w:eastAsia="標楷體" w:hint="eastAsia"/>
                <w:color w:val="000000" w:themeColor="text1"/>
                <w:szCs w:val="24"/>
              </w:rPr>
              <w:t>場會議。</w:t>
            </w:r>
          </w:p>
          <w:p w:rsidR="0060520D" w:rsidRPr="00DC7B8B" w:rsidRDefault="0060520D" w:rsidP="00EB5DDC">
            <w:pPr>
              <w:adjustRightInd w:val="0"/>
              <w:snapToGrid w:val="0"/>
              <w:spacing w:line="300" w:lineRule="exact"/>
              <w:ind w:leftChars="30" w:left="78" w:rightChars="30" w:right="78"/>
              <w:rPr>
                <w:rFonts w:eastAsia="標楷體"/>
                <w:color w:val="000000" w:themeColor="text1"/>
                <w:szCs w:val="24"/>
              </w:rPr>
            </w:pPr>
          </w:p>
          <w:p w:rsidR="0060520D" w:rsidRPr="00DC7B8B" w:rsidRDefault="0060520D" w:rsidP="00EB5DDC">
            <w:pPr>
              <w:adjustRightInd w:val="0"/>
              <w:snapToGrid w:val="0"/>
              <w:spacing w:line="300" w:lineRule="exact"/>
              <w:ind w:leftChars="30" w:left="78" w:rightChars="30" w:right="78"/>
              <w:rPr>
                <w:rFonts w:eastAsia="標楷體"/>
                <w:color w:val="000000" w:themeColor="text1"/>
                <w:szCs w:val="24"/>
              </w:rPr>
            </w:pPr>
          </w:p>
          <w:p w:rsidR="00547D2D" w:rsidRPr="00DC7B8B" w:rsidRDefault="00547D2D" w:rsidP="00EB5DDC">
            <w:pPr>
              <w:adjustRightInd w:val="0"/>
              <w:snapToGrid w:val="0"/>
              <w:spacing w:line="300" w:lineRule="exact"/>
              <w:ind w:leftChars="30" w:left="78" w:rightChars="30" w:right="78"/>
              <w:rPr>
                <w:rFonts w:eastAsia="標楷體"/>
                <w:color w:val="000000" w:themeColor="text1"/>
                <w:szCs w:val="24"/>
              </w:rPr>
            </w:pPr>
          </w:p>
          <w:p w:rsidR="00CC3804" w:rsidRPr="00DC7B8B" w:rsidRDefault="002C3FC1" w:rsidP="00EB5DDC">
            <w:pPr>
              <w:numPr>
                <w:ilvl w:val="0"/>
                <w:numId w:val="33"/>
              </w:numPr>
              <w:adjustRightInd w:val="0"/>
              <w:snapToGrid w:val="0"/>
              <w:spacing w:line="300" w:lineRule="exact"/>
              <w:ind w:leftChars="30" w:left="286" w:rightChars="30" w:right="78" w:hangingChars="80" w:hanging="208"/>
              <w:jc w:val="both"/>
              <w:rPr>
                <w:rFonts w:eastAsia="標楷體"/>
                <w:color w:val="000000" w:themeColor="text1"/>
                <w:szCs w:val="24"/>
              </w:rPr>
            </w:pPr>
            <w:r w:rsidRPr="00DC7B8B">
              <w:rPr>
                <w:rFonts w:eastAsia="標楷體" w:hint="eastAsia"/>
                <w:color w:val="000000" w:themeColor="text1"/>
                <w:szCs w:val="24"/>
              </w:rPr>
              <w:t>輔導本市</w:t>
            </w:r>
            <w:r w:rsidRPr="00DC7B8B">
              <w:rPr>
                <w:rFonts w:eastAsia="標楷體" w:hint="eastAsia"/>
                <w:color w:val="000000" w:themeColor="text1"/>
                <w:szCs w:val="24"/>
              </w:rPr>
              <w:t>493</w:t>
            </w:r>
            <w:r w:rsidRPr="00DC7B8B">
              <w:rPr>
                <w:rFonts w:eastAsia="標楷體" w:hint="eastAsia"/>
                <w:color w:val="000000" w:themeColor="text1"/>
                <w:szCs w:val="24"/>
              </w:rPr>
              <w:t>家列管毒化物業者依毒性及關注化學物質管理法規定運作，現場輔導查核共計</w:t>
            </w:r>
            <w:r w:rsidRPr="00DC7B8B">
              <w:rPr>
                <w:rFonts w:eastAsia="標楷體" w:hint="eastAsia"/>
                <w:color w:val="000000" w:themeColor="text1"/>
                <w:szCs w:val="24"/>
              </w:rPr>
              <w:t>8</w:t>
            </w:r>
            <w:r w:rsidRPr="00DC7B8B">
              <w:rPr>
                <w:rFonts w:eastAsia="標楷體"/>
                <w:color w:val="000000" w:themeColor="text1"/>
                <w:szCs w:val="24"/>
              </w:rPr>
              <w:t>63</w:t>
            </w:r>
            <w:r w:rsidRPr="00DC7B8B">
              <w:rPr>
                <w:rFonts w:eastAsia="標楷體" w:hint="eastAsia"/>
                <w:color w:val="000000" w:themeColor="text1"/>
                <w:szCs w:val="24"/>
              </w:rPr>
              <w:t>家次，告發</w:t>
            </w:r>
            <w:r w:rsidRPr="00DC7B8B">
              <w:rPr>
                <w:rFonts w:eastAsia="標楷體"/>
                <w:color w:val="000000" w:themeColor="text1"/>
                <w:szCs w:val="24"/>
              </w:rPr>
              <w:t>18</w:t>
            </w:r>
            <w:r w:rsidRPr="00DC7B8B">
              <w:rPr>
                <w:rFonts w:eastAsia="標楷體" w:hint="eastAsia"/>
                <w:color w:val="000000" w:themeColor="text1"/>
                <w:szCs w:val="24"/>
              </w:rPr>
              <w:t>件，辦理毒性化學物質運送聯單報備及變更共</w:t>
            </w:r>
            <w:r w:rsidRPr="00DC7B8B">
              <w:rPr>
                <w:rFonts w:eastAsia="標楷體" w:hint="eastAsia"/>
                <w:color w:val="000000" w:themeColor="text1"/>
                <w:szCs w:val="24"/>
              </w:rPr>
              <w:t>56,909</w:t>
            </w:r>
            <w:r w:rsidRPr="00DC7B8B">
              <w:rPr>
                <w:rFonts w:eastAsia="標楷體" w:hint="eastAsia"/>
                <w:color w:val="000000" w:themeColor="text1"/>
                <w:szCs w:val="24"/>
              </w:rPr>
              <w:t>件。</w:t>
            </w:r>
          </w:p>
          <w:p w:rsidR="00CC3804" w:rsidRPr="00DC7B8B" w:rsidRDefault="00CC3804" w:rsidP="00EB5DDC">
            <w:pPr>
              <w:numPr>
                <w:ilvl w:val="0"/>
                <w:numId w:val="33"/>
              </w:numPr>
              <w:adjustRightInd w:val="0"/>
              <w:snapToGrid w:val="0"/>
              <w:spacing w:line="300" w:lineRule="exact"/>
              <w:ind w:leftChars="30" w:left="286" w:rightChars="30" w:right="78" w:hangingChars="80" w:hanging="208"/>
              <w:jc w:val="both"/>
              <w:rPr>
                <w:rFonts w:eastAsia="標楷體"/>
                <w:color w:val="000000" w:themeColor="text1"/>
                <w:szCs w:val="24"/>
              </w:rPr>
            </w:pPr>
            <w:r w:rsidRPr="00DC7B8B">
              <w:rPr>
                <w:rFonts w:eastAsia="標楷體" w:hint="eastAsia"/>
                <w:color w:val="000000" w:themeColor="text1"/>
                <w:szCs w:val="24"/>
              </w:rPr>
              <w:t>審核及核發毒化物許可證、登記文件、核可文件、關注化學物質核可文件、專責人員設置等新申請、換發、補發、展延、註銷案件</w:t>
            </w:r>
            <w:r w:rsidR="002C3FC1" w:rsidRPr="00DC7B8B">
              <w:rPr>
                <w:rFonts w:eastAsia="標楷體" w:hint="eastAsia"/>
                <w:color w:val="000000" w:themeColor="text1"/>
                <w:szCs w:val="24"/>
              </w:rPr>
              <w:t>共</w:t>
            </w:r>
            <w:r w:rsidR="002C3FC1" w:rsidRPr="00DC7B8B">
              <w:rPr>
                <w:rFonts w:eastAsia="標楷體"/>
                <w:color w:val="000000" w:themeColor="text1"/>
                <w:szCs w:val="24"/>
              </w:rPr>
              <w:t>677</w:t>
            </w:r>
            <w:r w:rsidR="002C3FC1" w:rsidRPr="00DC7B8B">
              <w:rPr>
                <w:rFonts w:eastAsia="標楷體" w:hint="eastAsia"/>
                <w:color w:val="000000" w:themeColor="text1"/>
                <w:szCs w:val="24"/>
              </w:rPr>
              <w:t>件。審核「危害預防及應變計畫」、「運送之危害預防及應變計畫」、「應變器材、偵測及警報設備設置及操作計畫」共</w:t>
            </w:r>
            <w:r w:rsidR="002C3FC1" w:rsidRPr="00DC7B8B">
              <w:rPr>
                <w:rFonts w:eastAsia="標楷體"/>
                <w:color w:val="000000" w:themeColor="text1"/>
                <w:szCs w:val="24"/>
              </w:rPr>
              <w:t>488</w:t>
            </w:r>
            <w:r w:rsidR="002C3FC1" w:rsidRPr="00DC7B8B">
              <w:rPr>
                <w:rFonts w:eastAsia="標楷體" w:hint="eastAsia"/>
                <w:color w:val="000000" w:themeColor="text1"/>
                <w:szCs w:val="24"/>
              </w:rPr>
              <w:t>件。</w:t>
            </w:r>
          </w:p>
          <w:p w:rsidR="00CC3804" w:rsidRPr="00DC7B8B" w:rsidRDefault="00CC3804" w:rsidP="00EB5DDC">
            <w:pPr>
              <w:numPr>
                <w:ilvl w:val="0"/>
                <w:numId w:val="33"/>
              </w:numPr>
              <w:adjustRightInd w:val="0"/>
              <w:snapToGrid w:val="0"/>
              <w:spacing w:line="300" w:lineRule="exact"/>
              <w:ind w:leftChars="30" w:left="286" w:rightChars="30" w:right="78" w:hangingChars="80" w:hanging="208"/>
              <w:jc w:val="both"/>
              <w:rPr>
                <w:rFonts w:eastAsia="標楷體"/>
                <w:color w:val="000000" w:themeColor="text1"/>
                <w:szCs w:val="24"/>
              </w:rPr>
            </w:pPr>
            <w:r w:rsidRPr="00DC7B8B">
              <w:rPr>
                <w:rFonts w:eastAsia="標楷體" w:hint="eastAsia"/>
                <w:color w:val="000000" w:themeColor="text1"/>
                <w:szCs w:val="24"/>
              </w:rPr>
              <w:t>會同警察及監理單位人員實施「高雄市加強毒性化學物質運送管理聯合輔導稽查實施計畫」，計畫</w:t>
            </w:r>
            <w:proofErr w:type="gramStart"/>
            <w:r w:rsidRPr="00DC7B8B">
              <w:rPr>
                <w:rFonts w:eastAsia="標楷體" w:hint="eastAsia"/>
                <w:color w:val="000000" w:themeColor="text1"/>
                <w:szCs w:val="24"/>
              </w:rPr>
              <w:t>期間計攔檢</w:t>
            </w:r>
            <w:proofErr w:type="gramEnd"/>
            <w:r w:rsidR="002C3FC1" w:rsidRPr="00DC7B8B">
              <w:rPr>
                <w:rFonts w:eastAsia="標楷體" w:hint="eastAsia"/>
                <w:color w:val="000000" w:themeColor="text1"/>
                <w:szCs w:val="24"/>
              </w:rPr>
              <w:t>113</w:t>
            </w:r>
            <w:r w:rsidRPr="00DC7B8B">
              <w:rPr>
                <w:rFonts w:eastAsia="標楷體" w:hint="eastAsia"/>
                <w:color w:val="000000" w:themeColor="text1"/>
                <w:szCs w:val="24"/>
              </w:rPr>
              <w:t>車次，攔查結果</w:t>
            </w:r>
            <w:r w:rsidRPr="00DC7B8B">
              <w:rPr>
                <w:rFonts w:eastAsia="標楷體" w:hint="eastAsia"/>
                <w:color w:val="000000" w:themeColor="text1"/>
                <w:szCs w:val="24"/>
              </w:rPr>
              <w:lastRenderedPageBreak/>
              <w:t>符合規定。</w:t>
            </w:r>
          </w:p>
          <w:p w:rsidR="00CC3804" w:rsidRPr="00DC7B8B" w:rsidRDefault="00CC3804" w:rsidP="00EB5DDC">
            <w:pPr>
              <w:numPr>
                <w:ilvl w:val="0"/>
                <w:numId w:val="33"/>
              </w:numPr>
              <w:adjustRightInd w:val="0"/>
              <w:snapToGrid w:val="0"/>
              <w:spacing w:line="300" w:lineRule="exact"/>
              <w:ind w:leftChars="30" w:left="286" w:rightChars="30" w:right="78" w:hangingChars="80" w:hanging="208"/>
              <w:jc w:val="both"/>
              <w:rPr>
                <w:rFonts w:eastAsia="標楷體"/>
                <w:color w:val="000000" w:themeColor="text1"/>
                <w:szCs w:val="24"/>
              </w:rPr>
            </w:pPr>
            <w:r w:rsidRPr="00DC7B8B">
              <w:rPr>
                <w:rFonts w:eastAsia="標楷體" w:hint="eastAsia"/>
                <w:color w:val="000000" w:themeColor="text1"/>
                <w:szCs w:val="24"/>
              </w:rPr>
              <w:t>因應行政院環境保護署於</w:t>
            </w:r>
            <w:r w:rsidRPr="00DC7B8B">
              <w:rPr>
                <w:rFonts w:eastAsia="標楷體" w:hint="eastAsia"/>
                <w:color w:val="000000" w:themeColor="text1"/>
                <w:szCs w:val="24"/>
              </w:rPr>
              <w:t>110</w:t>
            </w:r>
            <w:r w:rsidRPr="00DC7B8B">
              <w:rPr>
                <w:rFonts w:eastAsia="標楷體" w:hint="eastAsia"/>
                <w:color w:val="000000" w:themeColor="text1"/>
                <w:szCs w:val="24"/>
              </w:rPr>
              <w:t>年</w:t>
            </w:r>
            <w:r w:rsidRPr="00DC7B8B">
              <w:rPr>
                <w:rFonts w:eastAsia="標楷體" w:hint="eastAsia"/>
                <w:color w:val="000000" w:themeColor="text1"/>
                <w:szCs w:val="24"/>
              </w:rPr>
              <w:t>8</w:t>
            </w:r>
            <w:r w:rsidRPr="00DC7B8B">
              <w:rPr>
                <w:rFonts w:eastAsia="標楷體" w:hint="eastAsia"/>
                <w:color w:val="000000" w:themeColor="text1"/>
                <w:szCs w:val="24"/>
              </w:rPr>
              <w:t>月</w:t>
            </w:r>
            <w:r w:rsidRPr="00DC7B8B">
              <w:rPr>
                <w:rFonts w:eastAsia="標楷體" w:hint="eastAsia"/>
                <w:color w:val="000000" w:themeColor="text1"/>
                <w:szCs w:val="24"/>
              </w:rPr>
              <w:t>20</w:t>
            </w:r>
            <w:r w:rsidRPr="00DC7B8B">
              <w:rPr>
                <w:rFonts w:eastAsia="標楷體" w:hint="eastAsia"/>
                <w:color w:val="000000" w:themeColor="text1"/>
                <w:szCs w:val="24"/>
              </w:rPr>
              <w:t>日日公告硝酸銨及氫</w:t>
            </w:r>
            <w:proofErr w:type="gramStart"/>
            <w:r w:rsidRPr="00DC7B8B">
              <w:rPr>
                <w:rFonts w:eastAsia="標楷體" w:hint="eastAsia"/>
                <w:color w:val="000000" w:themeColor="text1"/>
                <w:szCs w:val="24"/>
              </w:rPr>
              <w:t>氟酸為</w:t>
            </w:r>
            <w:proofErr w:type="gramEnd"/>
            <w:r w:rsidRPr="00DC7B8B">
              <w:rPr>
                <w:rFonts w:eastAsia="標楷體" w:hint="eastAsia"/>
                <w:color w:val="000000" w:themeColor="text1"/>
                <w:szCs w:val="24"/>
              </w:rPr>
              <w:t>具危害性關注化學物質，</w:t>
            </w:r>
            <w:proofErr w:type="gramStart"/>
            <w:r w:rsidRPr="00DC7B8B">
              <w:rPr>
                <w:rFonts w:eastAsia="標楷體" w:hint="eastAsia"/>
                <w:color w:val="000000" w:themeColor="text1"/>
                <w:szCs w:val="24"/>
              </w:rPr>
              <w:t>111</w:t>
            </w:r>
            <w:proofErr w:type="gramEnd"/>
            <w:r w:rsidRPr="00DC7B8B">
              <w:rPr>
                <w:rFonts w:eastAsia="標楷體" w:hint="eastAsia"/>
                <w:color w:val="000000" w:themeColor="text1"/>
                <w:szCs w:val="24"/>
              </w:rPr>
              <w:t>年度針對公告前已運作具危害性關注化學物質硝酸銨及氟化氫之業者執行查核輔導共</w:t>
            </w:r>
            <w:r w:rsidR="002C3FC1" w:rsidRPr="00DC7B8B">
              <w:rPr>
                <w:rFonts w:eastAsia="標楷體" w:hint="eastAsia"/>
                <w:color w:val="000000" w:themeColor="text1"/>
                <w:szCs w:val="24"/>
              </w:rPr>
              <w:t>60</w:t>
            </w:r>
            <w:r w:rsidRPr="00DC7B8B">
              <w:rPr>
                <w:rFonts w:eastAsia="標楷體" w:hint="eastAsia"/>
                <w:color w:val="000000" w:themeColor="text1"/>
                <w:szCs w:val="24"/>
              </w:rPr>
              <w:t>家次，輔導運作業者應於公告規定期限完成運作紀錄申報、容器包裝標示、取得核可等相關規定事項。</w:t>
            </w:r>
          </w:p>
          <w:p w:rsidR="00CC3804" w:rsidRPr="00DC7B8B" w:rsidRDefault="00CC3804" w:rsidP="00EB5DDC">
            <w:pPr>
              <w:numPr>
                <w:ilvl w:val="0"/>
                <w:numId w:val="33"/>
              </w:numPr>
              <w:adjustRightInd w:val="0"/>
              <w:snapToGrid w:val="0"/>
              <w:spacing w:line="300" w:lineRule="exact"/>
              <w:ind w:leftChars="30" w:left="286" w:rightChars="30" w:right="78" w:hangingChars="80" w:hanging="208"/>
              <w:jc w:val="both"/>
              <w:rPr>
                <w:rFonts w:eastAsia="標楷體"/>
                <w:color w:val="000000" w:themeColor="text1"/>
                <w:szCs w:val="24"/>
              </w:rPr>
            </w:pPr>
            <w:r w:rsidRPr="00DC7B8B">
              <w:rPr>
                <w:rFonts w:eastAsia="標楷體" w:hint="eastAsia"/>
                <w:color w:val="000000" w:themeColor="text1"/>
                <w:szCs w:val="24"/>
              </w:rPr>
              <w:t>本年度邀請專家學者針對毒化物運作業者發生</w:t>
            </w:r>
            <w:proofErr w:type="gramStart"/>
            <w:r w:rsidRPr="00DC7B8B">
              <w:rPr>
                <w:rFonts w:eastAsia="標楷體" w:hint="eastAsia"/>
                <w:color w:val="000000" w:themeColor="text1"/>
                <w:szCs w:val="24"/>
              </w:rPr>
              <w:t>毒化災或火警</w:t>
            </w:r>
            <w:proofErr w:type="gramEnd"/>
            <w:r w:rsidRPr="00DC7B8B">
              <w:rPr>
                <w:rFonts w:eastAsia="標楷體" w:hint="eastAsia"/>
                <w:color w:val="000000" w:themeColor="text1"/>
                <w:szCs w:val="24"/>
              </w:rPr>
              <w:t>事故，並擇毒性化學物質達分級運作量之業者執行現場勘查輔導，提供毒化物運作業者改善建議，共</w:t>
            </w:r>
            <w:r w:rsidRPr="00DC7B8B">
              <w:rPr>
                <w:rFonts w:eastAsia="標楷體" w:hint="eastAsia"/>
                <w:color w:val="000000" w:themeColor="text1"/>
                <w:szCs w:val="24"/>
              </w:rPr>
              <w:t>5</w:t>
            </w:r>
            <w:r w:rsidRPr="00DC7B8B">
              <w:rPr>
                <w:rFonts w:eastAsia="標楷體" w:hint="eastAsia"/>
                <w:color w:val="000000" w:themeColor="text1"/>
                <w:szCs w:val="24"/>
              </w:rPr>
              <w:t>家。</w:t>
            </w:r>
          </w:p>
          <w:p w:rsidR="00CC3804" w:rsidRPr="00DC7B8B" w:rsidRDefault="00CC3804" w:rsidP="00EB5DDC">
            <w:pPr>
              <w:numPr>
                <w:ilvl w:val="0"/>
                <w:numId w:val="33"/>
              </w:numPr>
              <w:adjustRightInd w:val="0"/>
              <w:snapToGrid w:val="0"/>
              <w:spacing w:line="300" w:lineRule="exact"/>
              <w:ind w:leftChars="30" w:left="286" w:rightChars="30" w:right="78" w:hangingChars="80" w:hanging="208"/>
              <w:jc w:val="both"/>
              <w:rPr>
                <w:rFonts w:eastAsia="標楷體"/>
                <w:color w:val="000000" w:themeColor="text1"/>
                <w:szCs w:val="24"/>
              </w:rPr>
            </w:pPr>
            <w:r w:rsidRPr="00DC7B8B">
              <w:rPr>
                <w:rFonts w:eastAsia="標楷體" w:hint="eastAsia"/>
                <w:color w:val="000000" w:themeColor="text1"/>
                <w:szCs w:val="24"/>
              </w:rPr>
              <w:t>111</w:t>
            </w:r>
            <w:r w:rsidRPr="00DC7B8B">
              <w:rPr>
                <w:rFonts w:eastAsia="標楷體" w:hint="eastAsia"/>
                <w:color w:val="000000" w:themeColor="text1"/>
                <w:szCs w:val="24"/>
              </w:rPr>
              <w:t>年</w:t>
            </w:r>
            <w:r w:rsidRPr="00DC7B8B">
              <w:rPr>
                <w:rFonts w:eastAsia="標楷體" w:hint="eastAsia"/>
                <w:color w:val="000000" w:themeColor="text1"/>
                <w:szCs w:val="24"/>
              </w:rPr>
              <w:t>3</w:t>
            </w:r>
            <w:r w:rsidRPr="00DC7B8B">
              <w:rPr>
                <w:rFonts w:eastAsia="標楷體" w:hint="eastAsia"/>
                <w:color w:val="000000" w:themeColor="text1"/>
                <w:szCs w:val="24"/>
              </w:rPr>
              <w:t>月</w:t>
            </w:r>
            <w:r w:rsidRPr="00DC7B8B">
              <w:rPr>
                <w:rFonts w:eastAsia="標楷體" w:hint="eastAsia"/>
                <w:color w:val="000000" w:themeColor="text1"/>
                <w:szCs w:val="24"/>
              </w:rPr>
              <w:t>23</w:t>
            </w:r>
            <w:r w:rsidRPr="00DC7B8B">
              <w:rPr>
                <w:rFonts w:eastAsia="標楷體" w:hint="eastAsia"/>
                <w:color w:val="000000" w:themeColor="text1"/>
                <w:szCs w:val="24"/>
              </w:rPr>
              <w:t>日辦理</w:t>
            </w:r>
            <w:r w:rsidRPr="00DC7B8B">
              <w:rPr>
                <w:rFonts w:eastAsia="標楷體" w:hint="eastAsia"/>
                <w:color w:val="000000" w:themeColor="text1"/>
                <w:szCs w:val="24"/>
              </w:rPr>
              <w:t>2</w:t>
            </w:r>
            <w:r w:rsidRPr="00DC7B8B">
              <w:rPr>
                <w:rFonts w:eastAsia="標楷體" w:hint="eastAsia"/>
                <w:color w:val="000000" w:themeColor="text1"/>
                <w:szCs w:val="24"/>
              </w:rPr>
              <w:t>場次毒性及關注化學物質管理法規宣導及系統操作說明會、</w:t>
            </w:r>
            <w:r w:rsidRPr="00DC7B8B">
              <w:rPr>
                <w:rFonts w:eastAsia="標楷體" w:hint="eastAsia"/>
                <w:color w:val="000000" w:themeColor="text1"/>
                <w:szCs w:val="24"/>
              </w:rPr>
              <w:t>111</w:t>
            </w:r>
            <w:r w:rsidRPr="00DC7B8B">
              <w:rPr>
                <w:rFonts w:eastAsia="標楷體" w:hint="eastAsia"/>
                <w:color w:val="000000" w:themeColor="text1"/>
                <w:szCs w:val="24"/>
              </w:rPr>
              <w:t>年</w:t>
            </w:r>
            <w:r w:rsidRPr="00DC7B8B">
              <w:rPr>
                <w:rFonts w:eastAsia="標楷體" w:hint="eastAsia"/>
                <w:color w:val="000000" w:themeColor="text1"/>
                <w:szCs w:val="24"/>
              </w:rPr>
              <w:t>8</w:t>
            </w:r>
            <w:r w:rsidRPr="00DC7B8B">
              <w:rPr>
                <w:rFonts w:eastAsia="標楷體" w:hint="eastAsia"/>
                <w:color w:val="000000" w:themeColor="text1"/>
                <w:szCs w:val="24"/>
              </w:rPr>
              <w:t>月</w:t>
            </w:r>
            <w:r w:rsidRPr="00DC7B8B">
              <w:rPr>
                <w:rFonts w:eastAsia="標楷體" w:hint="eastAsia"/>
                <w:color w:val="000000" w:themeColor="text1"/>
                <w:szCs w:val="24"/>
              </w:rPr>
              <w:t>2</w:t>
            </w:r>
            <w:r w:rsidRPr="00DC7B8B">
              <w:rPr>
                <w:rFonts w:eastAsia="標楷體" w:hint="eastAsia"/>
                <w:color w:val="000000" w:themeColor="text1"/>
                <w:szCs w:val="24"/>
              </w:rPr>
              <w:t>日辦理</w:t>
            </w:r>
            <w:r w:rsidRPr="00DC7B8B">
              <w:rPr>
                <w:rFonts w:eastAsia="標楷體" w:hint="eastAsia"/>
                <w:color w:val="000000" w:themeColor="text1"/>
                <w:szCs w:val="24"/>
              </w:rPr>
              <w:t>2</w:t>
            </w:r>
            <w:r w:rsidRPr="00DC7B8B">
              <w:rPr>
                <w:rFonts w:eastAsia="標楷體" w:hint="eastAsia"/>
                <w:color w:val="000000" w:themeColor="text1"/>
                <w:szCs w:val="24"/>
              </w:rPr>
              <w:t>場次毒性及關注化學物質管理法規宣導及系統操作說明會、</w:t>
            </w:r>
            <w:r w:rsidRPr="00DC7B8B">
              <w:rPr>
                <w:rFonts w:eastAsia="標楷體" w:hint="eastAsia"/>
                <w:color w:val="000000" w:themeColor="text1"/>
                <w:szCs w:val="24"/>
              </w:rPr>
              <w:t>111</w:t>
            </w:r>
            <w:r w:rsidRPr="00DC7B8B">
              <w:rPr>
                <w:rFonts w:eastAsia="標楷體" w:hint="eastAsia"/>
                <w:color w:val="000000" w:themeColor="text1"/>
                <w:szCs w:val="24"/>
              </w:rPr>
              <w:t>年</w:t>
            </w:r>
            <w:r w:rsidRPr="00DC7B8B">
              <w:rPr>
                <w:rFonts w:eastAsia="標楷體" w:hint="eastAsia"/>
                <w:color w:val="000000" w:themeColor="text1"/>
                <w:szCs w:val="24"/>
              </w:rPr>
              <w:t>11</w:t>
            </w:r>
            <w:r w:rsidRPr="00DC7B8B">
              <w:rPr>
                <w:rFonts w:eastAsia="標楷體" w:hint="eastAsia"/>
                <w:color w:val="000000" w:themeColor="text1"/>
                <w:szCs w:val="24"/>
              </w:rPr>
              <w:t>月</w:t>
            </w:r>
            <w:r w:rsidRPr="00DC7B8B">
              <w:rPr>
                <w:rFonts w:eastAsia="標楷體" w:hint="eastAsia"/>
                <w:color w:val="000000" w:themeColor="text1"/>
                <w:szCs w:val="24"/>
              </w:rPr>
              <w:t>30</w:t>
            </w:r>
            <w:r w:rsidRPr="00DC7B8B">
              <w:rPr>
                <w:rFonts w:eastAsia="標楷體" w:hint="eastAsia"/>
                <w:color w:val="000000" w:themeColor="text1"/>
                <w:szCs w:val="24"/>
              </w:rPr>
              <w:t>日辦理</w:t>
            </w:r>
            <w:r w:rsidRPr="00DC7B8B">
              <w:rPr>
                <w:rFonts w:eastAsia="標楷體" w:hint="eastAsia"/>
                <w:color w:val="000000" w:themeColor="text1"/>
                <w:szCs w:val="24"/>
              </w:rPr>
              <w:t>1</w:t>
            </w:r>
            <w:r w:rsidRPr="00DC7B8B">
              <w:rPr>
                <w:rFonts w:eastAsia="標楷體" w:hint="eastAsia"/>
                <w:color w:val="000000" w:themeColor="text1"/>
                <w:szCs w:val="24"/>
              </w:rPr>
              <w:t>場次毒性及關注化學物質管理法規宣導暨系統操作宣導說明會。</w:t>
            </w:r>
          </w:p>
          <w:p w:rsidR="00CC3804" w:rsidRPr="00DC7B8B" w:rsidRDefault="00CC3804" w:rsidP="00EB5DDC">
            <w:pPr>
              <w:numPr>
                <w:ilvl w:val="0"/>
                <w:numId w:val="33"/>
              </w:numPr>
              <w:adjustRightInd w:val="0"/>
              <w:snapToGrid w:val="0"/>
              <w:spacing w:line="300" w:lineRule="exact"/>
              <w:ind w:leftChars="30" w:left="286" w:rightChars="30" w:right="78" w:hangingChars="80" w:hanging="208"/>
              <w:jc w:val="both"/>
              <w:rPr>
                <w:rFonts w:eastAsia="標楷體"/>
                <w:color w:val="000000" w:themeColor="text1"/>
                <w:szCs w:val="24"/>
              </w:rPr>
            </w:pPr>
            <w:r w:rsidRPr="00DC7B8B">
              <w:rPr>
                <w:rFonts w:eastAsia="標楷體" w:hint="eastAsia"/>
                <w:color w:val="000000" w:themeColor="text1"/>
                <w:szCs w:val="24"/>
              </w:rPr>
              <w:t>111</w:t>
            </w:r>
            <w:r w:rsidRPr="00DC7B8B">
              <w:rPr>
                <w:rFonts w:eastAsia="標楷體" w:hint="eastAsia"/>
                <w:color w:val="000000" w:themeColor="text1"/>
                <w:szCs w:val="24"/>
              </w:rPr>
              <w:t>年</w:t>
            </w:r>
            <w:r w:rsidRPr="00DC7B8B">
              <w:rPr>
                <w:rFonts w:eastAsia="標楷體" w:hint="eastAsia"/>
                <w:color w:val="000000" w:themeColor="text1"/>
                <w:szCs w:val="24"/>
              </w:rPr>
              <w:t>3</w:t>
            </w:r>
            <w:r w:rsidRPr="00DC7B8B">
              <w:rPr>
                <w:rFonts w:eastAsia="標楷體" w:hint="eastAsia"/>
                <w:color w:val="000000" w:themeColor="text1"/>
                <w:szCs w:val="24"/>
              </w:rPr>
              <w:t>月</w:t>
            </w:r>
            <w:r w:rsidRPr="00DC7B8B">
              <w:rPr>
                <w:rFonts w:eastAsia="標楷體" w:hint="eastAsia"/>
                <w:color w:val="000000" w:themeColor="text1"/>
                <w:szCs w:val="24"/>
              </w:rPr>
              <w:t>2</w:t>
            </w:r>
            <w:r w:rsidRPr="00DC7B8B">
              <w:rPr>
                <w:rFonts w:eastAsia="標楷體" w:hint="eastAsia"/>
                <w:color w:val="000000" w:themeColor="text1"/>
                <w:szCs w:val="24"/>
              </w:rPr>
              <w:t>日及</w:t>
            </w:r>
            <w:r w:rsidRPr="00DC7B8B">
              <w:rPr>
                <w:rFonts w:eastAsia="標楷體" w:hint="eastAsia"/>
                <w:color w:val="000000" w:themeColor="text1"/>
                <w:szCs w:val="24"/>
              </w:rPr>
              <w:t>111</w:t>
            </w:r>
            <w:r w:rsidRPr="00DC7B8B">
              <w:rPr>
                <w:rFonts w:eastAsia="標楷體" w:hint="eastAsia"/>
                <w:color w:val="000000" w:themeColor="text1"/>
                <w:szCs w:val="24"/>
              </w:rPr>
              <w:t>年</w:t>
            </w:r>
            <w:r w:rsidRPr="00DC7B8B">
              <w:rPr>
                <w:rFonts w:eastAsia="標楷體" w:hint="eastAsia"/>
                <w:color w:val="000000" w:themeColor="text1"/>
                <w:szCs w:val="24"/>
              </w:rPr>
              <w:t>11</w:t>
            </w:r>
            <w:r w:rsidRPr="00DC7B8B">
              <w:rPr>
                <w:rFonts w:eastAsia="標楷體" w:hint="eastAsia"/>
                <w:color w:val="000000" w:themeColor="text1"/>
                <w:szCs w:val="24"/>
              </w:rPr>
              <w:t>月</w:t>
            </w:r>
            <w:r w:rsidRPr="00DC7B8B">
              <w:rPr>
                <w:rFonts w:eastAsia="標楷體" w:hint="eastAsia"/>
                <w:color w:val="000000" w:themeColor="text1"/>
                <w:szCs w:val="24"/>
              </w:rPr>
              <w:t>28</w:t>
            </w:r>
            <w:r w:rsidRPr="00DC7B8B">
              <w:rPr>
                <w:rFonts w:eastAsia="標楷體" w:hint="eastAsia"/>
                <w:color w:val="000000" w:themeColor="text1"/>
                <w:szCs w:val="24"/>
              </w:rPr>
              <w:t>日辦理</w:t>
            </w:r>
            <w:r w:rsidRPr="00DC7B8B">
              <w:rPr>
                <w:rFonts w:eastAsia="標楷體" w:hint="eastAsia"/>
                <w:color w:val="000000" w:themeColor="text1"/>
                <w:szCs w:val="24"/>
              </w:rPr>
              <w:t>2</w:t>
            </w:r>
            <w:r w:rsidRPr="00DC7B8B">
              <w:rPr>
                <w:rFonts w:eastAsia="標楷體" w:hint="eastAsia"/>
                <w:color w:val="000000" w:themeColor="text1"/>
                <w:szCs w:val="24"/>
              </w:rPr>
              <w:t>場次學校安全使用化學</w:t>
            </w:r>
            <w:proofErr w:type="gramStart"/>
            <w:r w:rsidRPr="00DC7B8B">
              <w:rPr>
                <w:rFonts w:eastAsia="標楷體" w:hint="eastAsia"/>
                <w:color w:val="000000" w:themeColor="text1"/>
                <w:szCs w:val="24"/>
              </w:rPr>
              <w:t>物暨食</w:t>
            </w:r>
            <w:proofErr w:type="gramEnd"/>
            <w:r w:rsidRPr="00DC7B8B">
              <w:rPr>
                <w:rFonts w:eastAsia="標楷體" w:hint="eastAsia"/>
                <w:color w:val="000000" w:themeColor="text1"/>
                <w:szCs w:val="24"/>
              </w:rPr>
              <w:t>安宣導活動、災害防救疏散避難宣導活動及演練及運作化學物質宣導說明會。</w:t>
            </w:r>
          </w:p>
          <w:p w:rsidR="002C3FC1" w:rsidRPr="00DC7B8B" w:rsidRDefault="002C3FC1" w:rsidP="00EB5DDC">
            <w:pPr>
              <w:numPr>
                <w:ilvl w:val="0"/>
                <w:numId w:val="33"/>
              </w:numPr>
              <w:adjustRightInd w:val="0"/>
              <w:snapToGrid w:val="0"/>
              <w:spacing w:line="300" w:lineRule="exact"/>
              <w:ind w:leftChars="30" w:left="286" w:rightChars="30" w:right="78" w:hangingChars="80" w:hanging="208"/>
              <w:jc w:val="both"/>
              <w:rPr>
                <w:rFonts w:eastAsia="標楷體"/>
                <w:color w:val="000000" w:themeColor="text1"/>
                <w:szCs w:val="24"/>
              </w:rPr>
            </w:pPr>
            <w:r w:rsidRPr="00DC7B8B">
              <w:rPr>
                <w:rFonts w:eastAsia="標楷體" w:hint="eastAsia"/>
                <w:color w:val="000000" w:themeColor="text1"/>
                <w:szCs w:val="24"/>
              </w:rPr>
              <w:t>111</w:t>
            </w:r>
            <w:r w:rsidRPr="00DC7B8B">
              <w:rPr>
                <w:rFonts w:eastAsia="標楷體" w:hint="eastAsia"/>
                <w:color w:val="000000" w:themeColor="text1"/>
                <w:szCs w:val="24"/>
              </w:rPr>
              <w:t>年</w:t>
            </w:r>
            <w:r w:rsidRPr="00DC7B8B">
              <w:rPr>
                <w:rFonts w:eastAsia="標楷體" w:hint="eastAsia"/>
                <w:color w:val="000000" w:themeColor="text1"/>
                <w:szCs w:val="24"/>
              </w:rPr>
              <w:t>12</w:t>
            </w:r>
            <w:r w:rsidRPr="00DC7B8B">
              <w:rPr>
                <w:rFonts w:eastAsia="標楷體" w:hint="eastAsia"/>
                <w:color w:val="000000" w:themeColor="text1"/>
                <w:szCs w:val="24"/>
              </w:rPr>
              <w:t>月</w:t>
            </w:r>
            <w:r w:rsidRPr="00DC7B8B">
              <w:rPr>
                <w:rFonts w:eastAsia="標楷體" w:hint="eastAsia"/>
                <w:color w:val="000000" w:themeColor="text1"/>
                <w:szCs w:val="24"/>
              </w:rPr>
              <w:t>22</w:t>
            </w:r>
            <w:r w:rsidRPr="00DC7B8B">
              <w:rPr>
                <w:rFonts w:eastAsia="標楷體" w:hint="eastAsia"/>
                <w:color w:val="000000" w:themeColor="text1"/>
                <w:szCs w:val="24"/>
              </w:rPr>
              <w:t>日辦理</w:t>
            </w:r>
            <w:r w:rsidRPr="00DC7B8B">
              <w:rPr>
                <w:rFonts w:eastAsia="標楷體" w:hint="eastAsia"/>
                <w:color w:val="000000" w:themeColor="text1"/>
                <w:szCs w:val="24"/>
              </w:rPr>
              <w:t>1</w:t>
            </w:r>
            <w:r w:rsidRPr="00DC7B8B">
              <w:rPr>
                <w:rFonts w:eastAsia="標楷體" w:hint="eastAsia"/>
                <w:color w:val="000000" w:themeColor="text1"/>
                <w:szCs w:val="24"/>
              </w:rPr>
              <w:t>場次毒化物釋放量減</w:t>
            </w:r>
            <w:proofErr w:type="gramStart"/>
            <w:r w:rsidRPr="00DC7B8B">
              <w:rPr>
                <w:rFonts w:eastAsia="標楷體" w:hint="eastAsia"/>
                <w:color w:val="000000" w:themeColor="text1"/>
                <w:szCs w:val="24"/>
              </w:rPr>
              <w:t>量暨毒災</w:t>
            </w:r>
            <w:proofErr w:type="gramEnd"/>
            <w:r w:rsidRPr="00DC7B8B">
              <w:rPr>
                <w:rFonts w:eastAsia="標楷體" w:hint="eastAsia"/>
                <w:color w:val="000000" w:themeColor="text1"/>
                <w:szCs w:val="24"/>
              </w:rPr>
              <w:t>聯防組織成果宣導交流會。</w:t>
            </w:r>
          </w:p>
          <w:p w:rsidR="007C344D" w:rsidRPr="00DC7B8B" w:rsidRDefault="007C344D" w:rsidP="00EB5DDC">
            <w:pPr>
              <w:adjustRightInd w:val="0"/>
              <w:snapToGrid w:val="0"/>
              <w:spacing w:line="300" w:lineRule="exact"/>
              <w:ind w:leftChars="30" w:left="78" w:rightChars="30" w:right="78"/>
              <w:rPr>
                <w:rFonts w:eastAsia="標楷體"/>
                <w:color w:val="000000" w:themeColor="text1"/>
                <w:szCs w:val="24"/>
              </w:rPr>
            </w:pPr>
          </w:p>
          <w:p w:rsidR="009A4AA5" w:rsidRPr="00DC7B8B" w:rsidRDefault="009A4AA5" w:rsidP="00EB5DDC">
            <w:pPr>
              <w:adjustRightInd w:val="0"/>
              <w:snapToGrid w:val="0"/>
              <w:spacing w:line="300" w:lineRule="exact"/>
              <w:ind w:leftChars="30" w:left="78" w:rightChars="30" w:right="78"/>
              <w:rPr>
                <w:rFonts w:eastAsia="標楷體"/>
                <w:color w:val="000000" w:themeColor="text1"/>
                <w:szCs w:val="24"/>
              </w:rPr>
            </w:pPr>
          </w:p>
          <w:p w:rsidR="00CC3804" w:rsidRPr="00DC7B8B" w:rsidRDefault="00CC3804" w:rsidP="00EB5DDC">
            <w:pPr>
              <w:numPr>
                <w:ilvl w:val="0"/>
                <w:numId w:val="36"/>
              </w:numPr>
              <w:adjustRightInd w:val="0"/>
              <w:snapToGrid w:val="0"/>
              <w:spacing w:line="300" w:lineRule="exact"/>
              <w:ind w:leftChars="30" w:left="286" w:rightChars="30" w:right="78" w:hangingChars="80" w:hanging="208"/>
              <w:jc w:val="both"/>
              <w:rPr>
                <w:rFonts w:eastAsia="標楷體"/>
                <w:color w:val="000000" w:themeColor="text1"/>
                <w:szCs w:val="24"/>
              </w:rPr>
            </w:pPr>
            <w:r w:rsidRPr="00DC7B8B">
              <w:rPr>
                <w:rFonts w:eastAsia="標楷體" w:hint="eastAsia"/>
                <w:color w:val="000000" w:themeColor="text1"/>
                <w:szCs w:val="24"/>
              </w:rPr>
              <w:t>加強環境用藥製造、販賣業及病媒防治業之查核，並辦理環境用藥製造、販賣業及病媒防治業之許可執照審核，共計列管環境用藥製造業</w:t>
            </w:r>
            <w:r w:rsidRPr="00DC7B8B">
              <w:rPr>
                <w:rFonts w:eastAsia="標楷體" w:hint="eastAsia"/>
                <w:color w:val="000000" w:themeColor="text1"/>
                <w:szCs w:val="24"/>
              </w:rPr>
              <w:t>3</w:t>
            </w:r>
            <w:r w:rsidRPr="00DC7B8B">
              <w:rPr>
                <w:rFonts w:eastAsia="標楷體" w:hint="eastAsia"/>
                <w:color w:val="000000" w:themeColor="text1"/>
                <w:szCs w:val="24"/>
              </w:rPr>
              <w:t>家、</w:t>
            </w:r>
            <w:r w:rsidR="002C3FC1" w:rsidRPr="00DC7B8B">
              <w:rPr>
                <w:rFonts w:eastAsia="標楷體" w:hint="eastAsia"/>
                <w:color w:val="000000" w:themeColor="text1"/>
                <w:szCs w:val="24"/>
              </w:rPr>
              <w:t>販賣業</w:t>
            </w:r>
            <w:r w:rsidR="002C3FC1" w:rsidRPr="00DC7B8B">
              <w:rPr>
                <w:rFonts w:eastAsia="標楷體" w:hint="eastAsia"/>
                <w:color w:val="000000" w:themeColor="text1"/>
                <w:szCs w:val="24"/>
              </w:rPr>
              <w:t>61</w:t>
            </w:r>
            <w:r w:rsidR="002C3FC1" w:rsidRPr="00DC7B8B">
              <w:rPr>
                <w:rFonts w:eastAsia="標楷體" w:hint="eastAsia"/>
                <w:color w:val="000000" w:themeColor="text1"/>
                <w:szCs w:val="24"/>
              </w:rPr>
              <w:t>家、病媒防治業</w:t>
            </w:r>
            <w:r w:rsidR="002C3FC1" w:rsidRPr="00DC7B8B">
              <w:rPr>
                <w:rFonts w:eastAsia="標楷體" w:hint="eastAsia"/>
                <w:color w:val="000000" w:themeColor="text1"/>
                <w:szCs w:val="24"/>
              </w:rPr>
              <w:t>194</w:t>
            </w:r>
            <w:r w:rsidR="002C3FC1" w:rsidRPr="00DC7B8B">
              <w:rPr>
                <w:rFonts w:eastAsia="標楷體" w:hint="eastAsia"/>
                <w:color w:val="000000" w:themeColor="text1"/>
                <w:szCs w:val="24"/>
              </w:rPr>
              <w:t>家、告發處分</w:t>
            </w:r>
            <w:r w:rsidR="002C3FC1" w:rsidRPr="00DC7B8B">
              <w:rPr>
                <w:rFonts w:eastAsia="標楷體" w:hint="eastAsia"/>
                <w:color w:val="000000" w:themeColor="text1"/>
                <w:szCs w:val="24"/>
              </w:rPr>
              <w:t>55</w:t>
            </w:r>
            <w:r w:rsidR="002C3FC1" w:rsidRPr="00DC7B8B">
              <w:rPr>
                <w:rFonts w:eastAsia="標楷體" w:hint="eastAsia"/>
                <w:color w:val="000000" w:themeColor="text1"/>
                <w:szCs w:val="24"/>
              </w:rPr>
              <w:t>件。</w:t>
            </w:r>
          </w:p>
          <w:p w:rsidR="00CC3804" w:rsidRPr="00DC7B8B" w:rsidRDefault="00CC3804" w:rsidP="00EB5DDC">
            <w:pPr>
              <w:numPr>
                <w:ilvl w:val="0"/>
                <w:numId w:val="36"/>
              </w:numPr>
              <w:adjustRightInd w:val="0"/>
              <w:snapToGrid w:val="0"/>
              <w:spacing w:line="300" w:lineRule="exact"/>
              <w:ind w:leftChars="30" w:left="286" w:rightChars="30" w:right="78" w:hangingChars="80" w:hanging="208"/>
              <w:jc w:val="both"/>
              <w:rPr>
                <w:rFonts w:eastAsia="標楷體"/>
                <w:color w:val="000000" w:themeColor="text1"/>
                <w:szCs w:val="24"/>
              </w:rPr>
            </w:pPr>
            <w:r w:rsidRPr="00DC7B8B">
              <w:rPr>
                <w:rFonts w:eastAsia="標楷體" w:hint="eastAsia"/>
                <w:color w:val="000000" w:themeColor="text1"/>
                <w:szCs w:val="24"/>
              </w:rPr>
              <w:t>111</w:t>
            </w:r>
            <w:r w:rsidRPr="00DC7B8B">
              <w:rPr>
                <w:rFonts w:eastAsia="標楷體" w:hint="eastAsia"/>
                <w:color w:val="000000" w:themeColor="text1"/>
                <w:szCs w:val="24"/>
              </w:rPr>
              <w:t>年</w:t>
            </w:r>
            <w:r w:rsidRPr="00DC7B8B">
              <w:rPr>
                <w:rFonts w:eastAsia="標楷體" w:hint="eastAsia"/>
                <w:color w:val="000000" w:themeColor="text1"/>
                <w:szCs w:val="24"/>
              </w:rPr>
              <w:t>1</w:t>
            </w:r>
            <w:r w:rsidRPr="00DC7B8B">
              <w:rPr>
                <w:rFonts w:eastAsia="標楷體" w:hint="eastAsia"/>
                <w:color w:val="000000" w:themeColor="text1"/>
                <w:szCs w:val="24"/>
              </w:rPr>
              <w:t>至</w:t>
            </w:r>
            <w:r w:rsidRPr="00DC7B8B">
              <w:rPr>
                <w:rFonts w:eastAsia="標楷體" w:hint="eastAsia"/>
                <w:color w:val="000000" w:themeColor="text1"/>
                <w:szCs w:val="24"/>
              </w:rPr>
              <w:t>12</w:t>
            </w:r>
            <w:r w:rsidRPr="00DC7B8B">
              <w:rPr>
                <w:rFonts w:eastAsia="標楷體" w:hint="eastAsia"/>
                <w:color w:val="000000" w:themeColor="text1"/>
                <w:szCs w:val="24"/>
              </w:rPr>
              <w:t>月依據環境用藥管理法相關規定，加強偽造、禁用、劣質環境用藥及其標示查核，計查獲偽造、禁用、劣質環境用藥</w:t>
            </w:r>
            <w:r w:rsidRPr="00DC7B8B">
              <w:rPr>
                <w:rFonts w:eastAsia="標楷體" w:hint="eastAsia"/>
                <w:color w:val="000000" w:themeColor="text1"/>
                <w:szCs w:val="24"/>
              </w:rPr>
              <w:t>36</w:t>
            </w:r>
            <w:r w:rsidRPr="00DC7B8B">
              <w:rPr>
                <w:rFonts w:eastAsia="標楷體" w:hint="eastAsia"/>
                <w:color w:val="000000" w:themeColor="text1"/>
                <w:szCs w:val="24"/>
              </w:rPr>
              <w:t>件；執行市售環境用藥標示查核</w:t>
            </w:r>
            <w:r w:rsidRPr="00DC7B8B">
              <w:rPr>
                <w:rFonts w:eastAsia="標楷體" w:hint="eastAsia"/>
                <w:color w:val="000000" w:themeColor="text1"/>
                <w:szCs w:val="24"/>
              </w:rPr>
              <w:t>901</w:t>
            </w:r>
            <w:r w:rsidRPr="00DC7B8B">
              <w:rPr>
                <w:rFonts w:eastAsia="標楷體" w:hint="eastAsia"/>
                <w:color w:val="000000" w:themeColor="text1"/>
                <w:szCs w:val="24"/>
              </w:rPr>
              <w:t>件，環境用藥廣告查核</w:t>
            </w:r>
            <w:r w:rsidR="002C3FC1" w:rsidRPr="00DC7B8B">
              <w:rPr>
                <w:rFonts w:eastAsia="標楷體" w:hint="eastAsia"/>
                <w:color w:val="000000" w:themeColor="text1"/>
                <w:szCs w:val="24"/>
              </w:rPr>
              <w:t>240</w:t>
            </w:r>
            <w:r w:rsidRPr="00DC7B8B">
              <w:rPr>
                <w:rFonts w:eastAsia="標楷體" w:hint="eastAsia"/>
                <w:color w:val="000000" w:themeColor="text1"/>
                <w:szCs w:val="24"/>
              </w:rPr>
              <w:t>件。</w:t>
            </w:r>
          </w:p>
          <w:p w:rsidR="00CC3804" w:rsidRPr="00DC7B8B" w:rsidRDefault="00CC3804" w:rsidP="00EB5DDC">
            <w:pPr>
              <w:numPr>
                <w:ilvl w:val="0"/>
                <w:numId w:val="36"/>
              </w:numPr>
              <w:adjustRightInd w:val="0"/>
              <w:snapToGrid w:val="0"/>
              <w:spacing w:line="300" w:lineRule="exact"/>
              <w:ind w:leftChars="30" w:left="286" w:rightChars="30" w:right="78" w:hangingChars="80" w:hanging="208"/>
              <w:jc w:val="both"/>
              <w:rPr>
                <w:rFonts w:eastAsia="標楷體"/>
                <w:color w:val="000000" w:themeColor="text1"/>
                <w:szCs w:val="24"/>
              </w:rPr>
            </w:pPr>
            <w:r w:rsidRPr="00DC7B8B">
              <w:rPr>
                <w:rFonts w:eastAsia="標楷體" w:hint="eastAsia"/>
                <w:color w:val="000000" w:themeColor="text1"/>
                <w:szCs w:val="24"/>
              </w:rPr>
              <w:t>環境用藥宣導：</w:t>
            </w:r>
          </w:p>
          <w:p w:rsidR="00CC3804" w:rsidRPr="00DC7B8B" w:rsidRDefault="00CC3804" w:rsidP="00EB5DDC">
            <w:pPr>
              <w:adjustRightInd w:val="0"/>
              <w:snapToGrid w:val="0"/>
              <w:spacing w:line="300" w:lineRule="exact"/>
              <w:ind w:leftChars="100" w:left="260" w:rightChars="30" w:right="78"/>
              <w:jc w:val="both"/>
              <w:rPr>
                <w:rFonts w:eastAsia="標楷體"/>
                <w:color w:val="000000" w:themeColor="text1"/>
                <w:szCs w:val="24"/>
              </w:rPr>
            </w:pPr>
            <w:r w:rsidRPr="00DC7B8B">
              <w:rPr>
                <w:rFonts w:eastAsia="標楷體" w:hint="eastAsia"/>
                <w:color w:val="000000" w:themeColor="text1"/>
                <w:szCs w:val="24"/>
              </w:rPr>
              <w:t>111</w:t>
            </w:r>
            <w:r w:rsidRPr="00DC7B8B">
              <w:rPr>
                <w:rFonts w:eastAsia="標楷體" w:hint="eastAsia"/>
                <w:color w:val="000000" w:themeColor="text1"/>
                <w:szCs w:val="24"/>
              </w:rPr>
              <w:t>年</w:t>
            </w:r>
            <w:r w:rsidRPr="00DC7B8B">
              <w:rPr>
                <w:rFonts w:eastAsia="標楷體" w:hint="eastAsia"/>
                <w:color w:val="000000" w:themeColor="text1"/>
                <w:szCs w:val="24"/>
              </w:rPr>
              <w:t>03</w:t>
            </w:r>
            <w:r w:rsidRPr="00DC7B8B">
              <w:rPr>
                <w:rFonts w:eastAsia="標楷體" w:hint="eastAsia"/>
                <w:color w:val="000000" w:themeColor="text1"/>
                <w:szCs w:val="24"/>
              </w:rPr>
              <w:t>月</w:t>
            </w:r>
            <w:r w:rsidRPr="00DC7B8B">
              <w:rPr>
                <w:rFonts w:eastAsia="標楷體" w:hint="eastAsia"/>
                <w:color w:val="000000" w:themeColor="text1"/>
                <w:szCs w:val="24"/>
              </w:rPr>
              <w:t>06</w:t>
            </w:r>
            <w:r w:rsidRPr="00DC7B8B">
              <w:rPr>
                <w:rFonts w:eastAsia="標楷體" w:hint="eastAsia"/>
                <w:color w:val="000000" w:themeColor="text1"/>
                <w:szCs w:val="24"/>
              </w:rPr>
              <w:t>日發布新聞稿選購「有照」環藥商品，切勿「無照」上網販售、</w:t>
            </w:r>
            <w:r w:rsidRPr="00DC7B8B">
              <w:rPr>
                <w:rFonts w:eastAsia="標楷體" w:hint="eastAsia"/>
                <w:color w:val="000000" w:themeColor="text1"/>
                <w:szCs w:val="24"/>
              </w:rPr>
              <w:t>111</w:t>
            </w:r>
            <w:r w:rsidRPr="00DC7B8B">
              <w:rPr>
                <w:rFonts w:eastAsia="標楷體" w:hint="eastAsia"/>
                <w:color w:val="000000" w:themeColor="text1"/>
                <w:szCs w:val="24"/>
              </w:rPr>
              <w:t>年</w:t>
            </w:r>
            <w:r w:rsidRPr="00DC7B8B">
              <w:rPr>
                <w:rFonts w:eastAsia="標楷體" w:hint="eastAsia"/>
                <w:color w:val="000000" w:themeColor="text1"/>
                <w:szCs w:val="24"/>
              </w:rPr>
              <w:t>06</w:t>
            </w:r>
            <w:r w:rsidRPr="00DC7B8B">
              <w:rPr>
                <w:rFonts w:eastAsia="標楷體" w:hint="eastAsia"/>
                <w:color w:val="000000" w:themeColor="text1"/>
                <w:szCs w:val="24"/>
              </w:rPr>
              <w:t>月</w:t>
            </w:r>
            <w:r w:rsidRPr="00DC7B8B">
              <w:rPr>
                <w:rFonts w:eastAsia="標楷體" w:hint="eastAsia"/>
                <w:color w:val="000000" w:themeColor="text1"/>
                <w:szCs w:val="24"/>
              </w:rPr>
              <w:t>11</w:t>
            </w:r>
            <w:r w:rsidRPr="00DC7B8B">
              <w:rPr>
                <w:rFonts w:eastAsia="標楷體" w:hint="eastAsia"/>
                <w:color w:val="000000" w:themeColor="text1"/>
                <w:szCs w:val="24"/>
              </w:rPr>
              <w:t>日於新聞稿及社群網站發布「害蟲防治找專業</w:t>
            </w:r>
            <w:r w:rsidRPr="00DC7B8B">
              <w:rPr>
                <w:rFonts w:eastAsia="標楷體" w:hint="eastAsia"/>
                <w:color w:val="000000" w:themeColor="text1"/>
                <w:szCs w:val="24"/>
              </w:rPr>
              <w:t xml:space="preserve"> </w:t>
            </w:r>
            <w:r w:rsidRPr="00DC7B8B">
              <w:rPr>
                <w:rFonts w:eastAsia="標楷體" w:hint="eastAsia"/>
                <w:color w:val="000000" w:themeColor="text1"/>
                <w:szCs w:val="24"/>
              </w:rPr>
              <w:t>環境清理最重要」、</w:t>
            </w:r>
            <w:r w:rsidRPr="00DC7B8B">
              <w:rPr>
                <w:rFonts w:eastAsia="標楷體" w:hint="eastAsia"/>
                <w:color w:val="000000" w:themeColor="text1"/>
                <w:szCs w:val="24"/>
              </w:rPr>
              <w:t>111</w:t>
            </w:r>
            <w:r w:rsidRPr="00DC7B8B">
              <w:rPr>
                <w:rFonts w:eastAsia="標楷體" w:hint="eastAsia"/>
                <w:color w:val="000000" w:themeColor="text1"/>
                <w:szCs w:val="24"/>
              </w:rPr>
              <w:t>年</w:t>
            </w:r>
            <w:r w:rsidRPr="00DC7B8B">
              <w:rPr>
                <w:rFonts w:eastAsia="標楷體" w:hint="eastAsia"/>
                <w:color w:val="000000" w:themeColor="text1"/>
                <w:szCs w:val="24"/>
              </w:rPr>
              <w:t>4</w:t>
            </w:r>
            <w:r w:rsidRPr="00DC7B8B">
              <w:rPr>
                <w:rFonts w:eastAsia="標楷體" w:hint="eastAsia"/>
                <w:color w:val="000000" w:themeColor="text1"/>
                <w:szCs w:val="24"/>
              </w:rPr>
              <w:t>月</w:t>
            </w:r>
            <w:r w:rsidRPr="00DC7B8B">
              <w:rPr>
                <w:rFonts w:eastAsia="標楷體" w:hint="eastAsia"/>
                <w:color w:val="000000" w:themeColor="text1"/>
                <w:szCs w:val="24"/>
              </w:rPr>
              <w:t>4</w:t>
            </w:r>
            <w:r w:rsidRPr="00DC7B8B">
              <w:rPr>
                <w:rFonts w:eastAsia="標楷體" w:hint="eastAsia"/>
                <w:color w:val="000000" w:themeColor="text1"/>
                <w:szCs w:val="24"/>
              </w:rPr>
              <w:t>日發布社群網站</w:t>
            </w:r>
            <w:proofErr w:type="gramStart"/>
            <w:r w:rsidRPr="00DC7B8B">
              <w:rPr>
                <w:rFonts w:eastAsia="標楷體" w:hint="eastAsia"/>
                <w:color w:val="000000" w:themeColor="text1"/>
                <w:szCs w:val="24"/>
              </w:rPr>
              <w:t>環藥小</w:t>
            </w:r>
            <w:proofErr w:type="gramEnd"/>
            <w:r w:rsidRPr="00DC7B8B">
              <w:rPr>
                <w:rFonts w:eastAsia="標楷體" w:hint="eastAsia"/>
                <w:color w:val="000000" w:themeColor="text1"/>
                <w:szCs w:val="24"/>
              </w:rPr>
              <w:t>學堂</w:t>
            </w:r>
            <w:r w:rsidRPr="00DC7B8B">
              <w:rPr>
                <w:rFonts w:eastAsia="標楷體" w:hint="eastAsia"/>
                <w:color w:val="000000" w:themeColor="text1"/>
                <w:szCs w:val="24"/>
              </w:rPr>
              <w:t>-</w:t>
            </w:r>
            <w:r w:rsidRPr="00DC7B8B">
              <w:rPr>
                <w:rFonts w:eastAsia="標楷體" w:hint="eastAsia"/>
                <w:color w:val="000000" w:themeColor="text1"/>
                <w:szCs w:val="24"/>
              </w:rPr>
              <w:t>安全用藥沒</w:t>
            </w:r>
            <w:proofErr w:type="gramStart"/>
            <w:r w:rsidRPr="00DC7B8B">
              <w:rPr>
                <w:rFonts w:eastAsia="標楷體" w:hint="eastAsia"/>
                <w:color w:val="000000" w:themeColor="text1"/>
                <w:szCs w:val="24"/>
              </w:rPr>
              <w:t>煩惱、</w:t>
            </w:r>
            <w:proofErr w:type="gramEnd"/>
            <w:r w:rsidRPr="00DC7B8B">
              <w:rPr>
                <w:rFonts w:eastAsia="標楷體" w:hint="eastAsia"/>
                <w:color w:val="000000" w:themeColor="text1"/>
                <w:szCs w:val="24"/>
              </w:rPr>
              <w:t>111</w:t>
            </w:r>
            <w:r w:rsidRPr="00DC7B8B">
              <w:rPr>
                <w:rFonts w:eastAsia="標楷體" w:hint="eastAsia"/>
                <w:color w:val="000000" w:themeColor="text1"/>
                <w:szCs w:val="24"/>
              </w:rPr>
              <w:t>年</w:t>
            </w:r>
            <w:r w:rsidRPr="00DC7B8B">
              <w:rPr>
                <w:rFonts w:eastAsia="標楷體" w:hint="eastAsia"/>
                <w:color w:val="000000" w:themeColor="text1"/>
                <w:szCs w:val="24"/>
              </w:rPr>
              <w:t>6</w:t>
            </w:r>
            <w:r w:rsidRPr="00DC7B8B">
              <w:rPr>
                <w:rFonts w:eastAsia="標楷體" w:hint="eastAsia"/>
                <w:color w:val="000000" w:themeColor="text1"/>
                <w:szCs w:val="24"/>
              </w:rPr>
              <w:t>月</w:t>
            </w:r>
            <w:r w:rsidRPr="00DC7B8B">
              <w:rPr>
                <w:rFonts w:eastAsia="標楷體" w:hint="eastAsia"/>
                <w:color w:val="000000" w:themeColor="text1"/>
                <w:szCs w:val="24"/>
              </w:rPr>
              <w:t>8</w:t>
            </w:r>
            <w:r w:rsidRPr="00DC7B8B">
              <w:rPr>
                <w:rFonts w:eastAsia="標楷體" w:hint="eastAsia"/>
                <w:color w:val="000000" w:themeColor="text1"/>
                <w:szCs w:val="24"/>
              </w:rPr>
              <w:t>日聯合報</w:t>
            </w:r>
            <w:r w:rsidRPr="00DC7B8B">
              <w:rPr>
                <w:rFonts w:eastAsia="標楷體" w:hint="eastAsia"/>
                <w:color w:val="000000" w:themeColor="text1"/>
                <w:szCs w:val="24"/>
              </w:rPr>
              <w:t>111</w:t>
            </w:r>
            <w:r w:rsidRPr="00DC7B8B">
              <w:rPr>
                <w:rFonts w:eastAsia="標楷體" w:hint="eastAsia"/>
                <w:color w:val="000000" w:themeColor="text1"/>
                <w:szCs w:val="24"/>
              </w:rPr>
              <w:t>年夏季旅遊專刊刊登「</w:t>
            </w:r>
            <w:proofErr w:type="gramStart"/>
            <w:r w:rsidRPr="00DC7B8B">
              <w:rPr>
                <w:rFonts w:eastAsia="標楷體" w:hint="eastAsia"/>
                <w:color w:val="000000" w:themeColor="text1"/>
                <w:szCs w:val="24"/>
              </w:rPr>
              <w:t>環藥選購</w:t>
            </w:r>
            <w:proofErr w:type="gramEnd"/>
            <w:r w:rsidRPr="00DC7B8B">
              <w:rPr>
                <w:rFonts w:eastAsia="標楷體" w:hint="eastAsia"/>
                <w:color w:val="000000" w:themeColor="text1"/>
                <w:szCs w:val="24"/>
              </w:rPr>
              <w:t>看字號，網路販售需有照」、</w:t>
            </w:r>
            <w:r w:rsidRPr="00DC7B8B">
              <w:rPr>
                <w:rFonts w:eastAsia="標楷體" w:hint="eastAsia"/>
                <w:color w:val="000000" w:themeColor="text1"/>
                <w:szCs w:val="24"/>
              </w:rPr>
              <w:t>111</w:t>
            </w:r>
            <w:r w:rsidRPr="00DC7B8B">
              <w:rPr>
                <w:rFonts w:eastAsia="標楷體" w:hint="eastAsia"/>
                <w:color w:val="000000" w:themeColor="text1"/>
                <w:szCs w:val="24"/>
              </w:rPr>
              <w:t>年</w:t>
            </w:r>
            <w:r w:rsidRPr="00DC7B8B">
              <w:rPr>
                <w:rFonts w:eastAsia="標楷體" w:hint="eastAsia"/>
                <w:color w:val="000000" w:themeColor="text1"/>
                <w:szCs w:val="24"/>
              </w:rPr>
              <w:t>6</w:t>
            </w:r>
            <w:r w:rsidRPr="00DC7B8B">
              <w:rPr>
                <w:rFonts w:eastAsia="標楷體" w:hint="eastAsia"/>
                <w:color w:val="000000" w:themeColor="text1"/>
                <w:szCs w:val="24"/>
              </w:rPr>
              <w:t>月</w:t>
            </w:r>
            <w:r w:rsidRPr="00DC7B8B">
              <w:rPr>
                <w:rFonts w:eastAsia="標楷體" w:hint="eastAsia"/>
                <w:color w:val="000000" w:themeColor="text1"/>
                <w:szCs w:val="24"/>
              </w:rPr>
              <w:t>11</w:t>
            </w:r>
            <w:r w:rsidRPr="00DC7B8B">
              <w:rPr>
                <w:rFonts w:eastAsia="標楷體" w:hint="eastAsia"/>
                <w:color w:val="000000" w:themeColor="text1"/>
                <w:szCs w:val="24"/>
              </w:rPr>
              <w:t>日於新聞稿及社群網站發布「害蟲防治找專業</w:t>
            </w:r>
            <w:r w:rsidRPr="00DC7B8B">
              <w:rPr>
                <w:rFonts w:eastAsia="標楷體" w:hint="eastAsia"/>
                <w:color w:val="000000" w:themeColor="text1"/>
                <w:szCs w:val="24"/>
              </w:rPr>
              <w:t xml:space="preserve"> </w:t>
            </w:r>
            <w:r w:rsidRPr="00DC7B8B">
              <w:rPr>
                <w:rFonts w:eastAsia="標楷體" w:hint="eastAsia"/>
                <w:color w:val="000000" w:themeColor="text1"/>
                <w:szCs w:val="24"/>
              </w:rPr>
              <w:t>環境清理最重要」、</w:t>
            </w:r>
            <w:r w:rsidRPr="00DC7B8B">
              <w:rPr>
                <w:rFonts w:eastAsia="標楷體" w:hint="eastAsia"/>
                <w:color w:val="000000" w:themeColor="text1"/>
                <w:szCs w:val="24"/>
              </w:rPr>
              <w:t>111</w:t>
            </w:r>
            <w:r w:rsidRPr="00DC7B8B">
              <w:rPr>
                <w:rFonts w:eastAsia="標楷體" w:hint="eastAsia"/>
                <w:color w:val="000000" w:themeColor="text1"/>
                <w:szCs w:val="24"/>
              </w:rPr>
              <w:t>年</w:t>
            </w:r>
            <w:r w:rsidRPr="00DC7B8B">
              <w:rPr>
                <w:rFonts w:eastAsia="標楷體" w:hint="eastAsia"/>
                <w:color w:val="000000" w:themeColor="text1"/>
                <w:szCs w:val="24"/>
              </w:rPr>
              <w:t>8</w:t>
            </w:r>
            <w:r w:rsidRPr="00DC7B8B">
              <w:rPr>
                <w:rFonts w:eastAsia="標楷體" w:hint="eastAsia"/>
                <w:color w:val="000000" w:themeColor="text1"/>
                <w:szCs w:val="24"/>
              </w:rPr>
              <w:t>月</w:t>
            </w:r>
            <w:r w:rsidRPr="00DC7B8B">
              <w:rPr>
                <w:rFonts w:eastAsia="標楷體" w:hint="eastAsia"/>
                <w:color w:val="000000" w:themeColor="text1"/>
                <w:szCs w:val="24"/>
              </w:rPr>
              <w:t>12</w:t>
            </w:r>
            <w:r w:rsidRPr="00DC7B8B">
              <w:rPr>
                <w:rFonts w:eastAsia="標楷體" w:hint="eastAsia"/>
                <w:color w:val="000000" w:themeColor="text1"/>
                <w:szCs w:val="24"/>
              </w:rPr>
              <w:t>日發布社群網站偽造</w:t>
            </w:r>
            <w:proofErr w:type="gramStart"/>
            <w:r w:rsidRPr="00DC7B8B">
              <w:rPr>
                <w:rFonts w:eastAsia="標楷體" w:hint="eastAsia"/>
                <w:color w:val="000000" w:themeColor="text1"/>
                <w:szCs w:val="24"/>
              </w:rPr>
              <w:t>環藥勿網拍</w:t>
            </w:r>
            <w:proofErr w:type="gramEnd"/>
            <w:r w:rsidRPr="00DC7B8B">
              <w:rPr>
                <w:rFonts w:eastAsia="標楷體" w:hint="eastAsia"/>
                <w:color w:val="000000" w:themeColor="text1"/>
                <w:szCs w:val="24"/>
              </w:rPr>
              <w:t xml:space="preserve"> </w:t>
            </w:r>
            <w:r w:rsidRPr="00DC7B8B">
              <w:rPr>
                <w:rFonts w:eastAsia="標楷體" w:hint="eastAsia"/>
                <w:color w:val="000000" w:themeColor="text1"/>
                <w:szCs w:val="24"/>
              </w:rPr>
              <w:t>合法輸入省荷包、</w:t>
            </w:r>
            <w:r w:rsidRPr="00DC7B8B">
              <w:rPr>
                <w:rFonts w:eastAsia="標楷體" w:hint="eastAsia"/>
                <w:color w:val="000000" w:themeColor="text1"/>
                <w:szCs w:val="24"/>
              </w:rPr>
              <w:t>111</w:t>
            </w:r>
            <w:r w:rsidRPr="00DC7B8B">
              <w:rPr>
                <w:rFonts w:eastAsia="標楷體" w:hint="eastAsia"/>
                <w:color w:val="000000" w:themeColor="text1"/>
                <w:szCs w:val="24"/>
              </w:rPr>
              <w:t>年</w:t>
            </w:r>
            <w:r w:rsidRPr="00DC7B8B">
              <w:rPr>
                <w:rFonts w:eastAsia="標楷體" w:hint="eastAsia"/>
                <w:color w:val="000000" w:themeColor="text1"/>
                <w:szCs w:val="24"/>
              </w:rPr>
              <w:t>10</w:t>
            </w:r>
            <w:r w:rsidRPr="00DC7B8B">
              <w:rPr>
                <w:rFonts w:eastAsia="標楷體" w:hint="eastAsia"/>
                <w:color w:val="000000" w:themeColor="text1"/>
                <w:szCs w:val="24"/>
              </w:rPr>
              <w:t>月</w:t>
            </w:r>
            <w:r w:rsidRPr="00DC7B8B">
              <w:rPr>
                <w:rFonts w:eastAsia="標楷體" w:hint="eastAsia"/>
                <w:color w:val="000000" w:themeColor="text1"/>
                <w:szCs w:val="24"/>
              </w:rPr>
              <w:t>05</w:t>
            </w:r>
            <w:r w:rsidRPr="00DC7B8B">
              <w:rPr>
                <w:rFonts w:eastAsia="標楷體" w:hint="eastAsia"/>
                <w:color w:val="000000" w:themeColor="text1"/>
                <w:szCs w:val="24"/>
              </w:rPr>
              <w:t>日發布社群網站選購環「藥」有</w:t>
            </w:r>
            <w:r w:rsidRPr="00DC7B8B">
              <w:rPr>
                <w:rFonts w:eastAsia="標楷體" w:hint="eastAsia"/>
                <w:color w:val="000000" w:themeColor="text1"/>
                <w:szCs w:val="24"/>
              </w:rPr>
              <w:t>4</w:t>
            </w:r>
            <w:r w:rsidRPr="00DC7B8B">
              <w:rPr>
                <w:rFonts w:eastAsia="標楷體" w:hint="eastAsia"/>
                <w:color w:val="000000" w:themeColor="text1"/>
                <w:szCs w:val="24"/>
              </w:rPr>
              <w:t>「要」安全用藥沒煩惱。</w:t>
            </w:r>
          </w:p>
          <w:p w:rsidR="00CC3804" w:rsidRPr="00DC7B8B" w:rsidRDefault="00CC3804" w:rsidP="00EB5DDC">
            <w:pPr>
              <w:numPr>
                <w:ilvl w:val="0"/>
                <w:numId w:val="36"/>
              </w:numPr>
              <w:adjustRightInd w:val="0"/>
              <w:snapToGrid w:val="0"/>
              <w:spacing w:line="300" w:lineRule="exact"/>
              <w:ind w:leftChars="30" w:left="286" w:rightChars="30" w:right="78" w:hangingChars="80" w:hanging="208"/>
              <w:jc w:val="both"/>
              <w:rPr>
                <w:rFonts w:eastAsia="標楷體"/>
                <w:color w:val="000000" w:themeColor="text1"/>
                <w:szCs w:val="24"/>
              </w:rPr>
            </w:pPr>
            <w:r w:rsidRPr="00DC7B8B">
              <w:rPr>
                <w:rFonts w:eastAsia="標楷體" w:hint="eastAsia"/>
                <w:color w:val="000000" w:themeColor="text1"/>
                <w:szCs w:val="24"/>
              </w:rPr>
              <w:t>111</w:t>
            </w:r>
            <w:r w:rsidRPr="00DC7B8B">
              <w:rPr>
                <w:rFonts w:eastAsia="標楷體" w:hint="eastAsia"/>
                <w:color w:val="000000" w:themeColor="text1"/>
                <w:szCs w:val="24"/>
              </w:rPr>
              <w:t>年</w:t>
            </w:r>
            <w:r w:rsidRPr="00DC7B8B">
              <w:rPr>
                <w:rFonts w:eastAsia="標楷體" w:hint="eastAsia"/>
                <w:color w:val="000000" w:themeColor="text1"/>
                <w:szCs w:val="24"/>
              </w:rPr>
              <w:t>6</w:t>
            </w:r>
            <w:r w:rsidRPr="00DC7B8B">
              <w:rPr>
                <w:rFonts w:eastAsia="標楷體" w:hint="eastAsia"/>
                <w:color w:val="000000" w:themeColor="text1"/>
                <w:szCs w:val="24"/>
              </w:rPr>
              <w:t>月</w:t>
            </w:r>
            <w:r w:rsidRPr="00DC7B8B">
              <w:rPr>
                <w:rFonts w:eastAsia="標楷體" w:hint="eastAsia"/>
                <w:color w:val="000000" w:themeColor="text1"/>
                <w:szCs w:val="24"/>
              </w:rPr>
              <w:t>24</w:t>
            </w:r>
            <w:r w:rsidRPr="00DC7B8B">
              <w:rPr>
                <w:rFonts w:eastAsia="標楷體" w:hint="eastAsia"/>
                <w:color w:val="000000" w:themeColor="text1"/>
                <w:szCs w:val="24"/>
              </w:rPr>
              <w:t>日辦理</w:t>
            </w:r>
            <w:r w:rsidRPr="00DC7B8B">
              <w:rPr>
                <w:rFonts w:eastAsia="標楷體" w:hint="eastAsia"/>
                <w:color w:val="000000" w:themeColor="text1"/>
                <w:szCs w:val="24"/>
              </w:rPr>
              <w:t>1</w:t>
            </w:r>
            <w:r w:rsidRPr="00DC7B8B">
              <w:rPr>
                <w:rFonts w:eastAsia="標楷體" w:hint="eastAsia"/>
                <w:color w:val="000000" w:themeColor="text1"/>
                <w:szCs w:val="24"/>
              </w:rPr>
              <w:t>場次環境用藥法規宣導說明會、</w:t>
            </w:r>
            <w:r w:rsidRPr="00DC7B8B">
              <w:rPr>
                <w:rFonts w:eastAsia="標楷體" w:hint="eastAsia"/>
                <w:color w:val="000000" w:themeColor="text1"/>
                <w:szCs w:val="24"/>
              </w:rPr>
              <w:t>111</w:t>
            </w:r>
            <w:r w:rsidRPr="00DC7B8B">
              <w:rPr>
                <w:rFonts w:eastAsia="標楷體" w:hint="eastAsia"/>
                <w:color w:val="000000" w:themeColor="text1"/>
                <w:szCs w:val="24"/>
              </w:rPr>
              <w:t>年</w:t>
            </w:r>
            <w:r w:rsidRPr="00DC7B8B">
              <w:rPr>
                <w:rFonts w:eastAsia="標楷體" w:hint="eastAsia"/>
                <w:color w:val="000000" w:themeColor="text1"/>
                <w:szCs w:val="24"/>
              </w:rPr>
              <w:t>11</w:t>
            </w:r>
            <w:r w:rsidRPr="00DC7B8B">
              <w:rPr>
                <w:rFonts w:eastAsia="標楷體" w:hint="eastAsia"/>
                <w:color w:val="000000" w:themeColor="text1"/>
                <w:szCs w:val="24"/>
              </w:rPr>
              <w:t>年</w:t>
            </w:r>
            <w:r w:rsidRPr="00DC7B8B">
              <w:rPr>
                <w:rFonts w:eastAsia="標楷體" w:hint="eastAsia"/>
                <w:color w:val="000000" w:themeColor="text1"/>
                <w:szCs w:val="24"/>
              </w:rPr>
              <w:t>11</w:t>
            </w:r>
            <w:r w:rsidRPr="00DC7B8B">
              <w:rPr>
                <w:rFonts w:eastAsia="標楷體" w:hint="eastAsia"/>
                <w:color w:val="000000" w:themeColor="text1"/>
                <w:szCs w:val="24"/>
              </w:rPr>
              <w:t>日辦理</w:t>
            </w:r>
            <w:r w:rsidRPr="00DC7B8B">
              <w:rPr>
                <w:rFonts w:eastAsia="標楷體" w:hint="eastAsia"/>
                <w:color w:val="000000" w:themeColor="text1"/>
                <w:szCs w:val="24"/>
              </w:rPr>
              <w:t>2</w:t>
            </w:r>
            <w:r w:rsidRPr="00DC7B8B">
              <w:rPr>
                <w:rFonts w:eastAsia="標楷體" w:hint="eastAsia"/>
                <w:color w:val="000000" w:themeColor="text1"/>
                <w:szCs w:val="24"/>
              </w:rPr>
              <w:t>場次環境用要法規及資訊系統操作說明會。</w:t>
            </w:r>
          </w:p>
          <w:p w:rsidR="002C3FC1" w:rsidRPr="00DC7B8B" w:rsidRDefault="002C3FC1" w:rsidP="00EB5DDC">
            <w:pPr>
              <w:numPr>
                <w:ilvl w:val="0"/>
                <w:numId w:val="36"/>
              </w:numPr>
              <w:adjustRightInd w:val="0"/>
              <w:snapToGrid w:val="0"/>
              <w:spacing w:line="300" w:lineRule="exact"/>
              <w:ind w:leftChars="30" w:left="438" w:rightChars="30" w:right="78"/>
              <w:jc w:val="both"/>
              <w:rPr>
                <w:rFonts w:eastAsia="標楷體"/>
                <w:color w:val="000000" w:themeColor="text1"/>
                <w:szCs w:val="24"/>
              </w:rPr>
            </w:pPr>
            <w:r w:rsidRPr="00DC7B8B">
              <w:rPr>
                <w:rFonts w:eastAsia="標楷體" w:hint="eastAsia"/>
                <w:color w:val="000000" w:themeColor="text1"/>
                <w:szCs w:val="24"/>
              </w:rPr>
              <w:t>除草劑宣導：</w:t>
            </w:r>
          </w:p>
          <w:p w:rsidR="00A342E9" w:rsidRPr="00DC7B8B" w:rsidRDefault="00A342E9" w:rsidP="00EB5DDC">
            <w:pPr>
              <w:adjustRightInd w:val="0"/>
              <w:snapToGrid w:val="0"/>
              <w:spacing w:line="300" w:lineRule="exact"/>
              <w:ind w:leftChars="120" w:left="312" w:rightChars="30" w:right="78"/>
              <w:jc w:val="both"/>
              <w:rPr>
                <w:rFonts w:eastAsia="標楷體"/>
                <w:color w:val="000000" w:themeColor="text1"/>
                <w:szCs w:val="24"/>
              </w:rPr>
            </w:pPr>
            <w:r w:rsidRPr="00DC7B8B">
              <w:rPr>
                <w:rFonts w:eastAsia="標楷體" w:hint="eastAsia"/>
                <w:color w:val="000000" w:themeColor="text1"/>
                <w:szCs w:val="24"/>
              </w:rPr>
              <w:t>111</w:t>
            </w:r>
            <w:r w:rsidRPr="00DC7B8B">
              <w:rPr>
                <w:rFonts w:eastAsia="標楷體" w:hint="eastAsia"/>
                <w:color w:val="000000" w:themeColor="text1"/>
                <w:szCs w:val="24"/>
              </w:rPr>
              <w:t>年</w:t>
            </w:r>
            <w:r w:rsidRPr="00DC7B8B">
              <w:rPr>
                <w:rFonts w:eastAsia="標楷體" w:hint="eastAsia"/>
                <w:color w:val="000000" w:themeColor="text1"/>
                <w:szCs w:val="24"/>
              </w:rPr>
              <w:t>03/12</w:t>
            </w:r>
            <w:r w:rsidRPr="00DC7B8B">
              <w:rPr>
                <w:rFonts w:eastAsia="標楷體" w:hint="eastAsia"/>
                <w:color w:val="000000" w:themeColor="text1"/>
                <w:szCs w:val="24"/>
              </w:rPr>
              <w:t>、</w:t>
            </w:r>
            <w:r w:rsidRPr="00DC7B8B">
              <w:rPr>
                <w:rFonts w:eastAsia="標楷體" w:hint="eastAsia"/>
                <w:color w:val="000000" w:themeColor="text1"/>
                <w:szCs w:val="24"/>
              </w:rPr>
              <w:t>04/25</w:t>
            </w:r>
            <w:r w:rsidRPr="00DC7B8B">
              <w:rPr>
                <w:rFonts w:eastAsia="標楷體" w:hint="eastAsia"/>
                <w:color w:val="000000" w:themeColor="text1"/>
                <w:szCs w:val="24"/>
              </w:rPr>
              <w:t>、</w:t>
            </w:r>
            <w:r w:rsidRPr="00DC7B8B">
              <w:rPr>
                <w:rFonts w:eastAsia="標楷體" w:hint="eastAsia"/>
                <w:color w:val="000000" w:themeColor="text1"/>
                <w:szCs w:val="24"/>
              </w:rPr>
              <w:t>05/15</w:t>
            </w:r>
            <w:r w:rsidRPr="00DC7B8B">
              <w:rPr>
                <w:rFonts w:eastAsia="標楷體" w:hint="eastAsia"/>
                <w:color w:val="000000" w:themeColor="text1"/>
                <w:szCs w:val="24"/>
              </w:rPr>
              <w:t>、</w:t>
            </w:r>
            <w:r w:rsidRPr="00DC7B8B">
              <w:rPr>
                <w:rFonts w:eastAsia="標楷體" w:hint="eastAsia"/>
                <w:color w:val="000000" w:themeColor="text1"/>
                <w:szCs w:val="24"/>
              </w:rPr>
              <w:t>06/27</w:t>
            </w:r>
            <w:r w:rsidRPr="00DC7B8B">
              <w:rPr>
                <w:rFonts w:eastAsia="標楷體" w:hint="eastAsia"/>
                <w:color w:val="000000" w:themeColor="text1"/>
                <w:szCs w:val="24"/>
              </w:rPr>
              <w:t>、</w:t>
            </w:r>
            <w:r w:rsidRPr="00DC7B8B">
              <w:rPr>
                <w:rFonts w:eastAsia="標楷體" w:hint="eastAsia"/>
                <w:color w:val="000000" w:themeColor="text1"/>
                <w:szCs w:val="24"/>
              </w:rPr>
              <w:t>07/19</w:t>
            </w:r>
            <w:r w:rsidRPr="00DC7B8B">
              <w:rPr>
                <w:rFonts w:eastAsia="標楷體" w:hint="eastAsia"/>
                <w:color w:val="000000" w:themeColor="text1"/>
                <w:szCs w:val="24"/>
              </w:rPr>
              <w:t>、</w:t>
            </w:r>
            <w:r w:rsidRPr="00DC7B8B">
              <w:rPr>
                <w:rFonts w:eastAsia="標楷體" w:hint="eastAsia"/>
                <w:color w:val="000000" w:themeColor="text1"/>
                <w:szCs w:val="24"/>
              </w:rPr>
              <w:t>08/13</w:t>
            </w:r>
            <w:r w:rsidRPr="00DC7B8B">
              <w:rPr>
                <w:rFonts w:eastAsia="標楷體" w:hint="eastAsia"/>
                <w:color w:val="000000" w:themeColor="text1"/>
                <w:szCs w:val="24"/>
              </w:rPr>
              <w:t>、</w:t>
            </w:r>
            <w:r w:rsidRPr="00DC7B8B">
              <w:rPr>
                <w:rFonts w:eastAsia="標楷體" w:hint="eastAsia"/>
                <w:color w:val="000000" w:themeColor="text1"/>
                <w:szCs w:val="24"/>
              </w:rPr>
              <w:t>08/31</w:t>
            </w:r>
            <w:r w:rsidRPr="00DC7B8B">
              <w:rPr>
                <w:rFonts w:eastAsia="標楷體" w:hint="eastAsia"/>
                <w:color w:val="000000" w:themeColor="text1"/>
                <w:szCs w:val="24"/>
              </w:rPr>
              <w:t>、</w:t>
            </w:r>
            <w:r w:rsidRPr="00DC7B8B">
              <w:rPr>
                <w:rFonts w:eastAsia="標楷體" w:hint="eastAsia"/>
                <w:color w:val="000000" w:themeColor="text1"/>
                <w:szCs w:val="24"/>
              </w:rPr>
              <w:t>09/19</w:t>
            </w:r>
            <w:r w:rsidRPr="00DC7B8B">
              <w:rPr>
                <w:rFonts w:eastAsia="標楷體" w:hint="eastAsia"/>
                <w:color w:val="000000" w:themeColor="text1"/>
                <w:szCs w:val="24"/>
              </w:rPr>
              <w:t>、</w:t>
            </w:r>
            <w:r w:rsidRPr="00DC7B8B">
              <w:rPr>
                <w:rFonts w:eastAsia="標楷體" w:hint="eastAsia"/>
                <w:color w:val="000000" w:themeColor="text1"/>
                <w:szCs w:val="24"/>
              </w:rPr>
              <w:t>10/08</w:t>
            </w:r>
            <w:r w:rsidRPr="00DC7B8B">
              <w:rPr>
                <w:rFonts w:eastAsia="標楷體" w:hint="eastAsia"/>
                <w:color w:val="000000" w:themeColor="text1"/>
                <w:szCs w:val="24"/>
              </w:rPr>
              <w:t>、</w:t>
            </w:r>
            <w:r w:rsidRPr="00DC7B8B">
              <w:rPr>
                <w:rFonts w:eastAsia="標楷體" w:hint="eastAsia"/>
                <w:color w:val="000000" w:themeColor="text1"/>
                <w:szCs w:val="24"/>
              </w:rPr>
              <w:t>12/19</w:t>
            </w:r>
            <w:r w:rsidRPr="00DC7B8B">
              <w:rPr>
                <w:rFonts w:eastAsia="標楷體" w:hint="eastAsia"/>
                <w:color w:val="000000" w:themeColor="text1"/>
                <w:szCs w:val="24"/>
              </w:rPr>
              <w:t>於社群網站宣導非農地禁用除草劑、</w:t>
            </w:r>
            <w:r w:rsidRPr="00DC7B8B">
              <w:rPr>
                <w:rFonts w:eastAsia="標楷體" w:hint="eastAsia"/>
                <w:color w:val="000000" w:themeColor="text1"/>
                <w:szCs w:val="24"/>
              </w:rPr>
              <w:t>111</w:t>
            </w:r>
            <w:r w:rsidRPr="00DC7B8B">
              <w:rPr>
                <w:rFonts w:eastAsia="標楷體" w:hint="eastAsia"/>
                <w:color w:val="000000" w:themeColor="text1"/>
                <w:szCs w:val="24"/>
              </w:rPr>
              <w:t>年</w:t>
            </w:r>
            <w:r w:rsidRPr="00DC7B8B">
              <w:rPr>
                <w:rFonts w:eastAsia="標楷體" w:hint="eastAsia"/>
                <w:color w:val="000000" w:themeColor="text1"/>
                <w:szCs w:val="24"/>
              </w:rPr>
              <w:t>11</w:t>
            </w:r>
            <w:r w:rsidRPr="00DC7B8B">
              <w:rPr>
                <w:rFonts w:eastAsia="標楷體" w:hint="eastAsia"/>
                <w:color w:val="000000" w:themeColor="text1"/>
                <w:szCs w:val="24"/>
              </w:rPr>
              <w:t>月</w:t>
            </w:r>
            <w:r w:rsidRPr="00DC7B8B">
              <w:rPr>
                <w:rFonts w:eastAsia="標楷體" w:hint="eastAsia"/>
                <w:color w:val="000000" w:themeColor="text1"/>
                <w:szCs w:val="24"/>
              </w:rPr>
              <w:t>12</w:t>
            </w:r>
            <w:r w:rsidRPr="00DC7B8B">
              <w:rPr>
                <w:rFonts w:eastAsia="標楷體" w:hint="eastAsia"/>
                <w:color w:val="000000" w:themeColor="text1"/>
                <w:szCs w:val="24"/>
              </w:rPr>
              <w:t>日發布社群</w:t>
            </w:r>
            <w:proofErr w:type="gramStart"/>
            <w:r w:rsidRPr="00DC7B8B">
              <w:rPr>
                <w:rFonts w:eastAsia="標楷體" w:hint="eastAsia"/>
                <w:color w:val="000000" w:themeColor="text1"/>
                <w:szCs w:val="24"/>
              </w:rPr>
              <w:t>網站環藥使用照步來</w:t>
            </w:r>
            <w:proofErr w:type="gramEnd"/>
            <w:r w:rsidRPr="00DC7B8B">
              <w:rPr>
                <w:rFonts w:eastAsia="標楷體" w:hint="eastAsia"/>
                <w:color w:val="000000" w:themeColor="text1"/>
                <w:szCs w:val="24"/>
              </w:rPr>
              <w:t xml:space="preserve"> </w:t>
            </w:r>
            <w:r w:rsidRPr="00DC7B8B">
              <w:rPr>
                <w:rFonts w:eastAsia="標楷體" w:hint="eastAsia"/>
                <w:color w:val="000000" w:themeColor="text1"/>
                <w:szCs w:val="24"/>
              </w:rPr>
              <w:t>無照廣告尚母湯。</w:t>
            </w:r>
          </w:p>
          <w:p w:rsidR="007C344D" w:rsidRPr="00DC7B8B" w:rsidRDefault="007C344D" w:rsidP="00EB5DDC">
            <w:pPr>
              <w:adjustRightInd w:val="0"/>
              <w:snapToGrid w:val="0"/>
              <w:spacing w:line="300" w:lineRule="exact"/>
              <w:ind w:leftChars="30" w:left="78" w:rightChars="30" w:right="78"/>
              <w:rPr>
                <w:rFonts w:eastAsia="標楷體"/>
                <w:color w:val="000000" w:themeColor="text1"/>
                <w:szCs w:val="24"/>
              </w:rPr>
            </w:pPr>
          </w:p>
          <w:p w:rsidR="00547D2D" w:rsidRPr="00DC7B8B" w:rsidRDefault="00547D2D" w:rsidP="00EB5DDC">
            <w:pPr>
              <w:adjustRightInd w:val="0"/>
              <w:snapToGrid w:val="0"/>
              <w:spacing w:line="300" w:lineRule="exact"/>
              <w:ind w:leftChars="30" w:left="78" w:rightChars="30" w:right="78"/>
              <w:rPr>
                <w:rFonts w:eastAsia="標楷體"/>
                <w:color w:val="000000" w:themeColor="text1"/>
                <w:szCs w:val="24"/>
              </w:rPr>
            </w:pPr>
          </w:p>
          <w:p w:rsidR="00C94CA8" w:rsidRPr="00DC7B8B" w:rsidRDefault="00C94CA8" w:rsidP="00EB5DDC">
            <w:pPr>
              <w:adjustRightInd w:val="0"/>
              <w:snapToGrid w:val="0"/>
              <w:spacing w:line="300" w:lineRule="exact"/>
              <w:ind w:leftChars="30" w:left="78" w:rightChars="30" w:right="78"/>
              <w:rPr>
                <w:rFonts w:eastAsia="標楷體"/>
                <w:color w:val="000000" w:themeColor="text1"/>
                <w:szCs w:val="24"/>
              </w:rPr>
            </w:pPr>
          </w:p>
          <w:p w:rsidR="007C344D" w:rsidRPr="00DC7B8B" w:rsidRDefault="007C344D" w:rsidP="00EB5DDC">
            <w:pPr>
              <w:numPr>
                <w:ilvl w:val="0"/>
                <w:numId w:val="35"/>
              </w:numPr>
              <w:adjustRightInd w:val="0"/>
              <w:snapToGrid w:val="0"/>
              <w:spacing w:line="300" w:lineRule="exact"/>
              <w:ind w:leftChars="30" w:left="438" w:rightChars="30" w:right="78"/>
              <w:rPr>
                <w:rFonts w:eastAsia="標楷體"/>
                <w:color w:val="000000" w:themeColor="text1"/>
                <w:szCs w:val="24"/>
              </w:rPr>
            </w:pPr>
            <w:proofErr w:type="gramStart"/>
            <w:r w:rsidRPr="00DC7B8B">
              <w:rPr>
                <w:rFonts w:eastAsia="標楷體"/>
                <w:color w:val="000000" w:themeColor="text1"/>
              </w:rPr>
              <w:t>毒災聯防</w:t>
            </w:r>
            <w:proofErr w:type="gramEnd"/>
            <w:r w:rsidRPr="00DC7B8B">
              <w:rPr>
                <w:rFonts w:eastAsia="標楷體"/>
                <w:color w:val="000000" w:themeColor="text1"/>
              </w:rPr>
              <w:t>組織編制規劃：</w:t>
            </w:r>
          </w:p>
          <w:p w:rsidR="007C344D" w:rsidRPr="00DC7B8B" w:rsidRDefault="007C344D" w:rsidP="00EB5DDC">
            <w:pPr>
              <w:adjustRightInd w:val="0"/>
              <w:snapToGrid w:val="0"/>
              <w:spacing w:line="300" w:lineRule="exact"/>
              <w:ind w:leftChars="120" w:left="312" w:rightChars="30" w:right="78"/>
              <w:jc w:val="both"/>
              <w:rPr>
                <w:rFonts w:eastAsia="標楷體"/>
                <w:color w:val="000000" w:themeColor="text1"/>
                <w:szCs w:val="24"/>
              </w:rPr>
            </w:pPr>
            <w:r w:rsidRPr="00DC7B8B">
              <w:rPr>
                <w:rFonts w:eastAsia="標楷體"/>
                <w:color w:val="000000" w:themeColor="text1"/>
              </w:rPr>
              <w:t>本市列管毒性化學物質運作廠商達</w:t>
            </w:r>
            <w:r w:rsidR="00CC3804" w:rsidRPr="00DC7B8B">
              <w:rPr>
                <w:rFonts w:eastAsia="標楷體"/>
                <w:color w:val="000000" w:themeColor="text1"/>
              </w:rPr>
              <w:t>44</w:t>
            </w:r>
            <w:r w:rsidR="002C3FC1" w:rsidRPr="00DC7B8B">
              <w:rPr>
                <w:rFonts w:eastAsia="標楷體" w:hint="eastAsia"/>
                <w:color w:val="000000" w:themeColor="text1"/>
              </w:rPr>
              <w:t>7</w:t>
            </w:r>
            <w:r w:rsidRPr="00DC7B8B">
              <w:rPr>
                <w:rFonts w:eastAsia="標楷體"/>
                <w:color w:val="000000" w:themeColor="text1"/>
              </w:rPr>
              <w:t>家，為能即時於毒性化學物質災害事故發生時，迅速啟動聯防組織成員協助救災，依區域及毒化物特性分為</w:t>
            </w:r>
            <w:r w:rsidRPr="00DC7B8B">
              <w:rPr>
                <w:rFonts w:eastAsia="標楷體"/>
                <w:color w:val="000000" w:themeColor="text1"/>
              </w:rPr>
              <w:t>13</w:t>
            </w:r>
            <w:r w:rsidRPr="00DC7B8B">
              <w:rPr>
                <w:rFonts w:eastAsia="標楷體"/>
                <w:color w:val="000000" w:themeColor="text1"/>
              </w:rPr>
              <w:t>組，並不定期辦理相關訓練課程，以加強現場應變人員</w:t>
            </w:r>
            <w:proofErr w:type="gramStart"/>
            <w:r w:rsidRPr="00DC7B8B">
              <w:rPr>
                <w:rFonts w:eastAsia="標楷體"/>
                <w:color w:val="000000" w:themeColor="text1"/>
              </w:rPr>
              <w:t>對毒災處理</w:t>
            </w:r>
            <w:proofErr w:type="gramEnd"/>
            <w:r w:rsidRPr="00DC7B8B">
              <w:rPr>
                <w:rFonts w:eastAsia="標楷體"/>
                <w:color w:val="000000" w:themeColor="text1"/>
              </w:rPr>
              <w:t>程序及應變設備操作之熟悉程度。</w:t>
            </w:r>
          </w:p>
          <w:p w:rsidR="007C344D" w:rsidRPr="00DC7B8B" w:rsidRDefault="007C344D" w:rsidP="00EB5DDC">
            <w:pPr>
              <w:numPr>
                <w:ilvl w:val="0"/>
                <w:numId w:val="35"/>
              </w:numPr>
              <w:adjustRightInd w:val="0"/>
              <w:snapToGrid w:val="0"/>
              <w:spacing w:line="300" w:lineRule="exact"/>
              <w:ind w:leftChars="30" w:left="438" w:rightChars="30" w:right="78"/>
              <w:rPr>
                <w:rFonts w:eastAsia="標楷體"/>
                <w:color w:val="000000" w:themeColor="text1"/>
              </w:rPr>
            </w:pPr>
            <w:proofErr w:type="gramStart"/>
            <w:r w:rsidRPr="00DC7B8B">
              <w:rPr>
                <w:rFonts w:eastAsia="標楷體"/>
                <w:color w:val="000000" w:themeColor="text1"/>
              </w:rPr>
              <w:t>毒災聯防</w:t>
            </w:r>
            <w:proofErr w:type="gramEnd"/>
            <w:r w:rsidRPr="00DC7B8B">
              <w:rPr>
                <w:rFonts w:eastAsia="標楷體"/>
                <w:color w:val="000000" w:themeColor="text1"/>
              </w:rPr>
              <w:t>組織訓練：</w:t>
            </w:r>
          </w:p>
          <w:p w:rsidR="00CC3804" w:rsidRPr="00DC7B8B" w:rsidRDefault="00CC3804" w:rsidP="00EB5DDC">
            <w:pPr>
              <w:numPr>
                <w:ilvl w:val="0"/>
                <w:numId w:val="128"/>
              </w:numPr>
              <w:adjustRightInd w:val="0"/>
              <w:snapToGrid w:val="0"/>
              <w:spacing w:line="300" w:lineRule="exact"/>
              <w:ind w:leftChars="100" w:left="572" w:rightChars="30" w:right="78" w:hangingChars="120" w:hanging="312"/>
              <w:jc w:val="both"/>
              <w:rPr>
                <w:rFonts w:eastAsia="標楷體"/>
                <w:color w:val="000000" w:themeColor="text1"/>
                <w:szCs w:val="24"/>
              </w:rPr>
            </w:pPr>
            <w:r w:rsidRPr="00DC7B8B">
              <w:rPr>
                <w:rFonts w:eastAsia="標楷體" w:hint="eastAsia"/>
                <w:color w:val="000000" w:themeColor="text1"/>
                <w:szCs w:val="24"/>
              </w:rPr>
              <w:t>111</w:t>
            </w:r>
            <w:r w:rsidRPr="00DC7B8B">
              <w:rPr>
                <w:rFonts w:eastAsia="標楷體" w:hint="eastAsia"/>
                <w:color w:val="000000" w:themeColor="text1"/>
                <w:szCs w:val="24"/>
              </w:rPr>
              <w:t>年</w:t>
            </w:r>
            <w:r w:rsidRPr="00DC7B8B">
              <w:rPr>
                <w:rFonts w:eastAsia="標楷體" w:hint="eastAsia"/>
                <w:color w:val="000000" w:themeColor="text1"/>
                <w:szCs w:val="24"/>
              </w:rPr>
              <w:t>4</w:t>
            </w:r>
            <w:r w:rsidRPr="00DC7B8B">
              <w:rPr>
                <w:rFonts w:eastAsia="標楷體" w:hint="eastAsia"/>
                <w:color w:val="000000" w:themeColor="text1"/>
                <w:szCs w:val="24"/>
              </w:rPr>
              <w:t>月</w:t>
            </w:r>
            <w:r w:rsidRPr="00DC7B8B">
              <w:rPr>
                <w:rFonts w:eastAsia="標楷體" w:hint="eastAsia"/>
                <w:color w:val="000000" w:themeColor="text1"/>
                <w:szCs w:val="24"/>
              </w:rPr>
              <w:t>22</w:t>
            </w:r>
            <w:r w:rsidRPr="00DC7B8B">
              <w:rPr>
                <w:rFonts w:eastAsia="標楷體" w:hint="eastAsia"/>
                <w:color w:val="000000" w:themeColor="text1"/>
                <w:szCs w:val="24"/>
              </w:rPr>
              <w:t>日辦理內部教育訓練及技術轉移</w:t>
            </w:r>
            <w:r w:rsidRPr="00DC7B8B">
              <w:rPr>
                <w:rFonts w:eastAsia="標楷體" w:hint="eastAsia"/>
                <w:color w:val="000000" w:themeColor="text1"/>
                <w:szCs w:val="24"/>
              </w:rPr>
              <w:t>1</w:t>
            </w:r>
            <w:r w:rsidRPr="00DC7B8B">
              <w:rPr>
                <w:rFonts w:eastAsia="標楷體" w:hint="eastAsia"/>
                <w:color w:val="000000" w:themeColor="text1"/>
                <w:szCs w:val="24"/>
              </w:rPr>
              <w:t>場次，課程內容為「運用</w:t>
            </w:r>
            <w:proofErr w:type="gramStart"/>
            <w:r w:rsidRPr="00DC7B8B">
              <w:rPr>
                <w:rFonts w:eastAsia="標楷體" w:hint="eastAsia"/>
                <w:color w:val="000000" w:themeColor="text1"/>
                <w:szCs w:val="24"/>
              </w:rPr>
              <w:t>毒災防</w:t>
            </w:r>
            <w:proofErr w:type="gramEnd"/>
            <w:r w:rsidRPr="00DC7B8B">
              <w:rPr>
                <w:rFonts w:eastAsia="標楷體" w:hint="eastAsia"/>
                <w:color w:val="000000" w:themeColor="text1"/>
                <w:szCs w:val="24"/>
              </w:rPr>
              <w:t>救管理資訊系統進行</w:t>
            </w:r>
            <w:proofErr w:type="gramStart"/>
            <w:r w:rsidRPr="00DC7B8B">
              <w:rPr>
                <w:rFonts w:eastAsia="標楷體" w:hint="eastAsia"/>
                <w:color w:val="000000" w:themeColor="text1"/>
                <w:szCs w:val="24"/>
              </w:rPr>
              <w:t>毒災線上</w:t>
            </w:r>
            <w:proofErr w:type="gramEnd"/>
            <w:r w:rsidRPr="00DC7B8B">
              <w:rPr>
                <w:rFonts w:eastAsia="標楷體" w:hint="eastAsia"/>
                <w:color w:val="000000" w:themeColor="text1"/>
                <w:szCs w:val="24"/>
              </w:rPr>
              <w:t>沙盤推演」、「攜帶式氣體偵測器進行原理操作及維護保養說明」。</w:t>
            </w:r>
          </w:p>
          <w:p w:rsidR="00F12DAC" w:rsidRPr="00DC7B8B" w:rsidRDefault="00CC3804" w:rsidP="00EB5DDC">
            <w:pPr>
              <w:numPr>
                <w:ilvl w:val="0"/>
                <w:numId w:val="128"/>
              </w:numPr>
              <w:adjustRightInd w:val="0"/>
              <w:snapToGrid w:val="0"/>
              <w:spacing w:line="300" w:lineRule="exact"/>
              <w:ind w:leftChars="100" w:left="572" w:rightChars="30" w:right="78" w:hangingChars="120" w:hanging="312"/>
              <w:jc w:val="both"/>
              <w:rPr>
                <w:rFonts w:eastAsia="標楷體"/>
                <w:color w:val="000000" w:themeColor="text1"/>
                <w:szCs w:val="24"/>
              </w:rPr>
            </w:pPr>
            <w:r w:rsidRPr="00DC7B8B">
              <w:rPr>
                <w:rFonts w:eastAsia="標楷體" w:hint="eastAsia"/>
                <w:color w:val="000000" w:themeColor="text1"/>
                <w:szCs w:val="24"/>
              </w:rPr>
              <w:t>111</w:t>
            </w:r>
            <w:r w:rsidRPr="00DC7B8B">
              <w:rPr>
                <w:rFonts w:eastAsia="標楷體" w:hint="eastAsia"/>
                <w:color w:val="000000" w:themeColor="text1"/>
                <w:szCs w:val="24"/>
              </w:rPr>
              <w:t>年</w:t>
            </w:r>
            <w:r w:rsidRPr="00DC7B8B">
              <w:rPr>
                <w:rFonts w:eastAsia="標楷體" w:hint="eastAsia"/>
                <w:color w:val="000000" w:themeColor="text1"/>
                <w:szCs w:val="24"/>
              </w:rPr>
              <w:t>10</w:t>
            </w:r>
            <w:r w:rsidRPr="00DC7B8B">
              <w:rPr>
                <w:rFonts w:eastAsia="標楷體" w:hint="eastAsia"/>
                <w:color w:val="000000" w:themeColor="text1"/>
                <w:szCs w:val="24"/>
              </w:rPr>
              <w:t>月</w:t>
            </w:r>
            <w:r w:rsidRPr="00DC7B8B">
              <w:rPr>
                <w:rFonts w:eastAsia="標楷體" w:hint="eastAsia"/>
                <w:color w:val="000000" w:themeColor="text1"/>
                <w:szCs w:val="24"/>
              </w:rPr>
              <w:t>17</w:t>
            </w:r>
            <w:r w:rsidRPr="00DC7B8B">
              <w:rPr>
                <w:rFonts w:eastAsia="標楷體" w:hint="eastAsia"/>
                <w:color w:val="000000" w:themeColor="text1"/>
                <w:szCs w:val="24"/>
              </w:rPr>
              <w:t>日辦理內部教育訓練及技術轉移</w:t>
            </w:r>
            <w:r w:rsidRPr="00DC7B8B">
              <w:rPr>
                <w:rFonts w:eastAsia="標楷體" w:hint="eastAsia"/>
                <w:color w:val="000000" w:themeColor="text1"/>
                <w:szCs w:val="24"/>
              </w:rPr>
              <w:t>1</w:t>
            </w:r>
            <w:r w:rsidRPr="00DC7B8B">
              <w:rPr>
                <w:rFonts w:eastAsia="標楷體" w:hint="eastAsia"/>
                <w:color w:val="000000" w:themeColor="text1"/>
                <w:szCs w:val="24"/>
              </w:rPr>
              <w:t>場次，課程內容為「壓力情境體驗迷宮實作」、「災害現場資訊及溝通技巧」。</w:t>
            </w:r>
          </w:p>
          <w:p w:rsidR="003845D1" w:rsidRPr="00DC7B8B" w:rsidRDefault="003845D1" w:rsidP="00EB5DDC">
            <w:pPr>
              <w:numPr>
                <w:ilvl w:val="0"/>
                <w:numId w:val="128"/>
              </w:numPr>
              <w:adjustRightInd w:val="0"/>
              <w:snapToGrid w:val="0"/>
              <w:spacing w:line="300" w:lineRule="exact"/>
              <w:ind w:leftChars="100" w:left="572" w:rightChars="30" w:right="78" w:hangingChars="120" w:hanging="312"/>
              <w:jc w:val="both"/>
              <w:rPr>
                <w:rFonts w:eastAsia="標楷體"/>
                <w:color w:val="000000" w:themeColor="text1"/>
                <w:szCs w:val="24"/>
              </w:rPr>
            </w:pPr>
            <w:r w:rsidRPr="00DC7B8B">
              <w:rPr>
                <w:rFonts w:eastAsia="標楷體" w:hint="eastAsia"/>
                <w:color w:val="000000" w:themeColor="text1"/>
                <w:szCs w:val="24"/>
              </w:rPr>
              <w:t>111</w:t>
            </w:r>
            <w:r w:rsidRPr="00DC7B8B">
              <w:rPr>
                <w:rFonts w:eastAsia="標楷體" w:hint="eastAsia"/>
                <w:color w:val="000000" w:themeColor="text1"/>
                <w:szCs w:val="24"/>
              </w:rPr>
              <w:t>年</w:t>
            </w:r>
            <w:r w:rsidRPr="00DC7B8B">
              <w:rPr>
                <w:rFonts w:eastAsia="標楷體" w:hint="eastAsia"/>
                <w:color w:val="000000" w:themeColor="text1"/>
                <w:szCs w:val="24"/>
              </w:rPr>
              <w:t>04</w:t>
            </w:r>
            <w:r w:rsidRPr="00DC7B8B">
              <w:rPr>
                <w:rFonts w:eastAsia="標楷體" w:hint="eastAsia"/>
                <w:color w:val="000000" w:themeColor="text1"/>
                <w:szCs w:val="24"/>
              </w:rPr>
              <w:t>月</w:t>
            </w:r>
            <w:r w:rsidRPr="00DC7B8B">
              <w:rPr>
                <w:rFonts w:eastAsia="標楷體" w:hint="eastAsia"/>
                <w:color w:val="000000" w:themeColor="text1"/>
                <w:szCs w:val="24"/>
              </w:rPr>
              <w:t>21</w:t>
            </w:r>
            <w:r w:rsidRPr="00DC7B8B">
              <w:rPr>
                <w:rFonts w:eastAsia="標楷體" w:hint="eastAsia"/>
                <w:color w:val="000000" w:themeColor="text1"/>
                <w:szCs w:val="24"/>
              </w:rPr>
              <w:t>、</w:t>
            </w:r>
            <w:r w:rsidRPr="00DC7B8B">
              <w:rPr>
                <w:rFonts w:eastAsia="標楷體" w:hint="eastAsia"/>
                <w:color w:val="000000" w:themeColor="text1"/>
                <w:szCs w:val="24"/>
              </w:rPr>
              <w:t>25</w:t>
            </w:r>
            <w:r w:rsidRPr="00DC7B8B">
              <w:rPr>
                <w:rFonts w:eastAsia="標楷體" w:hint="eastAsia"/>
                <w:color w:val="000000" w:themeColor="text1"/>
                <w:szCs w:val="24"/>
              </w:rPr>
              <w:t>日、</w:t>
            </w:r>
            <w:r w:rsidRPr="00DC7B8B">
              <w:rPr>
                <w:rFonts w:eastAsia="標楷體" w:hint="eastAsia"/>
                <w:color w:val="000000" w:themeColor="text1"/>
                <w:szCs w:val="24"/>
              </w:rPr>
              <w:t>111</w:t>
            </w:r>
            <w:r w:rsidRPr="00DC7B8B">
              <w:rPr>
                <w:rFonts w:eastAsia="標楷體" w:hint="eastAsia"/>
                <w:color w:val="000000" w:themeColor="text1"/>
                <w:szCs w:val="24"/>
              </w:rPr>
              <w:t>年</w:t>
            </w:r>
            <w:r w:rsidRPr="00DC7B8B">
              <w:rPr>
                <w:rFonts w:eastAsia="標楷體" w:hint="eastAsia"/>
                <w:color w:val="000000" w:themeColor="text1"/>
                <w:szCs w:val="24"/>
              </w:rPr>
              <w:t>5</w:t>
            </w:r>
            <w:r w:rsidRPr="00DC7B8B">
              <w:rPr>
                <w:rFonts w:eastAsia="標楷體" w:hint="eastAsia"/>
                <w:color w:val="000000" w:themeColor="text1"/>
                <w:szCs w:val="24"/>
              </w:rPr>
              <w:t>月</w:t>
            </w:r>
            <w:r w:rsidRPr="00DC7B8B">
              <w:rPr>
                <w:rFonts w:eastAsia="標楷體" w:hint="eastAsia"/>
                <w:color w:val="000000" w:themeColor="text1"/>
                <w:szCs w:val="24"/>
              </w:rPr>
              <w:t>3</w:t>
            </w:r>
            <w:r w:rsidRPr="00DC7B8B">
              <w:rPr>
                <w:rFonts w:eastAsia="標楷體" w:hint="eastAsia"/>
                <w:color w:val="000000" w:themeColor="text1"/>
                <w:szCs w:val="24"/>
              </w:rPr>
              <w:t>、</w:t>
            </w:r>
            <w:r w:rsidRPr="00DC7B8B">
              <w:rPr>
                <w:rFonts w:eastAsia="標楷體" w:hint="eastAsia"/>
                <w:color w:val="000000" w:themeColor="text1"/>
                <w:szCs w:val="24"/>
              </w:rPr>
              <w:t>12</w:t>
            </w:r>
            <w:r w:rsidRPr="00DC7B8B">
              <w:rPr>
                <w:rFonts w:eastAsia="標楷體" w:hint="eastAsia"/>
                <w:color w:val="000000" w:themeColor="text1"/>
                <w:szCs w:val="24"/>
              </w:rPr>
              <w:t>日、</w:t>
            </w:r>
            <w:r w:rsidRPr="00DC7B8B">
              <w:rPr>
                <w:rFonts w:eastAsia="標楷體" w:hint="eastAsia"/>
                <w:color w:val="000000" w:themeColor="text1"/>
                <w:szCs w:val="24"/>
              </w:rPr>
              <w:t>111</w:t>
            </w:r>
            <w:r w:rsidRPr="00DC7B8B">
              <w:rPr>
                <w:rFonts w:eastAsia="標楷體" w:hint="eastAsia"/>
                <w:color w:val="000000" w:themeColor="text1"/>
                <w:szCs w:val="24"/>
              </w:rPr>
              <w:t>年</w:t>
            </w:r>
            <w:r w:rsidRPr="00DC7B8B">
              <w:rPr>
                <w:rFonts w:eastAsia="標楷體" w:hint="eastAsia"/>
                <w:color w:val="000000" w:themeColor="text1"/>
                <w:szCs w:val="24"/>
              </w:rPr>
              <w:t>9</w:t>
            </w:r>
            <w:r w:rsidRPr="00DC7B8B">
              <w:rPr>
                <w:rFonts w:eastAsia="標楷體" w:hint="eastAsia"/>
                <w:color w:val="000000" w:themeColor="text1"/>
                <w:szCs w:val="24"/>
              </w:rPr>
              <w:t>月</w:t>
            </w:r>
            <w:r w:rsidRPr="00DC7B8B">
              <w:rPr>
                <w:rFonts w:eastAsia="標楷體" w:hint="eastAsia"/>
                <w:color w:val="000000" w:themeColor="text1"/>
                <w:szCs w:val="24"/>
              </w:rPr>
              <w:t>26</w:t>
            </w:r>
            <w:r w:rsidRPr="00DC7B8B">
              <w:rPr>
                <w:rFonts w:eastAsia="標楷體" w:hint="eastAsia"/>
                <w:color w:val="000000" w:themeColor="text1"/>
                <w:szCs w:val="24"/>
              </w:rPr>
              <w:t>日邀集本</w:t>
            </w:r>
            <w:proofErr w:type="gramStart"/>
            <w:r w:rsidRPr="00DC7B8B">
              <w:rPr>
                <w:rFonts w:eastAsia="標楷體" w:hint="eastAsia"/>
                <w:color w:val="000000" w:themeColor="text1"/>
                <w:szCs w:val="24"/>
              </w:rPr>
              <w:t>市毒災</w:t>
            </w:r>
            <w:proofErr w:type="gramEnd"/>
            <w:r w:rsidRPr="00DC7B8B">
              <w:rPr>
                <w:rFonts w:eastAsia="標楷體" w:hint="eastAsia"/>
                <w:color w:val="000000" w:themeColor="text1"/>
                <w:szCs w:val="24"/>
              </w:rPr>
              <w:t>聯防組織成員，辦理「</w:t>
            </w:r>
            <w:proofErr w:type="gramStart"/>
            <w:r w:rsidRPr="00DC7B8B">
              <w:rPr>
                <w:rFonts w:eastAsia="標楷體" w:hint="eastAsia"/>
                <w:color w:val="000000" w:themeColor="text1"/>
                <w:szCs w:val="24"/>
              </w:rPr>
              <w:t>111</w:t>
            </w:r>
            <w:proofErr w:type="gramEnd"/>
            <w:r w:rsidRPr="00DC7B8B">
              <w:rPr>
                <w:rFonts w:eastAsia="標楷體" w:hint="eastAsia"/>
                <w:color w:val="000000" w:themeColor="text1"/>
                <w:szCs w:val="24"/>
              </w:rPr>
              <w:t>年度</w:t>
            </w:r>
            <w:proofErr w:type="gramStart"/>
            <w:r w:rsidRPr="00DC7B8B">
              <w:rPr>
                <w:rFonts w:eastAsia="標楷體" w:hint="eastAsia"/>
                <w:color w:val="000000" w:themeColor="text1"/>
                <w:szCs w:val="24"/>
              </w:rPr>
              <w:t>高雄市毒災應變</w:t>
            </w:r>
            <w:proofErr w:type="gramEnd"/>
            <w:r w:rsidRPr="00DC7B8B">
              <w:rPr>
                <w:rFonts w:eastAsia="標楷體" w:hint="eastAsia"/>
                <w:color w:val="000000" w:themeColor="text1"/>
                <w:szCs w:val="24"/>
              </w:rPr>
              <w:t>單位及聯防小組緊急應變實作訓練」，共計</w:t>
            </w:r>
            <w:r w:rsidRPr="00DC7B8B">
              <w:rPr>
                <w:rFonts w:eastAsia="標楷體" w:hint="eastAsia"/>
                <w:color w:val="000000" w:themeColor="text1"/>
                <w:szCs w:val="24"/>
              </w:rPr>
              <w:t>10</w:t>
            </w:r>
            <w:r w:rsidRPr="00DC7B8B">
              <w:rPr>
                <w:rFonts w:eastAsia="標楷體" w:hint="eastAsia"/>
                <w:color w:val="000000" w:themeColor="text1"/>
                <w:szCs w:val="24"/>
              </w:rPr>
              <w:t>場次。</w:t>
            </w:r>
          </w:p>
          <w:p w:rsidR="003845D1" w:rsidRPr="00DC7B8B" w:rsidRDefault="003845D1" w:rsidP="00EB5DDC">
            <w:pPr>
              <w:numPr>
                <w:ilvl w:val="0"/>
                <w:numId w:val="35"/>
              </w:numPr>
              <w:adjustRightInd w:val="0"/>
              <w:snapToGrid w:val="0"/>
              <w:spacing w:line="300" w:lineRule="exact"/>
              <w:ind w:leftChars="30" w:left="438" w:rightChars="30" w:right="78"/>
              <w:rPr>
                <w:rFonts w:eastAsia="標楷體"/>
                <w:color w:val="000000" w:themeColor="text1"/>
              </w:rPr>
            </w:pPr>
            <w:r w:rsidRPr="00DC7B8B">
              <w:rPr>
                <w:rFonts w:eastAsia="標楷體"/>
                <w:color w:val="000000" w:themeColor="text1"/>
              </w:rPr>
              <w:t>無預警通聯測試：</w:t>
            </w:r>
          </w:p>
          <w:p w:rsidR="003845D1" w:rsidRPr="00DC7B8B" w:rsidRDefault="003845D1" w:rsidP="00EB5DDC">
            <w:pPr>
              <w:adjustRightInd w:val="0"/>
              <w:snapToGrid w:val="0"/>
              <w:spacing w:line="300" w:lineRule="exact"/>
              <w:ind w:leftChars="120" w:left="312" w:rightChars="30" w:right="78"/>
              <w:rPr>
                <w:rFonts w:eastAsia="標楷體"/>
                <w:color w:val="000000" w:themeColor="text1"/>
              </w:rPr>
            </w:pPr>
            <w:r w:rsidRPr="00DC7B8B">
              <w:rPr>
                <w:rFonts w:eastAsia="標楷體"/>
                <w:color w:val="000000" w:themeColor="text1"/>
                <w:szCs w:val="24"/>
              </w:rPr>
              <w:t>針對</w:t>
            </w:r>
            <w:r w:rsidRPr="00DC7B8B">
              <w:rPr>
                <w:rFonts w:eastAsia="標楷體" w:hint="eastAsia"/>
                <w:color w:val="000000" w:themeColor="text1"/>
                <w:szCs w:val="24"/>
              </w:rPr>
              <w:t>本市</w:t>
            </w:r>
            <w:r w:rsidRPr="00DC7B8B">
              <w:rPr>
                <w:rFonts w:eastAsia="標楷體"/>
                <w:color w:val="000000" w:themeColor="text1"/>
                <w:szCs w:val="24"/>
              </w:rPr>
              <w:t>毒化物運作業者辦理毒化物運作場所災害通聯測試，</w:t>
            </w:r>
            <w:proofErr w:type="gramStart"/>
            <w:r w:rsidRPr="00DC7B8B">
              <w:rPr>
                <w:rFonts w:eastAsia="標楷體" w:hint="eastAsia"/>
                <w:color w:val="000000" w:themeColor="text1"/>
                <w:szCs w:val="24"/>
              </w:rPr>
              <w:t>111</w:t>
            </w:r>
            <w:proofErr w:type="gramEnd"/>
            <w:r w:rsidRPr="00DC7B8B">
              <w:rPr>
                <w:rFonts w:eastAsia="標楷體"/>
                <w:color w:val="000000" w:themeColor="text1"/>
                <w:szCs w:val="24"/>
              </w:rPr>
              <w:t>年度共計辦理</w:t>
            </w:r>
            <w:r w:rsidRPr="00DC7B8B">
              <w:rPr>
                <w:rFonts w:eastAsia="標楷體" w:hint="eastAsia"/>
                <w:color w:val="000000" w:themeColor="text1"/>
                <w:szCs w:val="24"/>
              </w:rPr>
              <w:t>3</w:t>
            </w:r>
            <w:r w:rsidRPr="00DC7B8B">
              <w:rPr>
                <w:rFonts w:eastAsia="標楷體"/>
                <w:color w:val="000000" w:themeColor="text1"/>
                <w:szCs w:val="24"/>
              </w:rPr>
              <w:t>3</w:t>
            </w:r>
            <w:r w:rsidRPr="00DC7B8B">
              <w:rPr>
                <w:rFonts w:eastAsia="標楷體"/>
                <w:color w:val="000000" w:themeColor="text1"/>
                <w:szCs w:val="24"/>
              </w:rPr>
              <w:t>場次。</w:t>
            </w:r>
          </w:p>
          <w:p w:rsidR="003845D1" w:rsidRPr="00DC7B8B" w:rsidRDefault="003845D1" w:rsidP="00EB5DDC">
            <w:pPr>
              <w:numPr>
                <w:ilvl w:val="0"/>
                <w:numId w:val="35"/>
              </w:numPr>
              <w:adjustRightInd w:val="0"/>
              <w:snapToGrid w:val="0"/>
              <w:spacing w:line="300" w:lineRule="exact"/>
              <w:ind w:leftChars="30" w:left="438" w:rightChars="30" w:right="78"/>
              <w:rPr>
                <w:rFonts w:eastAsia="標楷體"/>
                <w:color w:val="000000" w:themeColor="text1"/>
                <w:szCs w:val="24"/>
              </w:rPr>
            </w:pPr>
            <w:r w:rsidRPr="00DC7B8B">
              <w:rPr>
                <w:rFonts w:eastAsia="標楷體"/>
                <w:color w:val="000000" w:themeColor="text1"/>
              </w:rPr>
              <w:t>現場無預警測試：</w:t>
            </w:r>
          </w:p>
          <w:p w:rsidR="003845D1" w:rsidRPr="00DC7B8B" w:rsidRDefault="003845D1" w:rsidP="00EB5DDC">
            <w:pPr>
              <w:adjustRightInd w:val="0"/>
              <w:snapToGrid w:val="0"/>
              <w:spacing w:line="300" w:lineRule="exact"/>
              <w:ind w:leftChars="120" w:left="312" w:rightChars="30" w:right="78"/>
              <w:rPr>
                <w:rFonts w:eastAsia="標楷體"/>
                <w:color w:val="000000" w:themeColor="text1"/>
                <w:szCs w:val="24"/>
              </w:rPr>
            </w:pPr>
            <w:r w:rsidRPr="00DC7B8B">
              <w:rPr>
                <w:rFonts w:eastAsia="標楷體"/>
                <w:color w:val="000000" w:themeColor="text1"/>
                <w:szCs w:val="24"/>
              </w:rPr>
              <w:t>針對</w:t>
            </w:r>
            <w:r w:rsidRPr="00DC7B8B">
              <w:rPr>
                <w:rFonts w:eastAsia="標楷體" w:hint="eastAsia"/>
                <w:color w:val="000000" w:themeColor="text1"/>
                <w:szCs w:val="24"/>
              </w:rPr>
              <w:t>本市</w:t>
            </w:r>
            <w:r w:rsidRPr="00DC7B8B">
              <w:rPr>
                <w:rFonts w:eastAsia="標楷體"/>
                <w:color w:val="000000" w:themeColor="text1"/>
                <w:szCs w:val="24"/>
              </w:rPr>
              <w:t>毒化物運作業者辦理現場無預警測試</w:t>
            </w:r>
            <w:proofErr w:type="gramStart"/>
            <w:r w:rsidRPr="00DC7B8B">
              <w:rPr>
                <w:rFonts w:eastAsia="標楷體"/>
                <w:color w:val="000000" w:themeColor="text1"/>
                <w:szCs w:val="24"/>
              </w:rPr>
              <w:t>及毒災沙盤</w:t>
            </w:r>
            <w:proofErr w:type="gramEnd"/>
            <w:r w:rsidRPr="00DC7B8B">
              <w:rPr>
                <w:rFonts w:eastAsia="標楷體"/>
                <w:color w:val="000000" w:themeColor="text1"/>
                <w:szCs w:val="24"/>
              </w:rPr>
              <w:t>推演，以隨機抽測方式對工廠單位進行施測，由現場人員立即進行應變處置，加強廠方救災應變能力，</w:t>
            </w:r>
            <w:proofErr w:type="gramStart"/>
            <w:r w:rsidRPr="00DC7B8B">
              <w:rPr>
                <w:rFonts w:eastAsia="標楷體" w:hint="eastAsia"/>
                <w:color w:val="000000" w:themeColor="text1"/>
                <w:szCs w:val="24"/>
              </w:rPr>
              <w:t>111</w:t>
            </w:r>
            <w:proofErr w:type="gramEnd"/>
            <w:r w:rsidRPr="00DC7B8B">
              <w:rPr>
                <w:rFonts w:eastAsia="標楷體"/>
                <w:color w:val="000000" w:themeColor="text1"/>
                <w:szCs w:val="24"/>
              </w:rPr>
              <w:t>年度共計辦理</w:t>
            </w:r>
            <w:r w:rsidRPr="00DC7B8B">
              <w:rPr>
                <w:rFonts w:eastAsia="標楷體" w:hint="eastAsia"/>
                <w:color w:val="000000" w:themeColor="text1"/>
                <w:szCs w:val="24"/>
              </w:rPr>
              <w:t>23</w:t>
            </w:r>
            <w:r w:rsidRPr="00DC7B8B">
              <w:rPr>
                <w:rFonts w:eastAsia="標楷體"/>
                <w:color w:val="000000" w:themeColor="text1"/>
                <w:szCs w:val="24"/>
              </w:rPr>
              <w:t>場次。</w:t>
            </w:r>
          </w:p>
          <w:p w:rsidR="000B677C" w:rsidRPr="00DC7B8B" w:rsidRDefault="000B677C" w:rsidP="00EB5DDC">
            <w:pPr>
              <w:adjustRightInd w:val="0"/>
              <w:snapToGrid w:val="0"/>
              <w:spacing w:line="300" w:lineRule="exact"/>
              <w:ind w:leftChars="120" w:left="312" w:rightChars="30" w:right="78"/>
              <w:rPr>
                <w:rFonts w:eastAsia="標楷體"/>
                <w:color w:val="000000" w:themeColor="text1"/>
                <w:szCs w:val="24"/>
              </w:rPr>
            </w:pPr>
          </w:p>
          <w:p w:rsidR="00CC3804" w:rsidRPr="00DC7B8B" w:rsidRDefault="00CC3804" w:rsidP="00EB5DDC">
            <w:pPr>
              <w:numPr>
                <w:ilvl w:val="0"/>
                <w:numId w:val="39"/>
              </w:numPr>
              <w:adjustRightInd w:val="0"/>
              <w:snapToGrid w:val="0"/>
              <w:spacing w:line="300" w:lineRule="exact"/>
              <w:ind w:leftChars="30" w:left="286" w:rightChars="30" w:right="78" w:hangingChars="80" w:hanging="208"/>
              <w:jc w:val="both"/>
              <w:rPr>
                <w:rFonts w:eastAsia="標楷體"/>
                <w:color w:val="000000" w:themeColor="text1"/>
              </w:rPr>
            </w:pPr>
            <w:r w:rsidRPr="00DC7B8B">
              <w:rPr>
                <w:rFonts w:eastAsia="標楷體" w:hint="eastAsia"/>
                <w:color w:val="000000" w:themeColor="text1"/>
              </w:rPr>
              <w:t>111</w:t>
            </w:r>
            <w:r w:rsidRPr="00DC7B8B">
              <w:rPr>
                <w:rFonts w:eastAsia="標楷體" w:hint="eastAsia"/>
                <w:color w:val="000000" w:themeColor="text1"/>
              </w:rPr>
              <w:t>年</w:t>
            </w:r>
            <w:r w:rsidRPr="00DC7B8B">
              <w:rPr>
                <w:rFonts w:eastAsia="標楷體" w:hint="eastAsia"/>
                <w:color w:val="000000" w:themeColor="text1"/>
              </w:rPr>
              <w:t>3</w:t>
            </w:r>
            <w:r w:rsidRPr="00DC7B8B">
              <w:rPr>
                <w:rFonts w:eastAsia="標楷體" w:hint="eastAsia"/>
                <w:color w:val="000000" w:themeColor="text1"/>
              </w:rPr>
              <w:t>月</w:t>
            </w:r>
            <w:r w:rsidRPr="00DC7B8B">
              <w:rPr>
                <w:rFonts w:eastAsia="標楷體" w:hint="eastAsia"/>
                <w:color w:val="000000" w:themeColor="text1"/>
              </w:rPr>
              <w:t>31</w:t>
            </w:r>
            <w:r w:rsidRPr="00DC7B8B">
              <w:rPr>
                <w:rFonts w:eastAsia="標楷體" w:hint="eastAsia"/>
                <w:color w:val="000000" w:themeColor="text1"/>
              </w:rPr>
              <w:t>日本市配合辦理「高雄市</w:t>
            </w:r>
            <w:r w:rsidRPr="00DC7B8B">
              <w:rPr>
                <w:rFonts w:eastAsia="標楷體" w:hint="eastAsia"/>
                <w:color w:val="000000" w:themeColor="text1"/>
              </w:rPr>
              <w:t>111</w:t>
            </w:r>
            <w:r w:rsidRPr="00DC7B8B">
              <w:rPr>
                <w:rFonts w:eastAsia="標楷體" w:hint="eastAsia"/>
                <w:color w:val="000000" w:themeColor="text1"/>
              </w:rPr>
              <w:t>年全民防衛動員暨災害防救</w:t>
            </w:r>
            <w:r w:rsidRPr="00DC7B8B">
              <w:rPr>
                <w:rFonts w:eastAsia="標楷體" w:hint="eastAsia"/>
                <w:color w:val="000000" w:themeColor="text1"/>
              </w:rPr>
              <w:t>(</w:t>
            </w:r>
            <w:r w:rsidRPr="00DC7B8B">
              <w:rPr>
                <w:rFonts w:eastAsia="標楷體" w:hint="eastAsia"/>
                <w:color w:val="000000" w:themeColor="text1"/>
              </w:rPr>
              <w:t>民安</w:t>
            </w:r>
            <w:r w:rsidRPr="00DC7B8B">
              <w:rPr>
                <w:rFonts w:eastAsia="標楷體" w:hint="eastAsia"/>
                <w:color w:val="000000" w:themeColor="text1"/>
              </w:rPr>
              <w:t>8</w:t>
            </w:r>
            <w:r w:rsidRPr="00DC7B8B">
              <w:rPr>
                <w:rFonts w:eastAsia="標楷體" w:hint="eastAsia"/>
                <w:color w:val="000000" w:themeColor="text1"/>
              </w:rPr>
              <w:t>號</w:t>
            </w:r>
            <w:r w:rsidRPr="00DC7B8B">
              <w:rPr>
                <w:rFonts w:eastAsia="標楷體" w:hint="eastAsia"/>
                <w:color w:val="000000" w:themeColor="text1"/>
              </w:rPr>
              <w:t>)</w:t>
            </w:r>
            <w:r w:rsidRPr="00DC7B8B">
              <w:rPr>
                <w:rFonts w:eastAsia="標楷體" w:hint="eastAsia"/>
                <w:color w:val="000000" w:themeColor="text1"/>
              </w:rPr>
              <w:t>演習」。</w:t>
            </w:r>
          </w:p>
          <w:p w:rsidR="00CC3804" w:rsidRPr="00DC7B8B" w:rsidRDefault="00CC3804" w:rsidP="00EB5DDC">
            <w:pPr>
              <w:numPr>
                <w:ilvl w:val="0"/>
                <w:numId w:val="39"/>
              </w:numPr>
              <w:adjustRightInd w:val="0"/>
              <w:snapToGrid w:val="0"/>
              <w:spacing w:line="300" w:lineRule="exact"/>
              <w:ind w:leftChars="30" w:left="286" w:rightChars="30" w:right="78" w:hangingChars="80" w:hanging="208"/>
              <w:jc w:val="both"/>
              <w:rPr>
                <w:rFonts w:eastAsia="標楷體"/>
                <w:color w:val="000000" w:themeColor="text1"/>
              </w:rPr>
            </w:pPr>
            <w:r w:rsidRPr="00DC7B8B">
              <w:rPr>
                <w:rFonts w:eastAsia="標楷體" w:hint="eastAsia"/>
                <w:color w:val="000000" w:themeColor="text1"/>
              </w:rPr>
              <w:t>111</w:t>
            </w:r>
            <w:r w:rsidRPr="00DC7B8B">
              <w:rPr>
                <w:rFonts w:eastAsia="標楷體" w:hint="eastAsia"/>
                <w:color w:val="000000" w:themeColor="text1"/>
              </w:rPr>
              <w:t>年</w:t>
            </w:r>
            <w:r w:rsidRPr="00DC7B8B">
              <w:rPr>
                <w:rFonts w:eastAsia="標楷體" w:hint="eastAsia"/>
                <w:color w:val="000000" w:themeColor="text1"/>
              </w:rPr>
              <w:t>11</w:t>
            </w:r>
            <w:r w:rsidRPr="00DC7B8B">
              <w:rPr>
                <w:rFonts w:eastAsia="標楷體" w:hint="eastAsia"/>
                <w:color w:val="000000" w:themeColor="text1"/>
              </w:rPr>
              <w:t>月</w:t>
            </w:r>
            <w:r w:rsidRPr="00DC7B8B">
              <w:rPr>
                <w:rFonts w:eastAsia="標楷體" w:hint="eastAsia"/>
                <w:color w:val="000000" w:themeColor="text1"/>
              </w:rPr>
              <w:t>22</w:t>
            </w:r>
            <w:r w:rsidRPr="00DC7B8B">
              <w:rPr>
                <w:rFonts w:eastAsia="標楷體" w:hint="eastAsia"/>
                <w:color w:val="000000" w:themeColor="text1"/>
              </w:rPr>
              <w:t>日辦理「</w:t>
            </w:r>
            <w:proofErr w:type="gramStart"/>
            <w:r w:rsidRPr="00DC7B8B">
              <w:rPr>
                <w:rFonts w:eastAsia="標楷體" w:hint="eastAsia"/>
                <w:color w:val="000000" w:themeColor="text1"/>
              </w:rPr>
              <w:t>111</w:t>
            </w:r>
            <w:proofErr w:type="gramEnd"/>
            <w:r w:rsidRPr="00DC7B8B">
              <w:rPr>
                <w:rFonts w:eastAsia="標楷體" w:hint="eastAsia"/>
                <w:color w:val="000000" w:themeColor="text1"/>
              </w:rPr>
              <w:t>年度毒性化學物質災害應變中心開設模擬演練暨災害防救工作會議」。</w:t>
            </w:r>
          </w:p>
          <w:p w:rsidR="00CC3804" w:rsidRPr="00DC7B8B" w:rsidRDefault="00CC3804" w:rsidP="00EB5DDC">
            <w:pPr>
              <w:numPr>
                <w:ilvl w:val="0"/>
                <w:numId w:val="39"/>
              </w:numPr>
              <w:adjustRightInd w:val="0"/>
              <w:snapToGrid w:val="0"/>
              <w:spacing w:line="300" w:lineRule="exact"/>
              <w:ind w:leftChars="30" w:left="286" w:rightChars="30" w:right="78" w:hangingChars="80" w:hanging="208"/>
              <w:jc w:val="both"/>
              <w:rPr>
                <w:rFonts w:eastAsia="標楷體"/>
                <w:color w:val="000000" w:themeColor="text1"/>
              </w:rPr>
            </w:pPr>
            <w:r w:rsidRPr="00DC7B8B">
              <w:rPr>
                <w:rFonts w:eastAsia="標楷體" w:hint="eastAsia"/>
                <w:color w:val="000000" w:themeColor="text1"/>
              </w:rPr>
              <w:t>111</w:t>
            </w:r>
            <w:r w:rsidRPr="00DC7B8B">
              <w:rPr>
                <w:rFonts w:eastAsia="標楷體" w:hint="eastAsia"/>
                <w:color w:val="000000" w:themeColor="text1"/>
              </w:rPr>
              <w:t>年</w:t>
            </w:r>
            <w:r w:rsidRPr="00DC7B8B">
              <w:rPr>
                <w:rFonts w:eastAsia="標楷體" w:hint="eastAsia"/>
                <w:color w:val="000000" w:themeColor="text1"/>
              </w:rPr>
              <w:t>11</w:t>
            </w:r>
            <w:r w:rsidRPr="00DC7B8B">
              <w:rPr>
                <w:rFonts w:eastAsia="標楷體" w:hint="eastAsia"/>
                <w:color w:val="000000" w:themeColor="text1"/>
              </w:rPr>
              <w:t>月</w:t>
            </w:r>
            <w:r w:rsidRPr="00DC7B8B">
              <w:rPr>
                <w:rFonts w:eastAsia="標楷體" w:hint="eastAsia"/>
                <w:color w:val="000000" w:themeColor="text1"/>
              </w:rPr>
              <w:t>28</w:t>
            </w:r>
            <w:r w:rsidRPr="00DC7B8B">
              <w:rPr>
                <w:rFonts w:eastAsia="標楷體" w:hint="eastAsia"/>
                <w:color w:val="000000" w:themeColor="text1"/>
              </w:rPr>
              <w:t>日辦理「高雄市前鎮區毒化災疏散避難宣導活動及演練」。</w:t>
            </w:r>
          </w:p>
          <w:p w:rsidR="00CC3804" w:rsidRPr="00DC7B8B" w:rsidRDefault="00CC3804" w:rsidP="00EB5DDC">
            <w:pPr>
              <w:numPr>
                <w:ilvl w:val="0"/>
                <w:numId w:val="39"/>
              </w:numPr>
              <w:adjustRightInd w:val="0"/>
              <w:snapToGrid w:val="0"/>
              <w:spacing w:line="300" w:lineRule="exact"/>
              <w:ind w:leftChars="30" w:left="286" w:rightChars="30" w:right="78" w:hangingChars="80" w:hanging="208"/>
              <w:jc w:val="both"/>
              <w:rPr>
                <w:rFonts w:eastAsia="標楷體"/>
                <w:color w:val="000000" w:themeColor="text1"/>
              </w:rPr>
            </w:pPr>
            <w:r w:rsidRPr="00DC7B8B">
              <w:rPr>
                <w:rFonts w:eastAsia="標楷體" w:hint="eastAsia"/>
                <w:color w:val="000000" w:themeColor="text1"/>
              </w:rPr>
              <w:t>111</w:t>
            </w:r>
            <w:r w:rsidRPr="00DC7B8B">
              <w:rPr>
                <w:rFonts w:eastAsia="標楷體" w:hint="eastAsia"/>
                <w:color w:val="000000" w:themeColor="text1"/>
              </w:rPr>
              <w:t>年</w:t>
            </w:r>
            <w:r w:rsidRPr="00DC7B8B">
              <w:rPr>
                <w:rFonts w:eastAsia="標楷體" w:hint="eastAsia"/>
                <w:color w:val="000000" w:themeColor="text1"/>
              </w:rPr>
              <w:t>12</w:t>
            </w:r>
            <w:r w:rsidRPr="00DC7B8B">
              <w:rPr>
                <w:rFonts w:eastAsia="標楷體" w:hint="eastAsia"/>
                <w:color w:val="000000" w:themeColor="text1"/>
              </w:rPr>
              <w:t>月</w:t>
            </w:r>
            <w:r w:rsidRPr="00DC7B8B">
              <w:rPr>
                <w:rFonts w:eastAsia="標楷體" w:hint="eastAsia"/>
                <w:color w:val="000000" w:themeColor="text1"/>
              </w:rPr>
              <w:t>6</w:t>
            </w:r>
            <w:r w:rsidRPr="00DC7B8B">
              <w:rPr>
                <w:rFonts w:eastAsia="標楷體" w:hint="eastAsia"/>
                <w:color w:val="000000" w:themeColor="text1"/>
              </w:rPr>
              <w:t>日辦理「高雄市毒性及關注化學物質災害應變演練」。</w:t>
            </w:r>
          </w:p>
          <w:p w:rsidR="00DF3610" w:rsidRPr="00DC7B8B" w:rsidRDefault="00CC3804" w:rsidP="00EB5DDC">
            <w:pPr>
              <w:numPr>
                <w:ilvl w:val="0"/>
                <w:numId w:val="39"/>
              </w:numPr>
              <w:adjustRightInd w:val="0"/>
              <w:snapToGrid w:val="0"/>
              <w:spacing w:line="300" w:lineRule="exact"/>
              <w:ind w:leftChars="30" w:left="286" w:rightChars="30" w:right="78" w:hangingChars="80" w:hanging="208"/>
              <w:jc w:val="both"/>
              <w:rPr>
                <w:rFonts w:eastAsia="標楷體"/>
                <w:color w:val="000000" w:themeColor="text1"/>
              </w:rPr>
            </w:pPr>
            <w:r w:rsidRPr="00DC7B8B">
              <w:rPr>
                <w:rFonts w:eastAsia="標楷體" w:hint="eastAsia"/>
                <w:color w:val="000000" w:themeColor="text1"/>
              </w:rPr>
              <w:t>擇定本市仁武及大社工業區作為本年度災害疏散避難規劃之標的。藉由</w:t>
            </w:r>
            <w:r w:rsidRPr="00DC7B8B">
              <w:rPr>
                <w:rFonts w:eastAsia="標楷體" w:hint="eastAsia"/>
                <w:color w:val="000000" w:themeColor="text1"/>
              </w:rPr>
              <w:t>ALOHA</w:t>
            </w:r>
            <w:r w:rsidRPr="00DC7B8B">
              <w:rPr>
                <w:rFonts w:eastAsia="標楷體" w:hint="eastAsia"/>
                <w:color w:val="000000" w:themeColor="text1"/>
              </w:rPr>
              <w:t>模擬模式針對大發工業區範圍內之毒化物運作場所進行毒化物災害風險潛勢分析，並將風險潛勢結果透過地理資訊系統進行圖</w:t>
            </w:r>
            <w:proofErr w:type="gramStart"/>
            <w:r w:rsidRPr="00DC7B8B">
              <w:rPr>
                <w:rFonts w:eastAsia="標楷體" w:hint="eastAsia"/>
                <w:color w:val="000000" w:themeColor="text1"/>
              </w:rPr>
              <w:t>層套疊</w:t>
            </w:r>
            <w:proofErr w:type="gramEnd"/>
            <w:r w:rsidRPr="00DC7B8B">
              <w:rPr>
                <w:rFonts w:eastAsia="標楷體" w:hint="eastAsia"/>
                <w:color w:val="000000" w:themeColor="text1"/>
              </w:rPr>
              <w:t>，評估鄰近收容點之適切性。</w:t>
            </w:r>
          </w:p>
          <w:p w:rsidR="00DF3610" w:rsidRPr="00DC7B8B" w:rsidRDefault="00DF3610" w:rsidP="00EB5DDC">
            <w:pPr>
              <w:adjustRightInd w:val="0"/>
              <w:snapToGrid w:val="0"/>
              <w:spacing w:line="300" w:lineRule="exact"/>
              <w:ind w:leftChars="30" w:left="78" w:rightChars="30" w:right="78"/>
              <w:jc w:val="both"/>
              <w:rPr>
                <w:rFonts w:ascii="標楷體" w:eastAsia="標楷體" w:hAnsi="標楷體"/>
                <w:color w:val="000000" w:themeColor="text1"/>
                <w:szCs w:val="24"/>
              </w:rPr>
            </w:pPr>
          </w:p>
          <w:p w:rsidR="00DF3610" w:rsidRPr="00DC7B8B" w:rsidRDefault="00DF3610" w:rsidP="00EB5DDC">
            <w:pPr>
              <w:adjustRightInd w:val="0"/>
              <w:snapToGrid w:val="0"/>
              <w:spacing w:line="300" w:lineRule="exact"/>
              <w:ind w:leftChars="30" w:left="78" w:rightChars="30" w:right="78"/>
              <w:jc w:val="both"/>
              <w:rPr>
                <w:rFonts w:ascii="標楷體" w:eastAsia="標楷體" w:hAnsi="標楷體"/>
                <w:color w:val="000000" w:themeColor="text1"/>
                <w:szCs w:val="24"/>
              </w:rPr>
            </w:pPr>
          </w:p>
          <w:p w:rsidR="00DF3610" w:rsidRPr="00DC7B8B" w:rsidRDefault="00DF3610" w:rsidP="00EB5DDC">
            <w:pPr>
              <w:adjustRightInd w:val="0"/>
              <w:snapToGrid w:val="0"/>
              <w:spacing w:line="300" w:lineRule="exact"/>
              <w:ind w:leftChars="30" w:left="78" w:rightChars="30" w:right="78"/>
              <w:jc w:val="both"/>
              <w:rPr>
                <w:rFonts w:ascii="標楷體" w:eastAsia="標楷體" w:hAnsi="標楷體"/>
                <w:color w:val="000000" w:themeColor="text1"/>
                <w:szCs w:val="24"/>
              </w:rPr>
            </w:pPr>
          </w:p>
          <w:p w:rsidR="00DF3610" w:rsidRPr="00DC7B8B" w:rsidRDefault="00DF3610" w:rsidP="00EB5DDC">
            <w:pPr>
              <w:adjustRightInd w:val="0"/>
              <w:snapToGrid w:val="0"/>
              <w:spacing w:line="300" w:lineRule="exact"/>
              <w:ind w:leftChars="30" w:left="78" w:rightChars="30" w:right="78"/>
              <w:jc w:val="both"/>
              <w:rPr>
                <w:rFonts w:ascii="標楷體" w:eastAsia="標楷體" w:hAnsi="標楷體"/>
                <w:color w:val="000000" w:themeColor="text1"/>
                <w:szCs w:val="24"/>
              </w:rPr>
            </w:pPr>
          </w:p>
          <w:p w:rsidR="000E5623" w:rsidRPr="00DC7B8B" w:rsidRDefault="000E5623" w:rsidP="00EB5DDC">
            <w:pPr>
              <w:adjustRightInd w:val="0"/>
              <w:snapToGrid w:val="0"/>
              <w:spacing w:line="300" w:lineRule="exact"/>
              <w:ind w:leftChars="30" w:left="78" w:rightChars="30" w:right="78"/>
              <w:jc w:val="both"/>
              <w:rPr>
                <w:rFonts w:ascii="標楷體" w:eastAsia="標楷體" w:hAnsi="標楷體"/>
                <w:color w:val="000000" w:themeColor="text1"/>
                <w:szCs w:val="24"/>
              </w:rPr>
            </w:pPr>
          </w:p>
          <w:p w:rsidR="000E5623" w:rsidRPr="00DC7B8B" w:rsidRDefault="000E5623" w:rsidP="00EB5DDC">
            <w:pPr>
              <w:adjustRightInd w:val="0"/>
              <w:snapToGrid w:val="0"/>
              <w:spacing w:line="300" w:lineRule="exact"/>
              <w:ind w:leftChars="30" w:left="78" w:rightChars="30" w:right="78"/>
              <w:jc w:val="both"/>
              <w:rPr>
                <w:rFonts w:ascii="標楷體" w:eastAsia="標楷體" w:hAnsi="標楷體"/>
                <w:color w:val="000000" w:themeColor="text1"/>
                <w:szCs w:val="24"/>
              </w:rPr>
            </w:pPr>
          </w:p>
          <w:p w:rsidR="000E5623" w:rsidRPr="00DC7B8B" w:rsidRDefault="000E5623" w:rsidP="00EB5DDC">
            <w:pPr>
              <w:adjustRightInd w:val="0"/>
              <w:snapToGrid w:val="0"/>
              <w:spacing w:line="300" w:lineRule="exact"/>
              <w:ind w:leftChars="30" w:left="78" w:rightChars="30" w:right="78"/>
              <w:jc w:val="both"/>
              <w:rPr>
                <w:rFonts w:ascii="標楷體" w:eastAsia="標楷體" w:hAnsi="標楷體"/>
                <w:color w:val="000000" w:themeColor="text1"/>
                <w:szCs w:val="24"/>
              </w:rPr>
            </w:pPr>
          </w:p>
          <w:p w:rsidR="009A4AA5" w:rsidRPr="00DC7B8B" w:rsidRDefault="009A4AA5" w:rsidP="00EB5DDC">
            <w:pPr>
              <w:adjustRightInd w:val="0"/>
              <w:snapToGrid w:val="0"/>
              <w:spacing w:line="300" w:lineRule="exact"/>
              <w:ind w:leftChars="30" w:left="78" w:rightChars="30" w:right="78"/>
              <w:jc w:val="both"/>
              <w:rPr>
                <w:rFonts w:ascii="標楷體" w:eastAsia="標楷體" w:hAnsi="標楷體"/>
                <w:color w:val="000000" w:themeColor="text1"/>
                <w:szCs w:val="24"/>
              </w:rPr>
            </w:pPr>
          </w:p>
          <w:p w:rsidR="00EF2266" w:rsidRPr="00DC7B8B" w:rsidRDefault="00EF2266" w:rsidP="00EB5DDC">
            <w:pPr>
              <w:adjustRightInd w:val="0"/>
              <w:snapToGrid w:val="0"/>
              <w:spacing w:line="300" w:lineRule="exact"/>
              <w:ind w:rightChars="30" w:right="78"/>
              <w:jc w:val="both"/>
              <w:rPr>
                <w:rFonts w:ascii="標楷體" w:eastAsia="標楷體" w:hAnsi="標楷體"/>
                <w:color w:val="000000" w:themeColor="text1"/>
                <w:szCs w:val="24"/>
              </w:rPr>
            </w:pPr>
          </w:p>
          <w:p w:rsidR="00524A23" w:rsidRPr="00DC7B8B" w:rsidRDefault="00524A23" w:rsidP="00EB5DDC">
            <w:pPr>
              <w:numPr>
                <w:ilvl w:val="0"/>
                <w:numId w:val="40"/>
              </w:numPr>
              <w:adjustRightInd w:val="0"/>
              <w:snapToGrid w:val="0"/>
              <w:spacing w:line="300" w:lineRule="exact"/>
              <w:ind w:leftChars="30" w:left="438" w:rightChars="30" w:right="78"/>
              <w:rPr>
                <w:rFonts w:eastAsia="標楷體"/>
                <w:color w:val="000000" w:themeColor="text1"/>
              </w:rPr>
            </w:pPr>
            <w:r w:rsidRPr="00DC7B8B">
              <w:rPr>
                <w:rFonts w:eastAsia="標楷體" w:hint="eastAsia"/>
                <w:color w:val="000000" w:themeColor="text1"/>
              </w:rPr>
              <w:t>每週垃圾清運</w:t>
            </w:r>
            <w:r w:rsidRPr="00DC7B8B">
              <w:rPr>
                <w:rFonts w:eastAsia="標楷體" w:hint="eastAsia"/>
                <w:color w:val="000000" w:themeColor="text1"/>
              </w:rPr>
              <w:t>5</w:t>
            </w:r>
            <w:r w:rsidRPr="00DC7B8B">
              <w:rPr>
                <w:rFonts w:eastAsia="標楷體" w:hint="eastAsia"/>
                <w:color w:val="000000" w:themeColor="text1"/>
              </w:rPr>
              <w:t>日，全年清運</w:t>
            </w:r>
            <w:r w:rsidRPr="00DC7B8B">
              <w:rPr>
                <w:rFonts w:eastAsia="標楷體"/>
                <w:color w:val="000000" w:themeColor="text1"/>
              </w:rPr>
              <w:t>4</w:t>
            </w:r>
            <w:r w:rsidRPr="00DC7B8B">
              <w:rPr>
                <w:rFonts w:eastAsia="標楷體" w:hint="eastAsia"/>
                <w:color w:val="000000" w:themeColor="text1"/>
              </w:rPr>
              <w:t>67</w:t>
            </w:r>
            <w:r w:rsidRPr="00DC7B8B">
              <w:rPr>
                <w:rFonts w:eastAsia="標楷體"/>
                <w:color w:val="000000" w:themeColor="text1"/>
              </w:rPr>
              <w:t>,</w:t>
            </w:r>
            <w:r w:rsidRPr="00DC7B8B">
              <w:rPr>
                <w:rFonts w:eastAsia="標楷體" w:hint="eastAsia"/>
                <w:color w:val="000000" w:themeColor="text1"/>
              </w:rPr>
              <w:t>677</w:t>
            </w:r>
            <w:r w:rsidRPr="00DC7B8B">
              <w:rPr>
                <w:rFonts w:eastAsia="標楷體" w:hint="eastAsia"/>
                <w:color w:val="000000" w:themeColor="text1"/>
              </w:rPr>
              <w:t>公噸。</w:t>
            </w:r>
          </w:p>
          <w:p w:rsidR="00CD6B10" w:rsidRPr="00DC7B8B" w:rsidRDefault="00CD6B10" w:rsidP="00EB5DDC">
            <w:pPr>
              <w:numPr>
                <w:ilvl w:val="0"/>
                <w:numId w:val="40"/>
              </w:numPr>
              <w:adjustRightInd w:val="0"/>
              <w:snapToGrid w:val="0"/>
              <w:spacing w:line="300" w:lineRule="exact"/>
              <w:ind w:leftChars="30" w:left="286" w:rightChars="30" w:right="78" w:hangingChars="80" w:hanging="208"/>
              <w:rPr>
                <w:rFonts w:eastAsia="標楷體"/>
                <w:color w:val="000000" w:themeColor="text1"/>
              </w:rPr>
            </w:pPr>
            <w:r w:rsidRPr="00DC7B8B">
              <w:rPr>
                <w:rFonts w:ascii="標楷體" w:eastAsia="標楷體" w:hAnsi="標楷體" w:hint="eastAsia"/>
                <w:color w:val="000000" w:themeColor="text1"/>
                <w:szCs w:val="24"/>
              </w:rPr>
              <w:t>本市實施垃圾不落地措施，包含各級公私立學校，民眾配合良好，不僅減少</w:t>
            </w:r>
            <w:proofErr w:type="gramStart"/>
            <w:r w:rsidRPr="00DC7B8B">
              <w:rPr>
                <w:rFonts w:ascii="標楷體" w:eastAsia="標楷體" w:hAnsi="標楷體" w:hint="eastAsia"/>
                <w:color w:val="000000" w:themeColor="text1"/>
                <w:szCs w:val="24"/>
              </w:rPr>
              <w:t>垃圾堆置點及</w:t>
            </w:r>
            <w:proofErr w:type="gramEnd"/>
            <w:r w:rsidRPr="00DC7B8B">
              <w:rPr>
                <w:rFonts w:ascii="標楷體" w:eastAsia="標楷體" w:hAnsi="標楷體" w:hint="eastAsia"/>
                <w:color w:val="000000" w:themeColor="text1"/>
                <w:szCs w:val="24"/>
              </w:rPr>
              <w:t>髒亂產生，同時提升市容景觀。</w:t>
            </w:r>
          </w:p>
          <w:p w:rsidR="00CD6B10" w:rsidRPr="00DC7B8B" w:rsidRDefault="00CD6B10" w:rsidP="00EB5DDC">
            <w:pPr>
              <w:numPr>
                <w:ilvl w:val="0"/>
                <w:numId w:val="40"/>
              </w:numPr>
              <w:adjustRightInd w:val="0"/>
              <w:snapToGrid w:val="0"/>
              <w:spacing w:line="300" w:lineRule="exact"/>
              <w:ind w:leftChars="30" w:left="286" w:rightChars="30" w:right="78" w:hangingChars="80" w:hanging="208"/>
              <w:jc w:val="both"/>
              <w:rPr>
                <w:rFonts w:eastAsia="標楷體"/>
                <w:color w:val="000000" w:themeColor="text1"/>
              </w:rPr>
            </w:pPr>
            <w:r w:rsidRPr="00DC7B8B">
              <w:rPr>
                <w:rFonts w:ascii="標楷體" w:eastAsia="標楷體" w:hAnsi="標楷體" w:hint="eastAsia"/>
                <w:color w:val="000000" w:themeColor="text1"/>
                <w:szCs w:val="24"/>
              </w:rPr>
              <w:lastRenderedPageBreak/>
              <w:t>維護市容環境，每日執行人力清掃慢車道，</w:t>
            </w:r>
            <w:r w:rsidR="00E60108" w:rsidRPr="00DC7B8B">
              <w:rPr>
                <w:rFonts w:ascii="標楷體" w:eastAsia="標楷體" w:hAnsi="標楷體" w:hint="eastAsia"/>
                <w:color w:val="000000" w:themeColor="text1"/>
                <w:szCs w:val="24"/>
              </w:rPr>
              <w:t>111年人力清掃街道面積 1,627,879,479 平方公尺；111年掃街車清掃快車道面積 354,543,891平方公尺。</w:t>
            </w:r>
          </w:p>
          <w:p w:rsidR="00CD6B10" w:rsidRPr="00DC7B8B" w:rsidRDefault="00CD6B10" w:rsidP="00EB5DDC">
            <w:pPr>
              <w:adjustRightInd w:val="0"/>
              <w:snapToGrid w:val="0"/>
              <w:spacing w:line="300" w:lineRule="exact"/>
              <w:ind w:leftChars="30" w:left="78" w:rightChars="30" w:right="78"/>
              <w:rPr>
                <w:rFonts w:eastAsia="標楷體"/>
                <w:color w:val="000000" w:themeColor="text1"/>
              </w:rPr>
            </w:pPr>
          </w:p>
          <w:p w:rsidR="00CD6B10" w:rsidRPr="00DC7B8B" w:rsidRDefault="00CD6B10" w:rsidP="00EB5DDC">
            <w:pPr>
              <w:adjustRightInd w:val="0"/>
              <w:snapToGrid w:val="0"/>
              <w:spacing w:line="300" w:lineRule="exact"/>
              <w:ind w:leftChars="30" w:left="78" w:rightChars="30" w:right="78"/>
              <w:rPr>
                <w:rFonts w:eastAsia="標楷體"/>
                <w:color w:val="000000" w:themeColor="text1"/>
              </w:rPr>
            </w:pPr>
          </w:p>
          <w:p w:rsidR="000E5623" w:rsidRPr="00DC7B8B" w:rsidRDefault="000E5623" w:rsidP="00EB5DDC">
            <w:pPr>
              <w:adjustRightInd w:val="0"/>
              <w:snapToGrid w:val="0"/>
              <w:spacing w:line="300" w:lineRule="exact"/>
              <w:ind w:leftChars="30" w:left="78" w:rightChars="30" w:right="78"/>
              <w:rPr>
                <w:rFonts w:eastAsia="標楷體"/>
                <w:color w:val="000000" w:themeColor="text1"/>
              </w:rPr>
            </w:pPr>
          </w:p>
          <w:p w:rsidR="00524A23" w:rsidRPr="00DC7B8B" w:rsidRDefault="00524A23" w:rsidP="00EB5DDC">
            <w:pPr>
              <w:numPr>
                <w:ilvl w:val="0"/>
                <w:numId w:val="137"/>
              </w:numPr>
              <w:adjustRightInd w:val="0"/>
              <w:snapToGrid w:val="0"/>
              <w:spacing w:line="300" w:lineRule="exact"/>
              <w:ind w:leftChars="30" w:left="286" w:rightChars="30" w:right="78" w:hangingChars="80" w:hanging="208"/>
              <w:jc w:val="both"/>
              <w:rPr>
                <w:rFonts w:eastAsia="標楷體"/>
                <w:color w:val="000000" w:themeColor="text1"/>
              </w:rPr>
            </w:pPr>
            <w:r w:rsidRPr="00DC7B8B">
              <w:rPr>
                <w:rFonts w:ascii="標楷體" w:eastAsia="標楷體" w:hAnsi="標楷體" w:hint="eastAsia"/>
                <w:color w:val="000000" w:themeColor="text1"/>
                <w:szCs w:val="24"/>
              </w:rPr>
              <w:t>廚餘</w:t>
            </w:r>
            <w:r w:rsidRPr="00DC7B8B">
              <w:rPr>
                <w:rFonts w:eastAsia="標楷體" w:hint="eastAsia"/>
                <w:color w:val="000000" w:themeColor="text1"/>
              </w:rPr>
              <w:t>回收</w:t>
            </w:r>
            <w:r w:rsidRPr="00DC7B8B">
              <w:rPr>
                <w:rFonts w:ascii="標楷體" w:eastAsia="標楷體" w:hAnsi="標楷體" w:hint="eastAsia"/>
                <w:color w:val="000000" w:themeColor="text1"/>
                <w:szCs w:val="24"/>
              </w:rPr>
              <w:t>每週隨垃圾車回收5日，</w:t>
            </w:r>
            <w:r w:rsidRPr="00DC7B8B">
              <w:rPr>
                <w:rFonts w:ascii="標楷體" w:eastAsia="標楷體" w:hAnsi="標楷體"/>
                <w:color w:val="000000" w:themeColor="text1"/>
                <w:szCs w:val="24"/>
              </w:rPr>
              <w:t>111</w:t>
            </w:r>
            <w:r w:rsidRPr="00DC7B8B">
              <w:rPr>
                <w:rFonts w:ascii="標楷體" w:eastAsia="標楷體" w:hAnsi="標楷體" w:hint="eastAsia"/>
                <w:color w:val="000000" w:themeColor="text1"/>
                <w:szCs w:val="24"/>
              </w:rPr>
              <w:t>年廚餘回收量41</w:t>
            </w:r>
            <w:r w:rsidRPr="00DC7B8B">
              <w:rPr>
                <w:rFonts w:ascii="標楷體" w:eastAsia="標楷體" w:hAnsi="標楷體"/>
                <w:color w:val="000000" w:themeColor="text1"/>
                <w:szCs w:val="24"/>
              </w:rPr>
              <w:t>,</w:t>
            </w:r>
            <w:r w:rsidRPr="00DC7B8B">
              <w:rPr>
                <w:rFonts w:ascii="標楷體" w:eastAsia="標楷體" w:hAnsi="標楷體" w:hint="eastAsia"/>
                <w:color w:val="000000" w:themeColor="text1"/>
                <w:szCs w:val="24"/>
              </w:rPr>
              <w:t>955公噸，回收率</w:t>
            </w:r>
            <w:r w:rsidRPr="00DC7B8B">
              <w:rPr>
                <w:rFonts w:ascii="標楷體" w:eastAsia="標楷體" w:hAnsi="標楷體"/>
                <w:color w:val="000000" w:themeColor="text1"/>
                <w:szCs w:val="24"/>
              </w:rPr>
              <w:t>2.9</w:t>
            </w:r>
            <w:r w:rsidRPr="00DC7B8B">
              <w:rPr>
                <w:rFonts w:ascii="標楷體" w:eastAsia="標楷體" w:hAnsi="標楷體" w:hint="eastAsia"/>
                <w:color w:val="000000" w:themeColor="text1"/>
                <w:szCs w:val="24"/>
              </w:rPr>
              <w:t>7</w:t>
            </w:r>
            <w:r w:rsidRPr="00DC7B8B">
              <w:rPr>
                <w:rFonts w:ascii="標楷體" w:eastAsia="標楷體" w:hAnsi="標楷體"/>
                <w:color w:val="000000" w:themeColor="text1"/>
                <w:szCs w:val="24"/>
              </w:rPr>
              <w:t>%</w:t>
            </w:r>
            <w:r w:rsidRPr="00DC7B8B">
              <w:rPr>
                <w:rFonts w:ascii="標楷體" w:eastAsia="標楷體" w:hAnsi="標楷體" w:hint="eastAsia"/>
                <w:color w:val="000000" w:themeColor="text1"/>
                <w:szCs w:val="24"/>
              </w:rPr>
              <w:t>。</w:t>
            </w:r>
          </w:p>
          <w:p w:rsidR="00524A23" w:rsidRPr="00DC7B8B" w:rsidRDefault="00524A23" w:rsidP="00EB5DDC">
            <w:pPr>
              <w:numPr>
                <w:ilvl w:val="0"/>
                <w:numId w:val="137"/>
              </w:numPr>
              <w:adjustRightInd w:val="0"/>
              <w:snapToGrid w:val="0"/>
              <w:spacing w:line="300" w:lineRule="exact"/>
              <w:ind w:leftChars="30" w:left="286" w:rightChars="30" w:right="78" w:hangingChars="80" w:hanging="208"/>
              <w:jc w:val="both"/>
              <w:rPr>
                <w:rFonts w:eastAsia="標楷體"/>
                <w:color w:val="000000" w:themeColor="text1"/>
              </w:rPr>
            </w:pPr>
            <w:r w:rsidRPr="00DC7B8B">
              <w:rPr>
                <w:rFonts w:ascii="標楷體" w:eastAsia="標楷體" w:hAnsi="標楷體" w:hint="eastAsia"/>
                <w:color w:val="000000" w:themeColor="text1"/>
                <w:szCs w:val="24"/>
              </w:rPr>
              <w:t>資源回收每週</w:t>
            </w:r>
            <w:proofErr w:type="gramStart"/>
            <w:r w:rsidRPr="00DC7B8B">
              <w:rPr>
                <w:rFonts w:ascii="標楷體" w:eastAsia="標楷體" w:hAnsi="標楷體" w:hint="eastAsia"/>
                <w:color w:val="000000" w:themeColor="text1"/>
                <w:szCs w:val="24"/>
              </w:rPr>
              <w:t>每條清運</w:t>
            </w:r>
            <w:proofErr w:type="gramEnd"/>
            <w:r w:rsidRPr="00DC7B8B">
              <w:rPr>
                <w:rFonts w:ascii="標楷體" w:eastAsia="標楷體" w:hAnsi="標楷體" w:hint="eastAsia"/>
                <w:color w:val="000000" w:themeColor="text1"/>
                <w:szCs w:val="24"/>
              </w:rPr>
              <w:t>路線由資源回收車回收2日，111年資源回收量883</w:t>
            </w:r>
            <w:r w:rsidRPr="00DC7B8B">
              <w:rPr>
                <w:rFonts w:ascii="標楷體" w:eastAsia="標楷體" w:hAnsi="標楷體"/>
                <w:color w:val="000000" w:themeColor="text1"/>
                <w:szCs w:val="24"/>
              </w:rPr>
              <w:t>,</w:t>
            </w:r>
            <w:r w:rsidRPr="00DC7B8B">
              <w:rPr>
                <w:rFonts w:ascii="標楷體" w:eastAsia="標楷體" w:hAnsi="標楷體" w:hint="eastAsia"/>
                <w:color w:val="000000" w:themeColor="text1"/>
                <w:szCs w:val="24"/>
              </w:rPr>
              <w:t>858公噸，回收率62.</w:t>
            </w:r>
            <w:r w:rsidRPr="00DC7B8B">
              <w:rPr>
                <w:rFonts w:ascii="標楷體" w:eastAsia="標楷體" w:hAnsi="標楷體"/>
                <w:color w:val="000000" w:themeColor="text1"/>
                <w:szCs w:val="24"/>
              </w:rPr>
              <w:t>61</w:t>
            </w:r>
            <w:r w:rsidRPr="00DC7B8B">
              <w:rPr>
                <w:rFonts w:ascii="標楷體" w:eastAsia="標楷體" w:hAnsi="標楷體" w:hint="eastAsia"/>
                <w:color w:val="000000" w:themeColor="text1"/>
                <w:szCs w:val="24"/>
              </w:rPr>
              <w:t>%。為維護市容觀瞻及增加停車位，廢棄車輛委託民營拖吊，111年移置汽車373輛、機車2,195輛。</w:t>
            </w:r>
          </w:p>
          <w:p w:rsidR="00524A23" w:rsidRPr="00DC7B8B" w:rsidRDefault="00524A23" w:rsidP="00EB5DDC">
            <w:pPr>
              <w:numPr>
                <w:ilvl w:val="0"/>
                <w:numId w:val="137"/>
              </w:numPr>
              <w:adjustRightInd w:val="0"/>
              <w:snapToGrid w:val="0"/>
              <w:spacing w:line="300" w:lineRule="exact"/>
              <w:ind w:leftChars="30" w:left="286" w:rightChars="30" w:right="78" w:hangingChars="80" w:hanging="208"/>
              <w:jc w:val="both"/>
              <w:rPr>
                <w:rFonts w:eastAsia="標楷體"/>
                <w:color w:val="000000" w:themeColor="text1"/>
              </w:rPr>
            </w:pPr>
            <w:r w:rsidRPr="00DC7B8B">
              <w:rPr>
                <w:rFonts w:ascii="標楷體" w:eastAsia="標楷體" w:hAnsi="標楷體" w:hint="eastAsia"/>
                <w:color w:val="000000" w:themeColor="text1"/>
                <w:szCs w:val="24"/>
              </w:rPr>
              <w:t xml:space="preserve">「高雄市巨大廢棄物回收再利用廠」， </w:t>
            </w:r>
            <w:proofErr w:type="gramStart"/>
            <w:r w:rsidRPr="00DC7B8B">
              <w:rPr>
                <w:rFonts w:ascii="標楷體" w:eastAsia="標楷體" w:hAnsi="標楷體" w:hint="eastAsia"/>
                <w:color w:val="000000" w:themeColor="text1"/>
                <w:szCs w:val="24"/>
              </w:rPr>
              <w:t>11</w:t>
            </w:r>
            <w:r w:rsidRPr="00DC7B8B">
              <w:rPr>
                <w:rFonts w:ascii="標楷體" w:eastAsia="標楷體" w:hAnsi="標楷體"/>
                <w:color w:val="000000" w:themeColor="text1"/>
                <w:szCs w:val="24"/>
              </w:rPr>
              <w:t>1</w:t>
            </w:r>
            <w:proofErr w:type="gramEnd"/>
            <w:r w:rsidRPr="00DC7B8B">
              <w:rPr>
                <w:rFonts w:ascii="標楷體" w:eastAsia="標楷體" w:hAnsi="標楷體" w:hint="eastAsia"/>
                <w:color w:val="000000" w:themeColor="text1"/>
                <w:szCs w:val="24"/>
              </w:rPr>
              <w:t>年度巨大廢棄物回收再利用</w:t>
            </w:r>
            <w:r w:rsidRPr="00DC7B8B">
              <w:rPr>
                <w:rFonts w:ascii="標楷體" w:eastAsia="標楷體" w:hAnsi="標楷體"/>
                <w:color w:val="000000" w:themeColor="text1"/>
                <w:szCs w:val="24"/>
              </w:rPr>
              <w:t>18,179</w:t>
            </w:r>
            <w:r w:rsidRPr="00DC7B8B">
              <w:rPr>
                <w:rFonts w:ascii="標楷體" w:eastAsia="標楷體" w:hAnsi="標楷體" w:hint="eastAsia"/>
                <w:color w:val="000000" w:themeColor="text1"/>
                <w:szCs w:val="24"/>
              </w:rPr>
              <w:t>公噸、回收再利用率</w:t>
            </w:r>
            <w:r w:rsidRPr="00DC7B8B">
              <w:rPr>
                <w:rFonts w:ascii="標楷體" w:eastAsia="標楷體" w:hAnsi="標楷體"/>
                <w:color w:val="000000" w:themeColor="text1"/>
                <w:szCs w:val="24"/>
              </w:rPr>
              <w:t xml:space="preserve">90.310 </w:t>
            </w:r>
            <w:r w:rsidRPr="00DC7B8B">
              <w:rPr>
                <w:rFonts w:ascii="標楷體" w:eastAsia="標楷體" w:hAnsi="標楷體" w:hint="eastAsia"/>
                <w:color w:val="000000" w:themeColor="text1"/>
                <w:szCs w:val="24"/>
              </w:rPr>
              <w:t>%。</w:t>
            </w:r>
          </w:p>
          <w:p w:rsidR="00E60108" w:rsidRPr="00DC7B8B" w:rsidRDefault="00E60108" w:rsidP="00EB5DDC">
            <w:pPr>
              <w:numPr>
                <w:ilvl w:val="0"/>
                <w:numId w:val="137"/>
              </w:numPr>
              <w:adjustRightInd w:val="0"/>
              <w:snapToGrid w:val="0"/>
              <w:spacing w:line="300" w:lineRule="exact"/>
              <w:ind w:leftChars="30" w:left="286" w:rightChars="30" w:right="78" w:hangingChars="80" w:hanging="208"/>
              <w:jc w:val="both"/>
              <w:rPr>
                <w:rFonts w:eastAsia="標楷體"/>
                <w:color w:val="000000" w:themeColor="text1"/>
              </w:rPr>
            </w:pPr>
            <w:r w:rsidRPr="00DC7B8B">
              <w:rPr>
                <w:rFonts w:ascii="標楷體" w:eastAsia="標楷體" w:hAnsi="標楷體" w:hint="eastAsia"/>
                <w:color w:val="000000" w:themeColor="text1"/>
                <w:szCs w:val="24"/>
              </w:rPr>
              <w:t>與環保杯租賃業者(</w:t>
            </w:r>
            <w:proofErr w:type="gramStart"/>
            <w:r w:rsidRPr="00DC7B8B">
              <w:rPr>
                <w:rFonts w:ascii="標楷體" w:eastAsia="標楷體" w:hAnsi="標楷體" w:hint="eastAsia"/>
                <w:color w:val="000000" w:themeColor="text1"/>
                <w:szCs w:val="24"/>
              </w:rPr>
              <w:t>杯特股份有限公司</w:t>
            </w:r>
            <w:proofErr w:type="gramEnd"/>
            <w:r w:rsidRPr="00DC7B8B">
              <w:rPr>
                <w:rFonts w:ascii="標楷體" w:eastAsia="標楷體" w:hAnsi="標楷體" w:hint="eastAsia"/>
                <w:color w:val="000000" w:themeColor="text1"/>
                <w:szCs w:val="24"/>
              </w:rPr>
              <w:t>)合作，成功輔導17家業者及40家門市加入推動循環杯租借服務，總計借出</w:t>
            </w:r>
            <w:r w:rsidR="003A366B" w:rsidRPr="00DC7B8B">
              <w:rPr>
                <w:rFonts w:ascii="標楷體" w:eastAsia="標楷體" w:hAnsi="標楷體" w:hint="eastAsia"/>
                <w:color w:val="000000" w:themeColor="text1"/>
                <w:spacing w:val="10"/>
              </w:rPr>
              <w:t>3,568</w:t>
            </w:r>
            <w:r w:rsidRPr="00DC7B8B">
              <w:rPr>
                <w:rFonts w:ascii="標楷體" w:eastAsia="標楷體" w:hAnsi="標楷體" w:hint="eastAsia"/>
                <w:color w:val="000000" w:themeColor="text1"/>
                <w:szCs w:val="24"/>
              </w:rPr>
              <w:t>杯，循環杯平均使用率</w:t>
            </w:r>
            <w:r w:rsidR="003A366B" w:rsidRPr="00DC7B8B">
              <w:rPr>
                <w:rFonts w:ascii="標楷體" w:eastAsia="標楷體" w:hAnsi="標楷體" w:hint="eastAsia"/>
                <w:color w:val="000000" w:themeColor="text1"/>
                <w:szCs w:val="24"/>
              </w:rPr>
              <w:t>0.6</w:t>
            </w:r>
            <w:r w:rsidRPr="00DC7B8B">
              <w:rPr>
                <w:rFonts w:ascii="標楷體" w:eastAsia="標楷體" w:hAnsi="標楷體" w:hint="eastAsia"/>
                <w:color w:val="000000" w:themeColor="text1"/>
                <w:szCs w:val="24"/>
              </w:rPr>
              <w:t>%。</w:t>
            </w:r>
          </w:p>
          <w:p w:rsidR="00E60108" w:rsidRPr="00DC7B8B" w:rsidRDefault="00E60108" w:rsidP="00EB5DDC">
            <w:pPr>
              <w:numPr>
                <w:ilvl w:val="0"/>
                <w:numId w:val="137"/>
              </w:numPr>
              <w:adjustRightInd w:val="0"/>
              <w:snapToGrid w:val="0"/>
              <w:spacing w:line="300" w:lineRule="exact"/>
              <w:ind w:leftChars="30" w:left="286" w:rightChars="30" w:right="78" w:hangingChars="80" w:hanging="208"/>
              <w:jc w:val="both"/>
              <w:rPr>
                <w:rFonts w:eastAsia="標楷體"/>
                <w:color w:val="000000" w:themeColor="text1"/>
              </w:rPr>
            </w:pPr>
            <w:r w:rsidRPr="00DC7B8B">
              <w:rPr>
                <w:rFonts w:ascii="標楷體" w:eastAsia="標楷體" w:hAnsi="標楷體" w:hint="eastAsia"/>
                <w:color w:val="000000" w:themeColor="text1"/>
                <w:szCs w:val="24"/>
              </w:rPr>
              <w:t>111年輔導高雄市願意提供環保外送服務共計有88家業者，總計環保外送494次，減少32,940個一次用免洗餐具使用(</w:t>
            </w:r>
            <w:proofErr w:type="gramStart"/>
            <w:r w:rsidRPr="00DC7B8B">
              <w:rPr>
                <w:rFonts w:ascii="標楷體" w:eastAsia="標楷體" w:hAnsi="標楷體" w:hint="eastAsia"/>
                <w:color w:val="000000" w:themeColor="text1"/>
                <w:szCs w:val="24"/>
              </w:rPr>
              <w:t>包含紙餐盒</w:t>
            </w:r>
            <w:proofErr w:type="gramEnd"/>
            <w:r w:rsidRPr="00DC7B8B">
              <w:rPr>
                <w:rFonts w:ascii="標楷體" w:eastAsia="標楷體" w:hAnsi="標楷體" w:hint="eastAsia"/>
                <w:color w:val="000000" w:themeColor="text1"/>
                <w:szCs w:val="24"/>
              </w:rPr>
              <w:t>、免</w:t>
            </w:r>
            <w:proofErr w:type="gramStart"/>
            <w:r w:rsidRPr="00DC7B8B">
              <w:rPr>
                <w:rFonts w:ascii="標楷體" w:eastAsia="標楷體" w:hAnsi="標楷體" w:hint="eastAsia"/>
                <w:color w:val="000000" w:themeColor="text1"/>
                <w:szCs w:val="24"/>
              </w:rPr>
              <w:t>洗筷及塑膠</w:t>
            </w:r>
            <w:proofErr w:type="gramEnd"/>
            <w:r w:rsidRPr="00DC7B8B">
              <w:rPr>
                <w:rFonts w:ascii="標楷體" w:eastAsia="標楷體" w:hAnsi="標楷體" w:hint="eastAsia"/>
                <w:color w:val="000000" w:themeColor="text1"/>
                <w:szCs w:val="24"/>
              </w:rPr>
              <w:t>湯匙等)，預估減少450.18公斤一次用產品垃圾量。</w:t>
            </w:r>
          </w:p>
          <w:p w:rsidR="00E60108" w:rsidRPr="00DC7B8B" w:rsidRDefault="00E60108" w:rsidP="00EB5DDC">
            <w:pPr>
              <w:numPr>
                <w:ilvl w:val="0"/>
                <w:numId w:val="137"/>
              </w:numPr>
              <w:adjustRightInd w:val="0"/>
              <w:snapToGrid w:val="0"/>
              <w:spacing w:line="300" w:lineRule="exact"/>
              <w:ind w:leftChars="30" w:left="286" w:rightChars="30" w:right="78" w:hangingChars="80" w:hanging="208"/>
              <w:jc w:val="both"/>
              <w:rPr>
                <w:rFonts w:eastAsia="標楷體"/>
                <w:color w:val="000000" w:themeColor="text1"/>
              </w:rPr>
            </w:pPr>
            <w:r w:rsidRPr="00DC7B8B">
              <w:rPr>
                <w:rFonts w:ascii="標楷體" w:eastAsia="標楷體" w:hAnsi="標楷體" w:hint="eastAsia"/>
                <w:color w:val="000000" w:themeColor="text1"/>
                <w:szCs w:val="24"/>
              </w:rPr>
              <w:t>辦理</w:t>
            </w:r>
            <w:proofErr w:type="gramStart"/>
            <w:r w:rsidRPr="00DC7B8B">
              <w:rPr>
                <w:rFonts w:ascii="標楷體" w:eastAsia="標楷體" w:hAnsi="標楷體" w:hint="eastAsia"/>
                <w:color w:val="000000" w:themeColor="text1"/>
                <w:szCs w:val="24"/>
              </w:rPr>
              <w:t>111</w:t>
            </w:r>
            <w:proofErr w:type="gramEnd"/>
            <w:r w:rsidRPr="00DC7B8B">
              <w:rPr>
                <w:rFonts w:ascii="標楷體" w:eastAsia="標楷體" w:hAnsi="標楷體" w:hint="eastAsia"/>
                <w:color w:val="000000" w:themeColor="text1"/>
                <w:szCs w:val="24"/>
              </w:rPr>
              <w:t>年度回收達人資源回收兌換活動(含區隊活動)、廢乾電池限時競賽回收月活動及希望種子</w:t>
            </w:r>
            <w:proofErr w:type="gramStart"/>
            <w:r w:rsidRPr="00DC7B8B">
              <w:rPr>
                <w:rFonts w:ascii="標楷體" w:eastAsia="標楷體" w:hAnsi="標楷體" w:hint="eastAsia"/>
                <w:color w:val="000000" w:themeColor="text1"/>
                <w:szCs w:val="24"/>
              </w:rPr>
              <w:t>資收站</w:t>
            </w:r>
            <w:proofErr w:type="gramEnd"/>
            <w:r w:rsidRPr="00DC7B8B">
              <w:rPr>
                <w:rFonts w:ascii="標楷體" w:eastAsia="標楷體" w:hAnsi="標楷體" w:hint="eastAsia"/>
                <w:color w:val="000000" w:themeColor="text1"/>
                <w:szCs w:val="24"/>
              </w:rPr>
              <w:t>兌換活動，回收廢乾電池7,400公斤。</w:t>
            </w:r>
          </w:p>
          <w:p w:rsidR="00E60108" w:rsidRPr="00DC7B8B" w:rsidRDefault="00E60108" w:rsidP="00EB5DDC">
            <w:pPr>
              <w:numPr>
                <w:ilvl w:val="0"/>
                <w:numId w:val="137"/>
              </w:numPr>
              <w:adjustRightInd w:val="0"/>
              <w:snapToGrid w:val="0"/>
              <w:spacing w:line="300" w:lineRule="exact"/>
              <w:ind w:leftChars="30" w:left="286" w:rightChars="30" w:right="78" w:hangingChars="80" w:hanging="208"/>
              <w:jc w:val="both"/>
              <w:rPr>
                <w:rFonts w:eastAsia="標楷體"/>
                <w:color w:val="000000" w:themeColor="text1"/>
              </w:rPr>
            </w:pPr>
            <w:r w:rsidRPr="00DC7B8B">
              <w:rPr>
                <w:rFonts w:ascii="標楷體" w:eastAsia="標楷體" w:hAnsi="標楷體" w:hint="eastAsia"/>
                <w:color w:val="000000" w:themeColor="text1"/>
                <w:szCs w:val="24"/>
              </w:rPr>
              <w:t>查核輔導政府部門、學校、百貨公司及連鎖速食店等一次用塑膠吸管使用情形254家次(1至11月)。</w:t>
            </w:r>
          </w:p>
          <w:p w:rsidR="00CD6B10" w:rsidRPr="00DC7B8B" w:rsidRDefault="00CD6B10" w:rsidP="00EB5DDC">
            <w:pPr>
              <w:adjustRightInd w:val="0"/>
              <w:snapToGrid w:val="0"/>
              <w:spacing w:line="300" w:lineRule="exact"/>
              <w:ind w:leftChars="30" w:left="78" w:rightChars="30" w:right="78"/>
              <w:rPr>
                <w:rFonts w:eastAsia="標楷體"/>
                <w:color w:val="000000" w:themeColor="text1"/>
              </w:rPr>
            </w:pPr>
          </w:p>
          <w:p w:rsidR="002D2DA2" w:rsidRPr="00DC7B8B" w:rsidRDefault="002D2DA2" w:rsidP="00EB5DDC">
            <w:pPr>
              <w:adjustRightInd w:val="0"/>
              <w:snapToGrid w:val="0"/>
              <w:spacing w:line="300" w:lineRule="exact"/>
              <w:ind w:leftChars="30" w:left="78" w:rightChars="30" w:right="78"/>
              <w:rPr>
                <w:rFonts w:eastAsia="標楷體"/>
                <w:color w:val="000000" w:themeColor="text1"/>
              </w:rPr>
            </w:pPr>
          </w:p>
          <w:p w:rsidR="002B3B8E" w:rsidRPr="00DC7B8B" w:rsidRDefault="002B3B8E" w:rsidP="00EB5DDC">
            <w:pPr>
              <w:adjustRightInd w:val="0"/>
              <w:snapToGrid w:val="0"/>
              <w:spacing w:line="300" w:lineRule="exact"/>
              <w:ind w:leftChars="30" w:left="78" w:rightChars="30" w:right="78"/>
              <w:rPr>
                <w:rFonts w:eastAsia="標楷體"/>
                <w:color w:val="000000" w:themeColor="text1"/>
              </w:rPr>
            </w:pPr>
          </w:p>
          <w:p w:rsidR="000E5623" w:rsidRPr="00DC7B8B" w:rsidRDefault="000E5623" w:rsidP="00EB5DDC">
            <w:pPr>
              <w:numPr>
                <w:ilvl w:val="0"/>
                <w:numId w:val="44"/>
              </w:numPr>
              <w:adjustRightInd w:val="0"/>
              <w:snapToGrid w:val="0"/>
              <w:spacing w:line="300" w:lineRule="exact"/>
              <w:ind w:leftChars="30" w:left="286" w:rightChars="30" w:right="78" w:hangingChars="80" w:hanging="208"/>
              <w:jc w:val="both"/>
              <w:rPr>
                <w:rFonts w:eastAsia="標楷體"/>
                <w:color w:val="000000" w:themeColor="text1"/>
              </w:rPr>
            </w:pPr>
            <w:r w:rsidRPr="00DC7B8B">
              <w:rPr>
                <w:rFonts w:ascii="標楷體" w:eastAsia="標楷體" w:hAnsi="標楷體" w:hint="eastAsia"/>
                <w:color w:val="000000" w:themeColor="text1"/>
                <w:szCs w:val="24"/>
              </w:rPr>
              <w:t>登革熱防治作業持續配合市府「</w:t>
            </w:r>
            <w:proofErr w:type="gramStart"/>
            <w:r w:rsidRPr="00DC7B8B">
              <w:rPr>
                <w:rFonts w:ascii="標楷體" w:eastAsia="標楷體" w:hAnsi="標楷體" w:hint="eastAsia"/>
                <w:color w:val="000000" w:themeColor="text1"/>
                <w:szCs w:val="24"/>
              </w:rPr>
              <w:t>孳</w:t>
            </w:r>
            <w:proofErr w:type="gramEnd"/>
            <w:r w:rsidRPr="00DC7B8B">
              <w:rPr>
                <w:rFonts w:ascii="標楷體" w:eastAsia="標楷體" w:hAnsi="標楷體" w:hint="eastAsia"/>
                <w:color w:val="000000" w:themeColor="text1"/>
                <w:szCs w:val="24"/>
              </w:rPr>
              <w:t>檢為主，消毒為輔」之登革熱防治策略，除進行本府各機關、學校、團體及公私場所登革熱病媒</w:t>
            </w:r>
            <w:proofErr w:type="gramStart"/>
            <w:r w:rsidRPr="00DC7B8B">
              <w:rPr>
                <w:rFonts w:ascii="標楷體" w:eastAsia="標楷體" w:hAnsi="標楷體" w:hint="eastAsia"/>
                <w:color w:val="000000" w:themeColor="text1"/>
                <w:szCs w:val="24"/>
              </w:rPr>
              <w:t>蚊</w:t>
            </w:r>
            <w:proofErr w:type="gramEnd"/>
            <w:r w:rsidRPr="00DC7B8B">
              <w:rPr>
                <w:rFonts w:ascii="標楷體" w:eastAsia="標楷體" w:hAnsi="標楷體" w:hint="eastAsia"/>
                <w:color w:val="000000" w:themeColor="text1"/>
                <w:szCs w:val="24"/>
              </w:rPr>
              <w:t>孳生源之清除、輔導及檢查外，並特別加強宣導一般民眾對於室內外環境</w:t>
            </w:r>
            <w:proofErr w:type="gramStart"/>
            <w:r w:rsidRPr="00DC7B8B">
              <w:rPr>
                <w:rFonts w:ascii="標楷體" w:eastAsia="標楷體" w:hAnsi="標楷體" w:hint="eastAsia"/>
                <w:color w:val="000000" w:themeColor="text1"/>
                <w:szCs w:val="24"/>
              </w:rPr>
              <w:t>孳</w:t>
            </w:r>
            <w:proofErr w:type="gramEnd"/>
            <w:r w:rsidRPr="00DC7B8B">
              <w:rPr>
                <w:rFonts w:ascii="標楷體" w:eastAsia="標楷體" w:hAnsi="標楷體" w:hint="eastAsia"/>
                <w:color w:val="000000" w:themeColor="text1"/>
                <w:szCs w:val="24"/>
              </w:rPr>
              <w:t>清工作之重視。</w:t>
            </w:r>
          </w:p>
          <w:p w:rsidR="000E5623" w:rsidRPr="00DC7B8B" w:rsidRDefault="000E5623" w:rsidP="00EB5DDC">
            <w:pPr>
              <w:numPr>
                <w:ilvl w:val="0"/>
                <w:numId w:val="44"/>
              </w:numPr>
              <w:adjustRightInd w:val="0"/>
              <w:snapToGrid w:val="0"/>
              <w:spacing w:line="300" w:lineRule="exact"/>
              <w:ind w:leftChars="30" w:left="286" w:rightChars="30" w:right="78" w:hangingChars="80" w:hanging="208"/>
              <w:jc w:val="both"/>
              <w:rPr>
                <w:rFonts w:eastAsia="標楷體"/>
                <w:color w:val="000000" w:themeColor="text1"/>
              </w:rPr>
            </w:pPr>
            <w:r w:rsidRPr="00DC7B8B">
              <w:rPr>
                <w:rFonts w:ascii="標楷體" w:eastAsia="標楷體" w:hAnsi="標楷體" w:hint="eastAsia"/>
                <w:color w:val="000000" w:themeColor="text1"/>
                <w:szCs w:val="24"/>
              </w:rPr>
              <w:t>環保局所屬各區清潔隊配合各區公所列管之空地髒亂資料，由區公所先行確認複查後，函請環境髒亂空地之所有人限期改善，並由環保局配合督促改善。若屆期經稽查仍未改善，環保局則依廢棄物清理法予以告發處分。</w:t>
            </w:r>
          </w:p>
          <w:p w:rsidR="000E5623" w:rsidRPr="00DC7B8B" w:rsidRDefault="000E5623" w:rsidP="00EB5DDC">
            <w:pPr>
              <w:numPr>
                <w:ilvl w:val="0"/>
                <w:numId w:val="44"/>
              </w:numPr>
              <w:adjustRightInd w:val="0"/>
              <w:snapToGrid w:val="0"/>
              <w:spacing w:line="300" w:lineRule="exact"/>
              <w:ind w:leftChars="30" w:left="286" w:rightChars="30" w:right="78" w:hangingChars="80" w:hanging="208"/>
              <w:jc w:val="both"/>
              <w:rPr>
                <w:rFonts w:eastAsia="標楷體"/>
                <w:color w:val="000000" w:themeColor="text1"/>
              </w:rPr>
            </w:pPr>
            <w:r w:rsidRPr="00DC7B8B">
              <w:rPr>
                <w:rFonts w:ascii="標楷體" w:eastAsia="標楷體" w:hAnsi="標楷體" w:hint="eastAsia"/>
                <w:color w:val="000000" w:themeColor="text1"/>
                <w:szCs w:val="24"/>
              </w:rPr>
              <w:t xml:space="preserve">針對確定及疑似病例個案周遭，加強其室內外緊急防治工作(含孳生源清除、孳生源檢查及戶內外消毒)。 </w:t>
            </w:r>
          </w:p>
          <w:p w:rsidR="000E5623" w:rsidRPr="00DC7B8B" w:rsidRDefault="000E5623" w:rsidP="00EB5DDC">
            <w:pPr>
              <w:numPr>
                <w:ilvl w:val="0"/>
                <w:numId w:val="44"/>
              </w:numPr>
              <w:adjustRightInd w:val="0"/>
              <w:snapToGrid w:val="0"/>
              <w:spacing w:line="300" w:lineRule="exact"/>
              <w:ind w:leftChars="30" w:left="286" w:rightChars="30" w:right="78" w:hangingChars="80" w:hanging="208"/>
              <w:jc w:val="both"/>
              <w:rPr>
                <w:rFonts w:eastAsia="標楷體"/>
                <w:color w:val="000000" w:themeColor="text1"/>
              </w:rPr>
            </w:pPr>
            <w:r w:rsidRPr="00DC7B8B">
              <w:rPr>
                <w:rFonts w:ascii="標楷體" w:eastAsia="標楷體" w:hAnsi="標楷體" w:hint="eastAsia"/>
                <w:color w:val="000000" w:themeColor="text1"/>
                <w:szCs w:val="24"/>
              </w:rPr>
              <w:t>1</w:t>
            </w:r>
            <w:r w:rsidR="00E60108" w:rsidRPr="00DC7B8B">
              <w:rPr>
                <w:rFonts w:ascii="標楷體" w:eastAsia="標楷體" w:hAnsi="標楷體" w:hint="eastAsia"/>
                <w:color w:val="000000" w:themeColor="text1"/>
                <w:szCs w:val="24"/>
              </w:rPr>
              <w:t>11</w:t>
            </w:r>
            <w:r w:rsidRPr="00DC7B8B">
              <w:rPr>
                <w:rFonts w:ascii="標楷體" w:eastAsia="標楷體" w:hAnsi="標楷體" w:hint="eastAsia"/>
                <w:color w:val="000000" w:themeColor="text1"/>
                <w:szCs w:val="24"/>
              </w:rPr>
              <w:t>年仍配合本府『生態滅蚊』之策略，工作上則以『</w:t>
            </w:r>
            <w:proofErr w:type="gramStart"/>
            <w:r w:rsidRPr="00DC7B8B">
              <w:rPr>
                <w:rFonts w:ascii="標楷體" w:eastAsia="標楷體" w:hAnsi="標楷體" w:hint="eastAsia"/>
                <w:color w:val="000000" w:themeColor="text1"/>
                <w:szCs w:val="24"/>
              </w:rPr>
              <w:t>孳</w:t>
            </w:r>
            <w:proofErr w:type="gramEnd"/>
            <w:r w:rsidRPr="00DC7B8B">
              <w:rPr>
                <w:rFonts w:ascii="標楷體" w:eastAsia="標楷體" w:hAnsi="標楷體" w:hint="eastAsia"/>
                <w:color w:val="000000" w:themeColor="text1"/>
                <w:szCs w:val="24"/>
              </w:rPr>
              <w:t>檢為主、消毒為輔』，實務上</w:t>
            </w:r>
            <w:r w:rsidRPr="00DC7B8B">
              <w:rPr>
                <w:rFonts w:ascii="標楷體" w:eastAsia="標楷體" w:hAnsi="標楷體" w:cs="細明體" w:hint="eastAsia"/>
                <w:color w:val="000000" w:themeColor="text1"/>
                <w:szCs w:val="24"/>
              </w:rPr>
              <w:t>由環保局</w:t>
            </w:r>
            <w:r w:rsidRPr="00DC7B8B">
              <w:rPr>
                <w:rFonts w:ascii="標楷體" w:eastAsia="標楷體" w:hAnsi="標楷體" w:cs="細明體" w:hint="eastAsia"/>
                <w:bCs/>
                <w:color w:val="000000" w:themeColor="text1"/>
                <w:szCs w:val="24"/>
              </w:rPr>
              <w:t>登革熱防治隊及各清潔隊於平日</w:t>
            </w:r>
            <w:r w:rsidRPr="00DC7B8B">
              <w:rPr>
                <w:rFonts w:ascii="標楷體" w:eastAsia="標楷體" w:hAnsi="標楷體" w:cs="細明體" w:hint="eastAsia"/>
                <w:color w:val="000000" w:themeColor="text1"/>
                <w:szCs w:val="24"/>
              </w:rPr>
              <w:t>進行室內外</w:t>
            </w:r>
            <w:proofErr w:type="gramStart"/>
            <w:r w:rsidRPr="00DC7B8B">
              <w:rPr>
                <w:rFonts w:ascii="標楷體" w:eastAsia="標楷體" w:hAnsi="標楷體" w:cs="細明體" w:hint="eastAsia"/>
                <w:color w:val="000000" w:themeColor="text1"/>
                <w:szCs w:val="24"/>
              </w:rPr>
              <w:t>孳</w:t>
            </w:r>
            <w:proofErr w:type="gramEnd"/>
            <w:r w:rsidRPr="00DC7B8B">
              <w:rPr>
                <w:rFonts w:ascii="標楷體" w:eastAsia="標楷體" w:hAnsi="標楷體" w:cs="細明體" w:hint="eastAsia"/>
                <w:color w:val="000000" w:themeColor="text1"/>
                <w:szCs w:val="24"/>
              </w:rPr>
              <w:t>檢工作，於有發現</w:t>
            </w:r>
            <w:proofErr w:type="gramStart"/>
            <w:r w:rsidRPr="00DC7B8B">
              <w:rPr>
                <w:rFonts w:ascii="標楷體" w:eastAsia="標楷體" w:hAnsi="標楷體" w:cs="細明體" w:hint="eastAsia"/>
                <w:color w:val="000000" w:themeColor="text1"/>
                <w:szCs w:val="24"/>
              </w:rPr>
              <w:t>孳生源時</w:t>
            </w:r>
            <w:proofErr w:type="gramEnd"/>
            <w:r w:rsidRPr="00DC7B8B">
              <w:rPr>
                <w:rFonts w:ascii="標楷體" w:eastAsia="標楷體" w:hAnsi="標楷體" w:cs="細明體" w:hint="eastAsia"/>
                <w:color w:val="000000" w:themeColor="text1"/>
                <w:szCs w:val="24"/>
              </w:rPr>
              <w:t>，再</w:t>
            </w:r>
            <w:r w:rsidRPr="00DC7B8B">
              <w:rPr>
                <w:rFonts w:ascii="標楷體" w:eastAsia="標楷體" w:hAnsi="標楷體" w:cs="MS PGothic" w:hint="eastAsia"/>
                <w:color w:val="000000" w:themeColor="text1"/>
                <w:szCs w:val="24"/>
              </w:rPr>
              <w:t>進行</w:t>
            </w:r>
            <w:proofErr w:type="gramStart"/>
            <w:r w:rsidRPr="00DC7B8B">
              <w:rPr>
                <w:rFonts w:ascii="標楷體" w:eastAsia="標楷體" w:hAnsi="標楷體" w:cs="MS PGothic" w:hint="eastAsia"/>
                <w:color w:val="000000" w:themeColor="text1"/>
                <w:szCs w:val="24"/>
              </w:rPr>
              <w:t>必要之噴藥</w:t>
            </w:r>
            <w:proofErr w:type="gramEnd"/>
            <w:r w:rsidRPr="00DC7B8B">
              <w:rPr>
                <w:rFonts w:ascii="標楷體" w:eastAsia="標楷體" w:hAnsi="標楷體" w:cs="MS PGothic" w:hint="eastAsia"/>
                <w:color w:val="000000" w:themeColor="text1"/>
                <w:szCs w:val="24"/>
              </w:rPr>
              <w:t>消毒工作，</w:t>
            </w:r>
            <w:r w:rsidRPr="00DC7B8B">
              <w:rPr>
                <w:rFonts w:ascii="標楷體" w:eastAsia="標楷體" w:hAnsi="標楷體" w:hint="eastAsia"/>
                <w:color w:val="000000" w:themeColor="text1"/>
                <w:szCs w:val="24"/>
              </w:rPr>
              <w:t>一方面避免藥劑噴灑過度污染環境及病媒</w:t>
            </w:r>
            <w:proofErr w:type="gramStart"/>
            <w:r w:rsidRPr="00DC7B8B">
              <w:rPr>
                <w:rFonts w:ascii="標楷體" w:eastAsia="標楷體" w:hAnsi="標楷體" w:hint="eastAsia"/>
                <w:color w:val="000000" w:themeColor="text1"/>
                <w:szCs w:val="24"/>
              </w:rPr>
              <w:t>蚊</w:t>
            </w:r>
            <w:proofErr w:type="gramEnd"/>
            <w:r w:rsidRPr="00DC7B8B">
              <w:rPr>
                <w:rFonts w:ascii="標楷體" w:eastAsia="標楷體" w:hAnsi="標楷體" w:hint="eastAsia"/>
                <w:color w:val="000000" w:themeColor="text1"/>
                <w:szCs w:val="24"/>
              </w:rPr>
              <w:t>產生抗藥性、一方面亦避免民眾因過度噴藥爆發民怨。</w:t>
            </w:r>
          </w:p>
          <w:p w:rsidR="000E5623" w:rsidRPr="00DC7B8B" w:rsidRDefault="000E5623" w:rsidP="00EB5DDC">
            <w:pPr>
              <w:numPr>
                <w:ilvl w:val="0"/>
                <w:numId w:val="44"/>
              </w:numPr>
              <w:adjustRightInd w:val="0"/>
              <w:snapToGrid w:val="0"/>
              <w:spacing w:line="300" w:lineRule="exact"/>
              <w:ind w:leftChars="30" w:left="286" w:rightChars="30" w:right="78" w:hangingChars="80" w:hanging="208"/>
              <w:jc w:val="both"/>
              <w:rPr>
                <w:rFonts w:eastAsia="標楷體"/>
                <w:color w:val="000000" w:themeColor="text1"/>
              </w:rPr>
            </w:pPr>
            <w:r w:rsidRPr="00DC7B8B">
              <w:rPr>
                <w:rFonts w:ascii="標楷體" w:eastAsia="標楷體" w:hAnsi="標楷體" w:hint="eastAsia"/>
                <w:color w:val="000000" w:themeColor="text1"/>
                <w:szCs w:val="24"/>
              </w:rPr>
              <w:t>針對登革熱高風險及</w:t>
            </w:r>
            <w:proofErr w:type="gramStart"/>
            <w:r w:rsidRPr="00DC7B8B">
              <w:rPr>
                <w:rFonts w:ascii="標楷體" w:eastAsia="標楷體" w:hAnsi="標楷體" w:hint="eastAsia"/>
                <w:color w:val="000000" w:themeColor="text1"/>
                <w:szCs w:val="24"/>
              </w:rPr>
              <w:t>列管場域</w:t>
            </w:r>
            <w:proofErr w:type="gramEnd"/>
            <w:r w:rsidRPr="00DC7B8B">
              <w:rPr>
                <w:rFonts w:ascii="標楷體" w:eastAsia="標楷體" w:hAnsi="標楷體" w:hint="eastAsia"/>
                <w:color w:val="000000" w:themeColor="text1"/>
                <w:szCs w:val="24"/>
              </w:rPr>
              <w:t>，由登革熱防治隊及各區隊派員續進行</w:t>
            </w:r>
            <w:proofErr w:type="gramStart"/>
            <w:r w:rsidRPr="00DC7B8B">
              <w:rPr>
                <w:rFonts w:ascii="標楷體" w:eastAsia="標楷體" w:hAnsi="標楷體" w:hint="eastAsia"/>
                <w:bCs/>
                <w:color w:val="000000" w:themeColor="text1"/>
                <w:szCs w:val="24"/>
              </w:rPr>
              <w:t>孳</w:t>
            </w:r>
            <w:proofErr w:type="gramEnd"/>
            <w:r w:rsidRPr="00DC7B8B">
              <w:rPr>
                <w:rFonts w:ascii="標楷體" w:eastAsia="標楷體" w:hAnsi="標楷體" w:hint="eastAsia"/>
                <w:bCs/>
                <w:color w:val="000000" w:themeColor="text1"/>
                <w:szCs w:val="24"/>
              </w:rPr>
              <w:t>檢工作以降低病媒</w:t>
            </w:r>
            <w:proofErr w:type="gramStart"/>
            <w:r w:rsidRPr="00DC7B8B">
              <w:rPr>
                <w:rFonts w:ascii="標楷體" w:eastAsia="標楷體" w:hAnsi="標楷體" w:hint="eastAsia"/>
                <w:bCs/>
                <w:color w:val="000000" w:themeColor="text1"/>
                <w:szCs w:val="24"/>
              </w:rPr>
              <w:t>蚊</w:t>
            </w:r>
            <w:proofErr w:type="gramEnd"/>
            <w:r w:rsidRPr="00DC7B8B">
              <w:rPr>
                <w:rFonts w:ascii="標楷體" w:eastAsia="標楷體" w:hAnsi="標楷體" w:hint="eastAsia"/>
                <w:bCs/>
                <w:color w:val="000000" w:themeColor="text1"/>
                <w:szCs w:val="24"/>
              </w:rPr>
              <w:t>密度，另為呼籲民眾落實登革熱居家</w:t>
            </w:r>
            <w:r w:rsidRPr="00DC7B8B">
              <w:rPr>
                <w:rFonts w:ascii="標楷體" w:eastAsia="標楷體" w:hAnsi="標楷體" w:hint="eastAsia"/>
                <w:bCs/>
                <w:color w:val="000000" w:themeColor="text1"/>
                <w:szCs w:val="24"/>
              </w:rPr>
              <w:lastRenderedPageBreak/>
              <w:t>防治，落實執行公權力並搭配各里進行家戶宣導，由家戶自身做起，務求滅絕病媒</w:t>
            </w:r>
            <w:proofErr w:type="gramStart"/>
            <w:r w:rsidRPr="00DC7B8B">
              <w:rPr>
                <w:rFonts w:ascii="標楷體" w:eastAsia="標楷體" w:hAnsi="標楷體" w:hint="eastAsia"/>
                <w:bCs/>
                <w:color w:val="000000" w:themeColor="text1"/>
                <w:szCs w:val="24"/>
              </w:rPr>
              <w:t>蚊</w:t>
            </w:r>
            <w:proofErr w:type="gramEnd"/>
            <w:r w:rsidRPr="00DC7B8B">
              <w:rPr>
                <w:rFonts w:ascii="標楷體" w:eastAsia="標楷體" w:hAnsi="標楷體" w:hint="eastAsia"/>
                <w:bCs/>
                <w:color w:val="000000" w:themeColor="text1"/>
                <w:szCs w:val="24"/>
              </w:rPr>
              <w:t>孳生源。並由登革熱防治隊繼續</w:t>
            </w:r>
            <w:proofErr w:type="gramStart"/>
            <w:r w:rsidRPr="00DC7B8B">
              <w:rPr>
                <w:rFonts w:ascii="標楷體" w:eastAsia="標楷體" w:hAnsi="標楷體" w:hint="eastAsia"/>
                <w:bCs/>
                <w:color w:val="000000" w:themeColor="text1"/>
                <w:szCs w:val="24"/>
              </w:rPr>
              <w:t>佈</w:t>
            </w:r>
            <w:proofErr w:type="gramEnd"/>
            <w:r w:rsidRPr="00DC7B8B">
              <w:rPr>
                <w:rFonts w:ascii="標楷體" w:eastAsia="標楷體" w:hAnsi="標楷體" w:hint="eastAsia"/>
                <w:bCs/>
                <w:color w:val="000000" w:themeColor="text1"/>
                <w:szCs w:val="24"/>
              </w:rPr>
              <w:t>放誘殺桶，持監測本市病媒蚊的密度，將所收集數據來反映該</w:t>
            </w:r>
            <w:proofErr w:type="gramStart"/>
            <w:r w:rsidRPr="00DC7B8B">
              <w:rPr>
                <w:rFonts w:ascii="標楷體" w:eastAsia="標楷體" w:hAnsi="標楷體" w:hint="eastAsia"/>
                <w:bCs/>
                <w:color w:val="000000" w:themeColor="text1"/>
                <w:szCs w:val="24"/>
              </w:rPr>
              <w:t>區成蚊密度</w:t>
            </w:r>
            <w:proofErr w:type="gramEnd"/>
            <w:r w:rsidRPr="00DC7B8B">
              <w:rPr>
                <w:rFonts w:ascii="標楷體" w:eastAsia="標楷體" w:hAnsi="標楷體" w:hint="eastAsia"/>
                <w:bCs/>
                <w:color w:val="000000" w:themeColor="text1"/>
                <w:szCs w:val="24"/>
              </w:rPr>
              <w:t>，供各區級指揮中心作為參考。</w:t>
            </w:r>
          </w:p>
          <w:p w:rsidR="000E5623" w:rsidRPr="00DC7B8B" w:rsidRDefault="004E3793" w:rsidP="00EB5DDC">
            <w:pPr>
              <w:numPr>
                <w:ilvl w:val="0"/>
                <w:numId w:val="44"/>
              </w:numPr>
              <w:adjustRightInd w:val="0"/>
              <w:snapToGrid w:val="0"/>
              <w:spacing w:line="300" w:lineRule="exact"/>
              <w:ind w:leftChars="30" w:left="280" w:rightChars="30" w:right="78" w:hangingChars="80" w:hanging="202"/>
              <w:jc w:val="both"/>
              <w:rPr>
                <w:rFonts w:eastAsia="標楷體"/>
                <w:color w:val="000000" w:themeColor="text1"/>
              </w:rPr>
            </w:pPr>
            <w:r w:rsidRPr="00DC7B8B">
              <w:rPr>
                <w:rFonts w:ascii="標楷體" w:eastAsia="標楷體" w:hAnsi="標楷體" w:hint="eastAsia"/>
                <w:color w:val="000000" w:themeColor="text1"/>
                <w:spacing w:val="-4"/>
                <w:szCs w:val="24"/>
              </w:rPr>
              <w:t>111年輔導檢查清除12,595里次、清除髒亂點32,119處、清除孳生源</w:t>
            </w:r>
            <w:r w:rsidRPr="00DC7B8B">
              <w:rPr>
                <w:rFonts w:ascii="標楷體" w:eastAsia="標楷體" w:hAnsi="標楷體" w:hint="eastAsia"/>
                <w:color w:val="000000" w:themeColor="text1"/>
                <w:szCs w:val="24"/>
              </w:rPr>
              <w:t>140</w:t>
            </w:r>
            <w:r w:rsidRPr="00DC7B8B">
              <w:rPr>
                <w:rFonts w:ascii="標楷體" w:eastAsia="標楷體" w:hAnsi="標楷體" w:hint="eastAsia"/>
                <w:color w:val="000000" w:themeColor="text1"/>
                <w:spacing w:val="-4"/>
                <w:szCs w:val="24"/>
              </w:rPr>
              <w:t>,929公斤。</w:t>
            </w:r>
            <w:r w:rsidRPr="00DC7B8B">
              <w:rPr>
                <w:rFonts w:ascii="標楷體" w:eastAsia="標楷體" w:hAnsi="標楷體" w:hint="eastAsia"/>
                <w:color w:val="000000" w:themeColor="text1"/>
                <w:szCs w:val="24"/>
              </w:rPr>
              <w:t>孳生源投藥28,672處、總消毒面積</w:t>
            </w:r>
            <w:r w:rsidRPr="00DC7B8B">
              <w:rPr>
                <w:rFonts w:ascii="標楷體" w:eastAsia="標楷體" w:hAnsi="標楷體"/>
                <w:color w:val="000000" w:themeColor="text1"/>
                <w:szCs w:val="24"/>
              </w:rPr>
              <w:t>10,100,940</w:t>
            </w:r>
            <w:proofErr w:type="gramStart"/>
            <w:r w:rsidRPr="00DC7B8B">
              <w:rPr>
                <w:rFonts w:ascii="標楷體" w:eastAsia="標楷體" w:hAnsi="標楷體" w:hint="eastAsia"/>
                <w:color w:val="000000" w:themeColor="text1"/>
                <w:szCs w:val="24"/>
              </w:rPr>
              <w:t>㎡</w:t>
            </w:r>
            <w:proofErr w:type="gramEnd"/>
            <w:r w:rsidRPr="00DC7B8B">
              <w:rPr>
                <w:rFonts w:ascii="標楷體" w:eastAsia="標楷體" w:hAnsi="標楷體" w:hint="eastAsia"/>
                <w:color w:val="000000" w:themeColor="text1"/>
                <w:szCs w:val="24"/>
              </w:rPr>
              <w:t>；登革熱病媒</w:t>
            </w:r>
            <w:proofErr w:type="gramStart"/>
            <w:r w:rsidRPr="00DC7B8B">
              <w:rPr>
                <w:rFonts w:ascii="標楷體" w:eastAsia="標楷體" w:hAnsi="標楷體" w:hint="eastAsia"/>
                <w:color w:val="000000" w:themeColor="text1"/>
                <w:szCs w:val="24"/>
              </w:rPr>
              <w:t>蚊</w:t>
            </w:r>
            <w:proofErr w:type="gramEnd"/>
            <w:r w:rsidRPr="00DC7B8B">
              <w:rPr>
                <w:rFonts w:ascii="標楷體" w:eastAsia="標楷體" w:hAnsi="標楷體" w:hint="eastAsia"/>
                <w:color w:val="000000" w:themeColor="text1"/>
                <w:szCs w:val="24"/>
              </w:rPr>
              <w:t>防治工作總投入人力6</w:t>
            </w:r>
            <w:r w:rsidRPr="00DC7B8B">
              <w:rPr>
                <w:rFonts w:ascii="標楷體" w:eastAsia="標楷體" w:hAnsi="標楷體"/>
                <w:color w:val="000000" w:themeColor="text1"/>
                <w:szCs w:val="24"/>
              </w:rPr>
              <w:t>8</w:t>
            </w:r>
            <w:r w:rsidRPr="00DC7B8B">
              <w:rPr>
                <w:rFonts w:ascii="標楷體" w:eastAsia="標楷體" w:hAnsi="標楷體" w:hint="eastAsia"/>
                <w:color w:val="000000" w:themeColor="text1"/>
                <w:szCs w:val="24"/>
              </w:rPr>
              <w:t>,</w:t>
            </w:r>
            <w:r w:rsidRPr="00DC7B8B">
              <w:rPr>
                <w:rFonts w:ascii="標楷體" w:eastAsia="標楷體" w:hAnsi="標楷體"/>
                <w:color w:val="000000" w:themeColor="text1"/>
                <w:szCs w:val="24"/>
              </w:rPr>
              <w:t>685</w:t>
            </w:r>
            <w:r w:rsidRPr="00DC7B8B">
              <w:rPr>
                <w:rFonts w:ascii="標楷體" w:eastAsia="標楷體" w:hAnsi="標楷體" w:hint="eastAsia"/>
                <w:color w:val="000000" w:themeColor="text1"/>
                <w:szCs w:val="24"/>
              </w:rPr>
              <w:t>人次</w:t>
            </w:r>
          </w:p>
          <w:p w:rsidR="000E5623" w:rsidRPr="00DC7B8B" w:rsidRDefault="000E5623" w:rsidP="00EB5DDC">
            <w:pPr>
              <w:numPr>
                <w:ilvl w:val="0"/>
                <w:numId w:val="44"/>
              </w:numPr>
              <w:adjustRightInd w:val="0"/>
              <w:snapToGrid w:val="0"/>
              <w:spacing w:line="300" w:lineRule="exact"/>
              <w:ind w:leftChars="30" w:left="286" w:rightChars="30" w:right="78" w:hangingChars="80" w:hanging="208"/>
              <w:jc w:val="both"/>
              <w:rPr>
                <w:rFonts w:eastAsia="標楷體"/>
                <w:color w:val="000000" w:themeColor="text1"/>
              </w:rPr>
            </w:pPr>
            <w:r w:rsidRPr="00DC7B8B">
              <w:rPr>
                <w:rFonts w:ascii="標楷體" w:eastAsia="標楷體" w:hAnsi="標楷體" w:hint="eastAsia"/>
                <w:color w:val="000000" w:themeColor="text1"/>
                <w:szCs w:val="24"/>
              </w:rPr>
              <w:t>依據「高雄市登革熱生態滅蚊防疫計畫」，</w:t>
            </w:r>
            <w:proofErr w:type="gramStart"/>
            <w:r w:rsidRPr="00DC7B8B">
              <w:rPr>
                <w:rFonts w:ascii="標楷體" w:eastAsia="標楷體" w:hAnsi="標楷體"/>
                <w:color w:val="000000" w:themeColor="text1"/>
                <w:szCs w:val="24"/>
              </w:rPr>
              <w:t>11</w:t>
            </w:r>
            <w:r w:rsidR="00E60108" w:rsidRPr="00DC7B8B">
              <w:rPr>
                <w:rFonts w:ascii="標楷體" w:eastAsia="標楷體" w:hAnsi="標楷體" w:hint="eastAsia"/>
                <w:color w:val="000000" w:themeColor="text1"/>
                <w:szCs w:val="24"/>
              </w:rPr>
              <w:t>1</w:t>
            </w:r>
            <w:proofErr w:type="gramEnd"/>
            <w:r w:rsidRPr="00DC7B8B">
              <w:rPr>
                <w:rFonts w:ascii="標楷體" w:eastAsia="標楷體" w:hAnsi="標楷體" w:hint="eastAsia"/>
                <w:color w:val="000000" w:themeColor="text1"/>
                <w:szCs w:val="24"/>
              </w:rPr>
              <w:t>年度本府維持執行1次預防性定期戶外消毒工作，避免噴藥過度造成環境污染及蚊蟲抗藥性影響防疫，並於實施前先函請各區公所，轉知所屬各里辦公處及里民配合居家環境整頓以提昇防治效果，實施期間為</w:t>
            </w:r>
            <w:r w:rsidR="00E60108" w:rsidRPr="00DC7B8B">
              <w:rPr>
                <w:rFonts w:ascii="標楷體" w:eastAsia="標楷體" w:hAnsi="標楷體" w:hint="eastAsia"/>
                <w:color w:val="000000" w:themeColor="text1"/>
                <w:szCs w:val="24"/>
              </w:rPr>
              <w:t>111年3月28日至5月31日</w:t>
            </w:r>
            <w:r w:rsidRPr="00DC7B8B">
              <w:rPr>
                <w:rFonts w:ascii="標楷體" w:eastAsia="標楷體" w:hAnsi="標楷體" w:hint="eastAsia"/>
                <w:color w:val="000000" w:themeColor="text1"/>
                <w:szCs w:val="24"/>
              </w:rPr>
              <w:t>；餘則針對登革熱個案或特定事件造成之環境衛生不良區域實施消毒作業。</w:t>
            </w:r>
          </w:p>
          <w:p w:rsidR="00C85795" w:rsidRPr="00DC7B8B" w:rsidRDefault="00C85795" w:rsidP="00EB5DDC">
            <w:pPr>
              <w:adjustRightInd w:val="0"/>
              <w:snapToGrid w:val="0"/>
              <w:spacing w:line="300" w:lineRule="exact"/>
              <w:ind w:left="286" w:rightChars="30" w:right="78"/>
              <w:jc w:val="both"/>
              <w:rPr>
                <w:rFonts w:eastAsia="標楷體"/>
                <w:color w:val="000000" w:themeColor="text1"/>
              </w:rPr>
            </w:pPr>
          </w:p>
          <w:p w:rsidR="00FD4027" w:rsidRPr="00DC7B8B" w:rsidRDefault="00FD4027" w:rsidP="00EB5DDC">
            <w:pPr>
              <w:adjustRightInd w:val="0"/>
              <w:snapToGrid w:val="0"/>
              <w:spacing w:line="300" w:lineRule="exact"/>
              <w:ind w:leftChars="30" w:left="78" w:rightChars="30" w:right="78"/>
              <w:jc w:val="both"/>
              <w:rPr>
                <w:rFonts w:eastAsia="標楷體"/>
                <w:color w:val="000000" w:themeColor="text1"/>
              </w:rPr>
            </w:pPr>
            <w:r w:rsidRPr="00DC7B8B">
              <w:rPr>
                <w:rFonts w:ascii="標楷體" w:eastAsia="標楷體" w:hAnsi="標楷體" w:hint="eastAsia"/>
                <w:color w:val="000000" w:themeColor="text1"/>
                <w:szCs w:val="24"/>
              </w:rPr>
              <w:t>訂定</w:t>
            </w:r>
            <w:proofErr w:type="gramStart"/>
            <w:r w:rsidRPr="00DC7B8B">
              <w:rPr>
                <w:rFonts w:ascii="標楷體" w:eastAsia="標楷體" w:hAnsi="標楷體"/>
                <w:color w:val="000000" w:themeColor="text1"/>
                <w:szCs w:val="24"/>
              </w:rPr>
              <w:t>11</w:t>
            </w:r>
            <w:r w:rsidR="00E60108" w:rsidRPr="00DC7B8B">
              <w:rPr>
                <w:rFonts w:ascii="標楷體" w:eastAsia="標楷體" w:hAnsi="標楷體" w:hint="eastAsia"/>
                <w:color w:val="000000" w:themeColor="text1"/>
                <w:szCs w:val="24"/>
              </w:rPr>
              <w:t>1</w:t>
            </w:r>
            <w:proofErr w:type="gramEnd"/>
            <w:r w:rsidRPr="00DC7B8B">
              <w:rPr>
                <w:rFonts w:ascii="標楷體" w:eastAsia="標楷體" w:hAnsi="標楷體" w:hint="eastAsia"/>
                <w:color w:val="000000" w:themeColor="text1"/>
                <w:szCs w:val="24"/>
              </w:rPr>
              <w:t>年度全市家鼠防除工作計畫，並採購滅鼠藥劑於</w:t>
            </w:r>
            <w:r w:rsidRPr="00DC7B8B">
              <w:rPr>
                <w:rFonts w:ascii="標楷體" w:eastAsia="標楷體" w:hAnsi="標楷體"/>
                <w:color w:val="000000" w:themeColor="text1"/>
                <w:szCs w:val="24"/>
              </w:rPr>
              <w:t xml:space="preserve">3 </w:t>
            </w:r>
            <w:r w:rsidRPr="00DC7B8B">
              <w:rPr>
                <w:rFonts w:ascii="標楷體" w:eastAsia="標楷體" w:hAnsi="標楷體" w:hint="eastAsia"/>
                <w:color w:val="000000" w:themeColor="text1"/>
                <w:szCs w:val="24"/>
              </w:rPr>
              <w:t>月</w:t>
            </w:r>
            <w:r w:rsidR="00E60108" w:rsidRPr="00DC7B8B">
              <w:rPr>
                <w:rFonts w:ascii="標楷體" w:eastAsia="標楷體" w:hAnsi="標楷體" w:hint="eastAsia"/>
                <w:color w:val="000000" w:themeColor="text1"/>
                <w:szCs w:val="24"/>
              </w:rPr>
              <w:t>21</w:t>
            </w:r>
            <w:r w:rsidRPr="00DC7B8B">
              <w:rPr>
                <w:rFonts w:ascii="標楷體" w:eastAsia="標楷體" w:hAnsi="標楷體" w:hint="eastAsia"/>
                <w:color w:val="000000" w:themeColor="text1"/>
                <w:szCs w:val="24"/>
              </w:rPr>
              <w:t>日至</w:t>
            </w:r>
            <w:r w:rsidRPr="00DC7B8B">
              <w:rPr>
                <w:rFonts w:ascii="標楷體" w:eastAsia="標楷體" w:hAnsi="標楷體"/>
                <w:color w:val="000000" w:themeColor="text1"/>
                <w:szCs w:val="24"/>
              </w:rPr>
              <w:t>3</w:t>
            </w:r>
            <w:r w:rsidRPr="00DC7B8B">
              <w:rPr>
                <w:rFonts w:ascii="標楷體" w:eastAsia="標楷體" w:hAnsi="標楷體" w:hint="eastAsia"/>
                <w:color w:val="000000" w:themeColor="text1"/>
                <w:szCs w:val="24"/>
              </w:rPr>
              <w:t>月</w:t>
            </w:r>
            <w:r w:rsidR="00E60108" w:rsidRPr="00DC7B8B">
              <w:rPr>
                <w:rFonts w:ascii="標楷體" w:eastAsia="標楷體" w:hAnsi="標楷體" w:hint="eastAsia"/>
                <w:color w:val="000000" w:themeColor="text1"/>
                <w:szCs w:val="24"/>
              </w:rPr>
              <w:t>26</w:t>
            </w:r>
            <w:r w:rsidRPr="00DC7B8B">
              <w:rPr>
                <w:rFonts w:ascii="標楷體" w:eastAsia="標楷體" w:hAnsi="標楷體" w:hint="eastAsia"/>
                <w:color w:val="000000" w:themeColor="text1"/>
                <w:szCs w:val="24"/>
              </w:rPr>
              <w:t>日辦理「高雄市滅鼠</w:t>
            </w:r>
            <w:proofErr w:type="gramStart"/>
            <w:r w:rsidRPr="00DC7B8B">
              <w:rPr>
                <w:rFonts w:ascii="標楷體" w:eastAsia="標楷體" w:hAnsi="標楷體" w:hint="eastAsia"/>
                <w:color w:val="000000" w:themeColor="text1"/>
                <w:szCs w:val="24"/>
              </w:rPr>
              <w:t>週</w:t>
            </w:r>
            <w:proofErr w:type="gramEnd"/>
            <w:r w:rsidRPr="00DC7B8B">
              <w:rPr>
                <w:rFonts w:ascii="標楷體" w:eastAsia="標楷體" w:hAnsi="標楷體" w:hint="eastAsia"/>
                <w:color w:val="000000" w:themeColor="text1"/>
                <w:szCs w:val="24"/>
              </w:rPr>
              <w:t>」前發放。以及宣導民眾「做好環境整頓、投以滅鼠</w:t>
            </w:r>
            <w:proofErr w:type="gramStart"/>
            <w:r w:rsidRPr="00DC7B8B">
              <w:rPr>
                <w:rFonts w:ascii="標楷體" w:eastAsia="標楷體" w:hAnsi="標楷體" w:hint="eastAsia"/>
                <w:color w:val="000000" w:themeColor="text1"/>
                <w:szCs w:val="24"/>
              </w:rPr>
              <w:t>餌</w:t>
            </w:r>
            <w:proofErr w:type="gramEnd"/>
            <w:r w:rsidRPr="00DC7B8B">
              <w:rPr>
                <w:rFonts w:ascii="標楷體" w:eastAsia="標楷體" w:hAnsi="標楷體" w:hint="eastAsia"/>
                <w:color w:val="000000" w:themeColor="text1"/>
                <w:szCs w:val="24"/>
              </w:rPr>
              <w:t>劑為輔」之正確防除觀念，以防治家鼠危害，維護居家環境品質。</w:t>
            </w:r>
          </w:p>
          <w:p w:rsidR="00FD4027" w:rsidRPr="00DC7B8B" w:rsidRDefault="00FD4027" w:rsidP="00EB5DDC">
            <w:pPr>
              <w:adjustRightInd w:val="0"/>
              <w:snapToGrid w:val="0"/>
              <w:spacing w:line="300" w:lineRule="exact"/>
              <w:ind w:leftChars="30" w:left="78" w:rightChars="30" w:right="78"/>
              <w:rPr>
                <w:rFonts w:eastAsia="標楷體"/>
                <w:color w:val="000000" w:themeColor="text1"/>
              </w:rPr>
            </w:pPr>
          </w:p>
          <w:p w:rsidR="00144B10" w:rsidRPr="00DC7B8B" w:rsidRDefault="00144B10" w:rsidP="00EB5DDC">
            <w:pPr>
              <w:adjustRightInd w:val="0"/>
              <w:snapToGrid w:val="0"/>
              <w:spacing w:line="300" w:lineRule="exact"/>
              <w:ind w:leftChars="30" w:left="78" w:rightChars="30" w:right="78"/>
              <w:rPr>
                <w:rFonts w:eastAsia="標楷體"/>
                <w:color w:val="000000" w:themeColor="text1"/>
              </w:rPr>
            </w:pPr>
          </w:p>
          <w:p w:rsidR="000E5623" w:rsidRPr="00DC7B8B" w:rsidRDefault="000E5623" w:rsidP="00EB5DDC">
            <w:pPr>
              <w:numPr>
                <w:ilvl w:val="0"/>
                <w:numId w:val="46"/>
              </w:numPr>
              <w:adjustRightInd w:val="0"/>
              <w:snapToGrid w:val="0"/>
              <w:spacing w:line="300" w:lineRule="exact"/>
              <w:ind w:leftChars="30" w:left="286" w:rightChars="30" w:right="78" w:hangingChars="80" w:hanging="208"/>
              <w:jc w:val="both"/>
              <w:rPr>
                <w:rFonts w:eastAsia="標楷體"/>
                <w:color w:val="000000" w:themeColor="text1"/>
              </w:rPr>
            </w:pPr>
            <w:r w:rsidRPr="00DC7B8B">
              <w:rPr>
                <w:rFonts w:ascii="標楷體" w:eastAsia="標楷體" w:hAnsi="標楷體" w:hint="eastAsia"/>
                <w:color w:val="000000" w:themeColor="text1"/>
                <w:szCs w:val="24"/>
              </w:rPr>
              <w:t>每年年底由各區隊提報來年各行政區清疏目標及路段，並將每日清疏作業情形上傳溝渠清疏平台公告市民周知，另發現水溝結構異常將立即通報相關單位進行改善，</w:t>
            </w:r>
            <w:proofErr w:type="gramStart"/>
            <w:r w:rsidRPr="00DC7B8B">
              <w:rPr>
                <w:rFonts w:ascii="標楷體" w:eastAsia="標楷體" w:hAnsi="標楷體" w:hint="eastAsia"/>
                <w:color w:val="000000" w:themeColor="text1"/>
                <w:szCs w:val="24"/>
              </w:rPr>
              <w:t>務</w:t>
            </w:r>
            <w:proofErr w:type="gramEnd"/>
            <w:r w:rsidRPr="00DC7B8B">
              <w:rPr>
                <w:rFonts w:ascii="標楷體" w:eastAsia="標楷體" w:hAnsi="標楷體" w:hint="eastAsia"/>
                <w:color w:val="000000" w:themeColor="text1"/>
                <w:szCs w:val="24"/>
              </w:rPr>
              <w:t>使市區排水順暢，保護市民生命財產安全。</w:t>
            </w:r>
          </w:p>
          <w:p w:rsidR="000E5623" w:rsidRPr="00DC7B8B" w:rsidRDefault="00E60108" w:rsidP="00EB5DDC">
            <w:pPr>
              <w:numPr>
                <w:ilvl w:val="0"/>
                <w:numId w:val="46"/>
              </w:numPr>
              <w:adjustRightInd w:val="0"/>
              <w:snapToGrid w:val="0"/>
              <w:spacing w:line="300" w:lineRule="exact"/>
              <w:ind w:leftChars="30" w:left="438" w:rightChars="30" w:right="78"/>
              <w:rPr>
                <w:rFonts w:eastAsia="標楷體"/>
                <w:color w:val="000000" w:themeColor="text1"/>
              </w:rPr>
            </w:pPr>
            <w:r w:rsidRPr="00DC7B8B">
              <w:rPr>
                <w:rFonts w:ascii="標楷體" w:eastAsia="標楷體" w:hAnsi="標楷體" w:hint="eastAsia"/>
                <w:color w:val="000000" w:themeColor="text1"/>
                <w:szCs w:val="24"/>
              </w:rPr>
              <w:t>111年</w:t>
            </w:r>
            <w:r w:rsidR="004E3793" w:rsidRPr="00DC7B8B">
              <w:rPr>
                <w:rFonts w:ascii="標楷體" w:eastAsia="標楷體" w:hAnsi="標楷體" w:hint="eastAsia"/>
                <w:color w:val="000000" w:themeColor="text1"/>
                <w:szCs w:val="24"/>
              </w:rPr>
              <w:t>3,036公里，清疏污泥重量23,639公噸</w:t>
            </w:r>
            <w:r w:rsidRPr="00DC7B8B">
              <w:rPr>
                <w:rFonts w:ascii="標楷體" w:eastAsia="標楷體" w:hAnsi="標楷體" w:hint="eastAsia"/>
                <w:color w:val="000000" w:themeColor="text1"/>
                <w:szCs w:val="24"/>
              </w:rPr>
              <w:t>。</w:t>
            </w:r>
          </w:p>
          <w:p w:rsidR="00FD4027" w:rsidRPr="00DC7B8B" w:rsidRDefault="00FD4027" w:rsidP="00EB5DDC">
            <w:pPr>
              <w:adjustRightInd w:val="0"/>
              <w:snapToGrid w:val="0"/>
              <w:spacing w:line="300" w:lineRule="exact"/>
              <w:ind w:leftChars="30" w:left="78" w:rightChars="30" w:right="78"/>
              <w:rPr>
                <w:rFonts w:eastAsia="標楷體"/>
                <w:color w:val="000000" w:themeColor="text1"/>
              </w:rPr>
            </w:pPr>
          </w:p>
          <w:p w:rsidR="00FD4027" w:rsidRPr="00DC7B8B" w:rsidRDefault="00FD4027" w:rsidP="00EB5DDC">
            <w:pPr>
              <w:adjustRightInd w:val="0"/>
              <w:snapToGrid w:val="0"/>
              <w:spacing w:line="300" w:lineRule="exact"/>
              <w:ind w:leftChars="30" w:left="78" w:rightChars="30" w:right="78"/>
              <w:rPr>
                <w:rFonts w:eastAsia="標楷體"/>
                <w:color w:val="000000" w:themeColor="text1"/>
              </w:rPr>
            </w:pPr>
          </w:p>
          <w:p w:rsidR="00FD4027" w:rsidRPr="00DC7B8B" w:rsidRDefault="00FD4027" w:rsidP="00EB5DDC">
            <w:pPr>
              <w:adjustRightInd w:val="0"/>
              <w:snapToGrid w:val="0"/>
              <w:spacing w:line="300" w:lineRule="exact"/>
              <w:ind w:leftChars="30" w:left="78" w:rightChars="30" w:right="78"/>
              <w:jc w:val="both"/>
              <w:rPr>
                <w:rFonts w:eastAsia="標楷體"/>
                <w:color w:val="000000" w:themeColor="text1"/>
              </w:rPr>
            </w:pPr>
            <w:r w:rsidRPr="00DC7B8B">
              <w:rPr>
                <w:rFonts w:ascii="標楷體" w:eastAsia="標楷體" w:hAnsi="標楷體" w:hint="eastAsia"/>
                <w:color w:val="000000" w:themeColor="text1"/>
                <w:szCs w:val="24"/>
              </w:rPr>
              <w:t>每年汛期前完成各行政區域易淹水路段清疏作業，提升易淹水路段排水順暢度，並於豪雨特報及颱風</w:t>
            </w:r>
            <w:proofErr w:type="gramStart"/>
            <w:r w:rsidRPr="00DC7B8B">
              <w:rPr>
                <w:rFonts w:ascii="標楷體" w:eastAsia="標楷體" w:hAnsi="標楷體" w:hint="eastAsia"/>
                <w:color w:val="000000" w:themeColor="text1"/>
                <w:szCs w:val="24"/>
              </w:rPr>
              <w:t>期間，</w:t>
            </w:r>
            <w:proofErr w:type="gramEnd"/>
            <w:r w:rsidRPr="00DC7B8B">
              <w:rPr>
                <w:rFonts w:ascii="標楷體" w:eastAsia="標楷體" w:hAnsi="標楷體" w:hint="eastAsia"/>
                <w:color w:val="000000" w:themeColor="text1"/>
                <w:szCs w:val="24"/>
              </w:rPr>
              <w:t>請各區隊再次加強轄易淹水及低窪路段</w:t>
            </w:r>
            <w:proofErr w:type="gramStart"/>
            <w:r w:rsidRPr="00DC7B8B">
              <w:rPr>
                <w:rFonts w:ascii="標楷體" w:eastAsia="標楷體" w:hAnsi="標楷體" w:hint="eastAsia"/>
                <w:color w:val="000000" w:themeColor="text1"/>
                <w:szCs w:val="24"/>
              </w:rPr>
              <w:t>洩水孔巡檢</w:t>
            </w:r>
            <w:proofErr w:type="gramEnd"/>
            <w:r w:rsidRPr="00DC7B8B">
              <w:rPr>
                <w:rFonts w:ascii="標楷體" w:eastAsia="標楷體" w:hAnsi="標楷體" w:hint="eastAsia"/>
                <w:color w:val="000000" w:themeColor="text1"/>
                <w:szCs w:val="24"/>
              </w:rPr>
              <w:t>作業，以確保排水順暢。</w:t>
            </w:r>
          </w:p>
          <w:p w:rsidR="00FD4027" w:rsidRPr="00DC7B8B" w:rsidRDefault="00FD4027" w:rsidP="00EB5DDC">
            <w:pPr>
              <w:adjustRightInd w:val="0"/>
              <w:snapToGrid w:val="0"/>
              <w:spacing w:line="300" w:lineRule="exact"/>
              <w:ind w:leftChars="30" w:left="78" w:rightChars="30" w:right="78"/>
              <w:rPr>
                <w:rFonts w:eastAsia="標楷體"/>
                <w:color w:val="000000" w:themeColor="text1"/>
              </w:rPr>
            </w:pPr>
          </w:p>
          <w:p w:rsidR="00FD4027" w:rsidRPr="00DC7B8B" w:rsidRDefault="00FD4027" w:rsidP="00EB5DDC">
            <w:pPr>
              <w:adjustRightInd w:val="0"/>
              <w:snapToGrid w:val="0"/>
              <w:spacing w:line="300" w:lineRule="exact"/>
              <w:ind w:leftChars="30" w:left="78" w:rightChars="30" w:right="78"/>
              <w:rPr>
                <w:rFonts w:eastAsia="標楷體"/>
                <w:color w:val="000000" w:themeColor="text1"/>
              </w:rPr>
            </w:pPr>
          </w:p>
          <w:p w:rsidR="00FD4027" w:rsidRPr="00DC7B8B" w:rsidRDefault="00FD4027" w:rsidP="00EB5DDC">
            <w:pPr>
              <w:adjustRightInd w:val="0"/>
              <w:snapToGrid w:val="0"/>
              <w:spacing w:line="300" w:lineRule="exact"/>
              <w:ind w:leftChars="30" w:left="78" w:rightChars="30" w:right="78"/>
              <w:rPr>
                <w:rFonts w:eastAsia="標楷體"/>
                <w:color w:val="000000" w:themeColor="text1"/>
              </w:rPr>
            </w:pPr>
          </w:p>
          <w:p w:rsidR="002D2DA2" w:rsidRPr="00DC7B8B" w:rsidRDefault="002D2DA2" w:rsidP="00EB5DDC">
            <w:pPr>
              <w:numPr>
                <w:ilvl w:val="0"/>
                <w:numId w:val="48"/>
              </w:numPr>
              <w:adjustRightInd w:val="0"/>
              <w:snapToGrid w:val="0"/>
              <w:spacing w:line="300" w:lineRule="exact"/>
              <w:ind w:leftChars="30" w:left="286" w:rightChars="30" w:right="78" w:hangingChars="80" w:hanging="208"/>
              <w:rPr>
                <w:rFonts w:eastAsia="標楷體"/>
                <w:color w:val="000000" w:themeColor="text1"/>
              </w:rPr>
            </w:pPr>
            <w:r w:rsidRPr="00DC7B8B">
              <w:rPr>
                <w:rFonts w:ascii="標楷體" w:eastAsia="標楷體" w:hAnsi="標楷體" w:hint="eastAsia"/>
                <w:color w:val="000000" w:themeColor="text1"/>
                <w:szCs w:val="24"/>
              </w:rPr>
              <w:t>配合環保署推動「全面提升優質公廁精進計畫」，逐年辦理公廁特優場所認證，加強公廁維護檢查，檢查結果</w:t>
            </w:r>
            <w:proofErr w:type="gramStart"/>
            <w:r w:rsidRPr="00DC7B8B">
              <w:rPr>
                <w:rFonts w:ascii="標楷體" w:eastAsia="標楷體" w:hAnsi="標楷體" w:hint="eastAsia"/>
                <w:color w:val="000000" w:themeColor="text1"/>
                <w:szCs w:val="24"/>
              </w:rPr>
              <w:t>函送權管</w:t>
            </w:r>
            <w:proofErr w:type="gramEnd"/>
            <w:r w:rsidRPr="00DC7B8B">
              <w:rPr>
                <w:rFonts w:ascii="標楷體" w:eastAsia="標楷體" w:hAnsi="標楷體" w:hint="eastAsia"/>
                <w:color w:val="000000" w:themeColor="text1"/>
                <w:szCs w:val="24"/>
              </w:rPr>
              <w:t>單位改善。</w:t>
            </w:r>
          </w:p>
          <w:p w:rsidR="002D2DA2" w:rsidRPr="00DC7B8B" w:rsidRDefault="002D2DA2" w:rsidP="00EB5DDC">
            <w:pPr>
              <w:numPr>
                <w:ilvl w:val="0"/>
                <w:numId w:val="48"/>
              </w:numPr>
              <w:adjustRightInd w:val="0"/>
              <w:snapToGrid w:val="0"/>
              <w:spacing w:line="300" w:lineRule="exact"/>
              <w:ind w:leftChars="30" w:left="286" w:rightChars="30" w:right="78" w:hangingChars="80" w:hanging="208"/>
              <w:rPr>
                <w:rFonts w:eastAsia="標楷體"/>
                <w:color w:val="000000" w:themeColor="text1"/>
              </w:rPr>
            </w:pPr>
            <w:r w:rsidRPr="00DC7B8B">
              <w:rPr>
                <w:rFonts w:ascii="標楷體" w:eastAsia="標楷體" w:hAnsi="標楷體" w:hint="eastAsia"/>
                <w:color w:val="000000" w:themeColor="text1"/>
                <w:szCs w:val="24"/>
              </w:rPr>
              <w:t>每月將彙集各區隊公廁檢查成績報表，提報環保署EcoLife網頁系統。</w:t>
            </w:r>
          </w:p>
          <w:p w:rsidR="002D2DA2" w:rsidRPr="00DC7B8B" w:rsidRDefault="00E60108" w:rsidP="00EB5DDC">
            <w:pPr>
              <w:numPr>
                <w:ilvl w:val="0"/>
                <w:numId w:val="48"/>
              </w:numPr>
              <w:adjustRightInd w:val="0"/>
              <w:snapToGrid w:val="0"/>
              <w:spacing w:line="300" w:lineRule="exact"/>
              <w:ind w:leftChars="30" w:left="438" w:rightChars="30" w:right="78"/>
              <w:rPr>
                <w:rFonts w:eastAsia="標楷體"/>
                <w:color w:val="000000" w:themeColor="text1"/>
              </w:rPr>
            </w:pPr>
            <w:r w:rsidRPr="00DC7B8B">
              <w:rPr>
                <w:rFonts w:ascii="標楷體" w:eastAsia="標楷體" w:hAnsi="標楷體" w:hint="eastAsia"/>
                <w:color w:val="000000" w:themeColor="text1"/>
                <w:szCs w:val="24"/>
              </w:rPr>
              <w:t>111年檢查66,071座次</w:t>
            </w:r>
            <w:r w:rsidR="002D2DA2" w:rsidRPr="00DC7B8B">
              <w:rPr>
                <w:rFonts w:ascii="標楷體" w:eastAsia="標楷體" w:hAnsi="標楷體" w:hint="eastAsia"/>
                <w:color w:val="000000" w:themeColor="text1"/>
                <w:szCs w:val="24"/>
              </w:rPr>
              <w:t>。環保局負責維護公廁</w:t>
            </w:r>
            <w:r w:rsidR="002D2DA2" w:rsidRPr="00DC7B8B">
              <w:rPr>
                <w:rFonts w:ascii="標楷體" w:eastAsia="標楷體" w:hAnsi="標楷體"/>
                <w:color w:val="000000" w:themeColor="text1"/>
                <w:szCs w:val="24"/>
              </w:rPr>
              <w:t>85</w:t>
            </w:r>
            <w:r w:rsidR="002D2DA2" w:rsidRPr="00DC7B8B">
              <w:rPr>
                <w:rFonts w:ascii="標楷體" w:eastAsia="標楷體" w:hAnsi="標楷體" w:hint="eastAsia"/>
                <w:color w:val="000000" w:themeColor="text1"/>
                <w:szCs w:val="24"/>
              </w:rPr>
              <w:t>座。</w:t>
            </w:r>
          </w:p>
          <w:p w:rsidR="002D2DA2" w:rsidRPr="00DC7B8B" w:rsidRDefault="002D2DA2" w:rsidP="00EB5DDC">
            <w:pPr>
              <w:numPr>
                <w:ilvl w:val="0"/>
                <w:numId w:val="48"/>
              </w:numPr>
              <w:adjustRightInd w:val="0"/>
              <w:snapToGrid w:val="0"/>
              <w:spacing w:line="300" w:lineRule="exact"/>
              <w:ind w:leftChars="30" w:left="286" w:rightChars="30" w:right="78" w:hangingChars="80" w:hanging="208"/>
              <w:rPr>
                <w:rFonts w:eastAsia="標楷體"/>
                <w:color w:val="000000" w:themeColor="text1"/>
              </w:rPr>
            </w:pPr>
            <w:r w:rsidRPr="00DC7B8B">
              <w:rPr>
                <w:rFonts w:ascii="標楷體" w:eastAsia="標楷體" w:hAnsi="標楷體" w:hint="eastAsia"/>
                <w:color w:val="000000" w:themeColor="text1"/>
                <w:szCs w:val="24"/>
              </w:rPr>
              <w:t>為支援提供本府各機關團體、市民辦理各項活動使用，環保局</w:t>
            </w:r>
            <w:r w:rsidRPr="00DC7B8B">
              <w:rPr>
                <w:rFonts w:ascii="標楷體" w:eastAsia="標楷體" w:hAnsi="標楷體" w:hint="eastAsia"/>
                <w:color w:val="000000" w:themeColor="text1"/>
                <w:spacing w:val="-4"/>
                <w:szCs w:val="24"/>
              </w:rPr>
              <w:t>備有流動廁所</w:t>
            </w:r>
            <w:r w:rsidRPr="00DC7B8B">
              <w:rPr>
                <w:rFonts w:ascii="標楷體" w:eastAsia="標楷體" w:hAnsi="標楷體"/>
                <w:color w:val="000000" w:themeColor="text1"/>
                <w:spacing w:val="-4"/>
                <w:szCs w:val="24"/>
              </w:rPr>
              <w:t>2</w:t>
            </w:r>
            <w:r w:rsidRPr="00DC7B8B">
              <w:rPr>
                <w:rFonts w:ascii="標楷體" w:eastAsia="標楷體" w:hAnsi="標楷體" w:hint="eastAsia"/>
                <w:color w:val="000000" w:themeColor="text1"/>
                <w:spacing w:val="-4"/>
                <w:szCs w:val="24"/>
              </w:rPr>
              <w:t>輛，</w:t>
            </w:r>
            <w:proofErr w:type="gramStart"/>
            <w:r w:rsidR="00E60108" w:rsidRPr="00DC7B8B">
              <w:rPr>
                <w:rFonts w:ascii="標楷體" w:eastAsia="標楷體" w:hAnsi="標楷體" w:hint="eastAsia"/>
                <w:color w:val="000000" w:themeColor="text1"/>
                <w:spacing w:val="-4"/>
                <w:szCs w:val="24"/>
              </w:rPr>
              <w:t>111</w:t>
            </w:r>
            <w:proofErr w:type="gramEnd"/>
            <w:r w:rsidR="00E60108" w:rsidRPr="00DC7B8B">
              <w:rPr>
                <w:rFonts w:ascii="標楷體" w:eastAsia="標楷體" w:hAnsi="標楷體" w:hint="eastAsia"/>
                <w:color w:val="000000" w:themeColor="text1"/>
                <w:spacing w:val="-4"/>
                <w:szCs w:val="24"/>
              </w:rPr>
              <w:t>年度租用64車次，租金收入136,000</w:t>
            </w:r>
            <w:r w:rsidR="00E60108" w:rsidRPr="00DC7B8B">
              <w:rPr>
                <w:rFonts w:ascii="標楷體" w:eastAsia="標楷體" w:hAnsi="標楷體" w:hint="eastAsia"/>
                <w:color w:val="000000" w:themeColor="text1"/>
                <w:szCs w:val="24"/>
              </w:rPr>
              <w:t>元</w:t>
            </w:r>
            <w:r w:rsidRPr="00DC7B8B">
              <w:rPr>
                <w:rFonts w:ascii="標楷體" w:eastAsia="標楷體" w:hAnsi="標楷體" w:hint="eastAsia"/>
                <w:color w:val="000000" w:themeColor="text1"/>
                <w:szCs w:val="24"/>
              </w:rPr>
              <w:t>。</w:t>
            </w:r>
          </w:p>
          <w:p w:rsidR="00525215" w:rsidRPr="00DC7B8B" w:rsidRDefault="00525215" w:rsidP="00EB5DDC">
            <w:pPr>
              <w:adjustRightInd w:val="0"/>
              <w:snapToGrid w:val="0"/>
              <w:spacing w:line="300" w:lineRule="exact"/>
              <w:ind w:leftChars="30" w:left="78" w:rightChars="30" w:right="78"/>
              <w:rPr>
                <w:rFonts w:eastAsia="標楷體"/>
                <w:color w:val="000000" w:themeColor="text1"/>
              </w:rPr>
            </w:pPr>
          </w:p>
          <w:p w:rsidR="00525215" w:rsidRPr="00DC7B8B" w:rsidRDefault="00525215" w:rsidP="00EB5DDC">
            <w:pPr>
              <w:adjustRightInd w:val="0"/>
              <w:snapToGrid w:val="0"/>
              <w:spacing w:line="300" w:lineRule="exact"/>
              <w:ind w:leftChars="30" w:left="78" w:rightChars="30" w:right="78"/>
              <w:rPr>
                <w:rFonts w:eastAsia="標楷體"/>
                <w:color w:val="000000" w:themeColor="text1"/>
              </w:rPr>
            </w:pPr>
          </w:p>
          <w:p w:rsidR="00525215" w:rsidRPr="00DC7B8B" w:rsidRDefault="00525215" w:rsidP="00EB5DDC">
            <w:pPr>
              <w:adjustRightInd w:val="0"/>
              <w:snapToGrid w:val="0"/>
              <w:spacing w:line="300" w:lineRule="exact"/>
              <w:ind w:leftChars="30" w:left="78" w:rightChars="30" w:right="78"/>
              <w:rPr>
                <w:rFonts w:eastAsia="標楷體"/>
                <w:color w:val="000000" w:themeColor="text1"/>
              </w:rPr>
            </w:pPr>
          </w:p>
          <w:p w:rsidR="00EF2266" w:rsidRPr="00DC7B8B" w:rsidRDefault="00EF2266" w:rsidP="00EB5DDC">
            <w:pPr>
              <w:adjustRightInd w:val="0"/>
              <w:snapToGrid w:val="0"/>
              <w:spacing w:line="300" w:lineRule="exact"/>
              <w:ind w:leftChars="30" w:left="78" w:rightChars="30" w:right="78"/>
              <w:rPr>
                <w:rFonts w:eastAsia="標楷體"/>
                <w:color w:val="000000" w:themeColor="text1"/>
              </w:rPr>
            </w:pPr>
          </w:p>
          <w:p w:rsidR="00EF2266" w:rsidRPr="00DC7B8B" w:rsidRDefault="00EF2266" w:rsidP="00EB5DDC">
            <w:pPr>
              <w:adjustRightInd w:val="0"/>
              <w:snapToGrid w:val="0"/>
              <w:spacing w:line="300" w:lineRule="exact"/>
              <w:ind w:leftChars="30" w:left="78" w:rightChars="30" w:right="78"/>
              <w:rPr>
                <w:rFonts w:eastAsia="標楷體"/>
                <w:color w:val="000000" w:themeColor="text1"/>
              </w:rPr>
            </w:pPr>
          </w:p>
          <w:p w:rsidR="00525215" w:rsidRPr="00DC7B8B" w:rsidRDefault="00525215" w:rsidP="000F36E2">
            <w:pPr>
              <w:adjustRightInd w:val="0"/>
              <w:snapToGrid w:val="0"/>
              <w:spacing w:line="300" w:lineRule="exact"/>
              <w:ind w:leftChars="30" w:left="78" w:rightChars="30" w:right="78"/>
              <w:jc w:val="both"/>
              <w:rPr>
                <w:rFonts w:eastAsia="標楷體"/>
                <w:color w:val="000000" w:themeColor="text1"/>
              </w:rPr>
            </w:pPr>
            <w:r w:rsidRPr="00DC7B8B">
              <w:rPr>
                <w:rFonts w:ascii="標楷體" w:eastAsia="標楷體" w:hAnsi="標楷體" w:cs="細明體"/>
                <w:color w:val="000000" w:themeColor="text1"/>
                <w:kern w:val="0"/>
                <w:szCs w:val="24"/>
              </w:rPr>
              <w:t>1</w:t>
            </w:r>
            <w:r w:rsidR="00E60108" w:rsidRPr="00DC7B8B">
              <w:rPr>
                <w:rFonts w:ascii="標楷體" w:eastAsia="標楷體" w:hAnsi="標楷體" w:cs="細明體" w:hint="eastAsia"/>
                <w:color w:val="000000" w:themeColor="text1"/>
                <w:kern w:val="0"/>
                <w:szCs w:val="24"/>
              </w:rPr>
              <w:t>11</w:t>
            </w:r>
            <w:r w:rsidRPr="00DC7B8B">
              <w:rPr>
                <w:rFonts w:ascii="標楷體" w:eastAsia="標楷體" w:hAnsi="標楷體" w:cs="細明體"/>
                <w:color w:val="000000" w:themeColor="text1"/>
                <w:kern w:val="0"/>
                <w:szCs w:val="24"/>
              </w:rPr>
              <w:t>年</w:t>
            </w:r>
            <w:r w:rsidRPr="00DC7B8B">
              <w:rPr>
                <w:rFonts w:ascii="標楷體" w:eastAsia="標楷體" w:hAnsi="標楷體" w:cs="細明體" w:hint="eastAsia"/>
                <w:color w:val="000000" w:themeColor="text1"/>
                <w:kern w:val="0"/>
                <w:szCs w:val="24"/>
              </w:rPr>
              <w:t>行政院</w:t>
            </w:r>
            <w:r w:rsidRPr="00DC7B8B">
              <w:rPr>
                <w:rFonts w:ascii="標楷體" w:eastAsia="標楷體" w:hAnsi="標楷體" w:cs="細明體"/>
                <w:color w:val="000000" w:themeColor="text1"/>
                <w:kern w:val="0"/>
                <w:szCs w:val="24"/>
              </w:rPr>
              <w:t>環</w:t>
            </w:r>
            <w:r w:rsidRPr="00DC7B8B">
              <w:rPr>
                <w:rFonts w:ascii="標楷體" w:eastAsia="標楷體" w:hAnsi="標楷體" w:cs="細明體" w:hint="eastAsia"/>
                <w:color w:val="000000" w:themeColor="text1"/>
                <w:kern w:val="0"/>
                <w:szCs w:val="24"/>
              </w:rPr>
              <w:t>境保護</w:t>
            </w:r>
            <w:r w:rsidRPr="00DC7B8B">
              <w:rPr>
                <w:rFonts w:ascii="標楷體" w:eastAsia="標楷體" w:hAnsi="標楷體" w:cs="細明體"/>
                <w:color w:val="000000" w:themeColor="text1"/>
                <w:kern w:val="0"/>
                <w:szCs w:val="24"/>
              </w:rPr>
              <w:t>署</w:t>
            </w:r>
            <w:r w:rsidRPr="00DC7B8B">
              <w:rPr>
                <w:rFonts w:ascii="標楷體" w:eastAsia="標楷體" w:hAnsi="標楷體" w:cs="細明體" w:hint="eastAsia"/>
                <w:color w:val="000000" w:themeColor="text1"/>
                <w:kern w:val="0"/>
                <w:szCs w:val="24"/>
              </w:rPr>
              <w:t>，低碳垃圾車補助</w:t>
            </w:r>
            <w:proofErr w:type="gramStart"/>
            <w:r w:rsidRPr="00DC7B8B">
              <w:rPr>
                <w:rFonts w:ascii="標楷體" w:eastAsia="標楷體" w:hAnsi="標楷體" w:cs="細明體" w:hint="eastAsia"/>
                <w:color w:val="000000" w:themeColor="text1"/>
                <w:kern w:val="0"/>
                <w:szCs w:val="24"/>
              </w:rPr>
              <w:t>汰</w:t>
            </w:r>
            <w:proofErr w:type="gramEnd"/>
            <w:r w:rsidRPr="00DC7B8B">
              <w:rPr>
                <w:rFonts w:ascii="標楷體" w:eastAsia="標楷體" w:hAnsi="標楷體" w:cs="細明體" w:hint="eastAsia"/>
                <w:color w:val="000000" w:themeColor="text1"/>
                <w:kern w:val="0"/>
                <w:szCs w:val="24"/>
              </w:rPr>
              <w:t>換</w:t>
            </w:r>
            <w:r w:rsidR="00E60108" w:rsidRPr="00DC7B8B">
              <w:rPr>
                <w:rFonts w:ascii="標楷體" w:eastAsia="標楷體" w:hAnsi="標楷體" w:cs="細明體" w:hint="eastAsia"/>
                <w:color w:val="000000" w:themeColor="text1"/>
                <w:kern w:val="0"/>
                <w:szCs w:val="24"/>
              </w:rPr>
              <w:t>6輛(6立方公尺垃</w:t>
            </w:r>
            <w:r w:rsidR="00E60108" w:rsidRPr="00DC7B8B">
              <w:rPr>
                <w:rFonts w:ascii="標楷體" w:eastAsia="標楷體" w:hAnsi="標楷體" w:cs="細明體" w:hint="eastAsia"/>
                <w:color w:val="000000" w:themeColor="text1"/>
                <w:kern w:val="0"/>
                <w:szCs w:val="24"/>
              </w:rPr>
              <w:lastRenderedPageBreak/>
              <w:t>圾車1輛、10立方公尺垃圾車4輛及12立方公尺垃圾車1輛)</w:t>
            </w:r>
            <w:r w:rsidRPr="00DC7B8B">
              <w:rPr>
                <w:rFonts w:ascii="標楷體" w:eastAsia="標楷體" w:hAnsi="標楷體" w:hint="eastAsia"/>
                <w:color w:val="000000" w:themeColor="text1"/>
                <w:szCs w:val="24"/>
              </w:rPr>
              <w:t>。</w:t>
            </w:r>
          </w:p>
          <w:p w:rsidR="00525215" w:rsidRPr="00DC7B8B" w:rsidRDefault="00525215" w:rsidP="00EB5DDC">
            <w:pPr>
              <w:adjustRightInd w:val="0"/>
              <w:snapToGrid w:val="0"/>
              <w:spacing w:line="300" w:lineRule="exact"/>
              <w:ind w:leftChars="30" w:left="78" w:rightChars="30" w:right="78"/>
              <w:rPr>
                <w:rFonts w:eastAsia="標楷體"/>
                <w:color w:val="000000" w:themeColor="text1"/>
              </w:rPr>
            </w:pPr>
          </w:p>
          <w:p w:rsidR="004D5C11" w:rsidRPr="00DC7B8B" w:rsidRDefault="004D5C11" w:rsidP="00EB5DDC">
            <w:pPr>
              <w:adjustRightInd w:val="0"/>
              <w:snapToGrid w:val="0"/>
              <w:spacing w:line="300" w:lineRule="exact"/>
              <w:ind w:leftChars="30" w:left="78" w:rightChars="30" w:right="78"/>
              <w:rPr>
                <w:rFonts w:eastAsia="標楷體"/>
                <w:color w:val="000000" w:themeColor="text1"/>
              </w:rPr>
            </w:pPr>
          </w:p>
          <w:p w:rsidR="004D5C11" w:rsidRPr="00DC7B8B" w:rsidRDefault="004D5C11" w:rsidP="00EB5DDC">
            <w:pPr>
              <w:adjustRightInd w:val="0"/>
              <w:snapToGrid w:val="0"/>
              <w:spacing w:line="300" w:lineRule="exact"/>
              <w:ind w:leftChars="30" w:left="78" w:rightChars="30" w:right="78"/>
              <w:rPr>
                <w:rFonts w:eastAsia="標楷體"/>
                <w:color w:val="000000" w:themeColor="text1"/>
              </w:rPr>
            </w:pPr>
          </w:p>
          <w:p w:rsidR="00EF2266" w:rsidRPr="00DC7B8B" w:rsidRDefault="00EF2266" w:rsidP="00EB5DDC">
            <w:pPr>
              <w:adjustRightInd w:val="0"/>
              <w:snapToGrid w:val="0"/>
              <w:spacing w:line="300" w:lineRule="exact"/>
              <w:ind w:leftChars="30" w:left="78" w:rightChars="30" w:right="78"/>
              <w:rPr>
                <w:rFonts w:eastAsia="標楷體"/>
                <w:color w:val="000000" w:themeColor="text1"/>
              </w:rPr>
            </w:pPr>
          </w:p>
          <w:p w:rsidR="002D2DA2" w:rsidRPr="00DC7B8B" w:rsidRDefault="002D2DA2" w:rsidP="00EB5DDC">
            <w:pPr>
              <w:numPr>
                <w:ilvl w:val="0"/>
                <w:numId w:val="49"/>
              </w:numPr>
              <w:adjustRightInd w:val="0"/>
              <w:snapToGrid w:val="0"/>
              <w:spacing w:line="300" w:lineRule="exact"/>
              <w:ind w:leftChars="30" w:left="286" w:rightChars="30" w:right="78" w:hangingChars="80" w:hanging="208"/>
              <w:jc w:val="both"/>
              <w:rPr>
                <w:rFonts w:eastAsia="標楷體"/>
                <w:color w:val="000000" w:themeColor="text1"/>
              </w:rPr>
            </w:pPr>
            <w:r w:rsidRPr="00DC7B8B">
              <w:rPr>
                <w:rFonts w:ascii="標楷體" w:eastAsia="標楷體" w:hAnsi="標楷體"/>
                <w:color w:val="000000" w:themeColor="text1"/>
                <w:szCs w:val="24"/>
              </w:rPr>
              <w:t>推動執行機關加強辦理資源回收工作</w:t>
            </w:r>
            <w:r w:rsidRPr="00DC7B8B">
              <w:rPr>
                <w:rFonts w:ascii="標楷體" w:eastAsia="標楷體" w:hAnsi="標楷體" w:hint="eastAsia"/>
                <w:color w:val="000000" w:themeColor="text1"/>
                <w:szCs w:val="24"/>
              </w:rPr>
              <w:t>，利用勤前教育、</w:t>
            </w:r>
            <w:proofErr w:type="gramStart"/>
            <w:r w:rsidRPr="00DC7B8B">
              <w:rPr>
                <w:rFonts w:ascii="標楷體" w:eastAsia="標楷體" w:hAnsi="標楷體" w:hint="eastAsia"/>
                <w:color w:val="000000" w:themeColor="text1"/>
                <w:szCs w:val="24"/>
              </w:rPr>
              <w:t>勞</w:t>
            </w:r>
            <w:proofErr w:type="gramEnd"/>
            <w:r w:rsidRPr="00DC7B8B">
              <w:rPr>
                <w:rFonts w:ascii="標楷體" w:eastAsia="標楷體" w:hAnsi="標楷體" w:hint="eastAsia"/>
                <w:color w:val="000000" w:themeColor="text1"/>
                <w:szCs w:val="24"/>
              </w:rPr>
              <w:t>安訓練及教育訓練課程，加強宣導回收清運及貯存之作業及規範。</w:t>
            </w:r>
          </w:p>
          <w:p w:rsidR="002D2DA2" w:rsidRPr="00DC7B8B" w:rsidRDefault="002D2DA2" w:rsidP="00EB5DDC">
            <w:pPr>
              <w:numPr>
                <w:ilvl w:val="0"/>
                <w:numId w:val="49"/>
              </w:numPr>
              <w:adjustRightInd w:val="0"/>
              <w:snapToGrid w:val="0"/>
              <w:spacing w:line="300" w:lineRule="exact"/>
              <w:ind w:leftChars="30" w:left="286" w:rightChars="30" w:right="78" w:hangingChars="80" w:hanging="208"/>
              <w:jc w:val="both"/>
              <w:rPr>
                <w:rFonts w:eastAsia="標楷體"/>
                <w:color w:val="000000" w:themeColor="text1"/>
              </w:rPr>
            </w:pPr>
            <w:r w:rsidRPr="00DC7B8B">
              <w:rPr>
                <w:rFonts w:ascii="標楷體" w:eastAsia="標楷體" w:hAnsi="標楷體" w:hint="eastAsia"/>
                <w:color w:val="000000" w:themeColor="text1"/>
                <w:szCs w:val="24"/>
              </w:rPr>
              <w:t>配合環保署推動資源回收相關工作，</w:t>
            </w:r>
            <w:r w:rsidR="00E60108" w:rsidRPr="00DC7B8B">
              <w:rPr>
                <w:rFonts w:ascii="標楷體" w:eastAsia="標楷體" w:hAnsi="標楷體" w:hint="eastAsia"/>
                <w:color w:val="000000" w:themeColor="text1"/>
                <w:szCs w:val="24"/>
              </w:rPr>
              <w:t>包括</w:t>
            </w:r>
            <w:r w:rsidR="00E60108" w:rsidRPr="00DC7B8B">
              <w:rPr>
                <w:rFonts w:ascii="標楷體" w:eastAsia="標楷體" w:hAnsi="標楷體" w:hint="eastAsia"/>
                <w:color w:val="000000" w:themeColor="text1"/>
                <w:szCs w:val="24"/>
                <w:lang w:eastAsia="zh-HK"/>
              </w:rPr>
              <w:t>補助</w:t>
            </w:r>
            <w:r w:rsidR="00E60108" w:rsidRPr="00DC7B8B">
              <w:rPr>
                <w:rFonts w:ascii="標楷體" w:eastAsia="標楷體" w:hAnsi="標楷體" w:hint="eastAsia"/>
                <w:color w:val="000000" w:themeColor="text1"/>
                <w:szCs w:val="24"/>
              </w:rPr>
              <w:t>1</w:t>
            </w:r>
            <w:r w:rsidR="00E60108" w:rsidRPr="00DC7B8B">
              <w:rPr>
                <w:rFonts w:ascii="標楷體" w:eastAsia="標楷體" w:hAnsi="標楷體" w:hint="eastAsia"/>
                <w:color w:val="000000" w:themeColor="text1"/>
                <w:szCs w:val="24"/>
                <w:lang w:eastAsia="zh-HK"/>
              </w:rPr>
              <w:t>處夜市商圈設置資源回收設施</w:t>
            </w:r>
            <w:r w:rsidR="00E60108" w:rsidRPr="00DC7B8B">
              <w:rPr>
                <w:rFonts w:ascii="標楷體" w:eastAsia="標楷體" w:hAnsi="標楷體" w:hint="eastAsia"/>
                <w:color w:val="000000" w:themeColor="text1"/>
                <w:szCs w:val="24"/>
              </w:rPr>
              <w:t>；</w:t>
            </w:r>
            <w:r w:rsidR="00E60108" w:rsidRPr="00DC7B8B">
              <w:rPr>
                <w:rFonts w:ascii="標楷體" w:eastAsia="標楷體" w:hAnsi="標楷體" w:hint="eastAsia"/>
                <w:color w:val="000000" w:themeColor="text1"/>
                <w:szCs w:val="24"/>
                <w:lang w:eastAsia="zh-HK"/>
              </w:rPr>
              <w:t>於商</w:t>
            </w:r>
            <w:r w:rsidR="00E60108" w:rsidRPr="00DC7B8B">
              <w:rPr>
                <w:rFonts w:ascii="標楷體" w:eastAsia="標楷體" w:hAnsi="標楷體" w:hint="eastAsia"/>
                <w:color w:val="000000" w:themeColor="text1"/>
                <w:szCs w:val="24"/>
              </w:rPr>
              <w:t>、</w:t>
            </w:r>
            <w:r w:rsidR="00E60108" w:rsidRPr="00DC7B8B">
              <w:rPr>
                <w:rFonts w:ascii="標楷體" w:eastAsia="標楷體" w:hAnsi="標楷體" w:hint="eastAsia"/>
                <w:color w:val="000000" w:themeColor="text1"/>
                <w:szCs w:val="24"/>
                <w:lang w:eastAsia="zh-HK"/>
              </w:rPr>
              <w:t>漁</w:t>
            </w:r>
            <w:r w:rsidR="00E60108" w:rsidRPr="00DC7B8B">
              <w:rPr>
                <w:rFonts w:ascii="標楷體" w:eastAsia="標楷體" w:hAnsi="標楷體" w:hint="eastAsia"/>
                <w:color w:val="000000" w:themeColor="text1"/>
                <w:szCs w:val="24"/>
              </w:rPr>
              <w:t>、</w:t>
            </w:r>
            <w:proofErr w:type="gramStart"/>
            <w:r w:rsidR="00E60108" w:rsidRPr="00DC7B8B">
              <w:rPr>
                <w:rFonts w:ascii="標楷體" w:eastAsia="標楷體" w:hAnsi="標楷體" w:hint="eastAsia"/>
                <w:color w:val="000000" w:themeColor="text1"/>
                <w:szCs w:val="24"/>
                <w:lang w:eastAsia="zh-HK"/>
              </w:rPr>
              <w:t>游憩</w:t>
            </w:r>
            <w:proofErr w:type="gramEnd"/>
            <w:r w:rsidR="00E60108" w:rsidRPr="00DC7B8B">
              <w:rPr>
                <w:rFonts w:ascii="標楷體" w:eastAsia="標楷體" w:hAnsi="標楷體" w:hint="eastAsia"/>
                <w:color w:val="000000" w:themeColor="text1"/>
                <w:szCs w:val="24"/>
                <w:lang w:eastAsia="zh-HK"/>
              </w:rPr>
              <w:t>港設置1處資源回收站，加強對漁商港口船舶宣導；</w:t>
            </w:r>
            <w:r w:rsidR="00E60108" w:rsidRPr="00DC7B8B">
              <w:rPr>
                <w:rFonts w:ascii="標楷體" w:eastAsia="標楷體" w:hAnsi="標楷體" w:hint="eastAsia"/>
                <w:color w:val="000000" w:themeColor="text1"/>
                <w:szCs w:val="24"/>
              </w:rPr>
              <w:t>輔導50</w:t>
            </w:r>
            <w:r w:rsidR="00E60108" w:rsidRPr="00DC7B8B">
              <w:rPr>
                <w:rFonts w:ascii="標楷體" w:eastAsia="標楷體" w:hAnsi="標楷體" w:hint="eastAsia"/>
                <w:color w:val="000000" w:themeColor="text1"/>
                <w:szCs w:val="24"/>
                <w:lang w:eastAsia="zh-HK"/>
              </w:rPr>
              <w:t>處集合式住宅資源回收貯存空間增設多種分類設施並加強環境美化</w:t>
            </w:r>
            <w:r w:rsidR="00E60108" w:rsidRPr="00DC7B8B">
              <w:rPr>
                <w:rFonts w:ascii="標楷體" w:eastAsia="標楷體" w:hAnsi="標楷體" w:hint="eastAsia"/>
                <w:color w:val="000000" w:themeColor="text1"/>
                <w:szCs w:val="24"/>
              </w:rPr>
              <w:t>，補助</w:t>
            </w:r>
            <w:r w:rsidR="00E60108" w:rsidRPr="00DC7B8B">
              <w:rPr>
                <w:rFonts w:ascii="標楷體" w:eastAsia="標楷體" w:hAnsi="標楷體"/>
                <w:color w:val="000000" w:themeColor="text1"/>
                <w:szCs w:val="24"/>
              </w:rPr>
              <w:t>52</w:t>
            </w:r>
            <w:r w:rsidR="00E60108" w:rsidRPr="00DC7B8B">
              <w:rPr>
                <w:rFonts w:ascii="標楷體" w:eastAsia="標楷體" w:hAnsi="標楷體" w:hint="eastAsia"/>
                <w:color w:val="000000" w:themeColor="text1"/>
                <w:szCs w:val="24"/>
              </w:rPr>
              <w:t>處社區及</w:t>
            </w:r>
            <w:r w:rsidR="00E60108" w:rsidRPr="00DC7B8B">
              <w:rPr>
                <w:rFonts w:ascii="標楷體" w:eastAsia="標楷體" w:hAnsi="標楷體"/>
                <w:color w:val="000000" w:themeColor="text1"/>
                <w:szCs w:val="24"/>
              </w:rPr>
              <w:t>12</w:t>
            </w:r>
            <w:r w:rsidR="00E60108" w:rsidRPr="00DC7B8B">
              <w:rPr>
                <w:rFonts w:ascii="標楷體" w:eastAsia="標楷體" w:hAnsi="標楷體" w:hint="eastAsia"/>
                <w:color w:val="000000" w:themeColor="text1"/>
                <w:szCs w:val="24"/>
              </w:rPr>
              <w:t>處學校機關購置資源回收設施。</w:t>
            </w:r>
          </w:p>
          <w:p w:rsidR="002D2DA2" w:rsidRPr="00DC7B8B" w:rsidRDefault="002D2DA2" w:rsidP="00EB5DDC">
            <w:pPr>
              <w:numPr>
                <w:ilvl w:val="0"/>
                <w:numId w:val="49"/>
              </w:numPr>
              <w:adjustRightInd w:val="0"/>
              <w:snapToGrid w:val="0"/>
              <w:spacing w:line="300" w:lineRule="exact"/>
              <w:ind w:leftChars="30" w:left="286" w:rightChars="30" w:right="78" w:hangingChars="80" w:hanging="208"/>
              <w:jc w:val="both"/>
              <w:rPr>
                <w:rFonts w:eastAsia="標楷體"/>
                <w:color w:val="000000" w:themeColor="text1"/>
              </w:rPr>
            </w:pPr>
            <w:r w:rsidRPr="00DC7B8B">
              <w:rPr>
                <w:rFonts w:ascii="標楷體" w:eastAsia="標楷體" w:hAnsi="標楷體" w:hint="eastAsia"/>
                <w:color w:val="000000" w:themeColor="text1"/>
                <w:szCs w:val="24"/>
              </w:rPr>
              <w:t>加強轄區</w:t>
            </w:r>
            <w:r w:rsidR="00E60108" w:rsidRPr="00DC7B8B">
              <w:rPr>
                <w:rFonts w:ascii="標楷體" w:eastAsia="標楷體" w:hAnsi="標楷體" w:hint="eastAsia"/>
                <w:color w:val="000000" w:themeColor="text1"/>
                <w:szCs w:val="24"/>
              </w:rPr>
              <w:t>責任業者約3,555家及販賣業者</w:t>
            </w:r>
            <w:proofErr w:type="gramStart"/>
            <w:r w:rsidR="00E60108" w:rsidRPr="00DC7B8B">
              <w:rPr>
                <w:rFonts w:ascii="標楷體" w:eastAsia="標楷體" w:hAnsi="標楷體" w:hint="eastAsia"/>
                <w:color w:val="000000" w:themeColor="text1"/>
                <w:szCs w:val="24"/>
              </w:rPr>
              <w:t>列管約</w:t>
            </w:r>
            <w:proofErr w:type="gramEnd"/>
            <w:r w:rsidR="00E60108" w:rsidRPr="00DC7B8B">
              <w:rPr>
                <w:rFonts w:ascii="標楷體" w:eastAsia="標楷體" w:hAnsi="標楷體" w:hint="eastAsia"/>
                <w:color w:val="000000" w:themeColor="text1"/>
                <w:szCs w:val="24"/>
              </w:rPr>
              <w:t>5</w:t>
            </w:r>
            <w:r w:rsidR="00E60108" w:rsidRPr="00DC7B8B">
              <w:rPr>
                <w:rFonts w:ascii="標楷體" w:eastAsia="標楷體" w:hAnsi="標楷體"/>
                <w:color w:val="000000" w:themeColor="text1"/>
                <w:szCs w:val="24"/>
              </w:rPr>
              <w:t>,</w:t>
            </w:r>
            <w:r w:rsidR="00E60108" w:rsidRPr="00DC7B8B">
              <w:rPr>
                <w:rFonts w:ascii="標楷體" w:eastAsia="標楷體" w:hAnsi="標楷體" w:hint="eastAsia"/>
                <w:color w:val="000000" w:themeColor="text1"/>
                <w:szCs w:val="24"/>
              </w:rPr>
              <w:t>384家</w:t>
            </w:r>
            <w:r w:rsidRPr="00DC7B8B">
              <w:rPr>
                <w:rFonts w:ascii="標楷體" w:eastAsia="標楷體" w:hAnsi="標楷體" w:hint="eastAsia"/>
                <w:color w:val="000000" w:themeColor="text1"/>
                <w:szCs w:val="24"/>
              </w:rPr>
              <w:t>，主動稽查商品是否確實標示資源回收標誌及是否依規定設置資源回收設施。</w:t>
            </w:r>
          </w:p>
          <w:p w:rsidR="002D2DA2" w:rsidRPr="00DC7B8B" w:rsidRDefault="002D2DA2" w:rsidP="00EB5DDC">
            <w:pPr>
              <w:numPr>
                <w:ilvl w:val="0"/>
                <w:numId w:val="49"/>
              </w:numPr>
              <w:adjustRightInd w:val="0"/>
              <w:snapToGrid w:val="0"/>
              <w:spacing w:line="300" w:lineRule="exact"/>
              <w:ind w:leftChars="30" w:left="286" w:rightChars="30" w:right="78" w:hangingChars="80" w:hanging="208"/>
              <w:jc w:val="both"/>
              <w:rPr>
                <w:rFonts w:eastAsia="標楷體"/>
                <w:color w:val="000000" w:themeColor="text1"/>
              </w:rPr>
            </w:pPr>
            <w:r w:rsidRPr="00DC7B8B">
              <w:rPr>
                <w:rFonts w:ascii="標楷體" w:eastAsia="標楷體" w:hAnsi="標楷體" w:hint="eastAsia"/>
                <w:color w:val="000000" w:themeColor="text1"/>
                <w:szCs w:val="24"/>
              </w:rPr>
              <w:t>落實回收處理業的管理，針對轄區</w:t>
            </w:r>
            <w:r w:rsidR="00E60108" w:rsidRPr="00DC7B8B">
              <w:rPr>
                <w:rFonts w:ascii="標楷體" w:eastAsia="標楷體" w:hAnsi="標楷體" w:hint="eastAsia"/>
                <w:color w:val="000000" w:themeColor="text1"/>
                <w:szCs w:val="24"/>
              </w:rPr>
              <w:t>達一定規模登記為回收處理業者79家，未達一定規模回收業者204家</w:t>
            </w:r>
            <w:r w:rsidRPr="00DC7B8B">
              <w:rPr>
                <w:rFonts w:ascii="標楷體" w:eastAsia="標楷體" w:hAnsi="標楷體" w:hint="eastAsia"/>
                <w:color w:val="000000" w:themeColor="text1"/>
                <w:szCs w:val="24"/>
              </w:rPr>
              <w:t>，實施輔導事宜，以有效落實形象改造工作。</w:t>
            </w:r>
          </w:p>
          <w:p w:rsidR="002D2DA2" w:rsidRPr="00DC7B8B" w:rsidRDefault="002D2DA2" w:rsidP="00EB5DDC">
            <w:pPr>
              <w:numPr>
                <w:ilvl w:val="0"/>
                <w:numId w:val="49"/>
              </w:numPr>
              <w:adjustRightInd w:val="0"/>
              <w:snapToGrid w:val="0"/>
              <w:spacing w:line="300" w:lineRule="exact"/>
              <w:ind w:leftChars="30" w:left="286" w:rightChars="30" w:right="78" w:hangingChars="80" w:hanging="208"/>
              <w:jc w:val="both"/>
              <w:rPr>
                <w:rFonts w:eastAsia="標楷體"/>
                <w:color w:val="000000" w:themeColor="text1"/>
              </w:rPr>
            </w:pPr>
            <w:r w:rsidRPr="00DC7B8B">
              <w:rPr>
                <w:rFonts w:ascii="標楷體" w:eastAsia="標楷體" w:hAnsi="標楷體" w:hint="eastAsia"/>
                <w:color w:val="000000" w:themeColor="text1"/>
                <w:szCs w:val="24"/>
              </w:rPr>
              <w:t>加強辦理資源回收宣導活動場次達</w:t>
            </w:r>
            <w:r w:rsidR="00E60108" w:rsidRPr="00DC7B8B">
              <w:rPr>
                <w:rFonts w:ascii="標楷體" w:eastAsia="標楷體" w:hAnsi="標楷體" w:hint="eastAsia"/>
                <w:color w:val="000000" w:themeColor="text1"/>
                <w:szCs w:val="24"/>
              </w:rPr>
              <w:t>271</w:t>
            </w:r>
            <w:r w:rsidRPr="00DC7B8B">
              <w:rPr>
                <w:rFonts w:ascii="標楷體" w:eastAsia="標楷體" w:hAnsi="標楷體" w:hint="eastAsia"/>
                <w:color w:val="000000" w:themeColor="text1"/>
                <w:szCs w:val="24"/>
              </w:rPr>
              <w:t>場以上，並藉由電子媒體或平面媒體提升宣導效益，媒體宣傳(導)則數達</w:t>
            </w:r>
            <w:r w:rsidR="00E60108" w:rsidRPr="00DC7B8B">
              <w:rPr>
                <w:rFonts w:ascii="標楷體" w:eastAsia="標楷體" w:hAnsi="標楷體" w:hint="eastAsia"/>
                <w:color w:val="000000" w:themeColor="text1"/>
                <w:szCs w:val="24"/>
              </w:rPr>
              <w:t>173</w:t>
            </w:r>
            <w:r w:rsidRPr="00DC7B8B">
              <w:rPr>
                <w:rFonts w:ascii="標楷體" w:eastAsia="標楷體" w:hAnsi="標楷體" w:hint="eastAsia"/>
                <w:color w:val="000000" w:themeColor="text1"/>
                <w:szCs w:val="24"/>
              </w:rPr>
              <w:t>則，另為配合環保署政策，加強廢照明</w:t>
            </w:r>
            <w:proofErr w:type="gramStart"/>
            <w:r w:rsidRPr="00DC7B8B">
              <w:rPr>
                <w:rFonts w:ascii="標楷體" w:eastAsia="標楷體" w:hAnsi="標楷體" w:hint="eastAsia"/>
                <w:color w:val="000000" w:themeColor="text1"/>
                <w:szCs w:val="24"/>
              </w:rPr>
              <w:t>光源防破宣導</w:t>
            </w:r>
            <w:proofErr w:type="gramEnd"/>
            <w:r w:rsidRPr="00DC7B8B">
              <w:rPr>
                <w:rFonts w:ascii="標楷體" w:eastAsia="標楷體" w:hAnsi="標楷體" w:hint="eastAsia"/>
                <w:color w:val="000000" w:themeColor="text1"/>
                <w:szCs w:val="24"/>
              </w:rPr>
              <w:t>、二次電池回收宣導、廢紙容器與廢紙分開回收宣導、玻璃分色宣導及電子電器逆向回收宣導工作。</w:t>
            </w:r>
          </w:p>
          <w:p w:rsidR="002D2DA2" w:rsidRPr="00DC7B8B" w:rsidRDefault="002D2DA2" w:rsidP="00EB5DDC">
            <w:pPr>
              <w:numPr>
                <w:ilvl w:val="0"/>
                <w:numId w:val="49"/>
              </w:numPr>
              <w:adjustRightInd w:val="0"/>
              <w:snapToGrid w:val="0"/>
              <w:spacing w:line="300" w:lineRule="exact"/>
              <w:ind w:leftChars="30" w:left="286" w:rightChars="30" w:right="78" w:hangingChars="80" w:hanging="208"/>
              <w:jc w:val="both"/>
              <w:rPr>
                <w:rFonts w:eastAsia="標楷體"/>
                <w:color w:val="000000" w:themeColor="text1"/>
              </w:rPr>
            </w:pPr>
            <w:r w:rsidRPr="00DC7B8B">
              <w:rPr>
                <w:rFonts w:ascii="標楷體" w:eastAsia="標楷體" w:hAnsi="標楷體" w:hint="eastAsia"/>
                <w:color w:val="000000" w:themeColor="text1"/>
                <w:szCs w:val="24"/>
              </w:rPr>
              <w:t>配合環保署辦理已登記責任業營業量查核專案計畫，藉由查出短報或漏報等不實申報情事，提升本市轄內業者繳交資源回收清除處理費之</w:t>
            </w:r>
            <w:proofErr w:type="gramStart"/>
            <w:r w:rsidRPr="00DC7B8B">
              <w:rPr>
                <w:rFonts w:ascii="標楷體" w:eastAsia="標楷體" w:hAnsi="標楷體" w:hint="eastAsia"/>
                <w:color w:val="000000" w:themeColor="text1"/>
                <w:szCs w:val="24"/>
              </w:rPr>
              <w:t>稽</w:t>
            </w:r>
            <w:proofErr w:type="gramEnd"/>
            <w:r w:rsidRPr="00DC7B8B">
              <w:rPr>
                <w:rFonts w:ascii="標楷體" w:eastAsia="標楷體" w:hAnsi="標楷體" w:hint="eastAsia"/>
                <w:color w:val="000000" w:themeColor="text1"/>
                <w:szCs w:val="24"/>
              </w:rPr>
              <w:t>徵成效，</w:t>
            </w:r>
            <w:proofErr w:type="gramStart"/>
            <w:r w:rsidR="00E60108" w:rsidRPr="00DC7B8B">
              <w:rPr>
                <w:rFonts w:ascii="標楷體" w:eastAsia="標楷體" w:hAnsi="標楷體" w:hint="eastAsia"/>
                <w:color w:val="000000" w:themeColor="text1"/>
                <w:szCs w:val="24"/>
              </w:rPr>
              <w:t>111</w:t>
            </w:r>
            <w:proofErr w:type="gramEnd"/>
            <w:r w:rsidRPr="00DC7B8B">
              <w:rPr>
                <w:rFonts w:ascii="標楷體" w:eastAsia="標楷體" w:hAnsi="標楷體" w:hint="eastAsia"/>
                <w:color w:val="000000" w:themeColor="text1"/>
                <w:szCs w:val="24"/>
              </w:rPr>
              <w:t>年度查獲短漏金額約</w:t>
            </w:r>
            <w:r w:rsidR="00E60108" w:rsidRPr="00DC7B8B">
              <w:rPr>
                <w:rFonts w:ascii="標楷體" w:eastAsia="標楷體" w:hAnsi="標楷體" w:hint="eastAsia"/>
                <w:color w:val="000000" w:themeColor="text1"/>
                <w:szCs w:val="24"/>
              </w:rPr>
              <w:t>677</w:t>
            </w:r>
            <w:r w:rsidRPr="00DC7B8B">
              <w:rPr>
                <w:rFonts w:ascii="標楷體" w:eastAsia="標楷體" w:hAnsi="標楷體" w:hint="eastAsia"/>
                <w:color w:val="000000" w:themeColor="text1"/>
                <w:szCs w:val="24"/>
              </w:rPr>
              <w:t>萬</w:t>
            </w:r>
            <w:r w:rsidR="00E60108" w:rsidRPr="00DC7B8B">
              <w:rPr>
                <w:rFonts w:ascii="標楷體" w:eastAsia="標楷體" w:hAnsi="標楷體" w:hint="eastAsia"/>
                <w:color w:val="000000" w:themeColor="text1"/>
                <w:szCs w:val="24"/>
              </w:rPr>
              <w:t>5203</w:t>
            </w:r>
            <w:r w:rsidRPr="00DC7B8B">
              <w:rPr>
                <w:rFonts w:ascii="標楷體" w:eastAsia="標楷體" w:hAnsi="標楷體" w:hint="eastAsia"/>
                <w:color w:val="000000" w:themeColor="text1"/>
                <w:szCs w:val="24"/>
              </w:rPr>
              <w:t>元。</w:t>
            </w:r>
          </w:p>
          <w:p w:rsidR="00525215" w:rsidRPr="00DC7B8B" w:rsidRDefault="00525215" w:rsidP="00EB5DDC">
            <w:pPr>
              <w:adjustRightInd w:val="0"/>
              <w:snapToGrid w:val="0"/>
              <w:spacing w:line="300" w:lineRule="exact"/>
              <w:ind w:leftChars="30" w:left="78" w:rightChars="30" w:right="78"/>
              <w:rPr>
                <w:rFonts w:eastAsia="標楷體"/>
                <w:color w:val="000000" w:themeColor="text1"/>
              </w:rPr>
            </w:pPr>
          </w:p>
          <w:p w:rsidR="00DB18CB" w:rsidRPr="00DC7B8B" w:rsidRDefault="00DB18CB" w:rsidP="00EB5DDC">
            <w:pPr>
              <w:adjustRightInd w:val="0"/>
              <w:snapToGrid w:val="0"/>
              <w:spacing w:line="300" w:lineRule="exact"/>
              <w:ind w:leftChars="30" w:left="78" w:rightChars="30" w:right="78"/>
              <w:rPr>
                <w:rFonts w:eastAsia="標楷體"/>
                <w:color w:val="000000" w:themeColor="text1"/>
              </w:rPr>
            </w:pPr>
          </w:p>
          <w:p w:rsidR="00154148" w:rsidRPr="00DC7B8B" w:rsidRDefault="00154148" w:rsidP="00EB5DDC">
            <w:pPr>
              <w:adjustRightInd w:val="0"/>
              <w:snapToGrid w:val="0"/>
              <w:spacing w:line="300" w:lineRule="exact"/>
              <w:ind w:leftChars="30" w:left="78" w:rightChars="30" w:right="78"/>
              <w:rPr>
                <w:rFonts w:eastAsia="標楷體"/>
                <w:color w:val="000000" w:themeColor="text1"/>
              </w:rPr>
            </w:pPr>
          </w:p>
          <w:p w:rsidR="00E60108" w:rsidRPr="00DC7B8B" w:rsidRDefault="00E60108" w:rsidP="00EB5DDC">
            <w:pPr>
              <w:numPr>
                <w:ilvl w:val="0"/>
                <w:numId w:val="133"/>
              </w:numPr>
              <w:adjustRightInd w:val="0"/>
              <w:snapToGrid w:val="0"/>
              <w:spacing w:line="300" w:lineRule="exact"/>
              <w:ind w:leftChars="30" w:left="338" w:rightChars="30" w:right="78" w:hangingChars="100" w:hanging="260"/>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為因應本市清潔隊人力不足與儲備人員用罄問題，業已公開辦理「110年清潔隊員甄試」，總計錄取850名正、備取員額，</w:t>
            </w:r>
            <w:proofErr w:type="gramStart"/>
            <w:r w:rsidRPr="00DC7B8B">
              <w:rPr>
                <w:rFonts w:ascii="標楷體" w:eastAsia="標楷體" w:hAnsi="標楷體" w:hint="eastAsia"/>
                <w:color w:val="000000" w:themeColor="text1"/>
                <w:szCs w:val="24"/>
              </w:rPr>
              <w:t>冀可有效</w:t>
            </w:r>
            <w:proofErr w:type="gramEnd"/>
            <w:r w:rsidRPr="00DC7B8B">
              <w:rPr>
                <w:rFonts w:ascii="標楷體" w:eastAsia="標楷體" w:hAnsi="標楷體" w:hint="eastAsia"/>
                <w:color w:val="000000" w:themeColor="text1"/>
                <w:szCs w:val="24"/>
              </w:rPr>
              <w:t>補足至113年之人力缺口。</w:t>
            </w:r>
          </w:p>
          <w:p w:rsidR="00E60108" w:rsidRPr="00DC7B8B" w:rsidRDefault="00E60108" w:rsidP="00EB5DDC">
            <w:pPr>
              <w:numPr>
                <w:ilvl w:val="0"/>
                <w:numId w:val="133"/>
              </w:numPr>
              <w:adjustRightInd w:val="0"/>
              <w:snapToGrid w:val="0"/>
              <w:spacing w:line="300" w:lineRule="exact"/>
              <w:ind w:leftChars="30" w:left="338" w:rightChars="30" w:right="78" w:hangingChars="100" w:hanging="260"/>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其中正取人員172名及第</w:t>
            </w:r>
            <w:proofErr w:type="gramStart"/>
            <w:r w:rsidRPr="00DC7B8B">
              <w:rPr>
                <w:rFonts w:ascii="標楷體" w:eastAsia="標楷體" w:hAnsi="標楷體" w:hint="eastAsia"/>
                <w:color w:val="000000" w:themeColor="text1"/>
                <w:szCs w:val="24"/>
              </w:rPr>
              <w:t>一</w:t>
            </w:r>
            <w:proofErr w:type="gramEnd"/>
            <w:r w:rsidRPr="00DC7B8B">
              <w:rPr>
                <w:rFonts w:ascii="標楷體" w:eastAsia="標楷體" w:hAnsi="標楷體" w:hint="eastAsia"/>
                <w:color w:val="000000" w:themeColor="text1"/>
                <w:szCs w:val="24"/>
              </w:rPr>
              <w:t>梯次備取人員35名、第二梯次備取人員86名、第三梯次備取人員</w:t>
            </w:r>
            <w:proofErr w:type="gramStart"/>
            <w:r w:rsidRPr="00DC7B8B">
              <w:rPr>
                <w:rFonts w:ascii="標楷體" w:eastAsia="標楷體" w:hAnsi="標楷體" w:hint="eastAsia"/>
                <w:color w:val="000000" w:themeColor="text1"/>
                <w:szCs w:val="24"/>
              </w:rPr>
              <w:t>17名均已報到</w:t>
            </w:r>
            <w:proofErr w:type="gramEnd"/>
            <w:r w:rsidRPr="00DC7B8B">
              <w:rPr>
                <w:rFonts w:ascii="標楷體" w:eastAsia="標楷體" w:hAnsi="標楷體" w:hint="eastAsia"/>
                <w:color w:val="000000" w:themeColor="text1"/>
                <w:szCs w:val="24"/>
              </w:rPr>
              <w:t>進用；第四梯次備取人員預訂112年1月6日分發，同年2月6日正式至分發單位報到；賸餘備取員額將依序通知進用，原則於每年1、4、7及10月辦理相關作業。</w:t>
            </w:r>
          </w:p>
          <w:p w:rsidR="009054A6" w:rsidRPr="00DC7B8B" w:rsidRDefault="009054A6" w:rsidP="00EB5DDC">
            <w:pPr>
              <w:adjustRightInd w:val="0"/>
              <w:snapToGrid w:val="0"/>
              <w:spacing w:line="300" w:lineRule="exact"/>
              <w:ind w:leftChars="30" w:left="78" w:rightChars="30" w:right="78"/>
              <w:rPr>
                <w:rFonts w:eastAsia="標楷體"/>
                <w:color w:val="000000" w:themeColor="text1"/>
              </w:rPr>
            </w:pPr>
          </w:p>
          <w:p w:rsidR="00080594" w:rsidRPr="00DC7B8B" w:rsidRDefault="00080594" w:rsidP="00EB5DDC">
            <w:pPr>
              <w:adjustRightInd w:val="0"/>
              <w:snapToGrid w:val="0"/>
              <w:spacing w:line="300" w:lineRule="exact"/>
              <w:ind w:leftChars="30" w:left="78" w:rightChars="30" w:right="78"/>
              <w:rPr>
                <w:rFonts w:eastAsia="標楷體"/>
                <w:color w:val="000000" w:themeColor="text1"/>
              </w:rPr>
            </w:pPr>
          </w:p>
          <w:p w:rsidR="00080594" w:rsidRPr="00DC7B8B" w:rsidRDefault="00080594" w:rsidP="00EB5DDC">
            <w:pPr>
              <w:adjustRightInd w:val="0"/>
              <w:snapToGrid w:val="0"/>
              <w:spacing w:line="300" w:lineRule="exact"/>
              <w:ind w:leftChars="30" w:left="78" w:rightChars="30" w:right="78"/>
              <w:rPr>
                <w:rFonts w:eastAsia="標楷體"/>
                <w:color w:val="000000" w:themeColor="text1"/>
              </w:rPr>
            </w:pPr>
          </w:p>
          <w:p w:rsidR="009054A6" w:rsidRPr="00DC7B8B" w:rsidRDefault="009054A6" w:rsidP="00EB5DDC">
            <w:pPr>
              <w:numPr>
                <w:ilvl w:val="0"/>
                <w:numId w:val="54"/>
              </w:numPr>
              <w:adjustRightInd w:val="0"/>
              <w:snapToGrid w:val="0"/>
              <w:spacing w:line="300" w:lineRule="exact"/>
              <w:ind w:leftChars="30" w:left="286" w:rightChars="30" w:right="78" w:hangingChars="80" w:hanging="208"/>
              <w:jc w:val="both"/>
              <w:rPr>
                <w:rFonts w:eastAsia="標楷體"/>
                <w:color w:val="000000" w:themeColor="text1"/>
              </w:rPr>
            </w:pPr>
            <w:r w:rsidRPr="00DC7B8B">
              <w:rPr>
                <w:rFonts w:ascii="標楷體" w:eastAsia="標楷體" w:hAnsi="標楷體" w:hint="eastAsia"/>
                <w:color w:val="000000" w:themeColor="text1"/>
                <w:szCs w:val="24"/>
              </w:rPr>
              <w:t>行政院環境保護署</w:t>
            </w:r>
            <w:proofErr w:type="gramStart"/>
            <w:r w:rsidR="00E60108" w:rsidRPr="00DC7B8B">
              <w:rPr>
                <w:rFonts w:ascii="標楷體" w:eastAsia="標楷體" w:hAnsi="標楷體" w:hint="eastAsia"/>
                <w:color w:val="000000" w:themeColor="text1"/>
                <w:szCs w:val="24"/>
              </w:rPr>
              <w:t>111</w:t>
            </w:r>
            <w:proofErr w:type="gramEnd"/>
            <w:r w:rsidRPr="00DC7B8B">
              <w:rPr>
                <w:rFonts w:ascii="標楷體" w:eastAsia="標楷體" w:hAnsi="標楷體" w:hint="eastAsia"/>
                <w:color w:val="000000" w:themeColor="text1"/>
                <w:szCs w:val="24"/>
              </w:rPr>
              <w:t>年度辦理「</w:t>
            </w:r>
            <w:proofErr w:type="gramStart"/>
            <w:r w:rsidR="00E60108" w:rsidRPr="00DC7B8B">
              <w:rPr>
                <w:rFonts w:ascii="標楷體" w:eastAsia="標楷體" w:hAnsi="標楷體" w:hint="eastAsia"/>
                <w:color w:val="000000" w:themeColor="text1"/>
                <w:szCs w:val="24"/>
              </w:rPr>
              <w:t>111</w:t>
            </w:r>
            <w:proofErr w:type="gramEnd"/>
            <w:r w:rsidRPr="00DC7B8B">
              <w:rPr>
                <w:rFonts w:ascii="標楷體" w:eastAsia="標楷體" w:hAnsi="標楷體" w:hint="eastAsia"/>
                <w:color w:val="000000" w:themeColor="text1"/>
                <w:szCs w:val="24"/>
              </w:rPr>
              <w:t>年度垃圾焚化廠查核評鑑」本府榮獲「特優」。</w:t>
            </w:r>
          </w:p>
          <w:p w:rsidR="009054A6" w:rsidRPr="00DC7B8B" w:rsidRDefault="009054A6" w:rsidP="00EB5DDC">
            <w:pPr>
              <w:numPr>
                <w:ilvl w:val="0"/>
                <w:numId w:val="54"/>
              </w:numPr>
              <w:adjustRightInd w:val="0"/>
              <w:snapToGrid w:val="0"/>
              <w:spacing w:line="300" w:lineRule="exact"/>
              <w:ind w:leftChars="30" w:left="286" w:rightChars="30" w:right="78" w:hangingChars="80" w:hanging="208"/>
              <w:jc w:val="both"/>
              <w:rPr>
                <w:rFonts w:eastAsia="標楷體"/>
                <w:color w:val="000000" w:themeColor="text1"/>
              </w:rPr>
            </w:pPr>
            <w:r w:rsidRPr="00DC7B8B">
              <w:rPr>
                <w:rFonts w:ascii="標楷體" w:eastAsia="標楷體" w:hAnsi="標楷體" w:hint="eastAsia"/>
                <w:color w:val="000000" w:themeColor="text1"/>
                <w:szCs w:val="24"/>
              </w:rPr>
              <w:t>行政院環境保護署</w:t>
            </w:r>
            <w:proofErr w:type="gramStart"/>
            <w:r w:rsidR="00E60108" w:rsidRPr="00DC7B8B">
              <w:rPr>
                <w:rFonts w:ascii="標楷體" w:eastAsia="標楷體" w:hAnsi="標楷體" w:hint="eastAsia"/>
                <w:color w:val="000000" w:themeColor="text1"/>
                <w:szCs w:val="24"/>
              </w:rPr>
              <w:t>111</w:t>
            </w:r>
            <w:proofErr w:type="gramEnd"/>
            <w:r w:rsidRPr="00DC7B8B">
              <w:rPr>
                <w:rFonts w:ascii="標楷體" w:eastAsia="標楷體" w:hAnsi="標楷體" w:hint="eastAsia"/>
                <w:color w:val="000000" w:themeColor="text1"/>
                <w:szCs w:val="24"/>
              </w:rPr>
              <w:t>年度辦理「</w:t>
            </w:r>
            <w:proofErr w:type="gramStart"/>
            <w:r w:rsidR="00E60108" w:rsidRPr="00DC7B8B">
              <w:rPr>
                <w:rFonts w:ascii="標楷體" w:eastAsia="標楷體" w:hAnsi="標楷體" w:hint="eastAsia"/>
                <w:color w:val="000000" w:themeColor="text1"/>
                <w:szCs w:val="24"/>
              </w:rPr>
              <w:t>110</w:t>
            </w:r>
            <w:proofErr w:type="gramEnd"/>
            <w:r w:rsidR="00E60108" w:rsidRPr="00DC7B8B">
              <w:rPr>
                <w:rFonts w:ascii="標楷體" w:eastAsia="標楷體" w:hAnsi="標楷體" w:hint="eastAsia"/>
                <w:color w:val="000000" w:themeColor="text1"/>
                <w:szCs w:val="24"/>
              </w:rPr>
              <w:t>年度垃圾焚化廠焚化</w:t>
            </w:r>
            <w:proofErr w:type="gramStart"/>
            <w:r w:rsidR="00E60108" w:rsidRPr="00DC7B8B">
              <w:rPr>
                <w:rFonts w:ascii="標楷體" w:eastAsia="標楷體" w:hAnsi="標楷體" w:hint="eastAsia"/>
                <w:color w:val="000000" w:themeColor="text1"/>
                <w:szCs w:val="24"/>
              </w:rPr>
              <w:t>底渣再</w:t>
            </w:r>
            <w:proofErr w:type="gramEnd"/>
            <w:r w:rsidR="00E60108" w:rsidRPr="00DC7B8B">
              <w:rPr>
                <w:rFonts w:ascii="標楷體" w:eastAsia="標楷體" w:hAnsi="標楷體" w:hint="eastAsia"/>
                <w:color w:val="000000" w:themeColor="text1"/>
                <w:szCs w:val="24"/>
              </w:rPr>
              <w:t>利用查核評鑑」本府榮獲「</w:t>
            </w:r>
            <w:r w:rsidRPr="00DC7B8B">
              <w:rPr>
                <w:rFonts w:ascii="標楷體" w:eastAsia="標楷體" w:hAnsi="標楷體" w:hint="eastAsia"/>
                <w:color w:val="000000" w:themeColor="text1"/>
                <w:szCs w:val="24"/>
              </w:rPr>
              <w:t>優</w:t>
            </w:r>
            <w:r w:rsidR="00E60108" w:rsidRPr="00DC7B8B">
              <w:rPr>
                <w:rFonts w:ascii="標楷體" w:eastAsia="標楷體" w:hAnsi="標楷體" w:hint="eastAsia"/>
                <w:color w:val="000000" w:themeColor="text1"/>
                <w:szCs w:val="24"/>
              </w:rPr>
              <w:t>等</w:t>
            </w:r>
            <w:r w:rsidRPr="00DC7B8B">
              <w:rPr>
                <w:rFonts w:ascii="標楷體" w:eastAsia="標楷體" w:hAnsi="標楷體" w:hint="eastAsia"/>
                <w:color w:val="000000" w:themeColor="text1"/>
                <w:szCs w:val="24"/>
              </w:rPr>
              <w:t>獎」。</w:t>
            </w:r>
          </w:p>
          <w:p w:rsidR="009054A6" w:rsidRPr="00DC7B8B" w:rsidRDefault="009054A6" w:rsidP="00EB5DDC">
            <w:pPr>
              <w:numPr>
                <w:ilvl w:val="0"/>
                <w:numId w:val="54"/>
              </w:numPr>
              <w:adjustRightInd w:val="0"/>
              <w:snapToGrid w:val="0"/>
              <w:spacing w:line="300" w:lineRule="exact"/>
              <w:ind w:leftChars="30" w:left="286" w:rightChars="30" w:right="78" w:hangingChars="80" w:hanging="208"/>
              <w:jc w:val="both"/>
              <w:rPr>
                <w:rFonts w:eastAsia="標楷體"/>
                <w:color w:val="000000" w:themeColor="text1"/>
              </w:rPr>
            </w:pPr>
            <w:r w:rsidRPr="00DC7B8B">
              <w:rPr>
                <w:rFonts w:ascii="標楷體" w:eastAsia="標楷體" w:hAnsi="標楷體" w:hint="eastAsia"/>
                <w:color w:val="000000" w:themeColor="text1"/>
              </w:rPr>
              <w:t>執行垃圾</w:t>
            </w:r>
            <w:proofErr w:type="gramStart"/>
            <w:r w:rsidRPr="00DC7B8B">
              <w:rPr>
                <w:rFonts w:ascii="標楷體" w:eastAsia="標楷體" w:hAnsi="標楷體" w:hint="eastAsia"/>
                <w:color w:val="000000" w:themeColor="text1"/>
              </w:rPr>
              <w:t>焚化底渣委託</w:t>
            </w:r>
            <w:proofErr w:type="gramEnd"/>
            <w:r w:rsidRPr="00DC7B8B">
              <w:rPr>
                <w:rFonts w:ascii="標楷體" w:eastAsia="標楷體" w:hAnsi="標楷體" w:hint="eastAsia"/>
                <w:color w:val="000000" w:themeColor="text1"/>
              </w:rPr>
              <w:t>及自</w:t>
            </w:r>
            <w:proofErr w:type="gramStart"/>
            <w:r w:rsidRPr="00DC7B8B">
              <w:rPr>
                <w:rFonts w:ascii="標楷體" w:eastAsia="標楷體" w:hAnsi="標楷體" w:hint="eastAsia"/>
                <w:color w:val="000000" w:themeColor="text1"/>
              </w:rPr>
              <w:t>辦篩分</w:t>
            </w:r>
            <w:proofErr w:type="gramEnd"/>
            <w:r w:rsidRPr="00DC7B8B">
              <w:rPr>
                <w:rFonts w:ascii="標楷體" w:eastAsia="標楷體" w:hAnsi="標楷體" w:hint="eastAsia"/>
                <w:color w:val="000000" w:themeColor="text1"/>
              </w:rPr>
              <w:t>再利用處理計畫，</w:t>
            </w:r>
            <w:proofErr w:type="gramStart"/>
            <w:r w:rsidR="00E60108" w:rsidRPr="00DC7B8B">
              <w:rPr>
                <w:rFonts w:ascii="標楷體" w:eastAsia="標楷體" w:hAnsi="標楷體" w:hint="eastAsia"/>
                <w:color w:val="000000" w:themeColor="text1"/>
              </w:rPr>
              <w:t>111</w:t>
            </w:r>
            <w:proofErr w:type="gramEnd"/>
            <w:r w:rsidRPr="00DC7B8B">
              <w:rPr>
                <w:rFonts w:ascii="標楷體" w:eastAsia="標楷體" w:hAnsi="標楷體" w:hint="eastAsia"/>
                <w:color w:val="000000" w:themeColor="text1"/>
              </w:rPr>
              <w:t>年度1-12月再利用處理中區、南區、仁武、岡山資源回收廠產出</w:t>
            </w:r>
            <w:proofErr w:type="gramStart"/>
            <w:r w:rsidRPr="00DC7B8B">
              <w:rPr>
                <w:rFonts w:ascii="標楷體" w:eastAsia="標楷體" w:hAnsi="標楷體" w:hint="eastAsia"/>
                <w:color w:val="000000" w:themeColor="text1"/>
              </w:rPr>
              <w:t>底渣</w:t>
            </w:r>
            <w:r w:rsidRPr="00DC7B8B">
              <w:rPr>
                <w:rFonts w:ascii="標楷體" w:eastAsia="標楷體" w:hAnsi="標楷體" w:hint="eastAsia"/>
                <w:color w:val="000000" w:themeColor="text1"/>
              </w:rPr>
              <w:lastRenderedPageBreak/>
              <w:t>共</w:t>
            </w:r>
            <w:proofErr w:type="gramEnd"/>
            <w:r w:rsidR="004D39BA" w:rsidRPr="00DC7B8B">
              <w:rPr>
                <w:rFonts w:ascii="標楷體" w:eastAsia="標楷體" w:hAnsi="標楷體" w:hint="eastAsia"/>
                <w:color w:val="000000" w:themeColor="text1"/>
              </w:rPr>
              <w:t>189,127</w:t>
            </w:r>
            <w:r w:rsidRPr="00DC7B8B">
              <w:rPr>
                <w:rFonts w:ascii="標楷體" w:eastAsia="標楷體" w:hAnsi="標楷體" w:hint="eastAsia"/>
                <w:color w:val="000000" w:themeColor="text1"/>
              </w:rPr>
              <w:t>公噸。</w:t>
            </w:r>
          </w:p>
          <w:p w:rsidR="00DB18CB" w:rsidRPr="00DC7B8B" w:rsidRDefault="00DB18CB" w:rsidP="00EB5DDC">
            <w:pPr>
              <w:adjustRightInd w:val="0"/>
              <w:snapToGrid w:val="0"/>
              <w:spacing w:line="300" w:lineRule="exact"/>
              <w:ind w:leftChars="30" w:left="78" w:rightChars="30" w:right="78"/>
              <w:rPr>
                <w:rFonts w:eastAsia="標楷體"/>
                <w:color w:val="000000" w:themeColor="text1"/>
              </w:rPr>
            </w:pPr>
          </w:p>
          <w:p w:rsidR="009054A6" w:rsidRPr="00DC7B8B" w:rsidRDefault="009054A6" w:rsidP="00EB5DDC">
            <w:pPr>
              <w:numPr>
                <w:ilvl w:val="0"/>
                <w:numId w:val="55"/>
              </w:numPr>
              <w:adjustRightInd w:val="0"/>
              <w:snapToGrid w:val="0"/>
              <w:spacing w:line="300" w:lineRule="exact"/>
              <w:ind w:leftChars="30" w:left="286" w:rightChars="30" w:right="78" w:hangingChars="80" w:hanging="208"/>
              <w:jc w:val="both"/>
              <w:rPr>
                <w:rFonts w:eastAsia="標楷體"/>
                <w:color w:val="000000" w:themeColor="text1"/>
              </w:rPr>
            </w:pPr>
            <w:r w:rsidRPr="00DC7B8B">
              <w:rPr>
                <w:rFonts w:ascii="標楷體" w:eastAsia="標楷體" w:hAnsi="標楷體" w:hint="eastAsia"/>
                <w:color w:val="000000" w:themeColor="text1"/>
                <w:szCs w:val="24"/>
              </w:rPr>
              <w:t>輔導轄內再利用機構新設申請：為落實我國推動廢棄物管制政策以「資源循環零廢棄」為目標，透過源頭減量、重覆使用、物料再生、能源回收等政策，輔以「物質永續循環利用」及「資源利用效率極大化，環境衝擊影響極小化」，積極推動廢棄資源循環整合，降低以焚化或掩埋之處理方式，經統計</w:t>
            </w:r>
            <w:r w:rsidR="00E60108" w:rsidRPr="00DC7B8B">
              <w:rPr>
                <w:rFonts w:ascii="標楷體" w:eastAsia="標楷體" w:hAnsi="標楷體" w:hint="eastAsia"/>
                <w:color w:val="000000" w:themeColor="text1"/>
                <w:szCs w:val="24"/>
              </w:rPr>
              <w:t>111</w:t>
            </w:r>
            <w:r w:rsidRPr="00DC7B8B">
              <w:rPr>
                <w:rFonts w:ascii="標楷體" w:eastAsia="標楷體" w:hAnsi="標楷體" w:hint="eastAsia"/>
                <w:color w:val="000000" w:themeColor="text1"/>
                <w:szCs w:val="24"/>
              </w:rPr>
              <w:t>年，本轄領有再利用檢核身分之再利用機構共計</w:t>
            </w:r>
            <w:r w:rsidR="00E60108" w:rsidRPr="00DC7B8B">
              <w:rPr>
                <w:rFonts w:ascii="標楷體" w:eastAsia="標楷體" w:hAnsi="標楷體" w:hint="eastAsia"/>
                <w:color w:val="000000" w:themeColor="text1"/>
                <w:szCs w:val="24"/>
              </w:rPr>
              <w:t>39</w:t>
            </w:r>
            <w:r w:rsidR="004502F2" w:rsidRPr="00DC7B8B">
              <w:rPr>
                <w:rFonts w:ascii="標楷體" w:eastAsia="標楷體" w:hAnsi="標楷體" w:hint="eastAsia"/>
                <w:color w:val="000000" w:themeColor="text1"/>
                <w:szCs w:val="24"/>
              </w:rPr>
              <w:t>9</w:t>
            </w:r>
            <w:r w:rsidRPr="00DC7B8B">
              <w:rPr>
                <w:rFonts w:ascii="標楷體" w:eastAsia="標楷體" w:hAnsi="標楷體" w:hint="eastAsia"/>
                <w:color w:val="000000" w:themeColor="text1"/>
                <w:szCs w:val="24"/>
              </w:rPr>
              <w:t>家。</w:t>
            </w:r>
          </w:p>
          <w:p w:rsidR="009054A6" w:rsidRPr="00DC7B8B" w:rsidRDefault="009054A6" w:rsidP="00EB5DDC">
            <w:pPr>
              <w:numPr>
                <w:ilvl w:val="0"/>
                <w:numId w:val="55"/>
              </w:numPr>
              <w:adjustRightInd w:val="0"/>
              <w:snapToGrid w:val="0"/>
              <w:spacing w:line="300" w:lineRule="exact"/>
              <w:ind w:leftChars="30" w:left="286" w:rightChars="30" w:right="78" w:hangingChars="80" w:hanging="208"/>
              <w:jc w:val="both"/>
              <w:rPr>
                <w:rFonts w:eastAsia="標楷體"/>
                <w:color w:val="000000" w:themeColor="text1"/>
              </w:rPr>
            </w:pPr>
            <w:r w:rsidRPr="00DC7B8B">
              <w:rPr>
                <w:rFonts w:ascii="標楷體" w:eastAsia="標楷體" w:hAnsi="標楷體" w:hint="eastAsia"/>
                <w:color w:val="000000" w:themeColor="text1"/>
                <w:szCs w:val="24"/>
              </w:rPr>
              <w:t>輔導轄內</w:t>
            </w:r>
            <w:proofErr w:type="gramStart"/>
            <w:r w:rsidRPr="00DC7B8B">
              <w:rPr>
                <w:rFonts w:ascii="標楷體" w:eastAsia="標楷體" w:hAnsi="標楷體" w:hint="eastAsia"/>
                <w:color w:val="000000" w:themeColor="text1"/>
                <w:szCs w:val="24"/>
              </w:rPr>
              <w:t>既設再利用</w:t>
            </w:r>
            <w:proofErr w:type="gramEnd"/>
            <w:r w:rsidRPr="00DC7B8B">
              <w:rPr>
                <w:rFonts w:ascii="標楷體" w:eastAsia="標楷體" w:hAnsi="標楷體" w:hint="eastAsia"/>
                <w:color w:val="000000" w:themeColor="text1"/>
                <w:szCs w:val="24"/>
              </w:rPr>
              <w:t>機構提升量能：統計</w:t>
            </w:r>
            <w:r w:rsidR="00E60108" w:rsidRPr="00DC7B8B">
              <w:rPr>
                <w:rFonts w:ascii="標楷體" w:eastAsia="標楷體" w:hAnsi="標楷體" w:hint="eastAsia"/>
                <w:color w:val="000000" w:themeColor="text1"/>
                <w:szCs w:val="24"/>
              </w:rPr>
              <w:t>111</w:t>
            </w:r>
            <w:r w:rsidRPr="00DC7B8B">
              <w:rPr>
                <w:rFonts w:ascii="標楷體" w:eastAsia="標楷體" w:hAnsi="標楷體" w:hint="eastAsia"/>
                <w:color w:val="000000" w:themeColor="text1"/>
                <w:szCs w:val="24"/>
              </w:rPr>
              <w:t>年，事業廢棄物再利用率共計</w:t>
            </w:r>
            <w:r w:rsidR="00E60108" w:rsidRPr="00DC7B8B">
              <w:rPr>
                <w:rFonts w:ascii="標楷體" w:eastAsia="標楷體" w:hAnsi="標楷體" w:hint="eastAsia"/>
                <w:color w:val="000000" w:themeColor="text1"/>
                <w:szCs w:val="24"/>
              </w:rPr>
              <w:t>91.</w:t>
            </w:r>
            <w:r w:rsidR="004502F2" w:rsidRPr="00DC7B8B">
              <w:rPr>
                <w:rFonts w:ascii="標楷體" w:eastAsia="標楷體" w:hAnsi="標楷體" w:hint="eastAsia"/>
                <w:color w:val="000000" w:themeColor="text1"/>
                <w:szCs w:val="24"/>
              </w:rPr>
              <w:t>2</w:t>
            </w:r>
            <w:r w:rsidRPr="00DC7B8B">
              <w:rPr>
                <w:rFonts w:ascii="標楷體" w:eastAsia="標楷體" w:hAnsi="標楷體" w:hint="eastAsia"/>
                <w:color w:val="000000" w:themeColor="text1"/>
                <w:szCs w:val="24"/>
              </w:rPr>
              <w:t>%。</w:t>
            </w:r>
          </w:p>
          <w:p w:rsidR="009054A6" w:rsidRPr="00DC7B8B" w:rsidRDefault="009054A6" w:rsidP="00EB5DDC">
            <w:pPr>
              <w:adjustRightInd w:val="0"/>
              <w:snapToGrid w:val="0"/>
              <w:spacing w:line="300" w:lineRule="exact"/>
              <w:ind w:leftChars="30" w:left="78" w:rightChars="30" w:right="78"/>
              <w:rPr>
                <w:rFonts w:ascii="標楷體" w:eastAsia="標楷體" w:hAnsi="標楷體"/>
                <w:color w:val="000000" w:themeColor="text1"/>
                <w:szCs w:val="24"/>
              </w:rPr>
            </w:pPr>
          </w:p>
          <w:p w:rsidR="00E60108" w:rsidRPr="00DC7B8B" w:rsidRDefault="00E60108" w:rsidP="00EB5DDC">
            <w:pPr>
              <w:numPr>
                <w:ilvl w:val="0"/>
                <w:numId w:val="56"/>
              </w:numPr>
              <w:adjustRightInd w:val="0"/>
              <w:snapToGrid w:val="0"/>
              <w:spacing w:line="300" w:lineRule="exact"/>
              <w:ind w:leftChars="30" w:left="338" w:rightChars="30" w:right="78" w:hangingChars="100" w:hanging="260"/>
              <w:jc w:val="both"/>
              <w:rPr>
                <w:rFonts w:ascii="標楷體" w:eastAsia="標楷體" w:hAnsi="標楷體"/>
                <w:color w:val="000000" w:themeColor="text1"/>
              </w:rPr>
            </w:pPr>
            <w:r w:rsidRPr="00DC7B8B">
              <w:rPr>
                <w:rFonts w:ascii="標楷體" w:eastAsia="標楷體" w:hAnsi="標楷體" w:hint="eastAsia"/>
                <w:color w:val="000000" w:themeColor="text1"/>
              </w:rPr>
              <w:t>清運處理本市水肥公民營清除處理機構清除之水肥，轉運至污水下水道系統處理廠處理，</w:t>
            </w:r>
            <w:proofErr w:type="gramStart"/>
            <w:r w:rsidRPr="00DC7B8B">
              <w:rPr>
                <w:rFonts w:ascii="標楷體" w:eastAsia="標楷體" w:hAnsi="標楷體" w:hint="eastAsia"/>
                <w:color w:val="000000" w:themeColor="text1"/>
              </w:rPr>
              <w:t>111</w:t>
            </w:r>
            <w:proofErr w:type="gramEnd"/>
            <w:r w:rsidRPr="00DC7B8B">
              <w:rPr>
                <w:rFonts w:ascii="標楷體" w:eastAsia="標楷體" w:hAnsi="標楷體" w:hint="eastAsia"/>
                <w:color w:val="000000" w:themeColor="text1"/>
              </w:rPr>
              <w:t>年度共處理本市水肥</w:t>
            </w:r>
            <w:r w:rsidR="004D39BA" w:rsidRPr="00DC7B8B">
              <w:rPr>
                <w:rFonts w:ascii="標楷體" w:eastAsia="標楷體" w:hAnsi="標楷體"/>
                <w:color w:val="000000" w:themeColor="text1"/>
              </w:rPr>
              <w:t>77,932.01</w:t>
            </w:r>
            <w:r w:rsidRPr="00DC7B8B">
              <w:rPr>
                <w:rFonts w:ascii="標楷體" w:eastAsia="標楷體" w:hAnsi="標楷體" w:hint="eastAsia"/>
                <w:color w:val="000000" w:themeColor="text1"/>
              </w:rPr>
              <w:t>公噸。</w:t>
            </w:r>
          </w:p>
          <w:p w:rsidR="00E60108" w:rsidRPr="00DC7B8B" w:rsidRDefault="00E60108" w:rsidP="00EB5DDC">
            <w:pPr>
              <w:numPr>
                <w:ilvl w:val="0"/>
                <w:numId w:val="56"/>
              </w:numPr>
              <w:adjustRightInd w:val="0"/>
              <w:snapToGrid w:val="0"/>
              <w:spacing w:line="300" w:lineRule="exact"/>
              <w:ind w:leftChars="30" w:left="338" w:rightChars="30" w:right="78" w:hangingChars="100" w:hanging="260"/>
              <w:jc w:val="both"/>
              <w:rPr>
                <w:rFonts w:ascii="標楷體" w:eastAsia="標楷體" w:hAnsi="標楷體"/>
                <w:color w:val="000000" w:themeColor="text1"/>
              </w:rPr>
            </w:pPr>
            <w:proofErr w:type="gramStart"/>
            <w:r w:rsidRPr="00DC7B8B">
              <w:rPr>
                <w:rFonts w:ascii="標楷體" w:eastAsia="標楷體" w:hAnsi="標楷體" w:hint="eastAsia"/>
                <w:color w:val="000000" w:themeColor="text1"/>
              </w:rPr>
              <w:t>111</w:t>
            </w:r>
            <w:proofErr w:type="gramEnd"/>
            <w:r w:rsidRPr="00DC7B8B">
              <w:rPr>
                <w:rFonts w:ascii="標楷體" w:eastAsia="標楷體" w:hAnsi="標楷體" w:hint="eastAsia"/>
                <w:color w:val="000000" w:themeColor="text1"/>
              </w:rPr>
              <w:t>年度環保局大寮衛生掩埋場處理本市廢棄物</w:t>
            </w:r>
            <w:proofErr w:type="gramStart"/>
            <w:r w:rsidRPr="00DC7B8B">
              <w:rPr>
                <w:rFonts w:ascii="標楷體" w:eastAsia="標楷體" w:hAnsi="標楷體" w:hint="eastAsia"/>
                <w:color w:val="000000" w:themeColor="text1"/>
              </w:rPr>
              <w:t>溝泥計</w:t>
            </w:r>
            <w:proofErr w:type="gramEnd"/>
            <w:r w:rsidR="00BB3E5E" w:rsidRPr="00DC7B8B">
              <w:rPr>
                <w:rFonts w:ascii="標楷體" w:eastAsia="標楷體" w:hAnsi="標楷體" w:hint="eastAsia"/>
                <w:color w:val="000000" w:themeColor="text1"/>
              </w:rPr>
              <w:t>23,647.18</w:t>
            </w:r>
            <w:r w:rsidRPr="00DC7B8B">
              <w:rPr>
                <w:rFonts w:ascii="標楷體" w:eastAsia="標楷體" w:hAnsi="標楷體" w:hint="eastAsia"/>
                <w:color w:val="000000" w:themeColor="text1"/>
              </w:rPr>
              <w:t>公噸，民生污水處理廠(水利局轄管)污泥計</w:t>
            </w:r>
            <w:r w:rsidR="004D39BA" w:rsidRPr="00DC7B8B">
              <w:rPr>
                <w:rFonts w:ascii="標楷體" w:eastAsia="標楷體" w:hAnsi="標楷體" w:cs="標楷體"/>
                <w:color w:val="000000" w:themeColor="text1"/>
                <w:position w:val="-1"/>
                <w:szCs w:val="24"/>
              </w:rPr>
              <w:t>6,059.22</w:t>
            </w:r>
            <w:r w:rsidRPr="00DC7B8B">
              <w:rPr>
                <w:rFonts w:ascii="標楷體" w:eastAsia="標楷體" w:hAnsi="標楷體" w:hint="eastAsia"/>
                <w:color w:val="000000" w:themeColor="text1"/>
              </w:rPr>
              <w:t>公噸。</w:t>
            </w:r>
          </w:p>
          <w:p w:rsidR="00E60108" w:rsidRPr="00DC7B8B" w:rsidRDefault="00E60108" w:rsidP="00EB5DDC">
            <w:pPr>
              <w:numPr>
                <w:ilvl w:val="0"/>
                <w:numId w:val="56"/>
              </w:numPr>
              <w:adjustRightInd w:val="0"/>
              <w:snapToGrid w:val="0"/>
              <w:spacing w:line="300" w:lineRule="exact"/>
              <w:ind w:leftChars="30" w:left="338" w:rightChars="30" w:right="78" w:hangingChars="100" w:hanging="260"/>
              <w:jc w:val="both"/>
              <w:rPr>
                <w:rFonts w:ascii="標楷體" w:eastAsia="標楷體" w:hAnsi="標楷體"/>
                <w:color w:val="000000" w:themeColor="text1"/>
              </w:rPr>
            </w:pPr>
            <w:proofErr w:type="gramStart"/>
            <w:r w:rsidRPr="00DC7B8B">
              <w:rPr>
                <w:rFonts w:ascii="標楷體" w:eastAsia="標楷體" w:hAnsi="標楷體" w:hint="eastAsia"/>
                <w:color w:val="000000" w:themeColor="text1"/>
              </w:rPr>
              <w:t>111</w:t>
            </w:r>
            <w:proofErr w:type="gramEnd"/>
            <w:r w:rsidRPr="00DC7B8B">
              <w:rPr>
                <w:rFonts w:ascii="標楷體" w:eastAsia="標楷體" w:hAnsi="標楷體" w:hint="eastAsia"/>
                <w:color w:val="000000" w:themeColor="text1"/>
              </w:rPr>
              <w:t>年度環保局路竹簡易衛生掩埋場、燕巢區區域性一般廢棄物衛生掩埋場妥善處理本市中、南區資源回收廠及岡山、仁武焚化廠產生之飛灰衍生物共計</w:t>
            </w:r>
            <w:r w:rsidR="004D39BA" w:rsidRPr="00DC7B8B">
              <w:rPr>
                <w:rFonts w:ascii="標楷體" w:eastAsia="標楷體" w:hAnsi="標楷體" w:cs="標楷體"/>
                <w:color w:val="000000" w:themeColor="text1"/>
                <w:position w:val="-1"/>
                <w:szCs w:val="24"/>
              </w:rPr>
              <w:t>71,721.6</w:t>
            </w:r>
            <w:r w:rsidRPr="00DC7B8B">
              <w:rPr>
                <w:rFonts w:ascii="標楷體" w:eastAsia="標楷體" w:hAnsi="標楷體" w:hint="eastAsia"/>
                <w:color w:val="000000" w:themeColor="text1"/>
              </w:rPr>
              <w:t>公噸。</w:t>
            </w:r>
          </w:p>
          <w:p w:rsidR="009054A6" w:rsidRPr="00DC7B8B" w:rsidRDefault="009054A6" w:rsidP="00EB5DDC">
            <w:pPr>
              <w:adjustRightInd w:val="0"/>
              <w:snapToGrid w:val="0"/>
              <w:spacing w:line="300" w:lineRule="exact"/>
              <w:ind w:leftChars="30" w:left="78" w:rightChars="30" w:right="78"/>
              <w:rPr>
                <w:rFonts w:ascii="標楷體" w:eastAsia="標楷體" w:hAnsi="標楷體"/>
                <w:color w:val="000000" w:themeColor="text1"/>
              </w:rPr>
            </w:pPr>
          </w:p>
          <w:p w:rsidR="009054A6" w:rsidRPr="00DC7B8B" w:rsidRDefault="007266EC" w:rsidP="00EB5DDC">
            <w:pPr>
              <w:numPr>
                <w:ilvl w:val="0"/>
                <w:numId w:val="57"/>
              </w:numPr>
              <w:adjustRightInd w:val="0"/>
              <w:snapToGrid w:val="0"/>
              <w:spacing w:line="300" w:lineRule="exact"/>
              <w:ind w:leftChars="30" w:left="438" w:rightChars="30" w:right="78"/>
              <w:rPr>
                <w:rFonts w:ascii="標楷體" w:eastAsia="標楷體" w:hAnsi="標楷體"/>
                <w:color w:val="000000" w:themeColor="text1"/>
              </w:rPr>
            </w:pPr>
            <w:r w:rsidRPr="00DC7B8B">
              <w:rPr>
                <w:rFonts w:ascii="標楷體" w:eastAsia="標楷體" w:hAnsi="標楷體" w:hint="eastAsia"/>
                <w:color w:val="000000" w:themeColor="text1"/>
                <w:szCs w:val="24"/>
              </w:rPr>
              <w:t>辦理南星計畫中程計畫暨各掩埋場</w:t>
            </w:r>
            <w:r w:rsidR="009054A6" w:rsidRPr="00DC7B8B">
              <w:rPr>
                <w:rFonts w:ascii="標楷體" w:eastAsia="標楷體" w:hAnsi="標楷體" w:hint="eastAsia"/>
                <w:color w:val="000000" w:themeColor="text1"/>
                <w:szCs w:val="24"/>
              </w:rPr>
              <w:t>第十六期環境品質監測計畫。</w:t>
            </w:r>
          </w:p>
          <w:p w:rsidR="00E60108" w:rsidRPr="00DC7B8B" w:rsidRDefault="00E60108" w:rsidP="00EB5DDC">
            <w:pPr>
              <w:numPr>
                <w:ilvl w:val="0"/>
                <w:numId w:val="57"/>
              </w:numPr>
              <w:adjustRightInd w:val="0"/>
              <w:snapToGrid w:val="0"/>
              <w:spacing w:line="300" w:lineRule="exact"/>
              <w:ind w:leftChars="30" w:left="338" w:rightChars="30" w:right="78" w:hangingChars="100" w:hanging="260"/>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西青</w:t>
            </w:r>
            <w:proofErr w:type="gramStart"/>
            <w:r w:rsidRPr="00DC7B8B">
              <w:rPr>
                <w:rFonts w:ascii="標楷體" w:eastAsia="標楷體" w:hAnsi="標楷體" w:hint="eastAsia"/>
                <w:color w:val="000000" w:themeColor="text1"/>
                <w:szCs w:val="24"/>
              </w:rPr>
              <w:t>埔</w:t>
            </w:r>
            <w:proofErr w:type="gramEnd"/>
            <w:r w:rsidRPr="00DC7B8B">
              <w:rPr>
                <w:rFonts w:ascii="標楷體" w:eastAsia="標楷體" w:hAnsi="標楷體" w:hint="eastAsia"/>
                <w:color w:val="000000" w:themeColor="text1"/>
                <w:szCs w:val="24"/>
              </w:rPr>
              <w:t>衛生掩埋場辦理沼氣再利用發電，</w:t>
            </w:r>
            <w:proofErr w:type="gramStart"/>
            <w:r w:rsidRPr="00DC7B8B">
              <w:rPr>
                <w:rFonts w:ascii="標楷體" w:eastAsia="標楷體" w:hAnsi="標楷體" w:hint="eastAsia"/>
                <w:color w:val="000000" w:themeColor="text1"/>
                <w:szCs w:val="24"/>
              </w:rPr>
              <w:t>111</w:t>
            </w:r>
            <w:proofErr w:type="gramEnd"/>
            <w:r w:rsidRPr="00DC7B8B">
              <w:rPr>
                <w:rFonts w:ascii="標楷體" w:eastAsia="標楷體" w:hAnsi="標楷體" w:hint="eastAsia"/>
                <w:color w:val="000000" w:themeColor="text1"/>
                <w:szCs w:val="24"/>
              </w:rPr>
              <w:t>年度共處理沼氣計</w:t>
            </w:r>
            <w:r w:rsidR="004D39BA" w:rsidRPr="00DC7B8B">
              <w:rPr>
                <w:rFonts w:ascii="標楷體" w:eastAsia="標楷體" w:hAnsi="標楷體" w:cs="標楷體"/>
                <w:color w:val="000000" w:themeColor="text1"/>
                <w:position w:val="-1"/>
                <w:szCs w:val="24"/>
              </w:rPr>
              <w:t>284.271</w:t>
            </w:r>
            <w:r w:rsidR="004D39BA" w:rsidRPr="00DC7B8B">
              <w:rPr>
                <w:rFonts w:ascii="標楷體" w:eastAsia="標楷體" w:hAnsi="標楷體" w:hint="eastAsia"/>
                <w:color w:val="000000" w:themeColor="text1"/>
                <w:szCs w:val="24"/>
              </w:rPr>
              <w:t>萬立方公尺，發電量計</w:t>
            </w:r>
            <w:r w:rsidR="004D39BA" w:rsidRPr="00DC7B8B">
              <w:rPr>
                <w:rFonts w:ascii="標楷體" w:eastAsia="標楷體" w:hAnsi="標楷體" w:cs="標楷體"/>
                <w:color w:val="000000" w:themeColor="text1"/>
                <w:position w:val="-1"/>
                <w:szCs w:val="24"/>
              </w:rPr>
              <w:t>454.83</w:t>
            </w:r>
            <w:r w:rsidR="004D39BA" w:rsidRPr="00DC7B8B">
              <w:rPr>
                <w:rFonts w:ascii="標楷體" w:eastAsia="標楷體" w:hAnsi="標楷體" w:hint="eastAsia"/>
                <w:color w:val="000000" w:themeColor="text1"/>
                <w:szCs w:val="24"/>
              </w:rPr>
              <w:t>萬度</w:t>
            </w:r>
            <w:r w:rsidRPr="00DC7B8B">
              <w:rPr>
                <w:rFonts w:ascii="標楷體" w:eastAsia="標楷體" w:hAnsi="標楷體" w:hint="eastAsia"/>
                <w:color w:val="000000" w:themeColor="text1"/>
                <w:szCs w:val="24"/>
              </w:rPr>
              <w:t>。</w:t>
            </w:r>
          </w:p>
          <w:p w:rsidR="00E60108" w:rsidRPr="00DC7B8B" w:rsidRDefault="00E60108" w:rsidP="00EB5DDC">
            <w:pPr>
              <w:numPr>
                <w:ilvl w:val="0"/>
                <w:numId w:val="57"/>
              </w:numPr>
              <w:adjustRightInd w:val="0"/>
              <w:snapToGrid w:val="0"/>
              <w:spacing w:line="300" w:lineRule="exact"/>
              <w:ind w:leftChars="30" w:left="338" w:rightChars="30" w:right="78" w:hangingChars="100" w:hanging="260"/>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已封閉復育完成之大社與旗山垃圾掩埋場設置再生能源太陽光電發電，</w:t>
            </w:r>
            <w:proofErr w:type="gramStart"/>
            <w:r w:rsidRPr="00DC7B8B">
              <w:rPr>
                <w:rFonts w:ascii="標楷體" w:eastAsia="標楷體" w:hAnsi="標楷體" w:hint="eastAsia"/>
                <w:color w:val="000000" w:themeColor="text1"/>
                <w:szCs w:val="24"/>
              </w:rPr>
              <w:t>111</w:t>
            </w:r>
            <w:proofErr w:type="gramEnd"/>
            <w:r w:rsidRPr="00DC7B8B">
              <w:rPr>
                <w:rFonts w:ascii="標楷體" w:eastAsia="標楷體" w:hAnsi="標楷體" w:hint="eastAsia"/>
                <w:color w:val="000000" w:themeColor="text1"/>
                <w:szCs w:val="24"/>
              </w:rPr>
              <w:t>年度發電度數計</w:t>
            </w:r>
            <w:r w:rsidR="00BB3E5E" w:rsidRPr="00DC7B8B">
              <w:rPr>
                <w:rFonts w:ascii="標楷體" w:eastAsia="標楷體" w:hAnsi="標楷體" w:hint="eastAsia"/>
                <w:color w:val="000000" w:themeColor="text1"/>
                <w:szCs w:val="24"/>
              </w:rPr>
              <w:t>192</w:t>
            </w:r>
            <w:r w:rsidRPr="00DC7B8B">
              <w:rPr>
                <w:rFonts w:ascii="標楷體" w:eastAsia="標楷體" w:hAnsi="標楷體" w:hint="eastAsia"/>
                <w:color w:val="000000" w:themeColor="text1"/>
                <w:szCs w:val="24"/>
              </w:rPr>
              <w:t>萬度。</w:t>
            </w:r>
          </w:p>
          <w:p w:rsidR="00E60108" w:rsidRPr="00DC7B8B" w:rsidRDefault="00E60108" w:rsidP="00EB5DDC">
            <w:pPr>
              <w:numPr>
                <w:ilvl w:val="0"/>
                <w:numId w:val="57"/>
              </w:numPr>
              <w:adjustRightInd w:val="0"/>
              <w:snapToGrid w:val="0"/>
              <w:spacing w:line="300" w:lineRule="exact"/>
              <w:ind w:leftChars="30" w:left="338" w:rightChars="30" w:right="78" w:hangingChars="100" w:hanging="260"/>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行政院環境保護署辦理環保局公有掩埋場第三級查核，路竹阿蓮掩埋場查核</w:t>
            </w:r>
            <w:proofErr w:type="gramStart"/>
            <w:r w:rsidRPr="00DC7B8B">
              <w:rPr>
                <w:rFonts w:ascii="標楷體" w:eastAsia="標楷體" w:hAnsi="標楷體" w:hint="eastAsia"/>
                <w:color w:val="000000" w:themeColor="text1"/>
                <w:szCs w:val="24"/>
              </w:rPr>
              <w:t>結果無扣點</w:t>
            </w:r>
            <w:proofErr w:type="gramEnd"/>
            <w:r w:rsidRPr="00DC7B8B">
              <w:rPr>
                <w:rFonts w:ascii="標楷體" w:eastAsia="標楷體" w:hAnsi="標楷體" w:hint="eastAsia"/>
                <w:color w:val="000000" w:themeColor="text1"/>
                <w:szCs w:val="24"/>
              </w:rPr>
              <w:t>，另參與查核營運中掩埋場-路竹場查核</w:t>
            </w:r>
            <w:proofErr w:type="gramStart"/>
            <w:r w:rsidRPr="00DC7B8B">
              <w:rPr>
                <w:rFonts w:ascii="標楷體" w:eastAsia="標楷體" w:hAnsi="標楷體" w:hint="eastAsia"/>
                <w:color w:val="000000" w:themeColor="text1"/>
                <w:szCs w:val="24"/>
              </w:rPr>
              <w:t>結果無扣點</w:t>
            </w:r>
            <w:proofErr w:type="gramEnd"/>
            <w:r w:rsidRPr="00DC7B8B">
              <w:rPr>
                <w:rFonts w:ascii="標楷體" w:eastAsia="標楷體" w:hAnsi="標楷體" w:hint="eastAsia"/>
                <w:color w:val="000000" w:themeColor="text1"/>
                <w:szCs w:val="24"/>
              </w:rPr>
              <w:t>(本次查核改</w:t>
            </w:r>
            <w:proofErr w:type="gramStart"/>
            <w:r w:rsidRPr="00DC7B8B">
              <w:rPr>
                <w:rFonts w:ascii="標楷體" w:eastAsia="標楷體" w:hAnsi="標楷體" w:hint="eastAsia"/>
                <w:color w:val="000000" w:themeColor="text1"/>
                <w:szCs w:val="24"/>
              </w:rPr>
              <w:t>採</w:t>
            </w:r>
            <w:proofErr w:type="gramEnd"/>
            <w:r w:rsidRPr="00DC7B8B">
              <w:rPr>
                <w:rFonts w:ascii="標楷體" w:eastAsia="標楷體" w:hAnsi="標楷體" w:hint="eastAsia"/>
                <w:color w:val="000000" w:themeColor="text1"/>
                <w:szCs w:val="24"/>
              </w:rPr>
              <w:t>扣點方式)。</w:t>
            </w:r>
          </w:p>
          <w:p w:rsidR="00307664" w:rsidRPr="00DC7B8B" w:rsidRDefault="00307664" w:rsidP="00EB5DDC">
            <w:pPr>
              <w:adjustRightInd w:val="0"/>
              <w:snapToGrid w:val="0"/>
              <w:spacing w:line="300" w:lineRule="exact"/>
              <w:ind w:leftChars="30" w:left="78" w:rightChars="30" w:right="78"/>
              <w:rPr>
                <w:rFonts w:ascii="標楷體" w:eastAsia="標楷體" w:hAnsi="標楷體"/>
                <w:color w:val="000000" w:themeColor="text1"/>
              </w:rPr>
            </w:pPr>
          </w:p>
          <w:p w:rsidR="002B3B8E" w:rsidRPr="00DC7B8B" w:rsidRDefault="002B3B8E" w:rsidP="00EB5DDC">
            <w:pPr>
              <w:adjustRightInd w:val="0"/>
              <w:snapToGrid w:val="0"/>
              <w:spacing w:line="300" w:lineRule="exact"/>
              <w:ind w:leftChars="30" w:left="78" w:rightChars="30" w:right="78"/>
              <w:rPr>
                <w:rFonts w:ascii="標楷體" w:eastAsia="標楷體" w:hAnsi="標楷體"/>
                <w:color w:val="000000" w:themeColor="text1"/>
              </w:rPr>
            </w:pPr>
          </w:p>
          <w:p w:rsidR="00EF2266" w:rsidRPr="00DC7B8B" w:rsidRDefault="00EF2266" w:rsidP="00EB5DDC">
            <w:pPr>
              <w:adjustRightInd w:val="0"/>
              <w:snapToGrid w:val="0"/>
              <w:spacing w:line="300" w:lineRule="exact"/>
              <w:ind w:leftChars="30" w:left="78" w:rightChars="30" w:right="78"/>
              <w:rPr>
                <w:rFonts w:ascii="標楷體" w:eastAsia="標楷體" w:hAnsi="標楷體"/>
                <w:color w:val="000000" w:themeColor="text1"/>
              </w:rPr>
            </w:pPr>
          </w:p>
          <w:p w:rsidR="00E60108" w:rsidRPr="00DC7B8B" w:rsidRDefault="00E60108" w:rsidP="00EB5DDC">
            <w:pPr>
              <w:numPr>
                <w:ilvl w:val="0"/>
                <w:numId w:val="59"/>
              </w:numPr>
              <w:adjustRightInd w:val="0"/>
              <w:snapToGrid w:val="0"/>
              <w:spacing w:line="300" w:lineRule="exact"/>
              <w:ind w:leftChars="30" w:left="338" w:rightChars="30" w:right="78" w:hangingChars="100" w:hanging="260"/>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持續擴大列管事業廢棄物產源：落實執行行政院環保署公告「應以網路傳輸方式申報廢棄物之產出、貯存、清除、處理、再利用、輸出及輸入情形之事業」及公告「應檢具事業廢棄物清理計畫書之事業」，111年列管公告對象高雄市共計4,</w:t>
            </w:r>
            <w:r w:rsidR="004502F2" w:rsidRPr="00DC7B8B">
              <w:rPr>
                <w:rFonts w:ascii="標楷體" w:eastAsia="標楷體" w:hAnsi="標楷體" w:hint="eastAsia"/>
                <w:color w:val="000000" w:themeColor="text1"/>
                <w:szCs w:val="24"/>
              </w:rPr>
              <w:t>176</w:t>
            </w:r>
            <w:r w:rsidRPr="00DC7B8B">
              <w:rPr>
                <w:rFonts w:ascii="標楷體" w:eastAsia="標楷體" w:hAnsi="標楷體" w:hint="eastAsia"/>
                <w:color w:val="000000" w:themeColor="text1"/>
                <w:szCs w:val="24"/>
              </w:rPr>
              <w:t>家。</w:t>
            </w:r>
          </w:p>
          <w:p w:rsidR="00E60108" w:rsidRPr="00DC7B8B" w:rsidRDefault="00E60108" w:rsidP="00EB5DDC">
            <w:pPr>
              <w:numPr>
                <w:ilvl w:val="0"/>
                <w:numId w:val="59"/>
              </w:numPr>
              <w:adjustRightInd w:val="0"/>
              <w:snapToGrid w:val="0"/>
              <w:spacing w:line="300" w:lineRule="exact"/>
              <w:ind w:leftChars="30" w:left="338" w:rightChars="30" w:right="78" w:hangingChars="100" w:hanging="260"/>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持續辦理廢棄物清除處理機構許可管理業務，強化審查時程控管，廢棄物清除及處理機構111年許可證核發件數</w:t>
            </w:r>
            <w:r w:rsidR="004D39BA" w:rsidRPr="00DC7B8B">
              <w:rPr>
                <w:rFonts w:ascii="標楷體" w:eastAsia="標楷體" w:hAnsi="標楷體" w:hint="eastAsia"/>
                <w:color w:val="000000" w:themeColor="text1"/>
                <w:szCs w:val="24"/>
              </w:rPr>
              <w:t>5</w:t>
            </w:r>
            <w:r w:rsidR="004502F2" w:rsidRPr="00DC7B8B">
              <w:rPr>
                <w:rFonts w:ascii="標楷體" w:eastAsia="標楷體" w:hAnsi="標楷體" w:hint="eastAsia"/>
                <w:color w:val="000000" w:themeColor="text1"/>
                <w:szCs w:val="24"/>
              </w:rPr>
              <w:t>01</w:t>
            </w:r>
            <w:r w:rsidRPr="00DC7B8B">
              <w:rPr>
                <w:rFonts w:ascii="標楷體" w:eastAsia="標楷體" w:hAnsi="標楷體" w:hint="eastAsia"/>
                <w:color w:val="000000" w:themeColor="text1"/>
                <w:szCs w:val="24"/>
              </w:rPr>
              <w:t>件。</w:t>
            </w:r>
          </w:p>
          <w:p w:rsidR="00E60108" w:rsidRPr="00DC7B8B" w:rsidRDefault="00E60108" w:rsidP="00EB5DDC">
            <w:pPr>
              <w:numPr>
                <w:ilvl w:val="0"/>
                <w:numId w:val="59"/>
              </w:numPr>
              <w:adjustRightInd w:val="0"/>
              <w:snapToGrid w:val="0"/>
              <w:spacing w:line="300" w:lineRule="exact"/>
              <w:ind w:leftChars="30" w:left="338" w:rightChars="30" w:right="78" w:hangingChars="100" w:hanging="260"/>
              <w:jc w:val="both"/>
              <w:rPr>
                <w:rFonts w:ascii="標楷體" w:eastAsia="標楷體" w:hAnsi="標楷體"/>
                <w:color w:val="000000" w:themeColor="text1"/>
                <w:szCs w:val="24"/>
              </w:rPr>
            </w:pPr>
            <w:proofErr w:type="gramStart"/>
            <w:r w:rsidRPr="00DC7B8B">
              <w:rPr>
                <w:rFonts w:ascii="標楷體" w:eastAsia="標楷體" w:hAnsi="標楷體" w:hint="eastAsia"/>
                <w:color w:val="000000" w:themeColor="text1"/>
                <w:szCs w:val="24"/>
              </w:rPr>
              <w:t>111</w:t>
            </w:r>
            <w:proofErr w:type="gramEnd"/>
            <w:r w:rsidRPr="00DC7B8B">
              <w:rPr>
                <w:rFonts w:ascii="標楷體" w:eastAsia="標楷體" w:hAnsi="標楷體" w:hint="eastAsia"/>
                <w:color w:val="000000" w:themeColor="text1"/>
                <w:szCs w:val="24"/>
              </w:rPr>
              <w:t>年度辦理公民營廢棄物管理及事業廢棄物網路申報管制系統之勾</w:t>
            </w:r>
            <w:proofErr w:type="gramStart"/>
            <w:r w:rsidRPr="00DC7B8B">
              <w:rPr>
                <w:rFonts w:ascii="標楷體" w:eastAsia="標楷體" w:hAnsi="標楷體" w:hint="eastAsia"/>
                <w:color w:val="000000" w:themeColor="text1"/>
                <w:szCs w:val="24"/>
              </w:rPr>
              <w:t>稽</w:t>
            </w:r>
            <w:proofErr w:type="gramEnd"/>
            <w:r w:rsidRPr="00DC7B8B">
              <w:rPr>
                <w:rFonts w:ascii="標楷體" w:eastAsia="標楷體" w:hAnsi="標楷體" w:hint="eastAsia"/>
                <w:color w:val="000000" w:themeColor="text1"/>
                <w:szCs w:val="24"/>
              </w:rPr>
              <w:t>管理、申報查詢、輸出境外及稽查管理共計</w:t>
            </w:r>
            <w:r w:rsidR="004D39BA" w:rsidRPr="00DC7B8B">
              <w:rPr>
                <w:rFonts w:ascii="標楷體" w:eastAsia="標楷體" w:hAnsi="標楷體"/>
                <w:color w:val="000000" w:themeColor="text1"/>
                <w:szCs w:val="24"/>
              </w:rPr>
              <w:t>7</w:t>
            </w:r>
            <w:r w:rsidR="004D39BA" w:rsidRPr="00DC7B8B">
              <w:rPr>
                <w:rFonts w:ascii="標楷體" w:eastAsia="標楷體" w:hAnsi="標楷體" w:hint="eastAsia"/>
                <w:color w:val="000000" w:themeColor="text1"/>
                <w:szCs w:val="24"/>
              </w:rPr>
              <w:t>,</w:t>
            </w:r>
            <w:r w:rsidR="004D39BA" w:rsidRPr="00DC7B8B">
              <w:rPr>
                <w:rFonts w:ascii="標楷體" w:eastAsia="標楷體" w:hAnsi="標楷體"/>
                <w:color w:val="000000" w:themeColor="text1"/>
                <w:szCs w:val="24"/>
              </w:rPr>
              <w:t>362</w:t>
            </w:r>
            <w:r w:rsidRPr="00DC7B8B">
              <w:rPr>
                <w:rFonts w:ascii="標楷體" w:eastAsia="標楷體" w:hAnsi="標楷體" w:hint="eastAsia"/>
                <w:color w:val="000000" w:themeColor="text1"/>
                <w:szCs w:val="24"/>
              </w:rPr>
              <w:t>次、裁處6</w:t>
            </w:r>
            <w:r w:rsidR="004502F2" w:rsidRPr="00DC7B8B">
              <w:rPr>
                <w:rFonts w:ascii="標楷體" w:eastAsia="標楷體" w:hAnsi="標楷體" w:hint="eastAsia"/>
                <w:color w:val="000000" w:themeColor="text1"/>
                <w:szCs w:val="24"/>
              </w:rPr>
              <w:t>70</w:t>
            </w:r>
            <w:r w:rsidRPr="00DC7B8B">
              <w:rPr>
                <w:rFonts w:ascii="標楷體" w:eastAsia="標楷體" w:hAnsi="標楷體" w:hint="eastAsia"/>
                <w:color w:val="000000" w:themeColor="text1"/>
                <w:szCs w:val="24"/>
              </w:rPr>
              <w:t>件、處分金額1</w:t>
            </w:r>
            <w:r w:rsidR="004502F2" w:rsidRPr="00DC7B8B">
              <w:rPr>
                <w:rFonts w:ascii="標楷體" w:eastAsia="標楷體" w:hAnsi="標楷體" w:hint="eastAsia"/>
                <w:color w:val="000000" w:themeColor="text1"/>
                <w:szCs w:val="24"/>
              </w:rPr>
              <w:t>4</w:t>
            </w:r>
            <w:r w:rsidR="004502F2" w:rsidRPr="00DC7B8B">
              <w:rPr>
                <w:rFonts w:ascii="標楷體" w:eastAsia="標楷體" w:hAnsi="標楷體"/>
                <w:color w:val="000000" w:themeColor="text1"/>
                <w:szCs w:val="24"/>
              </w:rPr>
              <w:t>,</w:t>
            </w:r>
            <w:r w:rsidR="004502F2" w:rsidRPr="00DC7B8B">
              <w:rPr>
                <w:rFonts w:ascii="標楷體" w:eastAsia="標楷體" w:hAnsi="標楷體" w:hint="eastAsia"/>
                <w:color w:val="000000" w:themeColor="text1"/>
                <w:szCs w:val="24"/>
              </w:rPr>
              <w:t>482</w:t>
            </w:r>
            <w:r w:rsidR="004502F2" w:rsidRPr="00DC7B8B">
              <w:rPr>
                <w:rFonts w:ascii="標楷體" w:eastAsia="標楷體" w:hAnsi="標楷體"/>
                <w:color w:val="000000" w:themeColor="text1"/>
                <w:szCs w:val="24"/>
              </w:rPr>
              <w:t>,</w:t>
            </w:r>
            <w:r w:rsidR="004502F2" w:rsidRPr="00DC7B8B">
              <w:rPr>
                <w:rFonts w:ascii="標楷體" w:eastAsia="標楷體" w:hAnsi="標楷體" w:hint="eastAsia"/>
                <w:color w:val="000000" w:themeColor="text1"/>
                <w:szCs w:val="24"/>
              </w:rPr>
              <w:t>400</w:t>
            </w:r>
            <w:r w:rsidRPr="00DC7B8B">
              <w:rPr>
                <w:rFonts w:ascii="標楷體" w:eastAsia="標楷體" w:hAnsi="標楷體" w:hint="eastAsia"/>
                <w:color w:val="000000" w:themeColor="text1"/>
                <w:szCs w:val="24"/>
              </w:rPr>
              <w:t>元。</w:t>
            </w:r>
          </w:p>
          <w:p w:rsidR="00E60108" w:rsidRPr="00DC7B8B" w:rsidRDefault="00E60108" w:rsidP="00EB5DDC">
            <w:pPr>
              <w:numPr>
                <w:ilvl w:val="0"/>
                <w:numId w:val="59"/>
              </w:numPr>
              <w:adjustRightInd w:val="0"/>
              <w:snapToGrid w:val="0"/>
              <w:spacing w:line="300" w:lineRule="exact"/>
              <w:ind w:leftChars="30" w:left="338" w:rightChars="30" w:right="78" w:hangingChars="100" w:hanging="260"/>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持續辦理事業機構之事業廢棄物清理計畫書審查，共計審查通過2,</w:t>
            </w:r>
            <w:r w:rsidR="004502F2" w:rsidRPr="00DC7B8B">
              <w:rPr>
                <w:rFonts w:ascii="標楷體" w:eastAsia="標楷體" w:hAnsi="標楷體"/>
                <w:color w:val="000000" w:themeColor="text1"/>
                <w:szCs w:val="24"/>
              </w:rPr>
              <w:t>982</w:t>
            </w:r>
            <w:r w:rsidRPr="00DC7B8B">
              <w:rPr>
                <w:rFonts w:ascii="標楷體" w:eastAsia="標楷體" w:hAnsi="標楷體" w:hint="eastAsia"/>
                <w:color w:val="000000" w:themeColor="text1"/>
                <w:szCs w:val="24"/>
              </w:rPr>
              <w:t>件。</w:t>
            </w:r>
          </w:p>
          <w:p w:rsidR="00E60108" w:rsidRPr="00DC7B8B" w:rsidRDefault="00E60108" w:rsidP="00EB5DDC">
            <w:pPr>
              <w:numPr>
                <w:ilvl w:val="0"/>
                <w:numId w:val="59"/>
              </w:numPr>
              <w:adjustRightInd w:val="0"/>
              <w:snapToGrid w:val="0"/>
              <w:spacing w:line="300" w:lineRule="exact"/>
              <w:ind w:leftChars="30" w:left="338" w:rightChars="30" w:right="78" w:hangingChars="100" w:hanging="260"/>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配合地檢署，環保警察第三中隊及協同南區環境督察大隊執行公害犯罪聯合稽查，以有效嚇阻不肖業者，任意違法</w:t>
            </w:r>
            <w:proofErr w:type="gramStart"/>
            <w:r w:rsidRPr="00DC7B8B">
              <w:rPr>
                <w:rFonts w:ascii="標楷體" w:eastAsia="標楷體" w:hAnsi="標楷體" w:hint="eastAsia"/>
                <w:color w:val="000000" w:themeColor="text1"/>
                <w:szCs w:val="24"/>
              </w:rPr>
              <w:t>傾棄破壞</w:t>
            </w:r>
            <w:proofErr w:type="gramEnd"/>
            <w:r w:rsidRPr="00DC7B8B">
              <w:rPr>
                <w:rFonts w:ascii="標楷體" w:eastAsia="標楷體" w:hAnsi="標楷體" w:hint="eastAsia"/>
                <w:color w:val="000000" w:themeColor="text1"/>
                <w:szCs w:val="24"/>
              </w:rPr>
              <w:t>環境情事，</w:t>
            </w:r>
            <w:proofErr w:type="gramStart"/>
            <w:r w:rsidRPr="00DC7B8B">
              <w:rPr>
                <w:rFonts w:ascii="標楷體" w:eastAsia="標楷體" w:hAnsi="標楷體" w:hint="eastAsia"/>
                <w:color w:val="000000" w:themeColor="text1"/>
                <w:szCs w:val="24"/>
              </w:rPr>
              <w:t>111</w:t>
            </w:r>
            <w:proofErr w:type="gramEnd"/>
            <w:r w:rsidRPr="00DC7B8B">
              <w:rPr>
                <w:rFonts w:ascii="標楷體" w:eastAsia="標楷體" w:hAnsi="標楷體" w:hint="eastAsia"/>
                <w:color w:val="000000" w:themeColor="text1"/>
                <w:szCs w:val="24"/>
              </w:rPr>
              <w:t>年度共執行8場次，移送保七偵辦案件共計8件。</w:t>
            </w:r>
          </w:p>
          <w:p w:rsidR="002128B0" w:rsidRPr="00DC7B8B" w:rsidRDefault="002128B0" w:rsidP="00EB5DDC">
            <w:pPr>
              <w:adjustRightInd w:val="0"/>
              <w:snapToGrid w:val="0"/>
              <w:spacing w:line="300" w:lineRule="exact"/>
              <w:ind w:leftChars="30" w:left="78" w:rightChars="30" w:right="78"/>
              <w:rPr>
                <w:rFonts w:ascii="標楷體" w:eastAsia="標楷體" w:hAnsi="標楷體"/>
                <w:color w:val="000000" w:themeColor="text1"/>
              </w:rPr>
            </w:pPr>
          </w:p>
          <w:p w:rsidR="00207BC9" w:rsidRPr="00DC7B8B" w:rsidRDefault="00207BC9" w:rsidP="00EB5DDC">
            <w:pPr>
              <w:adjustRightInd w:val="0"/>
              <w:snapToGrid w:val="0"/>
              <w:spacing w:line="300" w:lineRule="exact"/>
              <w:ind w:leftChars="30" w:left="78" w:rightChars="30" w:right="78"/>
              <w:rPr>
                <w:rFonts w:ascii="標楷體" w:eastAsia="標楷體" w:hAnsi="標楷體"/>
                <w:color w:val="000000" w:themeColor="text1"/>
              </w:rPr>
            </w:pPr>
          </w:p>
          <w:p w:rsidR="00207BC9" w:rsidRPr="00DC7B8B" w:rsidRDefault="00207BC9" w:rsidP="00EB5DDC">
            <w:pPr>
              <w:adjustRightInd w:val="0"/>
              <w:snapToGrid w:val="0"/>
              <w:spacing w:line="300" w:lineRule="exact"/>
              <w:ind w:leftChars="30" w:left="78" w:rightChars="30" w:right="78"/>
              <w:rPr>
                <w:rFonts w:ascii="標楷體" w:eastAsia="標楷體" w:hAnsi="標楷體"/>
                <w:color w:val="000000" w:themeColor="text1"/>
              </w:rPr>
            </w:pPr>
          </w:p>
          <w:p w:rsidR="001417E8" w:rsidRPr="00DC7B8B" w:rsidRDefault="001417E8" w:rsidP="00EB5DDC">
            <w:pPr>
              <w:numPr>
                <w:ilvl w:val="0"/>
                <w:numId w:val="116"/>
              </w:numPr>
              <w:adjustRightInd w:val="0"/>
              <w:snapToGrid w:val="0"/>
              <w:spacing w:line="300" w:lineRule="exact"/>
              <w:ind w:leftChars="30" w:left="338" w:rightChars="30" w:right="78" w:hangingChars="100" w:hanging="260"/>
              <w:jc w:val="both"/>
              <w:rPr>
                <w:rFonts w:ascii="標楷體" w:eastAsia="標楷體" w:hAnsi="標楷體"/>
                <w:color w:val="000000" w:themeColor="text1"/>
                <w:szCs w:val="24"/>
              </w:rPr>
            </w:pPr>
            <w:r w:rsidRPr="00DC7B8B">
              <w:rPr>
                <w:rFonts w:ascii="標楷體" w:eastAsia="標楷體" w:hAnsi="標楷體"/>
                <w:color w:val="000000" w:themeColor="text1"/>
                <w:szCs w:val="24"/>
              </w:rPr>
              <w:t>本市目前</w:t>
            </w:r>
            <w:proofErr w:type="gramStart"/>
            <w:r w:rsidRPr="00DC7B8B">
              <w:rPr>
                <w:rFonts w:ascii="標楷體" w:eastAsia="標楷體" w:hAnsi="標楷體"/>
                <w:color w:val="000000" w:themeColor="text1"/>
                <w:szCs w:val="24"/>
              </w:rPr>
              <w:t>列管環評</w:t>
            </w:r>
            <w:proofErr w:type="gramEnd"/>
            <w:r w:rsidRPr="00DC7B8B">
              <w:rPr>
                <w:rFonts w:ascii="標楷體" w:eastAsia="標楷體" w:hAnsi="標楷體"/>
                <w:color w:val="000000" w:themeColor="text1"/>
                <w:szCs w:val="24"/>
              </w:rPr>
              <w:t>案件計204件，</w:t>
            </w:r>
            <w:r w:rsidRPr="00DC7B8B">
              <w:rPr>
                <w:rFonts w:ascii="標楷體" w:eastAsia="標楷體" w:hAnsi="標楷體" w:hint="eastAsia"/>
                <w:color w:val="000000" w:themeColor="text1"/>
                <w:szCs w:val="24"/>
              </w:rPr>
              <w:t>111</w:t>
            </w:r>
            <w:r w:rsidRPr="00DC7B8B">
              <w:rPr>
                <w:rFonts w:ascii="標楷體" w:eastAsia="標楷體" w:hAnsi="標楷體"/>
                <w:color w:val="000000" w:themeColor="text1"/>
                <w:szCs w:val="24"/>
              </w:rPr>
              <w:t>年本市</w:t>
            </w:r>
            <w:proofErr w:type="gramStart"/>
            <w:r w:rsidRPr="00DC7B8B">
              <w:rPr>
                <w:rFonts w:ascii="標楷體" w:eastAsia="標楷體" w:hAnsi="標楷體"/>
                <w:color w:val="000000" w:themeColor="text1"/>
                <w:szCs w:val="24"/>
              </w:rPr>
              <w:t>列管環評</w:t>
            </w:r>
            <w:proofErr w:type="gramEnd"/>
            <w:r w:rsidRPr="00DC7B8B">
              <w:rPr>
                <w:rFonts w:ascii="標楷體" w:eastAsia="標楷體" w:hAnsi="標楷體"/>
                <w:color w:val="000000" w:themeColor="text1"/>
                <w:szCs w:val="24"/>
              </w:rPr>
              <w:t>案件清查、監督查核作業及後續查核案件改善追蹤件數為193件。</w:t>
            </w:r>
          </w:p>
          <w:p w:rsidR="001417E8" w:rsidRPr="00DC7B8B" w:rsidRDefault="001417E8" w:rsidP="00EB5DDC">
            <w:pPr>
              <w:numPr>
                <w:ilvl w:val="0"/>
                <w:numId w:val="116"/>
              </w:numPr>
              <w:adjustRightInd w:val="0"/>
              <w:snapToGrid w:val="0"/>
              <w:spacing w:line="300" w:lineRule="exact"/>
              <w:ind w:leftChars="30" w:left="338" w:rightChars="30" w:right="78" w:hangingChars="100" w:hanging="260"/>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本市環境影響評估審查委員會共計召開</w:t>
            </w:r>
            <w:r w:rsidR="00974C82" w:rsidRPr="00DC7B8B">
              <w:rPr>
                <w:rFonts w:ascii="標楷體" w:eastAsia="標楷體" w:hAnsi="標楷體" w:hint="eastAsia"/>
                <w:color w:val="000000" w:themeColor="text1"/>
                <w:szCs w:val="24"/>
              </w:rPr>
              <w:t>4</w:t>
            </w:r>
            <w:r w:rsidRPr="00DC7B8B">
              <w:rPr>
                <w:rFonts w:ascii="標楷體" w:eastAsia="標楷體" w:hAnsi="標楷體" w:hint="eastAsia"/>
                <w:color w:val="000000" w:themeColor="text1"/>
                <w:szCs w:val="24"/>
              </w:rPr>
              <w:t>場次，審查案件</w:t>
            </w:r>
            <w:r w:rsidR="00974C82" w:rsidRPr="00DC7B8B">
              <w:rPr>
                <w:rFonts w:ascii="標楷體" w:eastAsia="標楷體" w:hAnsi="標楷體" w:hint="eastAsia"/>
                <w:color w:val="000000" w:themeColor="text1"/>
                <w:szCs w:val="24"/>
              </w:rPr>
              <w:t>12</w:t>
            </w:r>
            <w:r w:rsidRPr="00DC7B8B">
              <w:rPr>
                <w:rFonts w:ascii="標楷體" w:eastAsia="標楷體" w:hAnsi="標楷體" w:hint="eastAsia"/>
                <w:color w:val="000000" w:themeColor="text1"/>
                <w:szCs w:val="24"/>
              </w:rPr>
              <w:t>件次(4件次環境影響說明書、</w:t>
            </w:r>
            <w:r w:rsidRPr="00DC7B8B">
              <w:rPr>
                <w:rFonts w:ascii="標楷體" w:eastAsia="標楷體" w:hAnsi="標楷體"/>
                <w:color w:val="000000" w:themeColor="text1"/>
                <w:szCs w:val="24"/>
              </w:rPr>
              <w:t>4</w:t>
            </w:r>
            <w:r w:rsidRPr="00DC7B8B">
              <w:rPr>
                <w:rFonts w:ascii="標楷體" w:eastAsia="標楷體" w:hAnsi="標楷體" w:hint="eastAsia"/>
                <w:color w:val="000000" w:themeColor="text1"/>
                <w:szCs w:val="24"/>
              </w:rPr>
              <w:t>件次環境影響差異分析報告、4件次變更內容對照表)；本市環評專案小組初審會議，共計召開</w:t>
            </w:r>
            <w:r w:rsidRPr="00DC7B8B">
              <w:rPr>
                <w:rFonts w:ascii="標楷體" w:eastAsia="標楷體" w:hAnsi="標楷體"/>
                <w:color w:val="000000" w:themeColor="text1"/>
                <w:szCs w:val="24"/>
              </w:rPr>
              <w:t>31</w:t>
            </w:r>
            <w:r w:rsidRPr="00DC7B8B">
              <w:rPr>
                <w:rFonts w:ascii="標楷體" w:eastAsia="標楷體" w:hAnsi="標楷體" w:hint="eastAsia"/>
                <w:color w:val="000000" w:themeColor="text1"/>
                <w:szCs w:val="24"/>
              </w:rPr>
              <w:t>場次，審查案件</w:t>
            </w:r>
            <w:r w:rsidRPr="00DC7B8B">
              <w:rPr>
                <w:rFonts w:ascii="標楷體" w:eastAsia="標楷體" w:hAnsi="標楷體"/>
                <w:color w:val="000000" w:themeColor="text1"/>
                <w:szCs w:val="24"/>
              </w:rPr>
              <w:t>31</w:t>
            </w:r>
            <w:r w:rsidRPr="00DC7B8B">
              <w:rPr>
                <w:rFonts w:ascii="標楷體" w:eastAsia="標楷體" w:hAnsi="標楷體" w:hint="eastAsia"/>
                <w:color w:val="000000" w:themeColor="text1"/>
                <w:szCs w:val="24"/>
              </w:rPr>
              <w:t>件次。</w:t>
            </w:r>
          </w:p>
          <w:p w:rsidR="001417E8" w:rsidRPr="00DC7B8B" w:rsidRDefault="001417E8" w:rsidP="00EB5DDC">
            <w:pPr>
              <w:adjustRightInd w:val="0"/>
              <w:snapToGrid w:val="0"/>
              <w:spacing w:line="300" w:lineRule="exact"/>
              <w:ind w:leftChars="30" w:left="78" w:rightChars="30" w:right="78"/>
              <w:rPr>
                <w:rFonts w:ascii="標楷體" w:eastAsia="標楷體" w:hAnsi="標楷體"/>
                <w:color w:val="000000" w:themeColor="text1"/>
                <w:szCs w:val="24"/>
              </w:rPr>
            </w:pPr>
          </w:p>
          <w:p w:rsidR="004B592D" w:rsidRPr="00DC7B8B" w:rsidRDefault="001417E8" w:rsidP="00EB5DDC">
            <w:pPr>
              <w:adjustRightInd w:val="0"/>
              <w:snapToGrid w:val="0"/>
              <w:spacing w:line="300" w:lineRule="exact"/>
              <w:ind w:leftChars="30" w:left="78" w:rightChars="30" w:right="78"/>
              <w:rPr>
                <w:rFonts w:ascii="標楷體" w:eastAsia="標楷體" w:hAnsi="標楷體"/>
                <w:color w:val="000000" w:themeColor="text1"/>
                <w:szCs w:val="24"/>
              </w:rPr>
            </w:pPr>
            <w:r w:rsidRPr="00DC7B8B">
              <w:rPr>
                <w:rFonts w:ascii="標楷體" w:eastAsia="標楷體" w:hAnsi="標楷體" w:hint="eastAsia"/>
                <w:color w:val="000000" w:themeColor="text1"/>
                <w:szCs w:val="24"/>
              </w:rPr>
              <w:t>111年9月15日辦理1場次</w:t>
            </w:r>
            <w:r w:rsidRPr="00DC7B8B">
              <w:rPr>
                <w:rFonts w:ascii="標楷體" w:eastAsia="標楷體" w:hAnsi="標楷體"/>
                <w:color w:val="000000" w:themeColor="text1"/>
                <w:szCs w:val="24"/>
              </w:rPr>
              <w:t>環境影響評估</w:t>
            </w:r>
            <w:r w:rsidRPr="00DC7B8B">
              <w:rPr>
                <w:rFonts w:ascii="標楷體" w:eastAsia="標楷體" w:hAnsi="標楷體" w:hint="eastAsia"/>
                <w:color w:val="000000" w:themeColor="text1"/>
                <w:szCs w:val="24"/>
              </w:rPr>
              <w:t>審查暨</w:t>
            </w:r>
            <w:r w:rsidRPr="00DC7B8B">
              <w:rPr>
                <w:rFonts w:ascii="標楷體" w:eastAsia="標楷體" w:hAnsi="標楷體"/>
                <w:color w:val="000000" w:themeColor="text1"/>
                <w:szCs w:val="24"/>
              </w:rPr>
              <w:t>監督查核法規宣導</w:t>
            </w:r>
            <w:r w:rsidRPr="00DC7B8B">
              <w:rPr>
                <w:rFonts w:ascii="標楷體" w:eastAsia="標楷體" w:hAnsi="標楷體" w:hint="eastAsia"/>
                <w:color w:val="000000" w:themeColor="text1"/>
                <w:szCs w:val="24"/>
              </w:rPr>
              <w:t>說明</w:t>
            </w:r>
            <w:r w:rsidRPr="00DC7B8B">
              <w:rPr>
                <w:rFonts w:ascii="標楷體" w:eastAsia="標楷體" w:hAnsi="標楷體"/>
                <w:color w:val="000000" w:themeColor="text1"/>
                <w:szCs w:val="24"/>
              </w:rPr>
              <w:t>會</w:t>
            </w:r>
            <w:r w:rsidRPr="00DC7B8B">
              <w:rPr>
                <w:rFonts w:ascii="標楷體" w:eastAsia="標楷體" w:hAnsi="標楷體" w:hint="eastAsia"/>
                <w:color w:val="000000" w:themeColor="text1"/>
                <w:szCs w:val="24"/>
              </w:rPr>
              <w:t>。</w:t>
            </w:r>
          </w:p>
          <w:p w:rsidR="002128B0" w:rsidRPr="00DC7B8B" w:rsidRDefault="002128B0" w:rsidP="00EB5DDC">
            <w:pPr>
              <w:adjustRightInd w:val="0"/>
              <w:snapToGrid w:val="0"/>
              <w:spacing w:line="300" w:lineRule="exact"/>
              <w:ind w:leftChars="30" w:left="78" w:rightChars="30" w:right="78"/>
              <w:rPr>
                <w:rFonts w:ascii="標楷體" w:eastAsia="標楷體" w:hAnsi="標楷體"/>
                <w:color w:val="000000" w:themeColor="text1"/>
              </w:rPr>
            </w:pPr>
          </w:p>
          <w:p w:rsidR="008A5C00" w:rsidRPr="00DC7B8B" w:rsidRDefault="008A5C00" w:rsidP="00EB5DDC">
            <w:pPr>
              <w:adjustRightInd w:val="0"/>
              <w:snapToGrid w:val="0"/>
              <w:spacing w:line="300" w:lineRule="exact"/>
              <w:ind w:leftChars="30" w:left="78" w:rightChars="30" w:right="78"/>
              <w:rPr>
                <w:rFonts w:ascii="標楷體" w:eastAsia="標楷體" w:hAnsi="標楷體"/>
                <w:color w:val="000000" w:themeColor="text1"/>
              </w:rPr>
            </w:pPr>
          </w:p>
          <w:p w:rsidR="004B592D" w:rsidRPr="00DC7B8B" w:rsidRDefault="004B592D" w:rsidP="00EB5DDC">
            <w:pPr>
              <w:adjustRightInd w:val="0"/>
              <w:snapToGrid w:val="0"/>
              <w:spacing w:line="300" w:lineRule="exact"/>
              <w:ind w:leftChars="30" w:left="78" w:rightChars="30" w:right="78"/>
              <w:rPr>
                <w:rFonts w:ascii="標楷體" w:eastAsia="標楷體" w:hAnsi="標楷體"/>
                <w:color w:val="000000" w:themeColor="text1"/>
              </w:rPr>
            </w:pPr>
          </w:p>
          <w:p w:rsidR="00A37331" w:rsidRPr="00DC7B8B" w:rsidRDefault="00A37331" w:rsidP="00EB5DDC">
            <w:pPr>
              <w:numPr>
                <w:ilvl w:val="0"/>
                <w:numId w:val="66"/>
              </w:numPr>
              <w:adjustRightInd w:val="0"/>
              <w:snapToGrid w:val="0"/>
              <w:spacing w:line="300" w:lineRule="exact"/>
              <w:ind w:leftChars="30" w:left="338" w:rightChars="30" w:right="78" w:hangingChars="100" w:hanging="260"/>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高雄市政府永續發展暨氣候變遷調適會」，111年邁入第6屆，因應110年11月17日大會時委員建議調整工作組別，環保局(永續會秘書處)參考行政院國家永續發展委員會組織架構調整本市永續會架構，將工作小組濃縮為綠色經濟組、永</w:t>
            </w:r>
            <w:proofErr w:type="gramStart"/>
            <w:r w:rsidRPr="00DC7B8B">
              <w:rPr>
                <w:rFonts w:ascii="標楷體" w:eastAsia="標楷體" w:hAnsi="標楷體" w:hint="eastAsia"/>
                <w:color w:val="000000" w:themeColor="text1"/>
                <w:szCs w:val="24"/>
              </w:rPr>
              <w:t>續願景組</w:t>
            </w:r>
            <w:proofErr w:type="gramEnd"/>
            <w:r w:rsidRPr="00DC7B8B">
              <w:rPr>
                <w:rFonts w:ascii="標楷體" w:eastAsia="標楷體" w:hAnsi="標楷體" w:hint="eastAsia"/>
                <w:color w:val="000000" w:themeColor="text1"/>
                <w:szCs w:val="24"/>
              </w:rPr>
              <w:t>、永續安全組、永續教育組及永續環境組等五組，各工作小組自111年5月起陸續召開工作小組會議，111年11月2日召開大會，檢討年度執行成果。</w:t>
            </w:r>
          </w:p>
          <w:p w:rsidR="00D16EBB" w:rsidRDefault="00D16EBB" w:rsidP="00EB5DDC">
            <w:pPr>
              <w:numPr>
                <w:ilvl w:val="0"/>
                <w:numId w:val="66"/>
              </w:numPr>
              <w:adjustRightInd w:val="0"/>
              <w:snapToGrid w:val="0"/>
              <w:spacing w:line="300" w:lineRule="exact"/>
              <w:ind w:leftChars="30" w:left="334" w:rightChars="30" w:right="78" w:hangingChars="100" w:hanging="256"/>
              <w:jc w:val="both"/>
              <w:rPr>
                <w:rFonts w:ascii="標楷體" w:eastAsia="標楷體" w:hAnsi="標楷體"/>
                <w:color w:val="000000" w:themeColor="text1"/>
                <w:szCs w:val="24"/>
              </w:rPr>
            </w:pPr>
            <w:r w:rsidRPr="00DC7B8B">
              <w:rPr>
                <w:rFonts w:ascii="標楷體" w:eastAsia="標楷體" w:hAnsi="標楷體" w:hint="eastAsia"/>
                <w:color w:val="000000" w:themeColor="text1"/>
                <w:spacing w:val="-2"/>
                <w:szCs w:val="24"/>
              </w:rPr>
              <w:t>高雄市第二本「2022 高雄市自願檢視報告」(VLR)，以「永</w:t>
            </w:r>
            <w:proofErr w:type="gramStart"/>
            <w:r w:rsidRPr="00DC7B8B">
              <w:rPr>
                <w:rFonts w:ascii="標楷體" w:eastAsia="標楷體" w:hAnsi="標楷體" w:hint="eastAsia"/>
                <w:color w:val="000000" w:themeColor="text1"/>
                <w:spacing w:val="-2"/>
                <w:szCs w:val="24"/>
              </w:rPr>
              <w:t>續淨</w:t>
            </w:r>
            <w:r w:rsidRPr="00DC7B8B">
              <w:rPr>
                <w:rFonts w:ascii="標楷體" w:eastAsia="標楷體" w:hAnsi="標楷體" w:hint="eastAsia"/>
                <w:color w:val="000000" w:themeColor="text1"/>
                <w:szCs w:val="24"/>
              </w:rPr>
              <w:t>零</w:t>
            </w:r>
            <w:proofErr w:type="gramEnd"/>
            <w:r w:rsidRPr="00DC7B8B">
              <w:rPr>
                <w:rFonts w:ascii="標楷體" w:eastAsia="標楷體" w:hAnsi="標楷體" w:hint="eastAsia"/>
                <w:color w:val="000000" w:themeColor="text1"/>
                <w:szCs w:val="24"/>
              </w:rPr>
              <w:t>城市」作為本年度VLR主軸，並依據「</w:t>
            </w:r>
            <w:proofErr w:type="gramStart"/>
            <w:r w:rsidRPr="00DC7B8B">
              <w:rPr>
                <w:rFonts w:ascii="標楷體" w:eastAsia="標楷體" w:hAnsi="標楷體" w:hint="eastAsia"/>
                <w:color w:val="000000" w:themeColor="text1"/>
                <w:szCs w:val="24"/>
              </w:rPr>
              <w:t>增綠減碳、</w:t>
            </w:r>
            <w:proofErr w:type="gramEnd"/>
            <w:r w:rsidRPr="00DC7B8B">
              <w:rPr>
                <w:rFonts w:ascii="標楷體" w:eastAsia="標楷體" w:hAnsi="標楷體" w:hint="eastAsia"/>
                <w:color w:val="000000" w:themeColor="text1"/>
                <w:szCs w:val="24"/>
              </w:rPr>
              <w:t>智慧科技、循環經濟、綠交通、低碳社區及永續扎根」等六大主題，其中摘錄與減緩及調適相關的執行亮點，包含推動高附加價值的產業轉型、智慧運輸降低大眾能耗、水資源循環再利用、畜牧糞尿資源化、公車全面電動化、近零碳建築物、全民綠生活、永續教育零時差，</w:t>
            </w:r>
            <w:proofErr w:type="gramStart"/>
            <w:r w:rsidRPr="00DC7B8B">
              <w:rPr>
                <w:rFonts w:ascii="標楷體" w:eastAsia="標楷體" w:hAnsi="標楷體" w:hint="eastAsia"/>
                <w:color w:val="000000" w:themeColor="text1"/>
                <w:szCs w:val="24"/>
              </w:rPr>
              <w:t>亦扣合</w:t>
            </w:r>
            <w:proofErr w:type="gramEnd"/>
            <w:r w:rsidRPr="00DC7B8B">
              <w:rPr>
                <w:rFonts w:ascii="標楷體" w:eastAsia="標楷體" w:hAnsi="標楷體" w:hint="eastAsia"/>
                <w:color w:val="000000" w:themeColor="text1"/>
                <w:szCs w:val="24"/>
              </w:rPr>
              <w:t>SDG指標，最後，透過135項管考指標，展示高雄市逐步邁向永續發展之現階段成果。高雄市第二本自願檢視報告已於111年12月刊登於高雄市政府環境保護局網站、高雄市氣候變遷及行動網，以供各界及民眾閱覽。</w:t>
            </w:r>
          </w:p>
          <w:p w:rsidR="00EB5DDC" w:rsidRPr="00DC7B8B" w:rsidRDefault="00EB5DDC" w:rsidP="00EB5DDC">
            <w:pPr>
              <w:adjustRightInd w:val="0"/>
              <w:snapToGrid w:val="0"/>
              <w:spacing w:line="300" w:lineRule="exact"/>
              <w:ind w:left="338" w:rightChars="30" w:right="78"/>
              <w:jc w:val="both"/>
              <w:rPr>
                <w:rFonts w:ascii="標楷體" w:eastAsia="標楷體" w:hAnsi="標楷體"/>
                <w:color w:val="000000" w:themeColor="text1"/>
                <w:szCs w:val="24"/>
              </w:rPr>
            </w:pPr>
          </w:p>
          <w:p w:rsidR="002128B0" w:rsidRPr="00DC7B8B" w:rsidRDefault="002128B0" w:rsidP="00EB5DDC">
            <w:pPr>
              <w:numPr>
                <w:ilvl w:val="0"/>
                <w:numId w:val="68"/>
              </w:numPr>
              <w:adjustRightInd w:val="0"/>
              <w:snapToGrid w:val="0"/>
              <w:spacing w:line="300" w:lineRule="exact"/>
              <w:ind w:leftChars="30" w:left="438" w:rightChars="30" w:right="78"/>
              <w:rPr>
                <w:rFonts w:ascii="標楷體" w:eastAsia="標楷體" w:hAnsi="標楷體"/>
                <w:color w:val="000000" w:themeColor="text1"/>
              </w:rPr>
            </w:pPr>
            <w:r w:rsidRPr="00DC7B8B">
              <w:rPr>
                <w:rFonts w:ascii="標楷體" w:eastAsia="標楷體" w:hAnsi="標楷體"/>
                <w:color w:val="000000" w:themeColor="text1"/>
                <w:szCs w:val="24"/>
              </w:rPr>
              <w:t>高雄市溫室氣體</w:t>
            </w:r>
            <w:r w:rsidRPr="00DC7B8B">
              <w:rPr>
                <w:rFonts w:ascii="標楷體" w:eastAsia="標楷體" w:hAnsi="標楷體" w:hint="eastAsia"/>
                <w:color w:val="000000" w:themeColor="text1"/>
                <w:szCs w:val="24"/>
              </w:rPr>
              <w:t>管制</w:t>
            </w:r>
            <w:r w:rsidRPr="00DC7B8B">
              <w:rPr>
                <w:rFonts w:ascii="標楷體" w:eastAsia="標楷體" w:hAnsi="標楷體"/>
                <w:color w:val="000000" w:themeColor="text1"/>
                <w:szCs w:val="24"/>
              </w:rPr>
              <w:t>：</w:t>
            </w:r>
          </w:p>
          <w:p w:rsidR="00D16EBB" w:rsidRPr="00DC7B8B" w:rsidRDefault="00D16EBB" w:rsidP="00EB5DDC">
            <w:pPr>
              <w:numPr>
                <w:ilvl w:val="0"/>
                <w:numId w:val="67"/>
              </w:numPr>
              <w:adjustRightInd w:val="0"/>
              <w:snapToGrid w:val="0"/>
              <w:spacing w:line="300" w:lineRule="exact"/>
              <w:ind w:leftChars="120" w:left="624" w:rightChars="30" w:right="78" w:hangingChars="120" w:hanging="312"/>
              <w:jc w:val="both"/>
              <w:rPr>
                <w:rFonts w:eastAsia="標楷體"/>
                <w:color w:val="000000" w:themeColor="text1"/>
                <w:szCs w:val="24"/>
              </w:rPr>
            </w:pPr>
            <w:r w:rsidRPr="00DC7B8B">
              <w:rPr>
                <w:rFonts w:eastAsia="標楷體" w:hint="eastAsia"/>
                <w:color w:val="000000" w:themeColor="text1"/>
                <w:szCs w:val="24"/>
              </w:rPr>
              <w:t>2021</w:t>
            </w:r>
            <w:r w:rsidRPr="00DC7B8B">
              <w:rPr>
                <w:rFonts w:eastAsia="標楷體" w:hint="eastAsia"/>
                <w:color w:val="000000" w:themeColor="text1"/>
                <w:szCs w:val="24"/>
              </w:rPr>
              <w:t>年高雄市溫室氣體淨排放量為</w:t>
            </w:r>
            <w:r w:rsidRPr="00DC7B8B">
              <w:rPr>
                <w:rFonts w:eastAsia="標楷體" w:hint="eastAsia"/>
                <w:color w:val="000000" w:themeColor="text1"/>
                <w:szCs w:val="24"/>
              </w:rPr>
              <w:t>5,737</w:t>
            </w:r>
            <w:r w:rsidRPr="00DC7B8B">
              <w:rPr>
                <w:rFonts w:eastAsia="標楷體" w:hint="eastAsia"/>
                <w:color w:val="000000" w:themeColor="text1"/>
                <w:szCs w:val="24"/>
              </w:rPr>
              <w:t>萬公噸</w:t>
            </w:r>
            <w:r w:rsidRPr="00DC7B8B">
              <w:rPr>
                <w:rFonts w:eastAsia="標楷體" w:hint="eastAsia"/>
                <w:color w:val="000000" w:themeColor="text1"/>
                <w:szCs w:val="24"/>
              </w:rPr>
              <w:t>CO2e</w:t>
            </w:r>
            <w:r w:rsidRPr="00DC7B8B">
              <w:rPr>
                <w:rFonts w:eastAsia="標楷體" w:hint="eastAsia"/>
                <w:color w:val="000000" w:themeColor="text1"/>
                <w:szCs w:val="24"/>
              </w:rPr>
              <w:t>，相較基準年</w:t>
            </w:r>
            <w:r w:rsidRPr="00DC7B8B">
              <w:rPr>
                <w:rFonts w:eastAsia="標楷體" w:hint="eastAsia"/>
                <w:color w:val="000000" w:themeColor="text1"/>
                <w:szCs w:val="24"/>
              </w:rPr>
              <w:t>(2005</w:t>
            </w:r>
            <w:r w:rsidRPr="00DC7B8B">
              <w:rPr>
                <w:rFonts w:eastAsia="標楷體" w:hint="eastAsia"/>
                <w:color w:val="000000" w:themeColor="text1"/>
                <w:szCs w:val="24"/>
              </w:rPr>
              <w:t>年</w:t>
            </w:r>
            <w:r w:rsidRPr="00DC7B8B">
              <w:rPr>
                <w:rFonts w:eastAsia="標楷體" w:hint="eastAsia"/>
                <w:color w:val="000000" w:themeColor="text1"/>
                <w:szCs w:val="24"/>
              </w:rPr>
              <w:t>6,614.7</w:t>
            </w:r>
            <w:r w:rsidRPr="00DC7B8B">
              <w:rPr>
                <w:rFonts w:eastAsia="標楷體" w:hint="eastAsia"/>
                <w:color w:val="000000" w:themeColor="text1"/>
                <w:szCs w:val="24"/>
              </w:rPr>
              <w:t>萬噸</w:t>
            </w:r>
            <w:r w:rsidRPr="00DC7B8B">
              <w:rPr>
                <w:rFonts w:eastAsia="標楷體" w:hint="eastAsia"/>
                <w:color w:val="000000" w:themeColor="text1"/>
                <w:szCs w:val="24"/>
              </w:rPr>
              <w:t>CO2e)</w:t>
            </w:r>
            <w:r w:rsidRPr="00DC7B8B">
              <w:rPr>
                <w:rFonts w:eastAsia="標楷體" w:hint="eastAsia"/>
                <w:color w:val="000000" w:themeColor="text1"/>
                <w:szCs w:val="24"/>
              </w:rPr>
              <w:t>減少</w:t>
            </w:r>
            <w:r w:rsidRPr="00DC7B8B">
              <w:rPr>
                <w:rFonts w:eastAsia="標楷體" w:hint="eastAsia"/>
                <w:color w:val="000000" w:themeColor="text1"/>
                <w:szCs w:val="24"/>
              </w:rPr>
              <w:t>13.26%</w:t>
            </w:r>
            <w:r w:rsidRPr="00DC7B8B">
              <w:rPr>
                <w:rFonts w:eastAsia="標楷體" w:hint="eastAsia"/>
                <w:color w:val="000000" w:themeColor="text1"/>
                <w:szCs w:val="24"/>
              </w:rPr>
              <w:t>，</w:t>
            </w:r>
            <w:proofErr w:type="gramStart"/>
            <w:r w:rsidRPr="00DC7B8B">
              <w:rPr>
                <w:rFonts w:eastAsia="標楷體" w:hint="eastAsia"/>
                <w:color w:val="000000" w:themeColor="text1"/>
                <w:szCs w:val="24"/>
              </w:rPr>
              <w:t>減碳逾</w:t>
            </w:r>
            <w:proofErr w:type="gramEnd"/>
            <w:r w:rsidRPr="00DC7B8B">
              <w:rPr>
                <w:rFonts w:eastAsia="標楷體" w:hint="eastAsia"/>
                <w:color w:val="000000" w:themeColor="text1"/>
                <w:szCs w:val="24"/>
              </w:rPr>
              <w:t>877</w:t>
            </w:r>
            <w:r w:rsidRPr="00DC7B8B">
              <w:rPr>
                <w:rFonts w:eastAsia="標楷體" w:hint="eastAsia"/>
                <w:color w:val="000000" w:themeColor="text1"/>
                <w:szCs w:val="24"/>
              </w:rPr>
              <w:t>萬噸。</w:t>
            </w:r>
          </w:p>
          <w:p w:rsidR="00D16EBB" w:rsidRPr="00DC7B8B" w:rsidRDefault="00D16EBB" w:rsidP="00EB5DDC">
            <w:pPr>
              <w:numPr>
                <w:ilvl w:val="0"/>
                <w:numId w:val="67"/>
              </w:numPr>
              <w:adjustRightInd w:val="0"/>
              <w:snapToGrid w:val="0"/>
              <w:spacing w:line="300" w:lineRule="exact"/>
              <w:ind w:leftChars="120" w:left="624" w:rightChars="30" w:right="78" w:hangingChars="120" w:hanging="312"/>
              <w:jc w:val="both"/>
              <w:rPr>
                <w:rFonts w:eastAsia="標楷體"/>
                <w:color w:val="000000" w:themeColor="text1"/>
                <w:szCs w:val="24"/>
              </w:rPr>
            </w:pPr>
            <w:r w:rsidRPr="00DC7B8B">
              <w:rPr>
                <w:rFonts w:eastAsia="標楷體" w:hint="eastAsia"/>
                <w:color w:val="000000" w:themeColor="text1"/>
                <w:szCs w:val="24"/>
              </w:rPr>
              <w:t>制定「</w:t>
            </w:r>
            <w:proofErr w:type="gramStart"/>
            <w:r w:rsidRPr="00DC7B8B">
              <w:rPr>
                <w:rFonts w:eastAsia="標楷體" w:hint="eastAsia"/>
                <w:color w:val="000000" w:themeColor="text1"/>
                <w:szCs w:val="24"/>
              </w:rPr>
              <w:t>高雄市淨零城市</w:t>
            </w:r>
            <w:proofErr w:type="gramEnd"/>
            <w:r w:rsidRPr="00DC7B8B">
              <w:rPr>
                <w:rFonts w:eastAsia="標楷體" w:hint="eastAsia"/>
                <w:color w:val="000000" w:themeColor="text1"/>
                <w:szCs w:val="24"/>
              </w:rPr>
              <w:t>管理自治條例</w:t>
            </w:r>
            <w:r w:rsidRPr="00DC7B8B">
              <w:rPr>
                <w:rFonts w:eastAsia="標楷體" w:hint="eastAsia"/>
                <w:color w:val="000000" w:themeColor="text1"/>
                <w:szCs w:val="24"/>
              </w:rPr>
              <w:t>(</w:t>
            </w:r>
            <w:r w:rsidRPr="00DC7B8B">
              <w:rPr>
                <w:rFonts w:eastAsia="標楷體" w:hint="eastAsia"/>
                <w:color w:val="000000" w:themeColor="text1"/>
                <w:szCs w:val="24"/>
              </w:rPr>
              <w:t>草案</w:t>
            </w:r>
            <w:r w:rsidRPr="00DC7B8B">
              <w:rPr>
                <w:rFonts w:eastAsia="標楷體" w:hint="eastAsia"/>
                <w:color w:val="000000" w:themeColor="text1"/>
                <w:szCs w:val="24"/>
              </w:rPr>
              <w:t>)</w:t>
            </w:r>
            <w:r w:rsidRPr="00DC7B8B">
              <w:rPr>
                <w:rFonts w:eastAsia="標楷體" w:hint="eastAsia"/>
                <w:color w:val="000000" w:themeColor="text1"/>
                <w:szCs w:val="24"/>
              </w:rPr>
              <w:t>」以能源、產業、生活、社會四大轉型為架構，召開多次</w:t>
            </w:r>
            <w:proofErr w:type="gramStart"/>
            <w:r w:rsidRPr="00DC7B8B">
              <w:rPr>
                <w:rFonts w:eastAsia="標楷體" w:hint="eastAsia"/>
                <w:color w:val="000000" w:themeColor="text1"/>
                <w:szCs w:val="24"/>
              </w:rPr>
              <w:t>研</w:t>
            </w:r>
            <w:proofErr w:type="gramEnd"/>
            <w:r w:rsidRPr="00DC7B8B">
              <w:rPr>
                <w:rFonts w:eastAsia="標楷體" w:hint="eastAsia"/>
                <w:color w:val="000000" w:themeColor="text1"/>
                <w:szCs w:val="24"/>
              </w:rPr>
              <w:t>商、討論會議，條文共計</w:t>
            </w:r>
            <w:r w:rsidRPr="00DC7B8B">
              <w:rPr>
                <w:rFonts w:eastAsia="標楷體" w:hint="eastAsia"/>
                <w:color w:val="000000" w:themeColor="text1"/>
                <w:szCs w:val="24"/>
              </w:rPr>
              <w:t>30</w:t>
            </w:r>
            <w:r w:rsidRPr="00DC7B8B">
              <w:rPr>
                <w:rFonts w:eastAsia="標楷體" w:hint="eastAsia"/>
                <w:color w:val="000000" w:themeColor="text1"/>
                <w:szCs w:val="24"/>
              </w:rPr>
              <w:t>條。</w:t>
            </w:r>
          </w:p>
          <w:p w:rsidR="00D16EBB" w:rsidRPr="00DC7B8B" w:rsidRDefault="00D16EBB" w:rsidP="00EB5DDC">
            <w:pPr>
              <w:numPr>
                <w:ilvl w:val="0"/>
                <w:numId w:val="67"/>
              </w:numPr>
              <w:adjustRightInd w:val="0"/>
              <w:snapToGrid w:val="0"/>
              <w:spacing w:line="300" w:lineRule="exact"/>
              <w:ind w:leftChars="120" w:left="624" w:rightChars="30" w:right="78" w:hangingChars="120" w:hanging="312"/>
              <w:jc w:val="both"/>
              <w:rPr>
                <w:rFonts w:eastAsia="標楷體"/>
                <w:color w:val="000000" w:themeColor="text1"/>
                <w:szCs w:val="24"/>
              </w:rPr>
            </w:pPr>
            <w:r w:rsidRPr="00DC7B8B">
              <w:rPr>
                <w:rFonts w:eastAsia="標楷體" w:hint="eastAsia"/>
                <w:color w:val="000000" w:themeColor="text1"/>
                <w:szCs w:val="24"/>
              </w:rPr>
              <w:t>辦理「高雄市</w:t>
            </w:r>
            <w:r w:rsidRPr="00DC7B8B">
              <w:rPr>
                <w:rFonts w:eastAsia="標楷體" w:hint="eastAsia"/>
                <w:color w:val="000000" w:themeColor="text1"/>
                <w:szCs w:val="24"/>
              </w:rPr>
              <w:t>2050</w:t>
            </w:r>
            <w:proofErr w:type="gramStart"/>
            <w:r w:rsidRPr="00DC7B8B">
              <w:rPr>
                <w:rFonts w:eastAsia="標楷體" w:hint="eastAsia"/>
                <w:color w:val="000000" w:themeColor="text1"/>
                <w:szCs w:val="24"/>
              </w:rPr>
              <w:t>淨零路徑</w:t>
            </w:r>
            <w:proofErr w:type="gramEnd"/>
            <w:r w:rsidRPr="00DC7B8B">
              <w:rPr>
                <w:rFonts w:eastAsia="標楷體" w:hint="eastAsia"/>
                <w:color w:val="000000" w:themeColor="text1"/>
                <w:szCs w:val="24"/>
              </w:rPr>
              <w:t>發布暨產業淨零大聯盟成立記者會」，</w:t>
            </w:r>
            <w:proofErr w:type="gramStart"/>
            <w:r w:rsidRPr="00DC7B8B">
              <w:rPr>
                <w:rFonts w:eastAsia="標楷體" w:hint="eastAsia"/>
                <w:color w:val="000000" w:themeColor="text1"/>
                <w:szCs w:val="24"/>
              </w:rPr>
              <w:t>發布淨零路徑</w:t>
            </w:r>
            <w:proofErr w:type="gramEnd"/>
            <w:r w:rsidRPr="00DC7B8B">
              <w:rPr>
                <w:rFonts w:eastAsia="標楷體" w:hint="eastAsia"/>
                <w:color w:val="000000" w:themeColor="text1"/>
                <w:szCs w:val="24"/>
              </w:rPr>
              <w:t>並邀集企業成立「產業淨零大聯盟」。</w:t>
            </w:r>
          </w:p>
          <w:p w:rsidR="00D16EBB" w:rsidRPr="00DC7B8B" w:rsidRDefault="00D16EBB" w:rsidP="00EB5DDC">
            <w:pPr>
              <w:numPr>
                <w:ilvl w:val="0"/>
                <w:numId w:val="67"/>
              </w:numPr>
              <w:adjustRightInd w:val="0"/>
              <w:snapToGrid w:val="0"/>
              <w:spacing w:line="300" w:lineRule="exact"/>
              <w:ind w:leftChars="120" w:left="624" w:rightChars="30" w:right="78" w:hangingChars="120" w:hanging="312"/>
              <w:jc w:val="both"/>
              <w:rPr>
                <w:rFonts w:eastAsia="標楷體"/>
                <w:color w:val="000000" w:themeColor="text1"/>
                <w:szCs w:val="24"/>
              </w:rPr>
            </w:pPr>
            <w:r w:rsidRPr="00DC7B8B">
              <w:rPr>
                <w:rFonts w:eastAsia="標楷體" w:hint="eastAsia"/>
                <w:color w:val="000000" w:themeColor="text1"/>
                <w:szCs w:val="24"/>
              </w:rPr>
              <w:t>執行第二期「高雄市溫室氣體管制執行計畫」</w:t>
            </w:r>
            <w:r w:rsidRPr="00DC7B8B">
              <w:rPr>
                <w:rFonts w:eastAsia="標楷體" w:hint="eastAsia"/>
                <w:color w:val="000000" w:themeColor="text1"/>
                <w:szCs w:val="24"/>
              </w:rPr>
              <w:t>(110~114</w:t>
            </w:r>
            <w:r w:rsidRPr="00DC7B8B">
              <w:rPr>
                <w:rFonts w:eastAsia="標楷體" w:hint="eastAsia"/>
                <w:color w:val="000000" w:themeColor="text1"/>
                <w:szCs w:val="24"/>
              </w:rPr>
              <w:t>年</w:t>
            </w:r>
            <w:r w:rsidRPr="00DC7B8B">
              <w:rPr>
                <w:rFonts w:eastAsia="標楷體" w:hint="eastAsia"/>
                <w:color w:val="000000" w:themeColor="text1"/>
                <w:szCs w:val="24"/>
              </w:rPr>
              <w:t>)</w:t>
            </w:r>
            <w:r w:rsidRPr="00DC7B8B">
              <w:rPr>
                <w:rFonts w:eastAsia="標楷體" w:hint="eastAsia"/>
                <w:color w:val="000000" w:themeColor="text1"/>
                <w:szCs w:val="24"/>
              </w:rPr>
              <w:t>，能源、製造、住商、運輸、農業及廢棄物等六大部門，</w:t>
            </w:r>
            <w:r w:rsidRPr="00DC7B8B">
              <w:rPr>
                <w:rFonts w:eastAsia="標楷體" w:hint="eastAsia"/>
                <w:color w:val="000000" w:themeColor="text1"/>
                <w:szCs w:val="24"/>
              </w:rPr>
              <w:t>111</w:t>
            </w:r>
            <w:r w:rsidRPr="00DC7B8B">
              <w:rPr>
                <w:rFonts w:eastAsia="標楷體" w:hint="eastAsia"/>
                <w:color w:val="000000" w:themeColor="text1"/>
                <w:szCs w:val="24"/>
              </w:rPr>
              <w:t>年共計</w:t>
            </w:r>
            <w:proofErr w:type="gramStart"/>
            <w:r w:rsidRPr="00DC7B8B">
              <w:rPr>
                <w:rFonts w:eastAsia="標楷體" w:hint="eastAsia"/>
                <w:color w:val="000000" w:themeColor="text1"/>
                <w:szCs w:val="24"/>
              </w:rPr>
              <w:t>減碳</w:t>
            </w:r>
            <w:r w:rsidRPr="00DC7B8B">
              <w:rPr>
                <w:rFonts w:eastAsia="標楷體" w:hint="eastAsia"/>
                <w:color w:val="000000" w:themeColor="text1"/>
                <w:szCs w:val="24"/>
              </w:rPr>
              <w:t>130</w:t>
            </w:r>
            <w:r w:rsidRPr="00DC7B8B">
              <w:rPr>
                <w:rFonts w:eastAsia="標楷體" w:hint="eastAsia"/>
                <w:color w:val="000000" w:themeColor="text1"/>
                <w:szCs w:val="24"/>
              </w:rPr>
              <w:t>萬噸</w:t>
            </w:r>
            <w:proofErr w:type="gramEnd"/>
            <w:r w:rsidRPr="00DC7B8B">
              <w:rPr>
                <w:rFonts w:eastAsia="標楷體" w:hint="eastAsia"/>
                <w:color w:val="000000" w:themeColor="text1"/>
                <w:szCs w:val="24"/>
              </w:rPr>
              <w:t>。</w:t>
            </w:r>
          </w:p>
          <w:p w:rsidR="00A37331" w:rsidRPr="00DC7B8B" w:rsidRDefault="00A37331" w:rsidP="00EB5DDC">
            <w:pPr>
              <w:numPr>
                <w:ilvl w:val="0"/>
                <w:numId w:val="67"/>
              </w:numPr>
              <w:adjustRightInd w:val="0"/>
              <w:snapToGrid w:val="0"/>
              <w:spacing w:line="300" w:lineRule="exact"/>
              <w:ind w:leftChars="120" w:left="624" w:rightChars="30" w:right="78" w:hangingChars="120" w:hanging="312"/>
              <w:jc w:val="both"/>
              <w:rPr>
                <w:rFonts w:eastAsia="標楷體"/>
                <w:color w:val="000000" w:themeColor="text1"/>
                <w:szCs w:val="24"/>
              </w:rPr>
            </w:pPr>
            <w:r w:rsidRPr="00DC7B8B">
              <w:rPr>
                <w:rFonts w:eastAsia="標楷體" w:hint="eastAsia"/>
                <w:color w:val="000000" w:themeColor="text1"/>
                <w:szCs w:val="24"/>
              </w:rPr>
              <w:t>撰寫高雄市自願檢視報告</w:t>
            </w:r>
            <w:r w:rsidRPr="00DC7B8B">
              <w:rPr>
                <w:rFonts w:eastAsia="標楷體" w:hint="eastAsia"/>
                <w:color w:val="000000" w:themeColor="text1"/>
                <w:szCs w:val="24"/>
              </w:rPr>
              <w:t>(</w:t>
            </w:r>
            <w:r w:rsidRPr="00DC7B8B">
              <w:rPr>
                <w:rFonts w:eastAsia="標楷體" w:hint="eastAsia"/>
                <w:color w:val="000000" w:themeColor="text1"/>
                <w:szCs w:val="24"/>
              </w:rPr>
              <w:t>中英文</w:t>
            </w:r>
            <w:r w:rsidRPr="00DC7B8B">
              <w:rPr>
                <w:rFonts w:eastAsia="標楷體" w:hint="eastAsia"/>
                <w:color w:val="000000" w:themeColor="text1"/>
                <w:szCs w:val="24"/>
              </w:rPr>
              <w:t>)</w:t>
            </w:r>
            <w:r w:rsidRPr="00DC7B8B">
              <w:rPr>
                <w:rFonts w:eastAsia="標楷體" w:hint="eastAsia"/>
                <w:color w:val="000000" w:themeColor="text1"/>
                <w:szCs w:val="24"/>
              </w:rPr>
              <w:t>，以「永</w:t>
            </w:r>
            <w:proofErr w:type="gramStart"/>
            <w:r w:rsidRPr="00DC7B8B">
              <w:rPr>
                <w:rFonts w:eastAsia="標楷體" w:hint="eastAsia"/>
                <w:color w:val="000000" w:themeColor="text1"/>
                <w:szCs w:val="24"/>
              </w:rPr>
              <w:t>續淨零</w:t>
            </w:r>
            <w:proofErr w:type="gramEnd"/>
            <w:r w:rsidRPr="00DC7B8B">
              <w:rPr>
                <w:rFonts w:eastAsia="標楷體" w:hint="eastAsia"/>
                <w:color w:val="000000" w:themeColor="text1"/>
                <w:szCs w:val="24"/>
              </w:rPr>
              <w:t>城市」為主</w:t>
            </w:r>
            <w:r w:rsidRPr="00DC7B8B">
              <w:rPr>
                <w:rFonts w:eastAsia="標楷體" w:hint="eastAsia"/>
                <w:color w:val="000000" w:themeColor="text1"/>
                <w:szCs w:val="24"/>
              </w:rPr>
              <w:lastRenderedPageBreak/>
              <w:t>題並製作電子書。</w:t>
            </w:r>
          </w:p>
          <w:p w:rsidR="00A37331" w:rsidRPr="00DC7B8B" w:rsidRDefault="00A37331" w:rsidP="00EB5DDC">
            <w:pPr>
              <w:numPr>
                <w:ilvl w:val="0"/>
                <w:numId w:val="67"/>
              </w:numPr>
              <w:adjustRightInd w:val="0"/>
              <w:snapToGrid w:val="0"/>
              <w:spacing w:line="300" w:lineRule="exact"/>
              <w:ind w:leftChars="120" w:left="624" w:rightChars="30" w:right="78" w:hangingChars="120" w:hanging="312"/>
              <w:jc w:val="both"/>
              <w:rPr>
                <w:rFonts w:eastAsia="標楷體"/>
                <w:color w:val="000000" w:themeColor="text1"/>
                <w:szCs w:val="24"/>
              </w:rPr>
            </w:pPr>
            <w:r w:rsidRPr="00DC7B8B">
              <w:rPr>
                <w:rFonts w:eastAsia="標楷體" w:hint="eastAsia"/>
                <w:color w:val="000000" w:themeColor="text1"/>
                <w:szCs w:val="24"/>
              </w:rPr>
              <w:t>2022</w:t>
            </w:r>
            <w:r w:rsidRPr="00DC7B8B">
              <w:rPr>
                <w:rFonts w:eastAsia="標楷體" w:hint="eastAsia"/>
                <w:color w:val="000000" w:themeColor="text1"/>
                <w:szCs w:val="24"/>
              </w:rPr>
              <w:t>年城市碳揭露</w:t>
            </w:r>
            <w:r w:rsidRPr="00DC7B8B">
              <w:rPr>
                <w:rFonts w:eastAsia="標楷體" w:hint="eastAsia"/>
                <w:color w:val="000000" w:themeColor="text1"/>
                <w:szCs w:val="24"/>
              </w:rPr>
              <w:t>(CDP)</w:t>
            </w:r>
            <w:r w:rsidRPr="00DC7B8B">
              <w:rPr>
                <w:rFonts w:eastAsia="標楷體" w:hint="eastAsia"/>
                <w:color w:val="000000" w:themeColor="text1"/>
                <w:szCs w:val="24"/>
              </w:rPr>
              <w:t>，高雄市獲得</w:t>
            </w:r>
            <w:r w:rsidRPr="00DC7B8B">
              <w:rPr>
                <w:rFonts w:eastAsia="標楷體" w:hint="eastAsia"/>
                <w:color w:val="000000" w:themeColor="text1"/>
                <w:szCs w:val="24"/>
              </w:rPr>
              <w:t>A-</w:t>
            </w:r>
            <w:r w:rsidRPr="00DC7B8B">
              <w:rPr>
                <w:rFonts w:eastAsia="標楷體" w:hint="eastAsia"/>
                <w:color w:val="000000" w:themeColor="text1"/>
                <w:szCs w:val="24"/>
              </w:rPr>
              <w:t>等級評價，全球約僅</w:t>
            </w:r>
            <w:r w:rsidRPr="00DC7B8B">
              <w:rPr>
                <w:rFonts w:eastAsia="標楷體" w:hint="eastAsia"/>
                <w:color w:val="000000" w:themeColor="text1"/>
                <w:szCs w:val="24"/>
              </w:rPr>
              <w:t>175</w:t>
            </w:r>
            <w:r w:rsidRPr="00DC7B8B">
              <w:rPr>
                <w:rFonts w:eastAsia="標楷體" w:hint="eastAsia"/>
                <w:color w:val="000000" w:themeColor="text1"/>
                <w:szCs w:val="24"/>
              </w:rPr>
              <w:t>個城市獲得</w:t>
            </w:r>
            <w:r w:rsidRPr="00DC7B8B">
              <w:rPr>
                <w:rFonts w:eastAsia="標楷體" w:hint="eastAsia"/>
                <w:color w:val="000000" w:themeColor="text1"/>
                <w:szCs w:val="24"/>
              </w:rPr>
              <w:t>A-</w:t>
            </w:r>
            <w:r w:rsidRPr="00DC7B8B">
              <w:rPr>
                <w:rFonts w:eastAsia="標楷體" w:hint="eastAsia"/>
                <w:color w:val="000000" w:themeColor="text1"/>
                <w:szCs w:val="24"/>
              </w:rPr>
              <w:t>級以上的認可</w:t>
            </w:r>
            <w:r w:rsidRPr="00DC7B8B">
              <w:rPr>
                <w:rFonts w:eastAsia="標楷體" w:hint="eastAsia"/>
                <w:color w:val="000000" w:themeColor="text1"/>
                <w:szCs w:val="24"/>
              </w:rPr>
              <w:t>(</w:t>
            </w:r>
            <w:r w:rsidRPr="00DC7B8B">
              <w:rPr>
                <w:rFonts w:eastAsia="標楷體" w:hint="eastAsia"/>
                <w:color w:val="000000" w:themeColor="text1"/>
                <w:szCs w:val="24"/>
              </w:rPr>
              <w:t>評級為</w:t>
            </w:r>
            <w:r w:rsidRPr="00DC7B8B">
              <w:rPr>
                <w:rFonts w:eastAsia="標楷體" w:hint="eastAsia"/>
                <w:color w:val="000000" w:themeColor="text1"/>
                <w:szCs w:val="24"/>
              </w:rPr>
              <w:t>A</w:t>
            </w:r>
            <w:r w:rsidRPr="00DC7B8B">
              <w:rPr>
                <w:rFonts w:eastAsia="標楷體" w:hint="eastAsia"/>
                <w:color w:val="000000" w:themeColor="text1"/>
                <w:szCs w:val="24"/>
              </w:rPr>
              <w:t>到</w:t>
            </w:r>
            <w:r w:rsidRPr="00DC7B8B">
              <w:rPr>
                <w:rFonts w:eastAsia="標楷體" w:hint="eastAsia"/>
                <w:color w:val="000000" w:themeColor="text1"/>
                <w:szCs w:val="24"/>
              </w:rPr>
              <w:t>D)</w:t>
            </w:r>
            <w:r w:rsidRPr="00DC7B8B">
              <w:rPr>
                <w:rFonts w:eastAsia="標楷體" w:hint="eastAsia"/>
                <w:color w:val="000000" w:themeColor="text1"/>
                <w:szCs w:val="24"/>
              </w:rPr>
              <w:t>，約</w:t>
            </w:r>
            <w:proofErr w:type="gramStart"/>
            <w:r w:rsidRPr="00DC7B8B">
              <w:rPr>
                <w:rFonts w:eastAsia="標楷體" w:hint="eastAsia"/>
                <w:color w:val="000000" w:themeColor="text1"/>
                <w:szCs w:val="24"/>
              </w:rPr>
              <w:t>佔</w:t>
            </w:r>
            <w:proofErr w:type="gramEnd"/>
            <w:r w:rsidRPr="00DC7B8B">
              <w:rPr>
                <w:rFonts w:eastAsia="標楷體" w:hint="eastAsia"/>
                <w:color w:val="000000" w:themeColor="text1"/>
                <w:szCs w:val="24"/>
              </w:rPr>
              <w:t>全球城市之</w:t>
            </w:r>
            <w:r w:rsidRPr="00DC7B8B">
              <w:rPr>
                <w:rFonts w:eastAsia="標楷體" w:hint="eastAsia"/>
                <w:color w:val="000000" w:themeColor="text1"/>
                <w:szCs w:val="24"/>
              </w:rPr>
              <w:t>17%</w:t>
            </w:r>
            <w:r w:rsidRPr="00DC7B8B">
              <w:rPr>
                <w:rFonts w:eastAsia="標楷體" w:hint="eastAsia"/>
                <w:color w:val="000000" w:themeColor="text1"/>
                <w:szCs w:val="24"/>
              </w:rPr>
              <w:t>。</w:t>
            </w:r>
          </w:p>
          <w:p w:rsidR="00A37331" w:rsidRPr="00DC7B8B" w:rsidRDefault="00A37331" w:rsidP="00EB5DDC">
            <w:pPr>
              <w:numPr>
                <w:ilvl w:val="0"/>
                <w:numId w:val="67"/>
              </w:numPr>
              <w:adjustRightInd w:val="0"/>
              <w:snapToGrid w:val="0"/>
              <w:spacing w:line="300" w:lineRule="exact"/>
              <w:ind w:leftChars="120" w:left="624" w:rightChars="30" w:right="78" w:hangingChars="120" w:hanging="312"/>
              <w:jc w:val="both"/>
              <w:rPr>
                <w:rFonts w:eastAsia="標楷體"/>
                <w:color w:val="000000" w:themeColor="text1"/>
                <w:szCs w:val="24"/>
              </w:rPr>
            </w:pPr>
            <w:r w:rsidRPr="00DC7B8B">
              <w:rPr>
                <w:rFonts w:eastAsia="標楷體" w:hint="eastAsia"/>
                <w:color w:val="000000" w:themeColor="text1"/>
                <w:szCs w:val="24"/>
              </w:rPr>
              <w:t>完成轄內</w:t>
            </w:r>
            <w:r w:rsidRPr="00DC7B8B">
              <w:rPr>
                <w:rFonts w:eastAsia="標楷體" w:hint="eastAsia"/>
                <w:color w:val="000000" w:themeColor="text1"/>
                <w:szCs w:val="24"/>
              </w:rPr>
              <w:t>51</w:t>
            </w:r>
            <w:r w:rsidRPr="00DC7B8B">
              <w:rPr>
                <w:rFonts w:eastAsia="標楷體" w:hint="eastAsia"/>
                <w:color w:val="000000" w:themeColor="text1"/>
                <w:szCs w:val="24"/>
              </w:rPr>
              <w:t>家應盤查登錄溫室氣體排放量之排放</w:t>
            </w:r>
            <w:proofErr w:type="gramStart"/>
            <w:r w:rsidRPr="00DC7B8B">
              <w:rPr>
                <w:rFonts w:eastAsia="標楷體" w:hint="eastAsia"/>
                <w:color w:val="000000" w:themeColor="text1"/>
                <w:szCs w:val="24"/>
              </w:rPr>
              <w:t>源線上及</w:t>
            </w:r>
            <w:proofErr w:type="gramEnd"/>
            <w:r w:rsidRPr="00DC7B8B">
              <w:rPr>
                <w:rFonts w:eastAsia="標楷體" w:hint="eastAsia"/>
                <w:color w:val="000000" w:themeColor="text1"/>
                <w:szCs w:val="24"/>
              </w:rPr>
              <w:t>現場</w:t>
            </w:r>
            <w:proofErr w:type="gramStart"/>
            <w:r w:rsidRPr="00DC7B8B">
              <w:rPr>
                <w:rFonts w:eastAsia="標楷體" w:hint="eastAsia"/>
                <w:color w:val="000000" w:themeColor="text1"/>
                <w:szCs w:val="24"/>
              </w:rPr>
              <w:t>勾</w:t>
            </w:r>
            <w:proofErr w:type="gramEnd"/>
            <w:r w:rsidRPr="00DC7B8B">
              <w:rPr>
                <w:rFonts w:eastAsia="標楷體" w:hint="eastAsia"/>
                <w:color w:val="000000" w:themeColor="text1"/>
                <w:szCs w:val="24"/>
              </w:rPr>
              <w:t>稽查核作業，全數符合法規要求。</w:t>
            </w:r>
          </w:p>
          <w:p w:rsidR="00A37331" w:rsidRPr="00DC7B8B" w:rsidRDefault="00A37331" w:rsidP="00EB5DDC">
            <w:pPr>
              <w:numPr>
                <w:ilvl w:val="0"/>
                <w:numId w:val="67"/>
              </w:numPr>
              <w:adjustRightInd w:val="0"/>
              <w:snapToGrid w:val="0"/>
              <w:spacing w:line="300" w:lineRule="exact"/>
              <w:ind w:leftChars="120" w:left="624" w:rightChars="30" w:right="78" w:hangingChars="120" w:hanging="312"/>
              <w:jc w:val="both"/>
              <w:rPr>
                <w:rFonts w:eastAsia="標楷體"/>
                <w:color w:val="000000" w:themeColor="text1"/>
                <w:szCs w:val="24"/>
              </w:rPr>
            </w:pPr>
            <w:r w:rsidRPr="00DC7B8B">
              <w:rPr>
                <w:rFonts w:eastAsia="標楷體" w:hint="eastAsia"/>
                <w:color w:val="000000" w:themeColor="text1"/>
                <w:szCs w:val="24"/>
              </w:rPr>
              <w:t>辦理</w:t>
            </w:r>
            <w:r w:rsidRPr="00DC7B8B">
              <w:rPr>
                <w:rFonts w:eastAsia="標楷體" w:hint="eastAsia"/>
                <w:color w:val="000000" w:themeColor="text1"/>
                <w:szCs w:val="24"/>
              </w:rPr>
              <w:t>3</w:t>
            </w:r>
            <w:r w:rsidRPr="00DC7B8B">
              <w:rPr>
                <w:rFonts w:eastAsia="標楷體" w:hint="eastAsia"/>
                <w:color w:val="000000" w:themeColor="text1"/>
                <w:szCs w:val="24"/>
              </w:rPr>
              <w:t>場次</w:t>
            </w:r>
            <w:proofErr w:type="gramStart"/>
            <w:r w:rsidRPr="00DC7B8B">
              <w:rPr>
                <w:rFonts w:eastAsia="標楷體" w:hint="eastAsia"/>
                <w:color w:val="000000" w:themeColor="text1"/>
                <w:szCs w:val="24"/>
              </w:rPr>
              <w:t>產業淨零路線</w:t>
            </w:r>
            <w:proofErr w:type="gramEnd"/>
            <w:r w:rsidRPr="00DC7B8B">
              <w:rPr>
                <w:rFonts w:eastAsia="標楷體" w:hint="eastAsia"/>
                <w:color w:val="000000" w:themeColor="text1"/>
                <w:szCs w:val="24"/>
              </w:rPr>
              <w:t>及自治條例</w:t>
            </w:r>
            <w:proofErr w:type="gramStart"/>
            <w:r w:rsidRPr="00DC7B8B">
              <w:rPr>
                <w:rFonts w:eastAsia="標楷體" w:hint="eastAsia"/>
                <w:color w:val="000000" w:themeColor="text1"/>
                <w:szCs w:val="24"/>
              </w:rPr>
              <w:t>研</w:t>
            </w:r>
            <w:proofErr w:type="gramEnd"/>
            <w:r w:rsidRPr="00DC7B8B">
              <w:rPr>
                <w:rFonts w:eastAsia="標楷體" w:hint="eastAsia"/>
                <w:color w:val="000000" w:themeColor="text1"/>
                <w:szCs w:val="24"/>
              </w:rPr>
              <w:t>商會議，邀集轄內排放源</w:t>
            </w:r>
            <w:proofErr w:type="gramStart"/>
            <w:r w:rsidRPr="00DC7B8B">
              <w:rPr>
                <w:rFonts w:eastAsia="標楷體" w:hint="eastAsia"/>
                <w:color w:val="000000" w:themeColor="text1"/>
                <w:szCs w:val="24"/>
              </w:rPr>
              <w:t>簡報淨零目標</w:t>
            </w:r>
            <w:proofErr w:type="gramEnd"/>
            <w:r w:rsidRPr="00DC7B8B">
              <w:rPr>
                <w:rFonts w:eastAsia="標楷體" w:hint="eastAsia"/>
                <w:color w:val="000000" w:themeColor="text1"/>
                <w:szCs w:val="24"/>
              </w:rPr>
              <w:t>、措施及「產業淨零大聯盟」運作機制，蒐集自治條例相關意見。</w:t>
            </w:r>
          </w:p>
          <w:p w:rsidR="00A37331" w:rsidRPr="00DC7B8B" w:rsidRDefault="00A37331" w:rsidP="00EB5DDC">
            <w:pPr>
              <w:numPr>
                <w:ilvl w:val="0"/>
                <w:numId w:val="67"/>
              </w:numPr>
              <w:adjustRightInd w:val="0"/>
              <w:snapToGrid w:val="0"/>
              <w:spacing w:line="300" w:lineRule="exact"/>
              <w:ind w:leftChars="120" w:left="624" w:rightChars="30" w:right="78" w:hangingChars="120" w:hanging="312"/>
              <w:jc w:val="both"/>
              <w:rPr>
                <w:rFonts w:eastAsia="標楷體"/>
                <w:color w:val="000000" w:themeColor="text1"/>
                <w:szCs w:val="24"/>
              </w:rPr>
            </w:pPr>
            <w:r w:rsidRPr="00DC7B8B">
              <w:rPr>
                <w:rFonts w:eastAsia="標楷體" w:hint="eastAsia"/>
                <w:color w:val="000000" w:themeColor="text1"/>
                <w:szCs w:val="24"/>
              </w:rPr>
              <w:t>辦理</w:t>
            </w:r>
            <w:r w:rsidRPr="00DC7B8B">
              <w:rPr>
                <w:rFonts w:eastAsia="標楷體" w:hint="eastAsia"/>
                <w:color w:val="000000" w:themeColor="text1"/>
                <w:szCs w:val="24"/>
              </w:rPr>
              <w:t>2</w:t>
            </w:r>
            <w:r w:rsidRPr="00DC7B8B">
              <w:rPr>
                <w:rFonts w:eastAsia="標楷體" w:hint="eastAsia"/>
                <w:color w:val="000000" w:themeColor="text1"/>
                <w:szCs w:val="24"/>
              </w:rPr>
              <w:t>場次「產業淨零大聯盟工作坊」，邀集鋼鐵、石化業者</w:t>
            </w:r>
            <w:proofErr w:type="gramStart"/>
            <w:r w:rsidRPr="00DC7B8B">
              <w:rPr>
                <w:rFonts w:eastAsia="標楷體" w:hint="eastAsia"/>
                <w:color w:val="000000" w:themeColor="text1"/>
                <w:szCs w:val="24"/>
              </w:rPr>
              <w:t>討論減碳目標</w:t>
            </w:r>
            <w:proofErr w:type="gramEnd"/>
            <w:r w:rsidRPr="00DC7B8B">
              <w:rPr>
                <w:rFonts w:eastAsia="標楷體" w:hint="eastAsia"/>
                <w:color w:val="000000" w:themeColor="text1"/>
                <w:szCs w:val="24"/>
              </w:rPr>
              <w:t>設定及碳足跡實務操作。</w:t>
            </w:r>
          </w:p>
          <w:p w:rsidR="00A37331" w:rsidRPr="00DC7B8B" w:rsidRDefault="00A37331" w:rsidP="00EB5DDC">
            <w:pPr>
              <w:numPr>
                <w:ilvl w:val="0"/>
                <w:numId w:val="67"/>
              </w:numPr>
              <w:adjustRightInd w:val="0"/>
              <w:snapToGrid w:val="0"/>
              <w:spacing w:line="300" w:lineRule="exact"/>
              <w:ind w:leftChars="120" w:left="624" w:rightChars="30" w:right="78" w:hangingChars="120" w:hanging="312"/>
              <w:jc w:val="both"/>
              <w:rPr>
                <w:rFonts w:eastAsia="標楷體"/>
                <w:color w:val="000000" w:themeColor="text1"/>
                <w:szCs w:val="24"/>
              </w:rPr>
            </w:pPr>
            <w:r w:rsidRPr="00DC7B8B">
              <w:rPr>
                <w:rFonts w:eastAsia="標楷體" w:hint="eastAsia"/>
                <w:color w:val="000000" w:themeColor="text1"/>
                <w:szCs w:val="24"/>
              </w:rPr>
              <w:t>辦理</w:t>
            </w:r>
            <w:r w:rsidRPr="00DC7B8B">
              <w:rPr>
                <w:rFonts w:eastAsia="標楷體" w:hint="eastAsia"/>
                <w:color w:val="000000" w:themeColor="text1"/>
                <w:szCs w:val="24"/>
              </w:rPr>
              <w:t>1</w:t>
            </w:r>
            <w:r w:rsidRPr="00DC7B8B">
              <w:rPr>
                <w:rFonts w:eastAsia="標楷體" w:hint="eastAsia"/>
                <w:color w:val="000000" w:themeColor="text1"/>
                <w:szCs w:val="24"/>
              </w:rPr>
              <w:t>場次「跨部門溫室氣體合作減量說明會」，完成</w:t>
            </w:r>
            <w:r w:rsidRPr="00DC7B8B">
              <w:rPr>
                <w:rFonts w:eastAsia="標楷體" w:hint="eastAsia"/>
                <w:color w:val="000000" w:themeColor="text1"/>
                <w:szCs w:val="24"/>
              </w:rPr>
              <w:t>30</w:t>
            </w:r>
            <w:r w:rsidRPr="00DC7B8B">
              <w:rPr>
                <w:rFonts w:eastAsia="標楷體" w:hint="eastAsia"/>
                <w:color w:val="000000" w:themeColor="text1"/>
                <w:szCs w:val="24"/>
              </w:rPr>
              <w:t>案事業單位與住商部門溫室氣體合作減量作業。</w:t>
            </w:r>
          </w:p>
          <w:p w:rsidR="00A37331" w:rsidRPr="00DC7B8B" w:rsidRDefault="00A37331" w:rsidP="00EB5DDC">
            <w:pPr>
              <w:numPr>
                <w:ilvl w:val="0"/>
                <w:numId w:val="67"/>
              </w:numPr>
              <w:adjustRightInd w:val="0"/>
              <w:snapToGrid w:val="0"/>
              <w:spacing w:line="300" w:lineRule="exact"/>
              <w:ind w:leftChars="120" w:left="624" w:rightChars="30" w:right="78" w:hangingChars="120" w:hanging="312"/>
              <w:jc w:val="both"/>
              <w:rPr>
                <w:rFonts w:eastAsia="標楷體"/>
                <w:color w:val="000000" w:themeColor="text1"/>
                <w:szCs w:val="24"/>
              </w:rPr>
            </w:pPr>
            <w:r w:rsidRPr="00DC7B8B">
              <w:rPr>
                <w:rFonts w:eastAsia="標楷體" w:hint="eastAsia"/>
                <w:color w:val="000000" w:themeColor="text1"/>
                <w:szCs w:val="24"/>
              </w:rPr>
              <w:t>辦理</w:t>
            </w:r>
            <w:r w:rsidRPr="00DC7B8B">
              <w:rPr>
                <w:rFonts w:eastAsia="標楷體" w:hint="eastAsia"/>
                <w:color w:val="000000" w:themeColor="text1"/>
                <w:szCs w:val="24"/>
              </w:rPr>
              <w:t>30</w:t>
            </w:r>
            <w:r w:rsidRPr="00DC7B8B">
              <w:rPr>
                <w:rFonts w:eastAsia="標楷體" w:hint="eastAsia"/>
                <w:color w:val="000000" w:themeColor="text1"/>
                <w:szCs w:val="24"/>
              </w:rPr>
              <w:t>場次低碳環境教育宣導活動。</w:t>
            </w:r>
          </w:p>
          <w:p w:rsidR="00A37331" w:rsidRPr="00DC7B8B" w:rsidRDefault="00A37331" w:rsidP="00EB5DDC">
            <w:pPr>
              <w:numPr>
                <w:ilvl w:val="0"/>
                <w:numId w:val="67"/>
              </w:numPr>
              <w:adjustRightInd w:val="0"/>
              <w:snapToGrid w:val="0"/>
              <w:spacing w:line="300" w:lineRule="exact"/>
              <w:ind w:leftChars="120" w:left="624" w:rightChars="30" w:right="78" w:hangingChars="120" w:hanging="312"/>
              <w:jc w:val="both"/>
              <w:rPr>
                <w:rFonts w:eastAsia="標楷體"/>
                <w:color w:val="000000" w:themeColor="text1"/>
                <w:szCs w:val="24"/>
              </w:rPr>
            </w:pPr>
            <w:r w:rsidRPr="00DC7B8B">
              <w:rPr>
                <w:rFonts w:eastAsia="標楷體" w:hint="eastAsia"/>
                <w:color w:val="000000" w:themeColor="text1"/>
                <w:szCs w:val="24"/>
              </w:rPr>
              <w:t>辦理</w:t>
            </w:r>
            <w:r w:rsidRPr="00DC7B8B">
              <w:rPr>
                <w:rFonts w:eastAsia="標楷體" w:hint="eastAsia"/>
                <w:color w:val="000000" w:themeColor="text1"/>
                <w:szCs w:val="24"/>
              </w:rPr>
              <w:t>15</w:t>
            </w:r>
            <w:r w:rsidRPr="00DC7B8B">
              <w:rPr>
                <w:rFonts w:eastAsia="標楷體" w:hint="eastAsia"/>
                <w:color w:val="000000" w:themeColor="text1"/>
                <w:szCs w:val="24"/>
              </w:rPr>
              <w:t>場次</w:t>
            </w:r>
            <w:proofErr w:type="gramStart"/>
            <w:r w:rsidRPr="00DC7B8B">
              <w:rPr>
                <w:rFonts w:eastAsia="標楷體" w:hint="eastAsia"/>
                <w:color w:val="000000" w:themeColor="text1"/>
                <w:szCs w:val="24"/>
              </w:rPr>
              <w:t>109</w:t>
            </w:r>
            <w:proofErr w:type="gramEnd"/>
            <w:r w:rsidRPr="00DC7B8B">
              <w:rPr>
                <w:rFonts w:eastAsia="標楷體" w:hint="eastAsia"/>
                <w:color w:val="000000" w:themeColor="text1"/>
                <w:szCs w:val="24"/>
              </w:rPr>
              <w:t>年度低碳環境教育執行成果有疑義單位查訪作業。</w:t>
            </w:r>
          </w:p>
          <w:p w:rsidR="00A37331" w:rsidRPr="00DC7B8B" w:rsidRDefault="00A37331" w:rsidP="00EB5DDC">
            <w:pPr>
              <w:numPr>
                <w:ilvl w:val="0"/>
                <w:numId w:val="67"/>
              </w:numPr>
              <w:adjustRightInd w:val="0"/>
              <w:snapToGrid w:val="0"/>
              <w:spacing w:line="300" w:lineRule="exact"/>
              <w:ind w:leftChars="120" w:left="624" w:rightChars="30" w:right="78" w:hangingChars="120" w:hanging="312"/>
              <w:jc w:val="both"/>
              <w:rPr>
                <w:rFonts w:eastAsia="標楷體"/>
                <w:color w:val="000000" w:themeColor="text1"/>
                <w:szCs w:val="24"/>
              </w:rPr>
            </w:pPr>
            <w:r w:rsidRPr="00DC7B8B">
              <w:rPr>
                <w:rFonts w:eastAsia="標楷體" w:hint="eastAsia"/>
                <w:color w:val="000000" w:themeColor="text1"/>
                <w:szCs w:val="24"/>
              </w:rPr>
              <w:t>購置</w:t>
            </w:r>
            <w:r w:rsidRPr="00DC7B8B">
              <w:rPr>
                <w:rFonts w:eastAsia="標楷體" w:hint="eastAsia"/>
                <w:color w:val="000000" w:themeColor="text1"/>
                <w:szCs w:val="24"/>
              </w:rPr>
              <w:t>5</w:t>
            </w:r>
            <w:r w:rsidRPr="00DC7B8B">
              <w:rPr>
                <w:rFonts w:eastAsia="標楷體" w:hint="eastAsia"/>
                <w:color w:val="000000" w:themeColor="text1"/>
                <w:szCs w:val="24"/>
              </w:rPr>
              <w:t>部影片提供市府辦理低碳環境教育宣導。</w:t>
            </w:r>
          </w:p>
          <w:p w:rsidR="00A37331" w:rsidRPr="00DC7B8B" w:rsidRDefault="00A37331" w:rsidP="00EB5DDC">
            <w:pPr>
              <w:numPr>
                <w:ilvl w:val="0"/>
                <w:numId w:val="67"/>
              </w:numPr>
              <w:adjustRightInd w:val="0"/>
              <w:snapToGrid w:val="0"/>
              <w:spacing w:line="300" w:lineRule="exact"/>
              <w:ind w:leftChars="120" w:left="624" w:rightChars="30" w:right="78" w:hangingChars="120" w:hanging="312"/>
              <w:jc w:val="both"/>
              <w:rPr>
                <w:rFonts w:eastAsia="標楷體"/>
                <w:color w:val="000000" w:themeColor="text1"/>
                <w:szCs w:val="24"/>
              </w:rPr>
            </w:pPr>
            <w:r w:rsidRPr="00DC7B8B">
              <w:rPr>
                <w:rFonts w:eastAsia="標楷體" w:hint="eastAsia"/>
                <w:color w:val="000000" w:themeColor="text1"/>
                <w:szCs w:val="24"/>
              </w:rPr>
              <w:t>辦理</w:t>
            </w:r>
            <w:r w:rsidRPr="00DC7B8B">
              <w:rPr>
                <w:rFonts w:eastAsia="標楷體" w:hint="eastAsia"/>
                <w:color w:val="000000" w:themeColor="text1"/>
                <w:szCs w:val="24"/>
              </w:rPr>
              <w:t>8</w:t>
            </w:r>
            <w:r w:rsidRPr="00DC7B8B">
              <w:rPr>
                <w:rFonts w:eastAsia="標楷體" w:hint="eastAsia"/>
                <w:color w:val="000000" w:themeColor="text1"/>
                <w:szCs w:val="24"/>
              </w:rPr>
              <w:t>家次事業單位及住商大樓</w:t>
            </w:r>
            <w:proofErr w:type="gramStart"/>
            <w:r w:rsidRPr="00DC7B8B">
              <w:rPr>
                <w:rFonts w:eastAsia="標楷體" w:hint="eastAsia"/>
                <w:color w:val="000000" w:themeColor="text1"/>
                <w:szCs w:val="24"/>
              </w:rPr>
              <w:t>節能減碳輔導</w:t>
            </w:r>
            <w:proofErr w:type="gramEnd"/>
            <w:r w:rsidRPr="00DC7B8B">
              <w:rPr>
                <w:rFonts w:eastAsia="標楷體" w:hint="eastAsia"/>
                <w:color w:val="000000" w:themeColor="text1"/>
                <w:szCs w:val="24"/>
              </w:rPr>
              <w:t>。</w:t>
            </w:r>
          </w:p>
          <w:p w:rsidR="00A37331" w:rsidRPr="00DC7B8B" w:rsidRDefault="00A37331" w:rsidP="00EB5DDC">
            <w:pPr>
              <w:numPr>
                <w:ilvl w:val="0"/>
                <w:numId w:val="67"/>
              </w:numPr>
              <w:adjustRightInd w:val="0"/>
              <w:snapToGrid w:val="0"/>
              <w:spacing w:line="300" w:lineRule="exact"/>
              <w:ind w:leftChars="120" w:left="624" w:rightChars="30" w:right="78" w:hangingChars="120" w:hanging="312"/>
              <w:jc w:val="both"/>
              <w:rPr>
                <w:rFonts w:eastAsia="標楷體"/>
                <w:color w:val="000000" w:themeColor="text1"/>
                <w:szCs w:val="24"/>
              </w:rPr>
            </w:pPr>
            <w:r w:rsidRPr="00DC7B8B">
              <w:rPr>
                <w:rFonts w:eastAsia="標楷體" w:hint="eastAsia"/>
                <w:color w:val="000000" w:themeColor="text1"/>
                <w:szCs w:val="24"/>
              </w:rPr>
              <w:t>辦理</w:t>
            </w:r>
            <w:r w:rsidRPr="00DC7B8B">
              <w:rPr>
                <w:rFonts w:eastAsia="標楷體" w:hint="eastAsia"/>
                <w:color w:val="000000" w:themeColor="text1"/>
                <w:szCs w:val="24"/>
              </w:rPr>
              <w:t>2</w:t>
            </w:r>
            <w:r w:rsidRPr="00DC7B8B">
              <w:rPr>
                <w:rFonts w:eastAsia="標楷體" w:hint="eastAsia"/>
                <w:color w:val="000000" w:themeColor="text1"/>
                <w:szCs w:val="24"/>
              </w:rPr>
              <w:t>場次住商大樓</w:t>
            </w:r>
            <w:proofErr w:type="gramStart"/>
            <w:r w:rsidRPr="00DC7B8B">
              <w:rPr>
                <w:rFonts w:eastAsia="標楷體" w:hint="eastAsia"/>
                <w:color w:val="000000" w:themeColor="text1"/>
                <w:szCs w:val="24"/>
              </w:rPr>
              <w:t>節能減碳技術</w:t>
            </w:r>
            <w:proofErr w:type="gramEnd"/>
            <w:r w:rsidRPr="00DC7B8B">
              <w:rPr>
                <w:rFonts w:eastAsia="標楷體" w:hint="eastAsia"/>
                <w:color w:val="000000" w:themeColor="text1"/>
                <w:szCs w:val="24"/>
              </w:rPr>
              <w:t>輔導說明會。</w:t>
            </w:r>
          </w:p>
          <w:p w:rsidR="00A37331" w:rsidRPr="00DC7B8B" w:rsidRDefault="00A37331" w:rsidP="00EB5DDC">
            <w:pPr>
              <w:numPr>
                <w:ilvl w:val="0"/>
                <w:numId w:val="67"/>
              </w:numPr>
              <w:adjustRightInd w:val="0"/>
              <w:snapToGrid w:val="0"/>
              <w:spacing w:line="300" w:lineRule="exact"/>
              <w:ind w:leftChars="120" w:left="624" w:rightChars="30" w:right="78" w:hangingChars="120" w:hanging="312"/>
              <w:jc w:val="both"/>
              <w:rPr>
                <w:rFonts w:eastAsia="標楷體"/>
                <w:color w:val="000000" w:themeColor="text1"/>
                <w:szCs w:val="24"/>
              </w:rPr>
            </w:pPr>
            <w:r w:rsidRPr="00DC7B8B">
              <w:rPr>
                <w:rFonts w:eastAsia="標楷體" w:hint="eastAsia"/>
                <w:color w:val="000000" w:themeColor="text1"/>
                <w:szCs w:val="24"/>
              </w:rPr>
              <w:t>辦理</w:t>
            </w:r>
            <w:r w:rsidRPr="00DC7B8B">
              <w:rPr>
                <w:rFonts w:eastAsia="標楷體" w:hint="eastAsia"/>
                <w:color w:val="000000" w:themeColor="text1"/>
                <w:szCs w:val="24"/>
              </w:rPr>
              <w:t>4</w:t>
            </w:r>
            <w:r w:rsidRPr="00DC7B8B">
              <w:rPr>
                <w:rFonts w:eastAsia="標楷體" w:hint="eastAsia"/>
                <w:color w:val="000000" w:themeColor="text1"/>
                <w:szCs w:val="24"/>
              </w:rPr>
              <w:t>處住商大樓建物推動</w:t>
            </w:r>
            <w:proofErr w:type="gramStart"/>
            <w:r w:rsidRPr="00DC7B8B">
              <w:rPr>
                <w:rFonts w:eastAsia="標楷體" w:hint="eastAsia"/>
                <w:color w:val="000000" w:themeColor="text1"/>
                <w:szCs w:val="24"/>
              </w:rPr>
              <w:t>節能減碳措施</w:t>
            </w:r>
            <w:proofErr w:type="gramEnd"/>
            <w:r w:rsidRPr="00DC7B8B">
              <w:rPr>
                <w:rFonts w:eastAsia="標楷體" w:hint="eastAsia"/>
                <w:color w:val="000000" w:themeColor="text1"/>
                <w:szCs w:val="24"/>
              </w:rPr>
              <w:t>示範點。</w:t>
            </w:r>
          </w:p>
          <w:p w:rsidR="00A37331" w:rsidRPr="00DC7B8B" w:rsidRDefault="00A37331" w:rsidP="00EB5DDC">
            <w:pPr>
              <w:numPr>
                <w:ilvl w:val="0"/>
                <w:numId w:val="67"/>
              </w:numPr>
              <w:adjustRightInd w:val="0"/>
              <w:snapToGrid w:val="0"/>
              <w:spacing w:line="300" w:lineRule="exact"/>
              <w:ind w:leftChars="120" w:left="624" w:rightChars="30" w:right="78" w:hangingChars="120" w:hanging="312"/>
              <w:jc w:val="both"/>
              <w:rPr>
                <w:rFonts w:eastAsia="標楷體"/>
                <w:color w:val="000000" w:themeColor="text1"/>
                <w:szCs w:val="24"/>
              </w:rPr>
            </w:pPr>
            <w:r w:rsidRPr="00DC7B8B">
              <w:rPr>
                <w:rFonts w:eastAsia="標楷體" w:hint="eastAsia"/>
                <w:color w:val="000000" w:themeColor="text1"/>
                <w:szCs w:val="24"/>
              </w:rPr>
              <w:t>輔導高雄捷運取得「碳足跡標籤」。</w:t>
            </w:r>
          </w:p>
          <w:p w:rsidR="004B592D" w:rsidRPr="00DC7B8B" w:rsidRDefault="00A37331" w:rsidP="00EB5DDC">
            <w:pPr>
              <w:numPr>
                <w:ilvl w:val="0"/>
                <w:numId w:val="68"/>
              </w:numPr>
              <w:adjustRightInd w:val="0"/>
              <w:snapToGrid w:val="0"/>
              <w:spacing w:line="300" w:lineRule="exact"/>
              <w:ind w:leftChars="30" w:left="438" w:rightChars="30" w:right="78"/>
              <w:rPr>
                <w:rFonts w:ascii="標楷體" w:eastAsia="標楷體" w:hAnsi="標楷體"/>
                <w:color w:val="000000" w:themeColor="text1"/>
                <w:szCs w:val="24"/>
              </w:rPr>
            </w:pPr>
            <w:r w:rsidRPr="00DC7B8B">
              <w:rPr>
                <w:rFonts w:ascii="標楷體" w:eastAsia="標楷體" w:hAnsi="標楷體" w:hint="eastAsia"/>
                <w:color w:val="000000" w:themeColor="text1"/>
                <w:szCs w:val="24"/>
              </w:rPr>
              <w:t>永續城市推動：</w:t>
            </w:r>
          </w:p>
          <w:p w:rsidR="00A37331" w:rsidRPr="00DC7B8B" w:rsidRDefault="00A37331" w:rsidP="00EB5DDC">
            <w:pPr>
              <w:numPr>
                <w:ilvl w:val="0"/>
                <w:numId w:val="130"/>
              </w:numPr>
              <w:adjustRightInd w:val="0"/>
              <w:snapToGrid w:val="0"/>
              <w:spacing w:line="300" w:lineRule="exact"/>
              <w:ind w:leftChars="120" w:left="624" w:rightChars="30" w:right="78" w:hangingChars="120" w:hanging="312"/>
              <w:jc w:val="both"/>
              <w:rPr>
                <w:rFonts w:eastAsia="標楷體"/>
                <w:color w:val="000000" w:themeColor="text1"/>
                <w:szCs w:val="24"/>
              </w:rPr>
            </w:pPr>
            <w:r w:rsidRPr="00DC7B8B">
              <w:rPr>
                <w:rFonts w:eastAsia="標楷體" w:hint="eastAsia"/>
                <w:color w:val="000000" w:themeColor="text1"/>
                <w:szCs w:val="24"/>
              </w:rPr>
              <w:t>輔導轄內</w:t>
            </w:r>
            <w:r w:rsidRPr="00DC7B8B">
              <w:rPr>
                <w:rFonts w:eastAsia="標楷體" w:hint="eastAsia"/>
                <w:color w:val="000000" w:themeColor="text1"/>
                <w:szCs w:val="24"/>
              </w:rPr>
              <w:t>4</w:t>
            </w:r>
            <w:r w:rsidRPr="00DC7B8B">
              <w:rPr>
                <w:rFonts w:eastAsia="標楷體" w:hint="eastAsia"/>
                <w:color w:val="000000" w:themeColor="text1"/>
                <w:szCs w:val="24"/>
              </w:rPr>
              <w:t>處單位參與「國家永續發展獎」，其中高雄科技大學、旗山糖廠社區發展協會、臨海水資源中心獲獎。</w:t>
            </w:r>
          </w:p>
          <w:p w:rsidR="00A37331" w:rsidRPr="00DC7B8B" w:rsidRDefault="00A37331" w:rsidP="00EB5DDC">
            <w:pPr>
              <w:numPr>
                <w:ilvl w:val="0"/>
                <w:numId w:val="130"/>
              </w:numPr>
              <w:adjustRightInd w:val="0"/>
              <w:snapToGrid w:val="0"/>
              <w:spacing w:line="300" w:lineRule="exact"/>
              <w:ind w:leftChars="120" w:left="624" w:rightChars="30" w:right="78" w:hangingChars="120" w:hanging="312"/>
              <w:jc w:val="both"/>
              <w:rPr>
                <w:rFonts w:eastAsia="標楷體"/>
                <w:color w:val="000000" w:themeColor="text1"/>
                <w:szCs w:val="24"/>
              </w:rPr>
            </w:pPr>
            <w:r w:rsidRPr="00DC7B8B">
              <w:rPr>
                <w:rFonts w:eastAsia="標楷體" w:hint="eastAsia"/>
                <w:color w:val="000000" w:themeColor="text1"/>
                <w:szCs w:val="24"/>
              </w:rPr>
              <w:t>辦理</w:t>
            </w:r>
            <w:r w:rsidRPr="00DC7B8B">
              <w:rPr>
                <w:rFonts w:eastAsia="標楷體" w:hint="eastAsia"/>
                <w:color w:val="000000" w:themeColor="text1"/>
                <w:szCs w:val="24"/>
              </w:rPr>
              <w:t>2</w:t>
            </w:r>
            <w:r w:rsidRPr="00DC7B8B">
              <w:rPr>
                <w:rFonts w:eastAsia="標楷體" w:hint="eastAsia"/>
                <w:color w:val="000000" w:themeColor="text1"/>
                <w:szCs w:val="24"/>
              </w:rPr>
              <w:t>場次教育訓練，議題包含碳足跡、盤查、森林碳</w:t>
            </w:r>
            <w:proofErr w:type="gramStart"/>
            <w:r w:rsidRPr="00DC7B8B">
              <w:rPr>
                <w:rFonts w:eastAsia="標楷體" w:hint="eastAsia"/>
                <w:color w:val="000000" w:themeColor="text1"/>
                <w:szCs w:val="24"/>
              </w:rPr>
              <w:t>匯</w:t>
            </w:r>
            <w:proofErr w:type="gramEnd"/>
            <w:r w:rsidRPr="00DC7B8B">
              <w:rPr>
                <w:rFonts w:eastAsia="標楷體" w:hint="eastAsia"/>
                <w:color w:val="000000" w:themeColor="text1"/>
                <w:szCs w:val="24"/>
              </w:rPr>
              <w:t>等。</w:t>
            </w:r>
          </w:p>
          <w:p w:rsidR="00A37331" w:rsidRPr="00DC7B8B" w:rsidRDefault="00A37331" w:rsidP="00EB5DDC">
            <w:pPr>
              <w:numPr>
                <w:ilvl w:val="0"/>
                <w:numId w:val="130"/>
              </w:numPr>
              <w:adjustRightInd w:val="0"/>
              <w:snapToGrid w:val="0"/>
              <w:spacing w:line="300" w:lineRule="exact"/>
              <w:ind w:leftChars="120" w:left="624" w:rightChars="30" w:right="78" w:hangingChars="120" w:hanging="312"/>
              <w:jc w:val="both"/>
              <w:rPr>
                <w:rFonts w:eastAsia="標楷體"/>
                <w:color w:val="000000" w:themeColor="text1"/>
                <w:szCs w:val="24"/>
              </w:rPr>
            </w:pPr>
            <w:r w:rsidRPr="00DC7B8B">
              <w:rPr>
                <w:rFonts w:eastAsia="標楷體" w:hint="eastAsia"/>
                <w:color w:val="000000" w:themeColor="text1"/>
                <w:szCs w:val="24"/>
              </w:rPr>
              <w:t>辦理</w:t>
            </w:r>
            <w:r w:rsidRPr="00DC7B8B">
              <w:rPr>
                <w:rFonts w:eastAsia="標楷體" w:hint="eastAsia"/>
                <w:color w:val="000000" w:themeColor="text1"/>
                <w:szCs w:val="24"/>
              </w:rPr>
              <w:t>1</w:t>
            </w:r>
            <w:r w:rsidRPr="00DC7B8B">
              <w:rPr>
                <w:rFonts w:eastAsia="標楷體" w:hint="eastAsia"/>
                <w:color w:val="000000" w:themeColor="text1"/>
                <w:szCs w:val="24"/>
              </w:rPr>
              <w:t>場次「英國氫動力代表團拜會」，邀集轄內排放源參加。</w:t>
            </w:r>
          </w:p>
          <w:p w:rsidR="00A37331" w:rsidRPr="00DC7B8B" w:rsidRDefault="00A37331" w:rsidP="00EB5DDC">
            <w:pPr>
              <w:numPr>
                <w:ilvl w:val="0"/>
                <w:numId w:val="130"/>
              </w:numPr>
              <w:adjustRightInd w:val="0"/>
              <w:snapToGrid w:val="0"/>
              <w:spacing w:line="300" w:lineRule="exact"/>
              <w:ind w:leftChars="120" w:left="624" w:rightChars="30" w:right="78" w:hangingChars="120" w:hanging="312"/>
              <w:jc w:val="both"/>
              <w:rPr>
                <w:rFonts w:eastAsia="標楷體"/>
                <w:color w:val="000000" w:themeColor="text1"/>
                <w:szCs w:val="24"/>
              </w:rPr>
            </w:pPr>
            <w:r w:rsidRPr="00DC7B8B">
              <w:rPr>
                <w:rFonts w:eastAsia="標楷體" w:hint="eastAsia"/>
                <w:color w:val="000000" w:themeColor="text1"/>
                <w:szCs w:val="24"/>
              </w:rPr>
              <w:t>至高雄市「私立義大國際高中附設國小」進行</w:t>
            </w:r>
            <w:r w:rsidRPr="00DC7B8B">
              <w:rPr>
                <w:rFonts w:eastAsia="標楷體" w:hint="eastAsia"/>
                <w:color w:val="000000" w:themeColor="text1"/>
                <w:szCs w:val="24"/>
              </w:rPr>
              <w:t>1</w:t>
            </w:r>
            <w:r w:rsidRPr="00DC7B8B">
              <w:rPr>
                <w:rFonts w:eastAsia="標楷體" w:hint="eastAsia"/>
                <w:color w:val="000000" w:themeColor="text1"/>
                <w:szCs w:val="24"/>
              </w:rPr>
              <w:t>場次</w:t>
            </w:r>
            <w:r w:rsidRPr="00DC7B8B">
              <w:rPr>
                <w:rFonts w:eastAsia="標楷體" w:hint="eastAsia"/>
                <w:color w:val="000000" w:themeColor="text1"/>
                <w:szCs w:val="24"/>
              </w:rPr>
              <w:t>SDGs</w:t>
            </w:r>
            <w:r w:rsidRPr="00DC7B8B">
              <w:rPr>
                <w:rFonts w:eastAsia="標楷體" w:hint="eastAsia"/>
                <w:color w:val="000000" w:themeColor="text1"/>
                <w:szCs w:val="24"/>
              </w:rPr>
              <w:t>宣導。</w:t>
            </w:r>
          </w:p>
          <w:p w:rsidR="00A37331" w:rsidRPr="00DC7B8B" w:rsidRDefault="00A37331" w:rsidP="00EB5DDC">
            <w:pPr>
              <w:numPr>
                <w:ilvl w:val="0"/>
                <w:numId w:val="130"/>
              </w:numPr>
              <w:adjustRightInd w:val="0"/>
              <w:snapToGrid w:val="0"/>
              <w:spacing w:line="300" w:lineRule="exact"/>
              <w:ind w:leftChars="120" w:left="624" w:rightChars="30" w:right="78" w:hangingChars="120" w:hanging="312"/>
              <w:jc w:val="both"/>
              <w:rPr>
                <w:rFonts w:eastAsia="標楷體"/>
                <w:color w:val="000000" w:themeColor="text1"/>
                <w:szCs w:val="24"/>
              </w:rPr>
            </w:pPr>
            <w:r w:rsidRPr="00DC7B8B">
              <w:rPr>
                <w:rFonts w:eastAsia="標楷體" w:hint="eastAsia"/>
                <w:color w:val="000000" w:themeColor="text1"/>
                <w:szCs w:val="24"/>
              </w:rPr>
              <w:t>辦理</w:t>
            </w:r>
            <w:r w:rsidRPr="00DC7B8B">
              <w:rPr>
                <w:rFonts w:eastAsia="標楷體" w:hint="eastAsia"/>
                <w:color w:val="000000" w:themeColor="text1"/>
                <w:szCs w:val="24"/>
              </w:rPr>
              <w:t>2</w:t>
            </w:r>
            <w:r w:rsidRPr="00DC7B8B">
              <w:rPr>
                <w:rFonts w:eastAsia="標楷體" w:hint="eastAsia"/>
                <w:color w:val="000000" w:themeColor="text1"/>
                <w:szCs w:val="24"/>
              </w:rPr>
              <w:t>場次「氣候變遷調適跨局處教育訓練」。</w:t>
            </w:r>
          </w:p>
          <w:p w:rsidR="00A37331" w:rsidRPr="00DC7B8B" w:rsidRDefault="00A37331" w:rsidP="00EB5DDC">
            <w:pPr>
              <w:numPr>
                <w:ilvl w:val="0"/>
                <w:numId w:val="130"/>
              </w:numPr>
              <w:adjustRightInd w:val="0"/>
              <w:snapToGrid w:val="0"/>
              <w:spacing w:line="300" w:lineRule="exact"/>
              <w:ind w:leftChars="120" w:left="624" w:rightChars="30" w:right="78" w:hangingChars="120" w:hanging="312"/>
              <w:jc w:val="both"/>
              <w:rPr>
                <w:rFonts w:eastAsia="標楷體"/>
                <w:color w:val="000000" w:themeColor="text1"/>
                <w:szCs w:val="24"/>
              </w:rPr>
            </w:pPr>
            <w:r w:rsidRPr="00DC7B8B">
              <w:rPr>
                <w:rFonts w:eastAsia="標楷體" w:hint="eastAsia"/>
                <w:color w:val="000000" w:themeColor="text1"/>
                <w:szCs w:val="24"/>
              </w:rPr>
              <w:t>參與</w:t>
            </w:r>
            <w:r w:rsidRPr="00DC7B8B">
              <w:rPr>
                <w:rFonts w:eastAsia="標楷體" w:hint="eastAsia"/>
                <w:color w:val="000000" w:themeColor="text1"/>
                <w:szCs w:val="24"/>
              </w:rPr>
              <w:t>3</w:t>
            </w:r>
            <w:r w:rsidRPr="00DC7B8B">
              <w:rPr>
                <w:rFonts w:eastAsia="標楷體" w:hint="eastAsia"/>
                <w:color w:val="000000" w:themeColor="text1"/>
                <w:szCs w:val="24"/>
              </w:rPr>
              <w:t>場次大型活動</w:t>
            </w:r>
            <w:r w:rsidRPr="00DC7B8B">
              <w:rPr>
                <w:rFonts w:eastAsia="標楷體" w:hint="eastAsia"/>
                <w:color w:val="000000" w:themeColor="text1"/>
                <w:szCs w:val="24"/>
              </w:rPr>
              <w:t>(</w:t>
            </w:r>
            <w:r w:rsidRPr="00DC7B8B">
              <w:rPr>
                <w:rFonts w:eastAsia="標楷體" w:hint="eastAsia"/>
                <w:color w:val="000000" w:themeColor="text1"/>
                <w:szCs w:val="24"/>
              </w:rPr>
              <w:t>亞太永續行動博覽會、臺灣氣候行動博覽會、亞洲永續供應</w:t>
            </w:r>
            <w:r w:rsidRPr="00DC7B8B">
              <w:rPr>
                <w:rFonts w:eastAsia="標楷體" w:hint="eastAsia"/>
                <w:color w:val="000000" w:themeColor="text1"/>
                <w:szCs w:val="24"/>
              </w:rPr>
              <w:t>+</w:t>
            </w:r>
            <w:r w:rsidRPr="00DC7B8B">
              <w:rPr>
                <w:rFonts w:eastAsia="標楷體" w:hint="eastAsia"/>
                <w:color w:val="000000" w:themeColor="text1"/>
                <w:szCs w:val="24"/>
              </w:rPr>
              <w:t>循環經濟會展</w:t>
            </w:r>
            <w:r w:rsidRPr="00DC7B8B">
              <w:rPr>
                <w:rFonts w:eastAsia="標楷體" w:hint="eastAsia"/>
                <w:color w:val="000000" w:themeColor="text1"/>
                <w:szCs w:val="24"/>
              </w:rPr>
              <w:t>)</w:t>
            </w:r>
            <w:r w:rsidRPr="00DC7B8B">
              <w:rPr>
                <w:rFonts w:eastAsia="標楷體" w:hint="eastAsia"/>
                <w:color w:val="000000" w:themeColor="text1"/>
                <w:szCs w:val="24"/>
              </w:rPr>
              <w:t>，宣導</w:t>
            </w:r>
            <w:r w:rsidRPr="00DC7B8B">
              <w:rPr>
                <w:rFonts w:eastAsia="標楷體" w:hint="eastAsia"/>
                <w:color w:val="000000" w:themeColor="text1"/>
                <w:szCs w:val="24"/>
              </w:rPr>
              <w:t>SDGs</w:t>
            </w:r>
            <w:r w:rsidRPr="00DC7B8B">
              <w:rPr>
                <w:rFonts w:eastAsia="標楷體" w:hint="eastAsia"/>
                <w:color w:val="000000" w:themeColor="text1"/>
                <w:szCs w:val="24"/>
              </w:rPr>
              <w:t>。</w:t>
            </w:r>
          </w:p>
          <w:p w:rsidR="00A37331" w:rsidRPr="00DC7B8B" w:rsidRDefault="00A37331" w:rsidP="00EB5DDC">
            <w:pPr>
              <w:numPr>
                <w:ilvl w:val="0"/>
                <w:numId w:val="130"/>
              </w:numPr>
              <w:adjustRightInd w:val="0"/>
              <w:snapToGrid w:val="0"/>
              <w:spacing w:line="300" w:lineRule="exact"/>
              <w:ind w:leftChars="120" w:left="624" w:rightChars="30" w:right="78" w:hangingChars="120" w:hanging="312"/>
              <w:jc w:val="both"/>
              <w:rPr>
                <w:rFonts w:eastAsia="標楷體"/>
                <w:color w:val="000000" w:themeColor="text1"/>
                <w:szCs w:val="24"/>
              </w:rPr>
            </w:pPr>
            <w:r w:rsidRPr="00DC7B8B">
              <w:rPr>
                <w:rFonts w:eastAsia="標楷體" w:hint="eastAsia"/>
                <w:color w:val="000000" w:themeColor="text1"/>
                <w:szCs w:val="24"/>
              </w:rPr>
              <w:t>參與「亞太永續行動獎</w:t>
            </w:r>
            <w:r w:rsidRPr="00DC7B8B">
              <w:rPr>
                <w:rFonts w:eastAsia="標楷體" w:hint="eastAsia"/>
                <w:color w:val="000000" w:themeColor="text1"/>
                <w:szCs w:val="24"/>
              </w:rPr>
              <w:t>-</w:t>
            </w:r>
            <w:proofErr w:type="gramStart"/>
            <w:r w:rsidRPr="00DC7B8B">
              <w:rPr>
                <w:rFonts w:eastAsia="標楷體" w:hint="eastAsia"/>
                <w:color w:val="000000" w:themeColor="text1"/>
                <w:szCs w:val="24"/>
              </w:rPr>
              <w:t>宜居永續</w:t>
            </w:r>
            <w:proofErr w:type="gramEnd"/>
            <w:r w:rsidRPr="00DC7B8B">
              <w:rPr>
                <w:rFonts w:eastAsia="標楷體" w:hint="eastAsia"/>
                <w:color w:val="000000" w:themeColor="text1"/>
                <w:szCs w:val="24"/>
              </w:rPr>
              <w:t>城市獎」，並榮獲「</w:t>
            </w:r>
            <w:r w:rsidRPr="00DC7B8B">
              <w:rPr>
                <w:rFonts w:eastAsia="標楷體" w:hint="eastAsia"/>
                <w:color w:val="000000" w:themeColor="text1"/>
                <w:szCs w:val="24"/>
              </w:rPr>
              <w:t>Outstanding City</w:t>
            </w:r>
            <w:r w:rsidRPr="00DC7B8B">
              <w:rPr>
                <w:rFonts w:eastAsia="標楷體" w:hint="eastAsia"/>
                <w:color w:val="000000" w:themeColor="text1"/>
                <w:szCs w:val="24"/>
              </w:rPr>
              <w:t>」最高榮譽獎。</w:t>
            </w:r>
          </w:p>
          <w:p w:rsidR="00A37331" w:rsidRPr="00DC7B8B" w:rsidRDefault="00A37331" w:rsidP="00EB5DDC">
            <w:pPr>
              <w:numPr>
                <w:ilvl w:val="0"/>
                <w:numId w:val="130"/>
              </w:numPr>
              <w:adjustRightInd w:val="0"/>
              <w:snapToGrid w:val="0"/>
              <w:spacing w:line="300" w:lineRule="exact"/>
              <w:ind w:leftChars="120" w:left="624" w:rightChars="30" w:right="78" w:hangingChars="120" w:hanging="312"/>
              <w:jc w:val="both"/>
              <w:rPr>
                <w:rFonts w:eastAsia="標楷體"/>
                <w:color w:val="000000" w:themeColor="text1"/>
                <w:szCs w:val="24"/>
              </w:rPr>
            </w:pPr>
            <w:r w:rsidRPr="00DC7B8B">
              <w:rPr>
                <w:rFonts w:eastAsia="標楷體" w:hint="eastAsia"/>
                <w:color w:val="000000" w:themeColor="text1"/>
                <w:szCs w:val="24"/>
              </w:rPr>
              <w:t>刊登「世界環境日」廣播廣告、校園電視牆及電梯廣告等。</w:t>
            </w:r>
          </w:p>
          <w:p w:rsidR="00A37331" w:rsidRPr="00DC7B8B" w:rsidRDefault="00A37331" w:rsidP="00EB5DDC">
            <w:pPr>
              <w:numPr>
                <w:ilvl w:val="0"/>
                <w:numId w:val="130"/>
              </w:numPr>
              <w:adjustRightInd w:val="0"/>
              <w:snapToGrid w:val="0"/>
              <w:spacing w:line="300" w:lineRule="exact"/>
              <w:ind w:leftChars="120" w:left="624" w:rightChars="30" w:right="78" w:hangingChars="120" w:hanging="312"/>
              <w:jc w:val="both"/>
              <w:rPr>
                <w:rFonts w:eastAsia="標楷體"/>
                <w:color w:val="000000" w:themeColor="text1"/>
                <w:szCs w:val="24"/>
              </w:rPr>
            </w:pPr>
            <w:r w:rsidRPr="00DC7B8B">
              <w:rPr>
                <w:rFonts w:eastAsia="標楷體" w:hint="eastAsia"/>
                <w:color w:val="000000" w:themeColor="text1"/>
                <w:szCs w:val="24"/>
              </w:rPr>
              <w:t>刊登</w:t>
            </w:r>
            <w:r w:rsidRPr="00DC7B8B">
              <w:rPr>
                <w:rFonts w:eastAsia="標楷體" w:hint="eastAsia"/>
                <w:color w:val="000000" w:themeColor="text1"/>
                <w:szCs w:val="24"/>
              </w:rPr>
              <w:t>1</w:t>
            </w:r>
            <w:r w:rsidRPr="00DC7B8B">
              <w:rPr>
                <w:rFonts w:eastAsia="標楷體" w:hint="eastAsia"/>
                <w:color w:val="000000" w:themeColor="text1"/>
                <w:szCs w:val="24"/>
              </w:rPr>
              <w:t>則「高雄市積極打造『永續韌性城市』，邁向下一個百年」新聞稿。</w:t>
            </w:r>
          </w:p>
          <w:p w:rsidR="00A37331" w:rsidRPr="00DC7B8B" w:rsidRDefault="00A37331" w:rsidP="00EB5DDC">
            <w:pPr>
              <w:numPr>
                <w:ilvl w:val="0"/>
                <w:numId w:val="130"/>
              </w:numPr>
              <w:adjustRightInd w:val="0"/>
              <w:snapToGrid w:val="0"/>
              <w:spacing w:line="300" w:lineRule="exact"/>
              <w:ind w:leftChars="120" w:left="832" w:rightChars="30" w:right="78" w:hangingChars="200" w:hanging="520"/>
              <w:jc w:val="both"/>
              <w:rPr>
                <w:rFonts w:eastAsia="標楷體"/>
                <w:color w:val="000000" w:themeColor="text1"/>
                <w:szCs w:val="24"/>
              </w:rPr>
            </w:pPr>
            <w:r w:rsidRPr="00DC7B8B">
              <w:rPr>
                <w:rFonts w:eastAsia="標楷體" w:hint="eastAsia"/>
                <w:color w:val="000000" w:themeColor="text1"/>
                <w:szCs w:val="24"/>
              </w:rPr>
              <w:t>刊登</w:t>
            </w:r>
            <w:r w:rsidRPr="00DC7B8B">
              <w:rPr>
                <w:rFonts w:eastAsia="標楷體" w:hint="eastAsia"/>
                <w:color w:val="000000" w:themeColor="text1"/>
                <w:szCs w:val="24"/>
              </w:rPr>
              <w:t>5</w:t>
            </w:r>
            <w:r w:rsidRPr="00DC7B8B">
              <w:rPr>
                <w:rFonts w:eastAsia="標楷體" w:hint="eastAsia"/>
                <w:color w:val="000000" w:themeColor="text1"/>
                <w:szCs w:val="24"/>
              </w:rPr>
              <w:t>則「永續發展」及「氣候變遷」主題圖卡</w:t>
            </w:r>
            <w:r w:rsidRPr="00DC7B8B">
              <w:rPr>
                <w:rFonts w:eastAsia="標楷體" w:hint="eastAsia"/>
                <w:color w:val="000000" w:themeColor="text1"/>
                <w:szCs w:val="24"/>
              </w:rPr>
              <w:t>(</w:t>
            </w:r>
            <w:r w:rsidRPr="00DC7B8B">
              <w:rPr>
                <w:rFonts w:eastAsia="標楷體" w:hint="eastAsia"/>
                <w:color w:val="000000" w:themeColor="text1"/>
                <w:szCs w:val="24"/>
              </w:rPr>
              <w:t>世界地球日、高溫宣導、世界環境日、氣候變遷對颱風影響、國際臭氧層保護日</w:t>
            </w:r>
            <w:r w:rsidRPr="00DC7B8B">
              <w:rPr>
                <w:rFonts w:eastAsia="標楷體" w:hint="eastAsia"/>
                <w:color w:val="000000" w:themeColor="text1"/>
                <w:szCs w:val="24"/>
              </w:rPr>
              <w:t>)</w:t>
            </w:r>
            <w:r w:rsidRPr="00DC7B8B">
              <w:rPr>
                <w:rFonts w:eastAsia="標楷體" w:hint="eastAsia"/>
                <w:color w:val="000000" w:themeColor="text1"/>
                <w:szCs w:val="24"/>
              </w:rPr>
              <w:t>。</w:t>
            </w:r>
          </w:p>
          <w:p w:rsidR="00A37331" w:rsidRPr="00DC7B8B" w:rsidRDefault="00A37331" w:rsidP="00EB5DDC">
            <w:pPr>
              <w:numPr>
                <w:ilvl w:val="0"/>
                <w:numId w:val="130"/>
              </w:numPr>
              <w:adjustRightInd w:val="0"/>
              <w:snapToGrid w:val="0"/>
              <w:spacing w:line="300" w:lineRule="exact"/>
              <w:ind w:leftChars="120" w:left="832" w:rightChars="30" w:right="78" w:hangingChars="200" w:hanging="520"/>
              <w:jc w:val="both"/>
              <w:rPr>
                <w:rFonts w:eastAsia="標楷體"/>
                <w:color w:val="000000" w:themeColor="text1"/>
                <w:szCs w:val="24"/>
              </w:rPr>
            </w:pPr>
            <w:r w:rsidRPr="00DC7B8B">
              <w:rPr>
                <w:rFonts w:eastAsia="標楷體" w:hint="eastAsia"/>
                <w:color w:val="000000" w:themeColor="text1"/>
                <w:szCs w:val="24"/>
              </w:rPr>
              <w:t>刊登</w:t>
            </w:r>
            <w:r w:rsidRPr="00DC7B8B">
              <w:rPr>
                <w:rFonts w:eastAsia="標楷體" w:hint="eastAsia"/>
                <w:color w:val="000000" w:themeColor="text1"/>
                <w:szCs w:val="24"/>
              </w:rPr>
              <w:t>1</w:t>
            </w:r>
            <w:r w:rsidRPr="00DC7B8B">
              <w:rPr>
                <w:rFonts w:eastAsia="標楷體" w:hint="eastAsia"/>
                <w:color w:val="000000" w:themeColor="text1"/>
                <w:szCs w:val="24"/>
              </w:rPr>
              <w:t>則</w:t>
            </w:r>
            <w:proofErr w:type="gramStart"/>
            <w:r w:rsidRPr="00DC7B8B">
              <w:rPr>
                <w:rFonts w:eastAsia="標楷體" w:hint="eastAsia"/>
                <w:color w:val="000000" w:themeColor="text1"/>
                <w:szCs w:val="24"/>
              </w:rPr>
              <w:t>高雄市淨零轉型</w:t>
            </w:r>
            <w:proofErr w:type="gramEnd"/>
            <w:r w:rsidRPr="00DC7B8B">
              <w:rPr>
                <w:rFonts w:eastAsia="標楷體" w:hint="eastAsia"/>
                <w:color w:val="000000" w:themeColor="text1"/>
                <w:szCs w:val="24"/>
              </w:rPr>
              <w:t>宣傳影片，並扣合</w:t>
            </w:r>
            <w:r w:rsidRPr="00DC7B8B">
              <w:rPr>
                <w:rFonts w:eastAsia="標楷體" w:hint="eastAsia"/>
                <w:color w:val="000000" w:themeColor="text1"/>
                <w:szCs w:val="24"/>
              </w:rPr>
              <w:t>SDGs</w:t>
            </w:r>
          </w:p>
          <w:p w:rsidR="00A37331" w:rsidRPr="00DC7B8B" w:rsidRDefault="00A37331" w:rsidP="00EB5DDC">
            <w:pPr>
              <w:numPr>
                <w:ilvl w:val="0"/>
                <w:numId w:val="130"/>
              </w:numPr>
              <w:adjustRightInd w:val="0"/>
              <w:snapToGrid w:val="0"/>
              <w:spacing w:line="300" w:lineRule="exact"/>
              <w:ind w:leftChars="120" w:left="832" w:rightChars="30" w:right="78" w:hangingChars="200" w:hanging="520"/>
              <w:jc w:val="both"/>
              <w:rPr>
                <w:rFonts w:eastAsia="標楷體"/>
                <w:color w:val="000000" w:themeColor="text1"/>
                <w:szCs w:val="24"/>
              </w:rPr>
            </w:pPr>
            <w:r w:rsidRPr="00DC7B8B">
              <w:rPr>
                <w:rFonts w:eastAsia="標楷體" w:hint="eastAsia"/>
                <w:color w:val="000000" w:themeColor="text1"/>
                <w:szCs w:val="24"/>
              </w:rPr>
              <w:t>參與</w:t>
            </w:r>
            <w:r w:rsidRPr="00DC7B8B">
              <w:rPr>
                <w:rFonts w:eastAsia="標楷體" w:hint="eastAsia"/>
                <w:color w:val="000000" w:themeColor="text1"/>
                <w:szCs w:val="24"/>
              </w:rPr>
              <w:t>5</w:t>
            </w:r>
            <w:r w:rsidRPr="00DC7B8B">
              <w:rPr>
                <w:rFonts w:eastAsia="標楷體" w:hint="eastAsia"/>
                <w:color w:val="000000" w:themeColor="text1"/>
                <w:szCs w:val="24"/>
              </w:rPr>
              <w:t>場次本市永續發展相關活動</w:t>
            </w:r>
            <w:r w:rsidRPr="00DC7B8B">
              <w:rPr>
                <w:rFonts w:eastAsia="標楷體" w:hint="eastAsia"/>
                <w:color w:val="000000" w:themeColor="text1"/>
                <w:szCs w:val="24"/>
              </w:rPr>
              <w:t>(</w:t>
            </w:r>
            <w:r w:rsidRPr="00DC7B8B">
              <w:rPr>
                <w:rFonts w:eastAsia="標楷體" w:hint="eastAsia"/>
                <w:color w:val="000000" w:themeColor="text1"/>
                <w:szCs w:val="24"/>
              </w:rPr>
              <w:t>蚵仔</w:t>
            </w:r>
            <w:proofErr w:type="gramStart"/>
            <w:r w:rsidRPr="00DC7B8B">
              <w:rPr>
                <w:rFonts w:eastAsia="標楷體" w:hint="eastAsia"/>
                <w:color w:val="000000" w:themeColor="text1"/>
                <w:szCs w:val="24"/>
              </w:rPr>
              <w:t>寮</w:t>
            </w:r>
            <w:proofErr w:type="gramEnd"/>
            <w:r w:rsidRPr="00DC7B8B">
              <w:rPr>
                <w:rFonts w:eastAsia="標楷體" w:hint="eastAsia"/>
                <w:color w:val="000000" w:themeColor="text1"/>
                <w:szCs w:val="24"/>
              </w:rPr>
              <w:t>淨灘、</w:t>
            </w:r>
            <w:proofErr w:type="gramStart"/>
            <w:r w:rsidRPr="00DC7B8B">
              <w:rPr>
                <w:rFonts w:eastAsia="標楷體" w:hint="eastAsia"/>
                <w:color w:val="000000" w:themeColor="text1"/>
                <w:szCs w:val="24"/>
              </w:rPr>
              <w:t>淨零綠</w:t>
            </w:r>
            <w:proofErr w:type="gramEnd"/>
            <w:r w:rsidRPr="00DC7B8B">
              <w:rPr>
                <w:rFonts w:eastAsia="標楷體" w:hint="eastAsia"/>
                <w:color w:val="000000" w:themeColor="text1"/>
                <w:szCs w:val="24"/>
              </w:rPr>
              <w:t>生活、環保志工群英會、綠色生活轉型、永續教師成果展</w:t>
            </w:r>
            <w:r w:rsidRPr="00DC7B8B">
              <w:rPr>
                <w:rFonts w:eastAsia="標楷體" w:hint="eastAsia"/>
                <w:color w:val="000000" w:themeColor="text1"/>
                <w:szCs w:val="24"/>
              </w:rPr>
              <w:t>)</w:t>
            </w:r>
            <w:r w:rsidRPr="00DC7B8B">
              <w:rPr>
                <w:rFonts w:eastAsia="標楷體" w:hint="eastAsia"/>
                <w:color w:val="000000" w:themeColor="text1"/>
                <w:szCs w:val="24"/>
              </w:rPr>
              <w:t>，並進行</w:t>
            </w:r>
            <w:r w:rsidRPr="00DC7B8B">
              <w:rPr>
                <w:rFonts w:eastAsia="標楷體" w:hint="eastAsia"/>
                <w:color w:val="000000" w:themeColor="text1"/>
                <w:szCs w:val="24"/>
              </w:rPr>
              <w:t>SDGs</w:t>
            </w:r>
            <w:r w:rsidRPr="00DC7B8B">
              <w:rPr>
                <w:rFonts w:eastAsia="標楷體" w:hint="eastAsia"/>
                <w:color w:val="000000" w:themeColor="text1"/>
                <w:szCs w:val="24"/>
              </w:rPr>
              <w:t>宣導。</w:t>
            </w:r>
          </w:p>
          <w:p w:rsidR="008B0BE5" w:rsidRPr="00DC7B8B" w:rsidRDefault="008B0BE5" w:rsidP="00EB5DDC">
            <w:pPr>
              <w:adjustRightInd w:val="0"/>
              <w:snapToGrid w:val="0"/>
              <w:spacing w:line="300" w:lineRule="exact"/>
              <w:ind w:leftChars="30" w:left="78" w:rightChars="30" w:right="78"/>
              <w:rPr>
                <w:rFonts w:ascii="標楷體" w:eastAsia="標楷體" w:hAnsi="標楷體"/>
                <w:color w:val="000000" w:themeColor="text1"/>
                <w:szCs w:val="24"/>
              </w:rPr>
            </w:pPr>
          </w:p>
          <w:p w:rsidR="00A02F4E" w:rsidRPr="00DC7B8B" w:rsidRDefault="008B0BE5" w:rsidP="00EB5DDC">
            <w:pPr>
              <w:adjustRightInd w:val="0"/>
              <w:snapToGrid w:val="0"/>
              <w:spacing w:line="300" w:lineRule="exact"/>
              <w:ind w:leftChars="30" w:left="78" w:rightChars="30" w:right="78"/>
              <w:rPr>
                <w:rFonts w:ascii="標楷體" w:eastAsia="標楷體" w:hAnsi="標楷體"/>
                <w:color w:val="000000" w:themeColor="text1"/>
                <w:szCs w:val="24"/>
              </w:rPr>
            </w:pPr>
            <w:r w:rsidRPr="00DC7B8B">
              <w:rPr>
                <w:rFonts w:ascii="標楷體" w:eastAsia="標楷體" w:hAnsi="標楷體" w:hint="eastAsia"/>
                <w:color w:val="000000" w:themeColor="text1"/>
                <w:szCs w:val="24"/>
              </w:rPr>
              <w:t>1.執行「</w:t>
            </w:r>
            <w:proofErr w:type="gramStart"/>
            <w:r w:rsidRPr="00DC7B8B">
              <w:rPr>
                <w:rFonts w:ascii="標楷體" w:eastAsia="標楷體" w:hAnsi="標楷體" w:hint="eastAsia"/>
                <w:color w:val="000000" w:themeColor="text1"/>
                <w:szCs w:val="24"/>
              </w:rPr>
              <w:t>111</w:t>
            </w:r>
            <w:proofErr w:type="gramEnd"/>
            <w:r w:rsidRPr="00DC7B8B">
              <w:rPr>
                <w:rFonts w:ascii="標楷體" w:eastAsia="標楷體" w:hAnsi="標楷體" w:hint="eastAsia"/>
                <w:color w:val="000000" w:themeColor="text1"/>
                <w:szCs w:val="24"/>
              </w:rPr>
              <w:t>年度高雄市推動</w:t>
            </w:r>
            <w:proofErr w:type="gramStart"/>
            <w:r w:rsidRPr="00DC7B8B">
              <w:rPr>
                <w:rFonts w:ascii="標楷體" w:eastAsia="標楷體" w:hAnsi="標楷體" w:hint="eastAsia"/>
                <w:color w:val="000000" w:themeColor="text1"/>
                <w:szCs w:val="24"/>
              </w:rPr>
              <w:t>低碳永續</w:t>
            </w:r>
            <w:proofErr w:type="gramEnd"/>
            <w:r w:rsidRPr="00DC7B8B">
              <w:rPr>
                <w:rFonts w:ascii="標楷體" w:eastAsia="標楷體" w:hAnsi="標楷體" w:hint="eastAsia"/>
                <w:color w:val="000000" w:themeColor="text1"/>
                <w:szCs w:val="24"/>
              </w:rPr>
              <w:t>家園執行計畫」績效如下：</w:t>
            </w:r>
          </w:p>
          <w:p w:rsidR="008B0BE5" w:rsidRPr="00DC7B8B" w:rsidRDefault="008B0BE5" w:rsidP="00EB5DDC">
            <w:pPr>
              <w:numPr>
                <w:ilvl w:val="0"/>
                <w:numId w:val="131"/>
              </w:numPr>
              <w:adjustRightInd w:val="0"/>
              <w:snapToGrid w:val="0"/>
              <w:spacing w:line="300" w:lineRule="exact"/>
              <w:ind w:leftChars="120" w:left="624" w:rightChars="30" w:right="78" w:hangingChars="120" w:hanging="312"/>
              <w:jc w:val="both"/>
              <w:rPr>
                <w:rFonts w:eastAsia="標楷體"/>
                <w:color w:val="000000" w:themeColor="text1"/>
                <w:szCs w:val="24"/>
              </w:rPr>
            </w:pPr>
            <w:r w:rsidRPr="00DC7B8B">
              <w:rPr>
                <w:rFonts w:eastAsia="標楷體" w:hint="eastAsia"/>
                <w:color w:val="000000" w:themeColor="text1"/>
                <w:szCs w:val="24"/>
              </w:rPr>
              <w:t>截至</w:t>
            </w:r>
            <w:proofErr w:type="gramStart"/>
            <w:r w:rsidRPr="00DC7B8B">
              <w:rPr>
                <w:rFonts w:eastAsia="標楷體" w:hint="eastAsia"/>
                <w:color w:val="000000" w:themeColor="text1"/>
                <w:szCs w:val="24"/>
              </w:rPr>
              <w:t>111</w:t>
            </w:r>
            <w:proofErr w:type="gramEnd"/>
            <w:r w:rsidRPr="00DC7B8B">
              <w:rPr>
                <w:rFonts w:eastAsia="標楷體" w:hint="eastAsia"/>
                <w:color w:val="000000" w:themeColor="text1"/>
                <w:szCs w:val="24"/>
              </w:rPr>
              <w:t>年度本市輔導參與</w:t>
            </w:r>
            <w:proofErr w:type="gramStart"/>
            <w:r w:rsidRPr="00DC7B8B">
              <w:rPr>
                <w:rFonts w:eastAsia="標楷體" w:hint="eastAsia"/>
                <w:color w:val="000000" w:themeColor="text1"/>
                <w:szCs w:val="24"/>
              </w:rPr>
              <w:t>低碳永續</w:t>
            </w:r>
            <w:proofErr w:type="gramEnd"/>
            <w:r w:rsidRPr="00DC7B8B">
              <w:rPr>
                <w:rFonts w:eastAsia="標楷體" w:hint="eastAsia"/>
                <w:color w:val="000000" w:themeColor="text1"/>
                <w:szCs w:val="24"/>
              </w:rPr>
              <w:t>家園認證評等，計有</w:t>
            </w:r>
            <w:r w:rsidRPr="00DC7B8B">
              <w:rPr>
                <w:rFonts w:eastAsia="標楷體" w:hint="eastAsia"/>
                <w:color w:val="000000" w:themeColor="text1"/>
                <w:szCs w:val="24"/>
              </w:rPr>
              <w:t>1</w:t>
            </w:r>
            <w:r w:rsidRPr="00DC7B8B">
              <w:rPr>
                <w:rFonts w:eastAsia="標楷體" w:hint="eastAsia"/>
                <w:color w:val="000000" w:themeColor="text1"/>
                <w:szCs w:val="24"/>
              </w:rPr>
              <w:t>處</w:t>
            </w:r>
            <w:r w:rsidRPr="00DC7B8B">
              <w:rPr>
                <w:rFonts w:eastAsia="標楷體" w:hint="eastAsia"/>
                <w:color w:val="000000" w:themeColor="text1"/>
                <w:szCs w:val="24"/>
              </w:rPr>
              <w:lastRenderedPageBreak/>
              <w:t>地方政府銀級、</w:t>
            </w:r>
            <w:proofErr w:type="gramStart"/>
            <w:r w:rsidRPr="00DC7B8B">
              <w:rPr>
                <w:rFonts w:eastAsia="標楷體" w:hint="eastAsia"/>
                <w:color w:val="000000" w:themeColor="text1"/>
                <w:szCs w:val="24"/>
              </w:rPr>
              <w:t>2</w:t>
            </w:r>
            <w:r w:rsidRPr="00DC7B8B">
              <w:rPr>
                <w:rFonts w:eastAsia="標楷體" w:hint="eastAsia"/>
                <w:color w:val="000000" w:themeColor="text1"/>
                <w:szCs w:val="24"/>
              </w:rPr>
              <w:t>處區銀級</w:t>
            </w:r>
            <w:proofErr w:type="gramEnd"/>
            <w:r w:rsidRPr="00DC7B8B">
              <w:rPr>
                <w:rFonts w:eastAsia="標楷體" w:hint="eastAsia"/>
                <w:color w:val="000000" w:themeColor="text1"/>
                <w:szCs w:val="24"/>
              </w:rPr>
              <w:t>、</w:t>
            </w:r>
            <w:r w:rsidRPr="00DC7B8B">
              <w:rPr>
                <w:rFonts w:eastAsia="標楷體" w:hint="eastAsia"/>
                <w:color w:val="000000" w:themeColor="text1"/>
                <w:szCs w:val="24"/>
              </w:rPr>
              <w:t>11</w:t>
            </w:r>
            <w:r w:rsidRPr="00DC7B8B">
              <w:rPr>
                <w:rFonts w:eastAsia="標楷體" w:hint="eastAsia"/>
                <w:color w:val="000000" w:themeColor="text1"/>
                <w:szCs w:val="24"/>
              </w:rPr>
              <w:t>處</w:t>
            </w:r>
            <w:proofErr w:type="gramStart"/>
            <w:r w:rsidRPr="00DC7B8B">
              <w:rPr>
                <w:rFonts w:eastAsia="標楷體" w:hint="eastAsia"/>
                <w:color w:val="000000" w:themeColor="text1"/>
                <w:szCs w:val="24"/>
              </w:rPr>
              <w:t>區銅級</w:t>
            </w:r>
            <w:proofErr w:type="gramEnd"/>
            <w:r w:rsidRPr="00DC7B8B">
              <w:rPr>
                <w:rFonts w:eastAsia="標楷體" w:hint="eastAsia"/>
                <w:color w:val="000000" w:themeColor="text1"/>
                <w:szCs w:val="24"/>
              </w:rPr>
              <w:t>、</w:t>
            </w:r>
            <w:r w:rsidRPr="00DC7B8B">
              <w:rPr>
                <w:rFonts w:eastAsia="標楷體" w:hint="eastAsia"/>
                <w:color w:val="000000" w:themeColor="text1"/>
                <w:szCs w:val="24"/>
              </w:rPr>
              <w:t>4</w:t>
            </w:r>
            <w:r w:rsidRPr="00DC7B8B">
              <w:rPr>
                <w:rFonts w:eastAsia="標楷體" w:hint="eastAsia"/>
                <w:color w:val="000000" w:themeColor="text1"/>
                <w:szCs w:val="24"/>
              </w:rPr>
              <w:t>處里銀級、</w:t>
            </w:r>
            <w:r w:rsidRPr="00DC7B8B">
              <w:rPr>
                <w:rFonts w:eastAsia="標楷體" w:hint="eastAsia"/>
                <w:color w:val="000000" w:themeColor="text1"/>
                <w:szCs w:val="24"/>
              </w:rPr>
              <w:t>55</w:t>
            </w:r>
            <w:r w:rsidRPr="00DC7B8B">
              <w:rPr>
                <w:rFonts w:eastAsia="標楷體" w:hint="eastAsia"/>
                <w:color w:val="000000" w:themeColor="text1"/>
                <w:szCs w:val="24"/>
              </w:rPr>
              <w:t>處</w:t>
            </w:r>
            <w:proofErr w:type="gramStart"/>
            <w:r w:rsidRPr="00DC7B8B">
              <w:rPr>
                <w:rFonts w:eastAsia="標楷體" w:hint="eastAsia"/>
                <w:color w:val="000000" w:themeColor="text1"/>
                <w:szCs w:val="24"/>
              </w:rPr>
              <w:t>里銅級</w:t>
            </w:r>
            <w:proofErr w:type="gramEnd"/>
            <w:r w:rsidRPr="00DC7B8B">
              <w:rPr>
                <w:rFonts w:eastAsia="標楷體" w:hint="eastAsia"/>
                <w:color w:val="000000" w:themeColor="text1"/>
                <w:szCs w:val="24"/>
              </w:rPr>
              <w:t>以及</w:t>
            </w:r>
            <w:r w:rsidRPr="00DC7B8B">
              <w:rPr>
                <w:rFonts w:eastAsia="標楷體" w:hint="eastAsia"/>
                <w:color w:val="000000" w:themeColor="text1"/>
                <w:szCs w:val="24"/>
              </w:rPr>
              <w:t>477</w:t>
            </w:r>
            <w:r w:rsidRPr="00DC7B8B">
              <w:rPr>
                <w:rFonts w:eastAsia="標楷體" w:hint="eastAsia"/>
                <w:color w:val="000000" w:themeColor="text1"/>
                <w:szCs w:val="24"/>
              </w:rPr>
              <w:t>個村里社區取得報名成功。</w:t>
            </w:r>
          </w:p>
          <w:p w:rsidR="008B0BE5" w:rsidRPr="00DC7B8B" w:rsidRDefault="008B0BE5" w:rsidP="00EB5DDC">
            <w:pPr>
              <w:numPr>
                <w:ilvl w:val="0"/>
                <w:numId w:val="131"/>
              </w:numPr>
              <w:adjustRightInd w:val="0"/>
              <w:snapToGrid w:val="0"/>
              <w:spacing w:line="300" w:lineRule="exact"/>
              <w:ind w:leftChars="120" w:left="624" w:rightChars="30" w:right="78" w:hangingChars="120" w:hanging="312"/>
              <w:jc w:val="both"/>
              <w:rPr>
                <w:rFonts w:eastAsia="標楷體"/>
                <w:color w:val="000000" w:themeColor="text1"/>
                <w:szCs w:val="24"/>
              </w:rPr>
            </w:pPr>
            <w:proofErr w:type="gramStart"/>
            <w:r w:rsidRPr="00DC7B8B">
              <w:rPr>
                <w:rFonts w:eastAsia="標楷體" w:hint="eastAsia"/>
                <w:color w:val="000000" w:themeColor="text1"/>
                <w:szCs w:val="24"/>
              </w:rPr>
              <w:t>111</w:t>
            </w:r>
            <w:proofErr w:type="gramEnd"/>
            <w:r w:rsidRPr="00DC7B8B">
              <w:rPr>
                <w:rFonts w:eastAsia="標楷體" w:hint="eastAsia"/>
                <w:color w:val="000000" w:themeColor="text1"/>
                <w:szCs w:val="24"/>
              </w:rPr>
              <w:t>年度新增</w:t>
            </w:r>
            <w:proofErr w:type="gramStart"/>
            <w:r w:rsidRPr="00DC7B8B">
              <w:rPr>
                <w:rFonts w:eastAsia="標楷體" w:hint="eastAsia"/>
                <w:color w:val="000000" w:themeColor="text1"/>
                <w:szCs w:val="24"/>
              </w:rPr>
              <w:t>1</w:t>
            </w:r>
            <w:r w:rsidRPr="00DC7B8B">
              <w:rPr>
                <w:rFonts w:eastAsia="標楷體" w:hint="eastAsia"/>
                <w:color w:val="000000" w:themeColor="text1"/>
                <w:szCs w:val="24"/>
              </w:rPr>
              <w:t>處區銀級</w:t>
            </w:r>
            <w:proofErr w:type="gramEnd"/>
            <w:r w:rsidRPr="00DC7B8B">
              <w:rPr>
                <w:rFonts w:eastAsia="標楷體" w:hint="eastAsia"/>
                <w:color w:val="000000" w:themeColor="text1"/>
                <w:szCs w:val="24"/>
              </w:rPr>
              <w:t>、</w:t>
            </w:r>
            <w:r w:rsidRPr="00DC7B8B">
              <w:rPr>
                <w:rFonts w:eastAsia="標楷體" w:hint="eastAsia"/>
                <w:color w:val="000000" w:themeColor="text1"/>
                <w:szCs w:val="24"/>
              </w:rPr>
              <w:t>5</w:t>
            </w:r>
            <w:r w:rsidRPr="00DC7B8B">
              <w:rPr>
                <w:rFonts w:eastAsia="標楷體" w:hint="eastAsia"/>
                <w:color w:val="000000" w:themeColor="text1"/>
                <w:szCs w:val="24"/>
              </w:rPr>
              <w:t>處</w:t>
            </w:r>
            <w:proofErr w:type="gramStart"/>
            <w:r w:rsidRPr="00DC7B8B">
              <w:rPr>
                <w:rFonts w:eastAsia="標楷體" w:hint="eastAsia"/>
                <w:color w:val="000000" w:themeColor="text1"/>
                <w:szCs w:val="24"/>
              </w:rPr>
              <w:t>里銅級</w:t>
            </w:r>
            <w:proofErr w:type="gramEnd"/>
            <w:r w:rsidRPr="00DC7B8B">
              <w:rPr>
                <w:rFonts w:eastAsia="標楷體" w:hint="eastAsia"/>
                <w:color w:val="000000" w:themeColor="text1"/>
                <w:szCs w:val="24"/>
              </w:rPr>
              <w:t>及</w:t>
            </w:r>
            <w:r w:rsidRPr="00DC7B8B">
              <w:rPr>
                <w:rFonts w:eastAsia="標楷體" w:hint="eastAsia"/>
                <w:color w:val="000000" w:themeColor="text1"/>
                <w:szCs w:val="24"/>
              </w:rPr>
              <w:t>32</w:t>
            </w:r>
            <w:r w:rsidRPr="00DC7B8B">
              <w:rPr>
                <w:rFonts w:eastAsia="標楷體" w:hint="eastAsia"/>
                <w:color w:val="000000" w:themeColor="text1"/>
                <w:szCs w:val="24"/>
              </w:rPr>
              <w:t>處村里社區取得報名成功。</w:t>
            </w:r>
          </w:p>
          <w:p w:rsidR="008B0BE5" w:rsidRPr="00DC7B8B" w:rsidRDefault="008B0BE5" w:rsidP="00EB5DDC">
            <w:pPr>
              <w:numPr>
                <w:ilvl w:val="0"/>
                <w:numId w:val="131"/>
              </w:numPr>
              <w:adjustRightInd w:val="0"/>
              <w:snapToGrid w:val="0"/>
              <w:spacing w:line="300" w:lineRule="exact"/>
              <w:ind w:leftChars="120" w:left="624" w:rightChars="30" w:right="78" w:hangingChars="120" w:hanging="312"/>
              <w:jc w:val="both"/>
              <w:rPr>
                <w:rFonts w:eastAsia="標楷體"/>
                <w:color w:val="000000" w:themeColor="text1"/>
                <w:szCs w:val="24"/>
              </w:rPr>
            </w:pPr>
            <w:r w:rsidRPr="00DC7B8B">
              <w:rPr>
                <w:rFonts w:eastAsia="標楷體" w:hint="eastAsia"/>
                <w:color w:val="000000" w:themeColor="text1"/>
                <w:szCs w:val="24"/>
              </w:rPr>
              <w:t>辦理</w:t>
            </w:r>
            <w:r w:rsidRPr="00DC7B8B">
              <w:rPr>
                <w:rFonts w:eastAsia="標楷體" w:hint="eastAsia"/>
                <w:color w:val="000000" w:themeColor="text1"/>
                <w:szCs w:val="24"/>
              </w:rPr>
              <w:t>1</w:t>
            </w:r>
            <w:r w:rsidRPr="00DC7B8B">
              <w:rPr>
                <w:rFonts w:eastAsia="標楷體" w:hint="eastAsia"/>
                <w:color w:val="000000" w:themeColor="text1"/>
                <w:szCs w:val="24"/>
              </w:rPr>
              <w:t>場跨局處</w:t>
            </w:r>
            <w:proofErr w:type="gramStart"/>
            <w:r w:rsidRPr="00DC7B8B">
              <w:rPr>
                <w:rFonts w:eastAsia="標楷體" w:hint="eastAsia"/>
                <w:color w:val="000000" w:themeColor="text1"/>
                <w:szCs w:val="24"/>
              </w:rPr>
              <w:t>研</w:t>
            </w:r>
            <w:proofErr w:type="gramEnd"/>
            <w:r w:rsidRPr="00DC7B8B">
              <w:rPr>
                <w:rFonts w:eastAsia="標楷體" w:hint="eastAsia"/>
                <w:color w:val="000000" w:themeColor="text1"/>
                <w:szCs w:val="24"/>
              </w:rPr>
              <w:t>商會議。</w:t>
            </w:r>
          </w:p>
          <w:p w:rsidR="008B0BE5" w:rsidRPr="00DC7B8B" w:rsidRDefault="008B0BE5" w:rsidP="00EB5DDC">
            <w:pPr>
              <w:numPr>
                <w:ilvl w:val="0"/>
                <w:numId w:val="131"/>
              </w:numPr>
              <w:adjustRightInd w:val="0"/>
              <w:snapToGrid w:val="0"/>
              <w:spacing w:line="300" w:lineRule="exact"/>
              <w:ind w:leftChars="120" w:left="624" w:rightChars="30" w:right="78" w:hangingChars="120" w:hanging="312"/>
              <w:jc w:val="both"/>
              <w:rPr>
                <w:rFonts w:eastAsia="標楷體"/>
                <w:color w:val="000000" w:themeColor="text1"/>
                <w:szCs w:val="24"/>
              </w:rPr>
            </w:pPr>
            <w:r w:rsidRPr="00DC7B8B">
              <w:rPr>
                <w:rFonts w:eastAsia="標楷體" w:hint="eastAsia"/>
                <w:color w:val="000000" w:themeColor="text1"/>
                <w:szCs w:val="24"/>
              </w:rPr>
              <w:t>辦理</w:t>
            </w:r>
            <w:r w:rsidRPr="00DC7B8B">
              <w:rPr>
                <w:rFonts w:eastAsia="標楷體" w:hint="eastAsia"/>
                <w:color w:val="000000" w:themeColor="text1"/>
                <w:szCs w:val="24"/>
              </w:rPr>
              <w:t>1</w:t>
            </w:r>
            <w:r w:rsidRPr="00DC7B8B">
              <w:rPr>
                <w:rFonts w:eastAsia="標楷體" w:hint="eastAsia"/>
                <w:color w:val="000000" w:themeColor="text1"/>
                <w:szCs w:val="24"/>
              </w:rPr>
              <w:t>場技術諮詢與評等審查小組</w:t>
            </w:r>
            <w:proofErr w:type="gramStart"/>
            <w:r w:rsidRPr="00DC7B8B">
              <w:rPr>
                <w:rFonts w:eastAsia="標楷體" w:hint="eastAsia"/>
                <w:color w:val="000000" w:themeColor="text1"/>
                <w:szCs w:val="24"/>
              </w:rPr>
              <w:t>研</w:t>
            </w:r>
            <w:proofErr w:type="gramEnd"/>
            <w:r w:rsidRPr="00DC7B8B">
              <w:rPr>
                <w:rFonts w:eastAsia="標楷體" w:hint="eastAsia"/>
                <w:color w:val="000000" w:themeColor="text1"/>
                <w:szCs w:val="24"/>
              </w:rPr>
              <w:t>商會議。</w:t>
            </w:r>
          </w:p>
          <w:p w:rsidR="00ED760B" w:rsidRPr="00DC7B8B" w:rsidRDefault="008B0BE5" w:rsidP="00EB5DDC">
            <w:pPr>
              <w:numPr>
                <w:ilvl w:val="0"/>
                <w:numId w:val="131"/>
              </w:numPr>
              <w:adjustRightInd w:val="0"/>
              <w:snapToGrid w:val="0"/>
              <w:spacing w:line="300" w:lineRule="exact"/>
              <w:ind w:leftChars="120" w:left="624" w:rightChars="30" w:right="78" w:hangingChars="120" w:hanging="312"/>
              <w:jc w:val="both"/>
              <w:rPr>
                <w:rFonts w:eastAsia="標楷體"/>
                <w:color w:val="000000" w:themeColor="text1"/>
                <w:szCs w:val="24"/>
              </w:rPr>
            </w:pPr>
            <w:r w:rsidRPr="00DC7B8B">
              <w:rPr>
                <w:rFonts w:eastAsia="標楷體" w:hint="eastAsia"/>
                <w:color w:val="000000" w:themeColor="text1"/>
                <w:szCs w:val="24"/>
              </w:rPr>
              <w:t>辦理</w:t>
            </w:r>
            <w:r w:rsidRPr="00DC7B8B">
              <w:rPr>
                <w:rFonts w:eastAsia="標楷體" w:hint="eastAsia"/>
                <w:color w:val="000000" w:themeColor="text1"/>
                <w:szCs w:val="24"/>
              </w:rPr>
              <w:t>1</w:t>
            </w:r>
            <w:r w:rsidRPr="00DC7B8B">
              <w:rPr>
                <w:rFonts w:eastAsia="標楷體" w:hint="eastAsia"/>
                <w:color w:val="000000" w:themeColor="text1"/>
                <w:szCs w:val="24"/>
              </w:rPr>
              <w:t>場次生活圈業務聯繫交流會議。</w:t>
            </w:r>
          </w:p>
          <w:p w:rsidR="00ED760B" w:rsidRPr="00DC7B8B" w:rsidRDefault="00ED760B" w:rsidP="00EB5DDC">
            <w:pPr>
              <w:numPr>
                <w:ilvl w:val="0"/>
                <w:numId w:val="131"/>
              </w:numPr>
              <w:adjustRightInd w:val="0"/>
              <w:snapToGrid w:val="0"/>
              <w:spacing w:line="300" w:lineRule="exact"/>
              <w:ind w:leftChars="120" w:left="624" w:rightChars="30" w:right="78" w:hangingChars="120" w:hanging="312"/>
              <w:jc w:val="both"/>
              <w:rPr>
                <w:rFonts w:eastAsia="標楷體"/>
                <w:color w:val="000000" w:themeColor="text1"/>
                <w:szCs w:val="24"/>
              </w:rPr>
            </w:pPr>
            <w:r w:rsidRPr="00DC7B8B">
              <w:rPr>
                <w:rFonts w:eastAsia="標楷體" w:hint="eastAsia"/>
                <w:color w:val="000000" w:themeColor="text1"/>
                <w:szCs w:val="24"/>
              </w:rPr>
              <w:t>推動本市轄內區域之建築物綠化降溫、節能</w:t>
            </w:r>
            <w:proofErr w:type="gramStart"/>
            <w:r w:rsidRPr="00DC7B8B">
              <w:rPr>
                <w:rFonts w:eastAsia="標楷體" w:hint="eastAsia"/>
                <w:color w:val="000000" w:themeColor="text1"/>
                <w:szCs w:val="24"/>
              </w:rPr>
              <w:t>及減碳工作</w:t>
            </w:r>
            <w:proofErr w:type="gramEnd"/>
            <w:r w:rsidRPr="00DC7B8B">
              <w:rPr>
                <w:rFonts w:eastAsia="標楷體" w:hint="eastAsia"/>
                <w:color w:val="000000" w:themeColor="text1"/>
                <w:szCs w:val="24"/>
              </w:rPr>
              <w:t>，</w:t>
            </w:r>
            <w:proofErr w:type="gramStart"/>
            <w:r w:rsidRPr="00DC7B8B">
              <w:rPr>
                <w:rFonts w:eastAsia="標楷體" w:hint="eastAsia"/>
                <w:color w:val="000000" w:themeColor="text1"/>
                <w:szCs w:val="24"/>
              </w:rPr>
              <w:t>111</w:t>
            </w:r>
            <w:proofErr w:type="gramEnd"/>
            <w:r w:rsidRPr="00DC7B8B">
              <w:rPr>
                <w:rFonts w:eastAsia="標楷體" w:hint="eastAsia"/>
                <w:color w:val="000000" w:themeColor="text1"/>
                <w:szCs w:val="24"/>
              </w:rPr>
              <w:t>年度輔導三民區安東里等</w:t>
            </w:r>
            <w:r w:rsidRPr="00DC7B8B">
              <w:rPr>
                <w:rFonts w:eastAsia="標楷體" w:hint="eastAsia"/>
                <w:color w:val="000000" w:themeColor="text1"/>
                <w:szCs w:val="24"/>
              </w:rPr>
              <w:t>12</w:t>
            </w:r>
            <w:r w:rsidRPr="00DC7B8B">
              <w:rPr>
                <w:rFonts w:eastAsia="標楷體" w:hint="eastAsia"/>
                <w:color w:val="000000" w:themeColor="text1"/>
                <w:szCs w:val="24"/>
              </w:rPr>
              <w:t>個村里社區，共</w:t>
            </w:r>
            <w:r w:rsidRPr="00DC7B8B">
              <w:rPr>
                <w:rFonts w:eastAsia="標楷體" w:hint="eastAsia"/>
                <w:color w:val="000000" w:themeColor="text1"/>
                <w:szCs w:val="24"/>
              </w:rPr>
              <w:t>16</w:t>
            </w:r>
            <w:r w:rsidRPr="00DC7B8B">
              <w:rPr>
                <w:rFonts w:eastAsia="標楷體" w:hint="eastAsia"/>
                <w:color w:val="000000" w:themeColor="text1"/>
                <w:szCs w:val="24"/>
              </w:rPr>
              <w:t>項行動項目建置，預計每年共可節電約</w:t>
            </w:r>
            <w:r w:rsidRPr="00DC7B8B">
              <w:rPr>
                <w:rFonts w:eastAsia="標楷體" w:hint="eastAsia"/>
                <w:color w:val="000000" w:themeColor="text1"/>
                <w:szCs w:val="24"/>
              </w:rPr>
              <w:t>8,460</w:t>
            </w:r>
            <w:r w:rsidRPr="00DC7B8B">
              <w:rPr>
                <w:rFonts w:eastAsia="標楷體" w:hint="eastAsia"/>
                <w:color w:val="000000" w:themeColor="text1"/>
                <w:szCs w:val="24"/>
              </w:rPr>
              <w:t>度、</w:t>
            </w:r>
            <w:proofErr w:type="gramStart"/>
            <w:r w:rsidRPr="00DC7B8B">
              <w:rPr>
                <w:rFonts w:eastAsia="標楷體" w:hint="eastAsia"/>
                <w:color w:val="000000" w:themeColor="text1"/>
                <w:szCs w:val="24"/>
              </w:rPr>
              <w:t>減碳量</w:t>
            </w:r>
            <w:proofErr w:type="gramEnd"/>
            <w:r w:rsidRPr="00DC7B8B">
              <w:rPr>
                <w:rFonts w:eastAsia="標楷體" w:hint="eastAsia"/>
                <w:color w:val="000000" w:themeColor="text1"/>
                <w:szCs w:val="24"/>
              </w:rPr>
              <w:t>約</w:t>
            </w:r>
            <w:r w:rsidRPr="00DC7B8B">
              <w:rPr>
                <w:rFonts w:eastAsia="標楷體" w:hint="eastAsia"/>
                <w:color w:val="000000" w:themeColor="text1"/>
                <w:szCs w:val="24"/>
              </w:rPr>
              <w:t>10,972</w:t>
            </w:r>
            <w:r w:rsidRPr="00DC7B8B">
              <w:rPr>
                <w:rFonts w:eastAsia="標楷體" w:hint="eastAsia"/>
                <w:color w:val="000000" w:themeColor="text1"/>
                <w:szCs w:val="24"/>
              </w:rPr>
              <w:t>公斤。</w:t>
            </w:r>
          </w:p>
          <w:p w:rsidR="00ED760B" w:rsidRPr="00DC7B8B" w:rsidRDefault="00ED760B" w:rsidP="00EB5DDC">
            <w:pPr>
              <w:numPr>
                <w:ilvl w:val="0"/>
                <w:numId w:val="131"/>
              </w:numPr>
              <w:adjustRightInd w:val="0"/>
              <w:snapToGrid w:val="0"/>
              <w:spacing w:line="300" w:lineRule="exact"/>
              <w:ind w:leftChars="120" w:left="624" w:rightChars="30" w:right="78" w:hangingChars="120" w:hanging="312"/>
              <w:jc w:val="both"/>
              <w:rPr>
                <w:rFonts w:eastAsia="標楷體"/>
                <w:color w:val="000000" w:themeColor="text1"/>
                <w:szCs w:val="24"/>
              </w:rPr>
            </w:pPr>
            <w:r w:rsidRPr="00DC7B8B">
              <w:rPr>
                <w:rFonts w:eastAsia="標楷體" w:hint="eastAsia"/>
                <w:color w:val="000000" w:themeColor="text1"/>
                <w:szCs w:val="24"/>
              </w:rPr>
              <w:t>辦理</w:t>
            </w:r>
            <w:r w:rsidRPr="00DC7B8B">
              <w:rPr>
                <w:rFonts w:eastAsia="標楷體" w:hint="eastAsia"/>
                <w:color w:val="000000" w:themeColor="text1"/>
                <w:szCs w:val="24"/>
              </w:rPr>
              <w:t>2</w:t>
            </w:r>
            <w:r w:rsidRPr="00DC7B8B">
              <w:rPr>
                <w:rFonts w:eastAsia="標楷體" w:hint="eastAsia"/>
                <w:color w:val="000000" w:themeColor="text1"/>
                <w:szCs w:val="24"/>
              </w:rPr>
              <w:t>場次氣候變遷社區調適培訓課程及</w:t>
            </w:r>
            <w:r w:rsidRPr="00DC7B8B">
              <w:rPr>
                <w:rFonts w:eastAsia="標楷體" w:hint="eastAsia"/>
                <w:color w:val="000000" w:themeColor="text1"/>
                <w:szCs w:val="24"/>
              </w:rPr>
              <w:t>2</w:t>
            </w:r>
            <w:r w:rsidRPr="00DC7B8B">
              <w:rPr>
                <w:rFonts w:eastAsia="標楷體" w:hint="eastAsia"/>
                <w:color w:val="000000" w:themeColor="text1"/>
                <w:szCs w:val="24"/>
              </w:rPr>
              <w:t>場次定期工作會議，共計</w:t>
            </w:r>
            <w:r w:rsidRPr="00DC7B8B">
              <w:rPr>
                <w:rFonts w:eastAsia="標楷體" w:hint="eastAsia"/>
                <w:color w:val="000000" w:themeColor="text1"/>
                <w:szCs w:val="24"/>
              </w:rPr>
              <w:t>146</w:t>
            </w:r>
            <w:r w:rsidRPr="00DC7B8B">
              <w:rPr>
                <w:rFonts w:eastAsia="標楷體" w:hint="eastAsia"/>
                <w:color w:val="000000" w:themeColor="text1"/>
                <w:szCs w:val="24"/>
              </w:rPr>
              <w:t>人次參加。</w:t>
            </w:r>
          </w:p>
          <w:p w:rsidR="00ED760B" w:rsidRPr="00DC7B8B" w:rsidRDefault="00ED760B" w:rsidP="00EB5DDC">
            <w:pPr>
              <w:numPr>
                <w:ilvl w:val="0"/>
                <w:numId w:val="131"/>
              </w:numPr>
              <w:adjustRightInd w:val="0"/>
              <w:snapToGrid w:val="0"/>
              <w:spacing w:line="300" w:lineRule="exact"/>
              <w:ind w:leftChars="120" w:left="624" w:rightChars="30" w:right="78" w:hangingChars="120" w:hanging="312"/>
              <w:jc w:val="both"/>
              <w:rPr>
                <w:rFonts w:eastAsia="標楷體"/>
                <w:color w:val="000000" w:themeColor="text1"/>
                <w:szCs w:val="24"/>
              </w:rPr>
            </w:pPr>
            <w:r w:rsidRPr="00DC7B8B">
              <w:rPr>
                <w:rFonts w:eastAsia="標楷體" w:hint="eastAsia"/>
                <w:color w:val="000000" w:themeColor="text1"/>
                <w:szCs w:val="24"/>
              </w:rPr>
              <w:t>推動以社區為本的氣候變遷調適示範點，為因應極端高溫造成旱災、強降雨造成水患等氣候變遷之災害衝擊，本年度以大</w:t>
            </w:r>
            <w:proofErr w:type="gramStart"/>
            <w:r w:rsidRPr="00DC7B8B">
              <w:rPr>
                <w:rFonts w:eastAsia="標楷體" w:hint="eastAsia"/>
                <w:color w:val="000000" w:themeColor="text1"/>
                <w:szCs w:val="24"/>
              </w:rPr>
              <w:t>社區保社里</w:t>
            </w:r>
            <w:proofErr w:type="gramEnd"/>
            <w:r w:rsidRPr="00DC7B8B">
              <w:rPr>
                <w:rFonts w:eastAsia="標楷體" w:hint="eastAsia"/>
                <w:color w:val="000000" w:themeColor="text1"/>
                <w:szCs w:val="24"/>
              </w:rPr>
              <w:t>為示範場域，針對社區民眾量身打造</w:t>
            </w:r>
            <w:r w:rsidRPr="00DC7B8B">
              <w:rPr>
                <w:rFonts w:eastAsia="標楷體" w:hint="eastAsia"/>
                <w:color w:val="000000" w:themeColor="text1"/>
                <w:szCs w:val="24"/>
              </w:rPr>
              <w:t>LINE-</w:t>
            </w:r>
            <w:r w:rsidRPr="00DC7B8B">
              <w:rPr>
                <w:rFonts w:eastAsia="標楷體" w:hint="eastAsia"/>
                <w:color w:val="000000" w:themeColor="text1"/>
                <w:szCs w:val="24"/>
              </w:rPr>
              <w:t>警戒</w:t>
            </w:r>
            <w:proofErr w:type="gramStart"/>
            <w:r w:rsidRPr="00DC7B8B">
              <w:rPr>
                <w:rFonts w:eastAsia="標楷體" w:hint="eastAsia"/>
                <w:color w:val="000000" w:themeColor="text1"/>
                <w:szCs w:val="24"/>
              </w:rPr>
              <w:t>速報客製</w:t>
            </w:r>
            <w:proofErr w:type="gramEnd"/>
            <w:r w:rsidRPr="00DC7B8B">
              <w:rPr>
                <w:rFonts w:eastAsia="標楷體" w:hint="eastAsia"/>
                <w:color w:val="000000" w:themeColor="text1"/>
                <w:szCs w:val="24"/>
              </w:rPr>
              <w:t>化服務，將災害警戒服務在地化，以更即時便民的方式守護民眾生命財產安全。</w:t>
            </w:r>
          </w:p>
          <w:p w:rsidR="00ED760B" w:rsidRPr="00DC7B8B" w:rsidRDefault="00ED760B" w:rsidP="00EB5DDC">
            <w:pPr>
              <w:numPr>
                <w:ilvl w:val="0"/>
                <w:numId w:val="131"/>
              </w:numPr>
              <w:adjustRightInd w:val="0"/>
              <w:snapToGrid w:val="0"/>
              <w:spacing w:line="300" w:lineRule="exact"/>
              <w:ind w:leftChars="120" w:left="624" w:rightChars="30" w:right="78" w:hangingChars="120" w:hanging="312"/>
              <w:jc w:val="both"/>
              <w:rPr>
                <w:rFonts w:eastAsia="標楷體"/>
                <w:color w:val="000000" w:themeColor="text1"/>
                <w:szCs w:val="24"/>
              </w:rPr>
            </w:pPr>
            <w:r w:rsidRPr="00DC7B8B">
              <w:rPr>
                <w:rFonts w:eastAsia="標楷體" w:hint="eastAsia"/>
                <w:color w:val="000000" w:themeColor="text1"/>
                <w:szCs w:val="24"/>
              </w:rPr>
              <w:t>推動本市學校低碳示範點，今年以華山國小及紅毛港國小為學校示範點對象，本案以</w:t>
            </w:r>
            <w:proofErr w:type="gramStart"/>
            <w:r w:rsidRPr="00DC7B8B">
              <w:rPr>
                <w:rFonts w:eastAsia="標楷體" w:hint="eastAsia"/>
                <w:color w:val="000000" w:themeColor="text1"/>
                <w:szCs w:val="24"/>
              </w:rPr>
              <w:t>汰</w:t>
            </w:r>
            <w:proofErr w:type="gramEnd"/>
            <w:r w:rsidRPr="00DC7B8B">
              <w:rPr>
                <w:rFonts w:eastAsia="標楷體" w:hint="eastAsia"/>
                <w:color w:val="000000" w:themeColor="text1"/>
                <w:szCs w:val="24"/>
              </w:rPr>
              <w:t>換</w:t>
            </w:r>
            <w:r w:rsidRPr="00DC7B8B">
              <w:rPr>
                <w:rFonts w:eastAsia="標楷體" w:hint="eastAsia"/>
                <w:color w:val="000000" w:themeColor="text1"/>
                <w:szCs w:val="24"/>
              </w:rPr>
              <w:t>LED</w:t>
            </w:r>
            <w:r w:rsidRPr="00DC7B8B">
              <w:rPr>
                <w:rFonts w:eastAsia="標楷體" w:hint="eastAsia"/>
                <w:color w:val="000000" w:themeColor="text1"/>
                <w:szCs w:val="24"/>
              </w:rPr>
              <w:t>燈具改善學校用電，並</w:t>
            </w:r>
            <w:proofErr w:type="gramStart"/>
            <w:r w:rsidRPr="00DC7B8B">
              <w:rPr>
                <w:rFonts w:eastAsia="標楷體" w:hint="eastAsia"/>
                <w:color w:val="000000" w:themeColor="text1"/>
                <w:szCs w:val="24"/>
              </w:rPr>
              <w:t>配合空品淨化</w:t>
            </w:r>
            <w:proofErr w:type="gramEnd"/>
            <w:r w:rsidRPr="00DC7B8B">
              <w:rPr>
                <w:rFonts w:eastAsia="標楷體" w:hint="eastAsia"/>
                <w:color w:val="000000" w:themeColor="text1"/>
                <w:szCs w:val="24"/>
              </w:rPr>
              <w:t>區計畫藉以</w:t>
            </w:r>
            <w:proofErr w:type="gramStart"/>
            <w:r w:rsidRPr="00DC7B8B">
              <w:rPr>
                <w:rFonts w:eastAsia="標楷體" w:hint="eastAsia"/>
                <w:color w:val="000000" w:themeColor="text1"/>
                <w:szCs w:val="24"/>
              </w:rPr>
              <w:t>提高減碳效益</w:t>
            </w:r>
            <w:proofErr w:type="gramEnd"/>
            <w:r w:rsidRPr="00DC7B8B">
              <w:rPr>
                <w:rFonts w:eastAsia="標楷體" w:hint="eastAsia"/>
                <w:color w:val="000000" w:themeColor="text1"/>
                <w:szCs w:val="24"/>
              </w:rPr>
              <w:t>，預估每年節電量</w:t>
            </w:r>
            <w:r w:rsidRPr="00DC7B8B">
              <w:rPr>
                <w:rFonts w:eastAsia="標楷體" w:hint="eastAsia"/>
                <w:color w:val="000000" w:themeColor="text1"/>
                <w:szCs w:val="24"/>
              </w:rPr>
              <w:t>10,688</w:t>
            </w:r>
            <w:r w:rsidRPr="00DC7B8B">
              <w:rPr>
                <w:rFonts w:eastAsia="標楷體" w:hint="eastAsia"/>
                <w:color w:val="000000" w:themeColor="text1"/>
                <w:szCs w:val="24"/>
              </w:rPr>
              <w:t>度，年</w:t>
            </w:r>
            <w:proofErr w:type="gramStart"/>
            <w:r w:rsidRPr="00DC7B8B">
              <w:rPr>
                <w:rFonts w:eastAsia="標楷體" w:hint="eastAsia"/>
                <w:color w:val="000000" w:themeColor="text1"/>
                <w:szCs w:val="24"/>
              </w:rPr>
              <w:t>減碳量</w:t>
            </w:r>
            <w:proofErr w:type="gramEnd"/>
            <w:r w:rsidRPr="00DC7B8B">
              <w:rPr>
                <w:rFonts w:eastAsia="標楷體" w:hint="eastAsia"/>
                <w:color w:val="000000" w:themeColor="text1"/>
                <w:szCs w:val="24"/>
              </w:rPr>
              <w:t>5,440</w:t>
            </w:r>
            <w:r w:rsidRPr="00DC7B8B">
              <w:rPr>
                <w:rFonts w:eastAsia="標楷體" w:hint="eastAsia"/>
                <w:color w:val="000000" w:themeColor="text1"/>
                <w:szCs w:val="24"/>
              </w:rPr>
              <w:t>公斤，環保局以學校迫切改善項目優先建置，期改善學校能源耗能狀況及照顧學童學習環境。</w:t>
            </w:r>
          </w:p>
          <w:p w:rsidR="00ED760B" w:rsidRPr="00DC7B8B" w:rsidRDefault="00ED760B" w:rsidP="00EB5DDC">
            <w:pPr>
              <w:numPr>
                <w:ilvl w:val="0"/>
                <w:numId w:val="131"/>
              </w:numPr>
              <w:adjustRightInd w:val="0"/>
              <w:snapToGrid w:val="0"/>
              <w:spacing w:line="300" w:lineRule="exact"/>
              <w:ind w:leftChars="120" w:left="806" w:rightChars="30" w:right="78" w:hangingChars="190" w:hanging="494"/>
              <w:jc w:val="both"/>
              <w:rPr>
                <w:rFonts w:eastAsia="標楷體"/>
                <w:color w:val="000000" w:themeColor="text1"/>
                <w:szCs w:val="24"/>
              </w:rPr>
            </w:pPr>
            <w:r w:rsidRPr="00DC7B8B">
              <w:rPr>
                <w:rFonts w:eastAsia="標楷體" w:hint="eastAsia"/>
                <w:color w:val="000000" w:themeColor="text1"/>
                <w:szCs w:val="24"/>
              </w:rPr>
              <w:t>推動本市機關低碳示範點，今年以南區廠回饋中心及環保局為示範點，南區廠回饋中心以設置資通訊能源管理系統控制來提高節能效率及運轉最佳化，環保局則以</w:t>
            </w:r>
            <w:proofErr w:type="gramStart"/>
            <w:r w:rsidRPr="00DC7B8B">
              <w:rPr>
                <w:rFonts w:eastAsia="標楷體" w:hint="eastAsia"/>
                <w:color w:val="000000" w:themeColor="text1"/>
                <w:szCs w:val="24"/>
              </w:rPr>
              <w:t>汰</w:t>
            </w:r>
            <w:proofErr w:type="gramEnd"/>
            <w:r w:rsidRPr="00DC7B8B">
              <w:rPr>
                <w:rFonts w:eastAsia="標楷體" w:hint="eastAsia"/>
                <w:color w:val="000000" w:themeColor="text1"/>
                <w:szCs w:val="24"/>
              </w:rPr>
              <w:t>換</w:t>
            </w:r>
            <w:r w:rsidRPr="00DC7B8B">
              <w:rPr>
                <w:rFonts w:eastAsia="標楷體" w:hint="eastAsia"/>
                <w:color w:val="000000" w:themeColor="text1"/>
                <w:szCs w:val="24"/>
              </w:rPr>
              <w:t>LED</w:t>
            </w:r>
            <w:r w:rsidRPr="00DC7B8B">
              <w:rPr>
                <w:rFonts w:eastAsia="標楷體" w:hint="eastAsia"/>
                <w:color w:val="000000" w:themeColor="text1"/>
                <w:szCs w:val="24"/>
              </w:rPr>
              <w:t>燈具改善用電狀況，本次</w:t>
            </w:r>
            <w:r w:rsidRPr="00DC7B8B">
              <w:rPr>
                <w:rFonts w:eastAsia="標楷體" w:hint="eastAsia"/>
                <w:color w:val="000000" w:themeColor="text1"/>
                <w:szCs w:val="24"/>
              </w:rPr>
              <w:t>2</w:t>
            </w:r>
            <w:r w:rsidRPr="00DC7B8B">
              <w:rPr>
                <w:rFonts w:eastAsia="標楷體" w:hint="eastAsia"/>
                <w:color w:val="000000" w:themeColor="text1"/>
                <w:szCs w:val="24"/>
              </w:rPr>
              <w:t>處機關示範點預估每年節電量</w:t>
            </w:r>
            <w:r w:rsidRPr="00DC7B8B">
              <w:rPr>
                <w:rFonts w:eastAsia="標楷體" w:hint="eastAsia"/>
                <w:color w:val="000000" w:themeColor="text1"/>
                <w:szCs w:val="24"/>
              </w:rPr>
              <w:t>26,547</w:t>
            </w:r>
            <w:r w:rsidRPr="00DC7B8B">
              <w:rPr>
                <w:rFonts w:eastAsia="標楷體" w:hint="eastAsia"/>
                <w:color w:val="000000" w:themeColor="text1"/>
                <w:szCs w:val="24"/>
              </w:rPr>
              <w:t>度，年</w:t>
            </w:r>
            <w:proofErr w:type="gramStart"/>
            <w:r w:rsidRPr="00DC7B8B">
              <w:rPr>
                <w:rFonts w:eastAsia="標楷體" w:hint="eastAsia"/>
                <w:color w:val="000000" w:themeColor="text1"/>
                <w:szCs w:val="24"/>
              </w:rPr>
              <w:t>減碳量</w:t>
            </w:r>
            <w:proofErr w:type="gramEnd"/>
            <w:r w:rsidRPr="00DC7B8B">
              <w:rPr>
                <w:rFonts w:eastAsia="標楷體" w:hint="eastAsia"/>
                <w:color w:val="000000" w:themeColor="text1"/>
                <w:szCs w:val="24"/>
              </w:rPr>
              <w:t>13,512</w:t>
            </w:r>
            <w:r w:rsidRPr="00DC7B8B">
              <w:rPr>
                <w:rFonts w:eastAsia="標楷體" w:hint="eastAsia"/>
                <w:color w:val="000000" w:themeColor="text1"/>
                <w:szCs w:val="24"/>
              </w:rPr>
              <w:t>公斤。</w:t>
            </w:r>
          </w:p>
          <w:p w:rsidR="008B0BE5" w:rsidRPr="00DC7B8B" w:rsidRDefault="00ED760B" w:rsidP="00EB5DDC">
            <w:pPr>
              <w:numPr>
                <w:ilvl w:val="0"/>
                <w:numId w:val="131"/>
              </w:numPr>
              <w:adjustRightInd w:val="0"/>
              <w:snapToGrid w:val="0"/>
              <w:spacing w:line="300" w:lineRule="exact"/>
              <w:ind w:leftChars="120" w:left="806" w:rightChars="30" w:right="78" w:hangingChars="190" w:hanging="494"/>
              <w:jc w:val="both"/>
              <w:rPr>
                <w:rFonts w:eastAsia="標楷體"/>
                <w:color w:val="000000" w:themeColor="text1"/>
                <w:szCs w:val="24"/>
              </w:rPr>
            </w:pPr>
            <w:r w:rsidRPr="00DC7B8B">
              <w:rPr>
                <w:rFonts w:eastAsia="標楷體" w:hint="eastAsia"/>
                <w:color w:val="000000" w:themeColor="text1"/>
                <w:szCs w:val="24"/>
              </w:rPr>
              <w:t>推動</w:t>
            </w:r>
            <w:r w:rsidRPr="00DC7B8B">
              <w:rPr>
                <w:rFonts w:eastAsia="標楷體" w:hint="eastAsia"/>
                <w:color w:val="000000" w:themeColor="text1"/>
                <w:szCs w:val="24"/>
              </w:rPr>
              <w:t>1</w:t>
            </w:r>
            <w:r w:rsidRPr="00DC7B8B">
              <w:rPr>
                <w:rFonts w:eastAsia="標楷體" w:hint="eastAsia"/>
                <w:color w:val="000000" w:themeColor="text1"/>
                <w:szCs w:val="24"/>
              </w:rPr>
              <w:t>場低碳飲食推廣活動，同時結合環境教育場所</w:t>
            </w:r>
            <w:r w:rsidRPr="00DC7B8B">
              <w:rPr>
                <w:rFonts w:eastAsia="標楷體" w:hint="eastAsia"/>
                <w:color w:val="000000" w:themeColor="text1"/>
                <w:szCs w:val="24"/>
              </w:rPr>
              <w:t>(</w:t>
            </w:r>
            <w:r w:rsidRPr="00DC7B8B">
              <w:rPr>
                <w:rFonts w:eastAsia="標楷體" w:hint="eastAsia"/>
                <w:color w:val="000000" w:themeColor="text1"/>
                <w:szCs w:val="24"/>
              </w:rPr>
              <w:t>國立中山大學</w:t>
            </w:r>
            <w:r w:rsidRPr="00DC7B8B">
              <w:rPr>
                <w:rFonts w:eastAsia="標楷體" w:hint="eastAsia"/>
                <w:color w:val="000000" w:themeColor="text1"/>
                <w:szCs w:val="24"/>
              </w:rPr>
              <w:t>)</w:t>
            </w:r>
            <w:r w:rsidRPr="00DC7B8B">
              <w:rPr>
                <w:rFonts w:eastAsia="標楷體" w:hint="eastAsia"/>
                <w:color w:val="000000" w:themeColor="text1"/>
                <w:szCs w:val="24"/>
              </w:rPr>
              <w:t>進行辦理，共計</w:t>
            </w:r>
            <w:r w:rsidRPr="00DC7B8B">
              <w:rPr>
                <w:rFonts w:eastAsia="標楷體" w:hint="eastAsia"/>
                <w:color w:val="000000" w:themeColor="text1"/>
                <w:szCs w:val="24"/>
              </w:rPr>
              <w:t>56</w:t>
            </w:r>
            <w:r w:rsidRPr="00DC7B8B">
              <w:rPr>
                <w:rFonts w:eastAsia="標楷體" w:hint="eastAsia"/>
                <w:color w:val="000000" w:themeColor="text1"/>
                <w:szCs w:val="24"/>
              </w:rPr>
              <w:t>人次參加。</w:t>
            </w:r>
          </w:p>
          <w:p w:rsidR="000E1467" w:rsidRPr="00DC7B8B" w:rsidRDefault="000E1467" w:rsidP="00EB5DDC">
            <w:pPr>
              <w:adjustRightInd w:val="0"/>
              <w:snapToGrid w:val="0"/>
              <w:spacing w:line="300" w:lineRule="exact"/>
              <w:ind w:leftChars="30" w:left="78" w:rightChars="30" w:right="78"/>
              <w:jc w:val="both"/>
              <w:rPr>
                <w:rFonts w:eastAsia="標楷體"/>
                <w:color w:val="000000" w:themeColor="text1"/>
                <w:szCs w:val="24"/>
              </w:rPr>
            </w:pPr>
          </w:p>
          <w:p w:rsidR="00A02F4E" w:rsidRPr="00DC7B8B" w:rsidRDefault="008B0BE5" w:rsidP="00EB5DDC">
            <w:pPr>
              <w:adjustRightInd w:val="0"/>
              <w:snapToGrid w:val="0"/>
              <w:spacing w:line="300" w:lineRule="exact"/>
              <w:ind w:leftChars="30" w:left="78" w:rightChars="30" w:right="78"/>
              <w:rPr>
                <w:rFonts w:ascii="標楷體" w:eastAsia="標楷體" w:hAnsi="標楷體"/>
                <w:color w:val="000000" w:themeColor="text1"/>
                <w:szCs w:val="24"/>
              </w:rPr>
            </w:pPr>
            <w:r w:rsidRPr="00DC7B8B">
              <w:rPr>
                <w:rFonts w:ascii="標楷體" w:eastAsia="標楷體" w:hAnsi="標楷體" w:hint="eastAsia"/>
                <w:color w:val="000000" w:themeColor="text1"/>
                <w:szCs w:val="24"/>
              </w:rPr>
              <w:t>1.執行「機關及民間團體綠色消費及採購業務推動計畫」</w:t>
            </w:r>
            <w:r w:rsidR="002128B0" w:rsidRPr="00DC7B8B">
              <w:rPr>
                <w:rFonts w:ascii="標楷體" w:eastAsia="標楷體" w:hAnsi="標楷體" w:hint="eastAsia"/>
                <w:color w:val="000000" w:themeColor="text1"/>
                <w:szCs w:val="24"/>
              </w:rPr>
              <w:t>：</w:t>
            </w:r>
          </w:p>
          <w:p w:rsidR="00ED760B" w:rsidRPr="00DC7B8B" w:rsidRDefault="00ED760B" w:rsidP="00EB5DDC">
            <w:pPr>
              <w:numPr>
                <w:ilvl w:val="0"/>
                <w:numId w:val="132"/>
              </w:numPr>
              <w:adjustRightInd w:val="0"/>
              <w:snapToGrid w:val="0"/>
              <w:spacing w:line="300" w:lineRule="exact"/>
              <w:ind w:leftChars="120" w:left="676" w:rightChars="30" w:right="78" w:hangingChars="140" w:hanging="364"/>
              <w:jc w:val="both"/>
              <w:rPr>
                <w:rFonts w:eastAsia="標楷體"/>
                <w:color w:val="000000" w:themeColor="text1"/>
                <w:szCs w:val="24"/>
              </w:rPr>
            </w:pPr>
            <w:r w:rsidRPr="00DC7B8B">
              <w:rPr>
                <w:rFonts w:eastAsia="標楷體" w:hint="eastAsia"/>
                <w:color w:val="000000" w:themeColor="text1"/>
                <w:szCs w:val="24"/>
              </w:rPr>
              <w:t>輔導本市綠色商店提報販售環保標章產品，金額達</w:t>
            </w:r>
            <w:r w:rsidRPr="00DC7B8B">
              <w:rPr>
                <w:rFonts w:eastAsia="標楷體" w:hint="eastAsia"/>
                <w:color w:val="000000" w:themeColor="text1"/>
                <w:szCs w:val="24"/>
              </w:rPr>
              <w:t>5.6</w:t>
            </w:r>
            <w:r w:rsidRPr="00DC7B8B">
              <w:rPr>
                <w:rFonts w:eastAsia="標楷體" w:hint="eastAsia"/>
                <w:color w:val="000000" w:themeColor="text1"/>
                <w:szCs w:val="24"/>
              </w:rPr>
              <w:t>億餘元。</w:t>
            </w:r>
          </w:p>
          <w:p w:rsidR="00ED760B" w:rsidRPr="00DC7B8B" w:rsidRDefault="00ED760B" w:rsidP="00EB5DDC">
            <w:pPr>
              <w:numPr>
                <w:ilvl w:val="0"/>
                <w:numId w:val="132"/>
              </w:numPr>
              <w:adjustRightInd w:val="0"/>
              <w:snapToGrid w:val="0"/>
              <w:spacing w:line="300" w:lineRule="exact"/>
              <w:ind w:leftChars="120" w:left="676" w:rightChars="30" w:right="78" w:hangingChars="140" w:hanging="364"/>
              <w:jc w:val="both"/>
              <w:rPr>
                <w:rFonts w:eastAsia="標楷體"/>
                <w:color w:val="000000" w:themeColor="text1"/>
                <w:szCs w:val="24"/>
              </w:rPr>
            </w:pPr>
            <w:r w:rsidRPr="00DC7B8B">
              <w:rPr>
                <w:rFonts w:eastAsia="標楷體" w:hint="eastAsia"/>
                <w:color w:val="000000" w:themeColor="text1"/>
                <w:szCs w:val="24"/>
              </w:rPr>
              <w:t>輔導民間企業、團體及社區等簽署「綠色採購意願書」並申報綠色採購家數</w:t>
            </w:r>
            <w:r w:rsidRPr="00DC7B8B">
              <w:rPr>
                <w:rFonts w:eastAsia="標楷體" w:hint="eastAsia"/>
                <w:color w:val="000000" w:themeColor="text1"/>
                <w:szCs w:val="24"/>
              </w:rPr>
              <w:t>289</w:t>
            </w:r>
            <w:r w:rsidRPr="00DC7B8B">
              <w:rPr>
                <w:rFonts w:eastAsia="標楷體" w:hint="eastAsia"/>
                <w:color w:val="000000" w:themeColor="text1"/>
                <w:szCs w:val="24"/>
              </w:rPr>
              <w:t>家，提報綠色採購金額達</w:t>
            </w:r>
            <w:r w:rsidRPr="00DC7B8B">
              <w:rPr>
                <w:rFonts w:eastAsia="標楷體" w:hint="eastAsia"/>
                <w:color w:val="000000" w:themeColor="text1"/>
                <w:szCs w:val="24"/>
              </w:rPr>
              <w:t>61.9</w:t>
            </w:r>
            <w:r w:rsidRPr="00DC7B8B">
              <w:rPr>
                <w:rFonts w:eastAsia="標楷體" w:hint="eastAsia"/>
                <w:color w:val="000000" w:themeColor="text1"/>
                <w:szCs w:val="24"/>
              </w:rPr>
              <w:t>億餘元。</w:t>
            </w:r>
          </w:p>
          <w:p w:rsidR="00ED760B" w:rsidRPr="00DC7B8B" w:rsidRDefault="00ED760B" w:rsidP="00EB5DDC">
            <w:pPr>
              <w:numPr>
                <w:ilvl w:val="0"/>
                <w:numId w:val="132"/>
              </w:numPr>
              <w:adjustRightInd w:val="0"/>
              <w:snapToGrid w:val="0"/>
              <w:spacing w:line="300" w:lineRule="exact"/>
              <w:ind w:leftChars="120" w:left="676" w:rightChars="30" w:right="78" w:hangingChars="140" w:hanging="364"/>
              <w:jc w:val="both"/>
              <w:rPr>
                <w:rFonts w:eastAsia="標楷體"/>
                <w:color w:val="000000" w:themeColor="text1"/>
                <w:szCs w:val="24"/>
              </w:rPr>
            </w:pPr>
            <w:r w:rsidRPr="00DC7B8B">
              <w:rPr>
                <w:rFonts w:eastAsia="標楷體" w:hint="eastAsia"/>
                <w:color w:val="000000" w:themeColor="text1"/>
                <w:szCs w:val="24"/>
              </w:rPr>
              <w:t>辦理綠色生活與消費推廣活動，實體活動辦理</w:t>
            </w:r>
            <w:r w:rsidRPr="00DC7B8B">
              <w:rPr>
                <w:rFonts w:eastAsia="標楷體" w:hint="eastAsia"/>
                <w:color w:val="000000" w:themeColor="text1"/>
                <w:szCs w:val="24"/>
              </w:rPr>
              <w:t>25</w:t>
            </w:r>
            <w:r w:rsidRPr="00DC7B8B">
              <w:rPr>
                <w:rFonts w:eastAsia="標楷體" w:hint="eastAsia"/>
                <w:color w:val="000000" w:themeColor="text1"/>
                <w:szCs w:val="24"/>
              </w:rPr>
              <w:t>場次、運用社群媒體</w:t>
            </w:r>
            <w:r w:rsidRPr="00DC7B8B">
              <w:rPr>
                <w:rFonts w:eastAsia="標楷體" w:hint="eastAsia"/>
                <w:color w:val="000000" w:themeColor="text1"/>
                <w:szCs w:val="24"/>
              </w:rPr>
              <w:t>19</w:t>
            </w:r>
            <w:r w:rsidRPr="00DC7B8B">
              <w:rPr>
                <w:rFonts w:eastAsia="標楷體" w:hint="eastAsia"/>
                <w:color w:val="000000" w:themeColor="text1"/>
                <w:szCs w:val="24"/>
              </w:rPr>
              <w:t>件次、傳統媒體</w:t>
            </w:r>
            <w:r w:rsidRPr="00DC7B8B">
              <w:rPr>
                <w:rFonts w:eastAsia="標楷體" w:hint="eastAsia"/>
                <w:color w:val="000000" w:themeColor="text1"/>
                <w:szCs w:val="24"/>
              </w:rPr>
              <w:t>25</w:t>
            </w:r>
            <w:r w:rsidRPr="00DC7B8B">
              <w:rPr>
                <w:rFonts w:eastAsia="標楷體" w:hint="eastAsia"/>
                <w:color w:val="000000" w:themeColor="text1"/>
                <w:szCs w:val="24"/>
              </w:rPr>
              <w:t>件次，結合非連鎖型綠色場域辦理推廣活動</w:t>
            </w:r>
            <w:r w:rsidRPr="00DC7B8B">
              <w:rPr>
                <w:rFonts w:eastAsia="標楷體" w:hint="eastAsia"/>
                <w:color w:val="000000" w:themeColor="text1"/>
                <w:szCs w:val="24"/>
              </w:rPr>
              <w:t>2</w:t>
            </w:r>
            <w:r w:rsidRPr="00DC7B8B">
              <w:rPr>
                <w:rFonts w:eastAsia="標楷體" w:hint="eastAsia"/>
                <w:color w:val="000000" w:themeColor="text1"/>
                <w:szCs w:val="24"/>
              </w:rPr>
              <w:t>場次，表揚大會</w:t>
            </w:r>
            <w:r w:rsidRPr="00DC7B8B">
              <w:rPr>
                <w:rFonts w:eastAsia="標楷體" w:hint="eastAsia"/>
                <w:color w:val="000000" w:themeColor="text1"/>
                <w:szCs w:val="24"/>
              </w:rPr>
              <w:t>1</w:t>
            </w:r>
            <w:r w:rsidRPr="00DC7B8B">
              <w:rPr>
                <w:rFonts w:eastAsia="標楷體" w:hint="eastAsia"/>
                <w:color w:val="000000" w:themeColor="text1"/>
                <w:szCs w:val="24"/>
              </w:rPr>
              <w:t>場次及結合碳足跡標籤申請宣導說明會</w:t>
            </w:r>
            <w:r w:rsidRPr="00DC7B8B">
              <w:rPr>
                <w:rFonts w:eastAsia="標楷體" w:hint="eastAsia"/>
                <w:color w:val="000000" w:themeColor="text1"/>
                <w:szCs w:val="24"/>
              </w:rPr>
              <w:t>1</w:t>
            </w:r>
            <w:r w:rsidRPr="00DC7B8B">
              <w:rPr>
                <w:rFonts w:eastAsia="標楷體" w:hint="eastAsia"/>
                <w:color w:val="000000" w:themeColor="text1"/>
                <w:szCs w:val="24"/>
              </w:rPr>
              <w:t>場次等。</w:t>
            </w:r>
          </w:p>
          <w:p w:rsidR="00ED760B" w:rsidRPr="00DC7B8B" w:rsidRDefault="00ED760B" w:rsidP="00EB5DDC">
            <w:pPr>
              <w:numPr>
                <w:ilvl w:val="0"/>
                <w:numId w:val="132"/>
              </w:numPr>
              <w:adjustRightInd w:val="0"/>
              <w:snapToGrid w:val="0"/>
              <w:spacing w:line="300" w:lineRule="exact"/>
              <w:ind w:leftChars="120" w:left="676" w:rightChars="30" w:right="78" w:hangingChars="140" w:hanging="364"/>
              <w:jc w:val="both"/>
              <w:rPr>
                <w:rFonts w:eastAsia="標楷體"/>
                <w:color w:val="000000" w:themeColor="text1"/>
                <w:szCs w:val="24"/>
              </w:rPr>
            </w:pPr>
            <w:r w:rsidRPr="00DC7B8B">
              <w:rPr>
                <w:rFonts w:eastAsia="標楷體" w:hint="eastAsia"/>
                <w:color w:val="000000" w:themeColor="text1"/>
                <w:szCs w:val="24"/>
              </w:rPr>
              <w:t>辦理｢高雄市</w:t>
            </w:r>
            <w:r w:rsidRPr="00DC7B8B">
              <w:rPr>
                <w:rFonts w:eastAsia="標楷體"/>
                <w:color w:val="000000" w:themeColor="text1"/>
                <w:szCs w:val="24"/>
              </w:rPr>
              <w:t>2050</w:t>
            </w:r>
            <w:r w:rsidRPr="00DC7B8B">
              <w:rPr>
                <w:rFonts w:eastAsia="標楷體" w:hint="eastAsia"/>
                <w:color w:val="000000" w:themeColor="text1"/>
                <w:szCs w:val="24"/>
              </w:rPr>
              <w:t>淨零路徑發布暨產業大聯盟成立記者會</w:t>
            </w:r>
            <w:r w:rsidRPr="00DC7B8B">
              <w:rPr>
                <w:rFonts w:eastAsia="標楷體"/>
                <w:color w:val="000000" w:themeColor="text1"/>
                <w:szCs w:val="24"/>
              </w:rPr>
              <w:t>-</w:t>
            </w:r>
            <w:r w:rsidRPr="00DC7B8B">
              <w:rPr>
                <w:rFonts w:eastAsia="標楷體" w:hint="eastAsia"/>
                <w:color w:val="000000" w:themeColor="text1"/>
                <w:szCs w:val="24"/>
              </w:rPr>
              <w:t>宣導全民綠生活及淨零碳排城市｣，</w:t>
            </w:r>
            <w:r w:rsidRPr="00DC7B8B">
              <w:rPr>
                <w:rFonts w:eastAsia="標楷體"/>
                <w:color w:val="000000" w:themeColor="text1"/>
                <w:szCs w:val="24"/>
              </w:rPr>
              <w:t>1</w:t>
            </w:r>
            <w:r w:rsidRPr="00DC7B8B">
              <w:rPr>
                <w:rFonts w:eastAsia="標楷體" w:hint="eastAsia"/>
                <w:color w:val="000000" w:themeColor="text1"/>
                <w:szCs w:val="24"/>
              </w:rPr>
              <w:t>場次。</w:t>
            </w:r>
          </w:p>
          <w:p w:rsidR="00ED760B" w:rsidRPr="00DC7B8B" w:rsidRDefault="00ED760B" w:rsidP="00EB5DDC">
            <w:pPr>
              <w:numPr>
                <w:ilvl w:val="0"/>
                <w:numId w:val="132"/>
              </w:numPr>
              <w:adjustRightInd w:val="0"/>
              <w:snapToGrid w:val="0"/>
              <w:spacing w:line="300" w:lineRule="exact"/>
              <w:ind w:leftChars="120" w:left="676" w:rightChars="30" w:right="78" w:hangingChars="140" w:hanging="364"/>
              <w:jc w:val="both"/>
              <w:rPr>
                <w:rFonts w:eastAsia="標楷體"/>
                <w:color w:val="000000" w:themeColor="text1"/>
                <w:szCs w:val="24"/>
              </w:rPr>
            </w:pPr>
            <w:r w:rsidRPr="00DC7B8B">
              <w:rPr>
                <w:rFonts w:eastAsia="標楷體" w:hint="eastAsia"/>
                <w:color w:val="000000" w:themeColor="text1"/>
                <w:szCs w:val="24"/>
              </w:rPr>
              <w:t>本年度為環保標章</w:t>
            </w:r>
            <w:r w:rsidRPr="00DC7B8B">
              <w:rPr>
                <w:rFonts w:eastAsia="標楷體"/>
                <w:color w:val="000000" w:themeColor="text1"/>
                <w:szCs w:val="24"/>
              </w:rPr>
              <w:t>30</w:t>
            </w:r>
            <w:r w:rsidRPr="00DC7B8B">
              <w:rPr>
                <w:rFonts w:eastAsia="標楷體" w:hint="eastAsia"/>
                <w:color w:val="000000" w:themeColor="text1"/>
                <w:szCs w:val="24"/>
              </w:rPr>
              <w:t>周年，結合環保署巡迴活動，於</w:t>
            </w:r>
            <w:r w:rsidRPr="00DC7B8B">
              <w:rPr>
                <w:rFonts w:eastAsia="標楷體"/>
                <w:color w:val="000000" w:themeColor="text1"/>
                <w:szCs w:val="24"/>
              </w:rPr>
              <w:t>10</w:t>
            </w:r>
            <w:r w:rsidRPr="00DC7B8B">
              <w:rPr>
                <w:rFonts w:eastAsia="標楷體" w:hint="eastAsia"/>
                <w:color w:val="000000" w:themeColor="text1"/>
                <w:szCs w:val="24"/>
              </w:rPr>
              <w:t>月</w:t>
            </w:r>
            <w:r w:rsidRPr="00DC7B8B">
              <w:rPr>
                <w:rFonts w:eastAsia="標楷體"/>
                <w:color w:val="000000" w:themeColor="text1"/>
                <w:szCs w:val="24"/>
              </w:rPr>
              <w:t>2</w:t>
            </w:r>
            <w:r w:rsidRPr="00DC7B8B">
              <w:rPr>
                <w:rFonts w:eastAsia="標楷體" w:hint="eastAsia"/>
                <w:color w:val="000000" w:themeColor="text1"/>
                <w:szCs w:val="24"/>
              </w:rPr>
              <w:t>日假國立科學工藝博物館南館場域辦理｢環保標章</w:t>
            </w:r>
            <w:r w:rsidRPr="00DC7B8B">
              <w:rPr>
                <w:rFonts w:eastAsia="標楷體"/>
                <w:color w:val="000000" w:themeColor="text1"/>
                <w:szCs w:val="24"/>
              </w:rPr>
              <w:t>30</w:t>
            </w:r>
            <w:r w:rsidRPr="00DC7B8B">
              <w:rPr>
                <w:rFonts w:eastAsia="標楷體" w:hint="eastAsia"/>
                <w:color w:val="000000" w:themeColor="text1"/>
                <w:szCs w:val="24"/>
              </w:rPr>
              <w:t>周年系列活動</w:t>
            </w:r>
            <w:r w:rsidRPr="00DC7B8B">
              <w:rPr>
                <w:rFonts w:eastAsia="標楷體"/>
                <w:color w:val="000000" w:themeColor="text1"/>
                <w:szCs w:val="24"/>
              </w:rPr>
              <w:t>-2050</w:t>
            </w:r>
            <w:r w:rsidRPr="00DC7B8B">
              <w:rPr>
                <w:rFonts w:eastAsia="標楷體" w:hint="eastAsia"/>
                <w:color w:val="000000" w:themeColor="text1"/>
                <w:szCs w:val="24"/>
              </w:rPr>
              <w:t>高雄淨零</w:t>
            </w:r>
            <w:r w:rsidRPr="00DC7B8B">
              <w:rPr>
                <w:rFonts w:eastAsia="標楷體"/>
                <w:color w:val="000000" w:themeColor="text1"/>
                <w:szCs w:val="24"/>
              </w:rPr>
              <w:t xml:space="preserve"> </w:t>
            </w:r>
            <w:r w:rsidRPr="00DC7B8B">
              <w:rPr>
                <w:rFonts w:eastAsia="標楷體" w:hint="eastAsia"/>
                <w:color w:val="000000" w:themeColor="text1"/>
                <w:szCs w:val="24"/>
              </w:rPr>
              <w:t>你我一起生活轉型｣大型活動</w:t>
            </w:r>
            <w:r w:rsidRPr="00DC7B8B">
              <w:rPr>
                <w:rFonts w:eastAsia="標楷體"/>
                <w:color w:val="000000" w:themeColor="text1"/>
                <w:szCs w:val="24"/>
              </w:rPr>
              <w:t>1</w:t>
            </w:r>
            <w:r w:rsidRPr="00DC7B8B">
              <w:rPr>
                <w:rFonts w:eastAsia="標楷體" w:hint="eastAsia"/>
                <w:color w:val="000000" w:themeColor="text1"/>
                <w:szCs w:val="24"/>
              </w:rPr>
              <w:t>場次，透過活動現場傳達高雄淨零碳排策略，並扣合高雄淨零綠生活生活轉型宣導及環保標章介紹等展示宣傳。</w:t>
            </w:r>
          </w:p>
          <w:p w:rsidR="00ED760B" w:rsidRPr="00DC7B8B" w:rsidRDefault="00ED760B" w:rsidP="00EB5DDC">
            <w:pPr>
              <w:numPr>
                <w:ilvl w:val="0"/>
                <w:numId w:val="132"/>
              </w:numPr>
              <w:adjustRightInd w:val="0"/>
              <w:snapToGrid w:val="0"/>
              <w:spacing w:line="300" w:lineRule="exact"/>
              <w:ind w:leftChars="120" w:left="676" w:rightChars="30" w:right="78" w:hangingChars="140" w:hanging="364"/>
              <w:jc w:val="both"/>
              <w:rPr>
                <w:rFonts w:eastAsia="標楷體"/>
                <w:color w:val="000000" w:themeColor="text1"/>
                <w:szCs w:val="24"/>
              </w:rPr>
            </w:pPr>
            <w:r w:rsidRPr="00DC7B8B">
              <w:rPr>
                <w:rFonts w:eastAsia="標楷體" w:hint="eastAsia"/>
                <w:color w:val="000000" w:themeColor="text1"/>
                <w:szCs w:val="24"/>
              </w:rPr>
              <w:t>拓展環保標章產品，輔導轄內業者申請服務業環保標章達</w:t>
            </w:r>
            <w:r w:rsidRPr="00DC7B8B">
              <w:rPr>
                <w:rFonts w:eastAsia="標楷體" w:hint="eastAsia"/>
                <w:color w:val="000000" w:themeColor="text1"/>
                <w:szCs w:val="24"/>
              </w:rPr>
              <w:t>4</w:t>
            </w:r>
            <w:r w:rsidRPr="00DC7B8B">
              <w:rPr>
                <w:rFonts w:eastAsia="標楷體" w:hint="eastAsia"/>
                <w:color w:val="000000" w:themeColor="text1"/>
                <w:szCs w:val="24"/>
              </w:rPr>
              <w:t>家</w:t>
            </w:r>
            <w:r w:rsidRPr="00DC7B8B">
              <w:rPr>
                <w:rFonts w:eastAsia="標楷體" w:hint="eastAsia"/>
                <w:color w:val="000000" w:themeColor="text1"/>
                <w:szCs w:val="24"/>
              </w:rPr>
              <w:lastRenderedPageBreak/>
              <w:t>次</w:t>
            </w:r>
            <w:r w:rsidRPr="00DC7B8B">
              <w:rPr>
                <w:rFonts w:eastAsia="標楷體" w:hint="eastAsia"/>
                <w:color w:val="000000" w:themeColor="text1"/>
                <w:szCs w:val="24"/>
              </w:rPr>
              <w:t>(</w:t>
            </w:r>
            <w:r w:rsidRPr="00DC7B8B">
              <w:rPr>
                <w:rFonts w:eastAsia="標楷體" w:hint="eastAsia"/>
                <w:color w:val="000000" w:themeColor="text1"/>
                <w:szCs w:val="24"/>
              </w:rPr>
              <w:t>旅行業</w:t>
            </w:r>
            <w:r w:rsidRPr="00DC7B8B">
              <w:rPr>
                <w:rFonts w:eastAsia="標楷體" w:hint="eastAsia"/>
                <w:color w:val="000000" w:themeColor="text1"/>
                <w:szCs w:val="24"/>
              </w:rPr>
              <w:t>1</w:t>
            </w:r>
            <w:r w:rsidRPr="00DC7B8B">
              <w:rPr>
                <w:rFonts w:eastAsia="標楷體" w:hint="eastAsia"/>
                <w:color w:val="000000" w:themeColor="text1"/>
                <w:szCs w:val="24"/>
              </w:rPr>
              <w:t>家、旅館業</w:t>
            </w:r>
            <w:r w:rsidRPr="00DC7B8B">
              <w:rPr>
                <w:rFonts w:eastAsia="標楷體" w:hint="eastAsia"/>
                <w:color w:val="000000" w:themeColor="text1"/>
                <w:szCs w:val="24"/>
              </w:rPr>
              <w:t>3</w:t>
            </w:r>
            <w:r w:rsidRPr="00DC7B8B">
              <w:rPr>
                <w:rFonts w:eastAsia="標楷體" w:hint="eastAsia"/>
                <w:color w:val="000000" w:themeColor="text1"/>
                <w:szCs w:val="24"/>
              </w:rPr>
              <w:t>家</w:t>
            </w:r>
            <w:r w:rsidRPr="00DC7B8B">
              <w:rPr>
                <w:rFonts w:eastAsia="標楷體" w:hint="eastAsia"/>
                <w:color w:val="000000" w:themeColor="text1"/>
                <w:szCs w:val="24"/>
              </w:rPr>
              <w:t>)</w:t>
            </w:r>
            <w:r w:rsidRPr="00DC7B8B">
              <w:rPr>
                <w:rFonts w:eastAsia="標楷體" w:hint="eastAsia"/>
                <w:color w:val="000000" w:themeColor="text1"/>
                <w:szCs w:val="24"/>
              </w:rPr>
              <w:t>。</w:t>
            </w:r>
          </w:p>
          <w:p w:rsidR="00ED760B" w:rsidRPr="00DC7B8B" w:rsidRDefault="00ED760B" w:rsidP="00EB5DDC">
            <w:pPr>
              <w:numPr>
                <w:ilvl w:val="0"/>
                <w:numId w:val="132"/>
              </w:numPr>
              <w:adjustRightInd w:val="0"/>
              <w:snapToGrid w:val="0"/>
              <w:spacing w:line="300" w:lineRule="exact"/>
              <w:ind w:leftChars="120" w:left="676" w:rightChars="30" w:right="78" w:hangingChars="140" w:hanging="364"/>
              <w:jc w:val="both"/>
              <w:rPr>
                <w:rFonts w:eastAsia="標楷體"/>
                <w:color w:val="000000" w:themeColor="text1"/>
                <w:szCs w:val="24"/>
              </w:rPr>
            </w:pPr>
            <w:r w:rsidRPr="00DC7B8B">
              <w:rPr>
                <w:rFonts w:eastAsia="標楷體" w:hint="eastAsia"/>
                <w:color w:val="000000" w:themeColor="text1"/>
                <w:szCs w:val="24"/>
              </w:rPr>
              <w:t>推廣環保旅店，</w:t>
            </w:r>
            <w:r w:rsidRPr="00DC7B8B">
              <w:rPr>
                <w:rFonts w:eastAsia="標楷體" w:hint="eastAsia"/>
                <w:color w:val="000000" w:themeColor="text1"/>
                <w:szCs w:val="24"/>
              </w:rPr>
              <w:t>111</w:t>
            </w:r>
            <w:r w:rsidRPr="00DC7B8B">
              <w:rPr>
                <w:rFonts w:eastAsia="標楷體" w:hint="eastAsia"/>
                <w:color w:val="000000" w:themeColor="text1"/>
                <w:szCs w:val="24"/>
              </w:rPr>
              <w:t>年新增</w:t>
            </w:r>
            <w:r w:rsidRPr="00DC7B8B">
              <w:rPr>
                <w:rFonts w:eastAsia="標楷體" w:hint="eastAsia"/>
                <w:color w:val="000000" w:themeColor="text1"/>
                <w:szCs w:val="24"/>
              </w:rPr>
              <w:t>28</w:t>
            </w:r>
            <w:r w:rsidRPr="00DC7B8B">
              <w:rPr>
                <w:rFonts w:eastAsia="標楷體" w:hint="eastAsia"/>
                <w:color w:val="000000" w:themeColor="text1"/>
                <w:szCs w:val="24"/>
              </w:rPr>
              <w:t>家次，轄內環保旅店總家數達</w:t>
            </w:r>
            <w:r w:rsidRPr="00DC7B8B">
              <w:rPr>
                <w:rFonts w:eastAsia="標楷體" w:hint="eastAsia"/>
                <w:color w:val="000000" w:themeColor="text1"/>
                <w:szCs w:val="24"/>
              </w:rPr>
              <w:t>107</w:t>
            </w:r>
            <w:r w:rsidRPr="00DC7B8B">
              <w:rPr>
                <w:rFonts w:eastAsia="標楷體" w:hint="eastAsia"/>
                <w:color w:val="000000" w:themeColor="text1"/>
                <w:szCs w:val="24"/>
              </w:rPr>
              <w:t>家。</w:t>
            </w:r>
          </w:p>
          <w:p w:rsidR="00ED760B" w:rsidRPr="00DC7B8B" w:rsidRDefault="00ED760B" w:rsidP="00EB5DDC">
            <w:pPr>
              <w:numPr>
                <w:ilvl w:val="0"/>
                <w:numId w:val="132"/>
              </w:numPr>
              <w:adjustRightInd w:val="0"/>
              <w:snapToGrid w:val="0"/>
              <w:spacing w:line="300" w:lineRule="exact"/>
              <w:ind w:leftChars="120" w:left="676" w:rightChars="30" w:right="78" w:hangingChars="140" w:hanging="364"/>
              <w:jc w:val="both"/>
              <w:rPr>
                <w:rFonts w:eastAsia="標楷體"/>
                <w:color w:val="000000" w:themeColor="text1"/>
                <w:szCs w:val="24"/>
              </w:rPr>
            </w:pPr>
            <w:r w:rsidRPr="00DC7B8B">
              <w:rPr>
                <w:rFonts w:eastAsia="標楷體" w:hint="eastAsia"/>
                <w:color w:val="000000" w:themeColor="text1"/>
                <w:szCs w:val="24"/>
              </w:rPr>
              <w:t>推動綠色餐廳，</w:t>
            </w:r>
            <w:r w:rsidRPr="00DC7B8B">
              <w:rPr>
                <w:rFonts w:eastAsia="標楷體" w:hint="eastAsia"/>
                <w:color w:val="000000" w:themeColor="text1"/>
                <w:szCs w:val="24"/>
              </w:rPr>
              <w:t>111</w:t>
            </w:r>
            <w:r w:rsidRPr="00DC7B8B">
              <w:rPr>
                <w:rFonts w:eastAsia="標楷體" w:hint="eastAsia"/>
                <w:color w:val="000000" w:themeColor="text1"/>
                <w:szCs w:val="24"/>
              </w:rPr>
              <w:t>年新增</w:t>
            </w:r>
            <w:r w:rsidRPr="00DC7B8B">
              <w:rPr>
                <w:rFonts w:eastAsia="標楷體" w:hint="eastAsia"/>
                <w:color w:val="000000" w:themeColor="text1"/>
                <w:szCs w:val="24"/>
              </w:rPr>
              <w:t>30</w:t>
            </w:r>
            <w:r w:rsidRPr="00DC7B8B">
              <w:rPr>
                <w:rFonts w:eastAsia="標楷體" w:hint="eastAsia"/>
                <w:color w:val="000000" w:themeColor="text1"/>
                <w:szCs w:val="24"/>
              </w:rPr>
              <w:t>家，輔導查核</w:t>
            </w:r>
            <w:r w:rsidRPr="00DC7B8B">
              <w:rPr>
                <w:rFonts w:eastAsia="標楷體" w:hint="eastAsia"/>
                <w:color w:val="000000" w:themeColor="text1"/>
                <w:szCs w:val="24"/>
              </w:rPr>
              <w:t>10</w:t>
            </w:r>
            <w:r w:rsidRPr="00DC7B8B">
              <w:rPr>
                <w:rFonts w:eastAsia="標楷體" w:hint="eastAsia"/>
                <w:color w:val="000000" w:themeColor="text1"/>
                <w:szCs w:val="24"/>
              </w:rPr>
              <w:t>家次，轄內綠色餐廳總計</w:t>
            </w:r>
            <w:r w:rsidRPr="00DC7B8B">
              <w:rPr>
                <w:rFonts w:eastAsia="標楷體" w:hint="eastAsia"/>
                <w:color w:val="000000" w:themeColor="text1"/>
                <w:szCs w:val="24"/>
              </w:rPr>
              <w:t>109</w:t>
            </w:r>
            <w:r w:rsidRPr="00DC7B8B">
              <w:rPr>
                <w:rFonts w:eastAsia="標楷體" w:hint="eastAsia"/>
                <w:color w:val="000000" w:themeColor="text1"/>
                <w:szCs w:val="24"/>
              </w:rPr>
              <w:t>家次。</w:t>
            </w:r>
          </w:p>
          <w:p w:rsidR="00ED760B" w:rsidRPr="00DC7B8B" w:rsidRDefault="00ED760B" w:rsidP="00EB5DDC">
            <w:pPr>
              <w:numPr>
                <w:ilvl w:val="0"/>
                <w:numId w:val="132"/>
              </w:numPr>
              <w:adjustRightInd w:val="0"/>
              <w:snapToGrid w:val="0"/>
              <w:spacing w:line="300" w:lineRule="exact"/>
              <w:ind w:leftChars="120" w:left="676" w:rightChars="30" w:right="78" w:hangingChars="140" w:hanging="364"/>
              <w:jc w:val="both"/>
              <w:rPr>
                <w:rFonts w:eastAsia="標楷體"/>
                <w:color w:val="000000" w:themeColor="text1"/>
                <w:szCs w:val="24"/>
              </w:rPr>
            </w:pPr>
            <w:r w:rsidRPr="00DC7B8B">
              <w:rPr>
                <w:rFonts w:eastAsia="標楷體" w:hint="eastAsia"/>
                <w:color w:val="000000" w:themeColor="text1"/>
                <w:szCs w:val="24"/>
              </w:rPr>
              <w:t>市場碳足跡標籤或碳足跡減量標籤查核</w:t>
            </w:r>
            <w:r w:rsidRPr="00DC7B8B">
              <w:rPr>
                <w:rFonts w:eastAsia="標楷體" w:hint="eastAsia"/>
                <w:color w:val="000000" w:themeColor="text1"/>
                <w:szCs w:val="24"/>
              </w:rPr>
              <w:t>42</w:t>
            </w:r>
            <w:r w:rsidRPr="00DC7B8B">
              <w:rPr>
                <w:rFonts w:eastAsia="標楷體" w:hint="eastAsia"/>
                <w:color w:val="000000" w:themeColor="text1"/>
                <w:szCs w:val="24"/>
              </w:rPr>
              <w:t>件次。</w:t>
            </w:r>
          </w:p>
          <w:p w:rsidR="00ED760B" w:rsidRPr="00DC7B8B" w:rsidRDefault="00ED760B" w:rsidP="00EB5DDC">
            <w:pPr>
              <w:numPr>
                <w:ilvl w:val="0"/>
                <w:numId w:val="132"/>
              </w:numPr>
              <w:adjustRightInd w:val="0"/>
              <w:snapToGrid w:val="0"/>
              <w:spacing w:line="300" w:lineRule="exact"/>
              <w:ind w:leftChars="120" w:left="780" w:rightChars="30" w:right="78" w:hangingChars="180" w:hanging="468"/>
              <w:jc w:val="both"/>
              <w:rPr>
                <w:rFonts w:eastAsia="標楷體"/>
                <w:color w:val="000000" w:themeColor="text1"/>
                <w:szCs w:val="24"/>
              </w:rPr>
            </w:pPr>
            <w:r w:rsidRPr="00DC7B8B">
              <w:rPr>
                <w:rFonts w:eastAsia="標楷體" w:hint="eastAsia"/>
                <w:color w:val="000000" w:themeColor="text1"/>
                <w:szCs w:val="24"/>
              </w:rPr>
              <w:t>綠色辦公場所輔導，轄內機關共計</w:t>
            </w:r>
            <w:r w:rsidRPr="00DC7B8B">
              <w:rPr>
                <w:rFonts w:eastAsia="標楷體" w:hint="eastAsia"/>
                <w:color w:val="000000" w:themeColor="text1"/>
                <w:szCs w:val="24"/>
              </w:rPr>
              <w:t>497</w:t>
            </w:r>
            <w:r w:rsidRPr="00DC7B8B">
              <w:rPr>
                <w:rFonts w:eastAsia="標楷體" w:hint="eastAsia"/>
                <w:color w:val="000000" w:themeColor="text1"/>
                <w:szCs w:val="24"/>
              </w:rPr>
              <w:t>處單位響應，民間企業有</w:t>
            </w:r>
            <w:r w:rsidRPr="00DC7B8B">
              <w:rPr>
                <w:rFonts w:eastAsia="標楷體" w:hint="eastAsia"/>
                <w:color w:val="000000" w:themeColor="text1"/>
                <w:szCs w:val="24"/>
              </w:rPr>
              <w:t>39</w:t>
            </w:r>
            <w:r w:rsidRPr="00DC7B8B">
              <w:rPr>
                <w:rFonts w:eastAsia="標楷體" w:hint="eastAsia"/>
                <w:color w:val="000000" w:themeColor="text1"/>
                <w:szCs w:val="24"/>
              </w:rPr>
              <w:t>家響應。</w:t>
            </w:r>
          </w:p>
          <w:p w:rsidR="00ED760B" w:rsidRPr="00DC7B8B" w:rsidRDefault="00ED760B" w:rsidP="00EB5DDC">
            <w:pPr>
              <w:numPr>
                <w:ilvl w:val="0"/>
                <w:numId w:val="132"/>
              </w:numPr>
              <w:adjustRightInd w:val="0"/>
              <w:snapToGrid w:val="0"/>
              <w:spacing w:line="300" w:lineRule="exact"/>
              <w:ind w:leftChars="120" w:left="780" w:rightChars="30" w:right="78" w:hangingChars="180" w:hanging="468"/>
              <w:jc w:val="both"/>
              <w:rPr>
                <w:rFonts w:eastAsia="標楷體"/>
                <w:color w:val="000000" w:themeColor="text1"/>
                <w:szCs w:val="24"/>
              </w:rPr>
            </w:pPr>
            <w:r w:rsidRPr="00DC7B8B">
              <w:rPr>
                <w:rFonts w:eastAsia="標楷體" w:hint="eastAsia"/>
                <w:color w:val="000000" w:themeColor="text1"/>
                <w:szCs w:val="24"/>
              </w:rPr>
              <w:t>推廣</w:t>
            </w:r>
            <w:proofErr w:type="gramStart"/>
            <w:r w:rsidRPr="00DC7B8B">
              <w:rPr>
                <w:rFonts w:eastAsia="標楷體" w:hint="eastAsia"/>
                <w:color w:val="000000" w:themeColor="text1"/>
                <w:szCs w:val="24"/>
              </w:rPr>
              <w:t>淨零綠</w:t>
            </w:r>
            <w:proofErr w:type="gramEnd"/>
            <w:r w:rsidRPr="00DC7B8B">
              <w:rPr>
                <w:rFonts w:eastAsia="標楷體" w:hint="eastAsia"/>
                <w:color w:val="000000" w:themeColor="text1"/>
                <w:szCs w:val="24"/>
              </w:rPr>
              <w:t>生活綠色旅遊行程，規劃</w:t>
            </w:r>
            <w:r w:rsidRPr="00DC7B8B">
              <w:rPr>
                <w:rFonts w:eastAsia="標楷體" w:hint="eastAsia"/>
                <w:color w:val="000000" w:themeColor="text1"/>
                <w:szCs w:val="24"/>
              </w:rPr>
              <w:t>10</w:t>
            </w:r>
            <w:r w:rsidRPr="00DC7B8B">
              <w:rPr>
                <w:rFonts w:eastAsia="標楷體" w:hint="eastAsia"/>
                <w:color w:val="000000" w:themeColor="text1"/>
                <w:szCs w:val="24"/>
              </w:rPr>
              <w:t>條綠色旅遊綠線行程，上傳至全民綠生活系統網站供民眾參考。</w:t>
            </w:r>
            <w:proofErr w:type="gramStart"/>
            <w:r w:rsidRPr="00DC7B8B">
              <w:rPr>
                <w:rFonts w:eastAsia="標楷體" w:hint="eastAsia"/>
                <w:color w:val="000000" w:themeColor="text1"/>
                <w:szCs w:val="24"/>
              </w:rPr>
              <w:t>此外，</w:t>
            </w:r>
            <w:proofErr w:type="gramEnd"/>
            <w:r w:rsidRPr="00DC7B8B">
              <w:rPr>
                <w:rFonts w:eastAsia="標楷體" w:hint="eastAsia"/>
                <w:color w:val="000000" w:themeColor="text1"/>
                <w:szCs w:val="24"/>
              </w:rPr>
              <w:t>年度結合綠色場域及綠色餐廳辦理辦理</w:t>
            </w:r>
            <w:r w:rsidRPr="00DC7B8B">
              <w:rPr>
                <w:rFonts w:eastAsia="標楷體" w:hint="eastAsia"/>
                <w:color w:val="000000" w:themeColor="text1"/>
                <w:szCs w:val="24"/>
              </w:rPr>
              <w:t>5</w:t>
            </w:r>
            <w:r w:rsidRPr="00DC7B8B">
              <w:rPr>
                <w:rFonts w:eastAsia="標楷體" w:hint="eastAsia"/>
                <w:color w:val="000000" w:themeColor="text1"/>
                <w:szCs w:val="24"/>
              </w:rPr>
              <w:t>場次綠色旅遊活動，邀請民眾報名參加，共計有</w:t>
            </w:r>
            <w:r w:rsidRPr="00DC7B8B">
              <w:rPr>
                <w:rFonts w:eastAsia="標楷體" w:hint="eastAsia"/>
                <w:color w:val="000000" w:themeColor="text1"/>
                <w:szCs w:val="24"/>
              </w:rPr>
              <w:t>270</w:t>
            </w:r>
            <w:r w:rsidRPr="00DC7B8B">
              <w:rPr>
                <w:rFonts w:eastAsia="標楷體" w:hint="eastAsia"/>
                <w:color w:val="000000" w:themeColor="text1"/>
                <w:szCs w:val="24"/>
              </w:rPr>
              <w:t>位民眾參與體驗。</w:t>
            </w:r>
          </w:p>
          <w:p w:rsidR="00ED760B" w:rsidRPr="00DC7B8B" w:rsidRDefault="00ED760B" w:rsidP="00EB5DDC">
            <w:pPr>
              <w:numPr>
                <w:ilvl w:val="0"/>
                <w:numId w:val="132"/>
              </w:numPr>
              <w:adjustRightInd w:val="0"/>
              <w:snapToGrid w:val="0"/>
              <w:spacing w:line="300" w:lineRule="exact"/>
              <w:ind w:leftChars="120" w:left="780" w:rightChars="30" w:right="78" w:hangingChars="180" w:hanging="468"/>
              <w:jc w:val="both"/>
              <w:rPr>
                <w:rFonts w:eastAsia="標楷體"/>
                <w:color w:val="000000" w:themeColor="text1"/>
                <w:szCs w:val="24"/>
              </w:rPr>
            </w:pPr>
            <w:r w:rsidRPr="00DC7B8B">
              <w:rPr>
                <w:rFonts w:eastAsia="標楷體" w:hint="eastAsia"/>
                <w:color w:val="000000" w:themeColor="text1"/>
                <w:szCs w:val="24"/>
              </w:rPr>
              <w:t>宣傳環保集點政策，輔導企業或民間團體共有</w:t>
            </w:r>
            <w:r w:rsidRPr="00DC7B8B">
              <w:rPr>
                <w:rFonts w:eastAsia="標楷體" w:hint="eastAsia"/>
                <w:color w:val="000000" w:themeColor="text1"/>
                <w:szCs w:val="24"/>
              </w:rPr>
              <w:t>12</w:t>
            </w:r>
            <w:r w:rsidRPr="00DC7B8B">
              <w:rPr>
                <w:rFonts w:eastAsia="標楷體" w:hint="eastAsia"/>
                <w:color w:val="000000" w:themeColor="text1"/>
                <w:szCs w:val="24"/>
              </w:rPr>
              <w:t>處加入本市環保集點特約機構，並推廣環保集點</w:t>
            </w:r>
            <w:r w:rsidRPr="00DC7B8B">
              <w:rPr>
                <w:rFonts w:eastAsia="標楷體" w:hint="eastAsia"/>
                <w:color w:val="000000" w:themeColor="text1"/>
                <w:szCs w:val="24"/>
              </w:rPr>
              <w:t>APP</w:t>
            </w:r>
            <w:r w:rsidRPr="00DC7B8B">
              <w:rPr>
                <w:rFonts w:eastAsia="標楷體" w:hint="eastAsia"/>
                <w:color w:val="000000" w:themeColor="text1"/>
                <w:szCs w:val="24"/>
              </w:rPr>
              <w:t>，鼓勵民眾加入會員，總計本市會員已達</w:t>
            </w:r>
            <w:r w:rsidRPr="00DC7B8B">
              <w:rPr>
                <w:rFonts w:eastAsia="標楷體" w:hint="eastAsia"/>
                <w:color w:val="000000" w:themeColor="text1"/>
                <w:szCs w:val="24"/>
              </w:rPr>
              <w:t>32,476</w:t>
            </w:r>
            <w:r w:rsidRPr="00DC7B8B">
              <w:rPr>
                <w:rFonts w:eastAsia="標楷體" w:hint="eastAsia"/>
                <w:color w:val="000000" w:themeColor="text1"/>
                <w:szCs w:val="24"/>
              </w:rPr>
              <w:t>人。</w:t>
            </w:r>
          </w:p>
          <w:p w:rsidR="008B0BE5" w:rsidRPr="00DC7B8B" w:rsidRDefault="00ED760B" w:rsidP="00EB5DDC">
            <w:pPr>
              <w:numPr>
                <w:ilvl w:val="0"/>
                <w:numId w:val="132"/>
              </w:numPr>
              <w:adjustRightInd w:val="0"/>
              <w:snapToGrid w:val="0"/>
              <w:spacing w:line="300" w:lineRule="exact"/>
              <w:ind w:leftChars="120" w:left="780" w:rightChars="30" w:right="78" w:hangingChars="180" w:hanging="468"/>
              <w:jc w:val="both"/>
              <w:rPr>
                <w:rFonts w:eastAsia="標楷體"/>
                <w:color w:val="000000" w:themeColor="text1"/>
                <w:szCs w:val="24"/>
              </w:rPr>
            </w:pPr>
            <w:r w:rsidRPr="00DC7B8B">
              <w:rPr>
                <w:rFonts w:eastAsia="標楷體" w:hint="eastAsia"/>
                <w:color w:val="000000" w:themeColor="text1"/>
                <w:szCs w:val="24"/>
              </w:rPr>
              <w:t>輔導轄內中鋼碳素化學股份有限公司、</w:t>
            </w:r>
            <w:proofErr w:type="gramStart"/>
            <w:r w:rsidRPr="00DC7B8B">
              <w:rPr>
                <w:rFonts w:eastAsia="標楷體" w:hint="eastAsia"/>
                <w:color w:val="000000" w:themeColor="text1"/>
                <w:szCs w:val="24"/>
              </w:rPr>
              <w:t>雲朗觀光</w:t>
            </w:r>
            <w:proofErr w:type="gramEnd"/>
            <w:r w:rsidRPr="00DC7B8B">
              <w:rPr>
                <w:rFonts w:eastAsia="標楷體" w:hint="eastAsia"/>
                <w:color w:val="000000" w:themeColor="text1"/>
                <w:szCs w:val="24"/>
              </w:rPr>
              <w:t>股份有限高雄分公司</w:t>
            </w:r>
            <w:r w:rsidRPr="00DC7B8B">
              <w:rPr>
                <w:rFonts w:eastAsia="標楷體" w:hint="eastAsia"/>
                <w:color w:val="000000" w:themeColor="text1"/>
                <w:szCs w:val="24"/>
              </w:rPr>
              <w:t>(</w:t>
            </w:r>
            <w:r w:rsidRPr="00DC7B8B">
              <w:rPr>
                <w:rFonts w:eastAsia="標楷體" w:hint="eastAsia"/>
                <w:color w:val="000000" w:themeColor="text1"/>
                <w:szCs w:val="24"/>
              </w:rPr>
              <w:t>高雄</w:t>
            </w:r>
            <w:proofErr w:type="gramStart"/>
            <w:r w:rsidRPr="00DC7B8B">
              <w:rPr>
                <w:rFonts w:eastAsia="標楷體" w:hint="eastAsia"/>
                <w:color w:val="000000" w:themeColor="text1"/>
                <w:szCs w:val="24"/>
              </w:rPr>
              <w:t>翰</w:t>
            </w:r>
            <w:proofErr w:type="gramEnd"/>
            <w:r w:rsidRPr="00DC7B8B">
              <w:rPr>
                <w:rFonts w:eastAsia="標楷體" w:hint="eastAsia"/>
                <w:color w:val="000000" w:themeColor="text1"/>
                <w:szCs w:val="24"/>
              </w:rPr>
              <w:t>品酒店</w:t>
            </w:r>
            <w:r w:rsidRPr="00DC7B8B">
              <w:rPr>
                <w:rFonts w:eastAsia="標楷體" w:hint="eastAsia"/>
                <w:color w:val="000000" w:themeColor="text1"/>
                <w:szCs w:val="24"/>
              </w:rPr>
              <w:t>)</w:t>
            </w:r>
            <w:r w:rsidRPr="00DC7B8B">
              <w:rPr>
                <w:rFonts w:eastAsia="標楷體" w:hint="eastAsia"/>
                <w:color w:val="000000" w:themeColor="text1"/>
                <w:szCs w:val="24"/>
              </w:rPr>
              <w:t>等</w:t>
            </w:r>
            <w:r w:rsidRPr="00DC7B8B">
              <w:rPr>
                <w:rFonts w:eastAsia="標楷體" w:hint="eastAsia"/>
                <w:color w:val="000000" w:themeColor="text1"/>
                <w:szCs w:val="24"/>
              </w:rPr>
              <w:t>2</w:t>
            </w:r>
            <w:r w:rsidRPr="00DC7B8B">
              <w:rPr>
                <w:rFonts w:eastAsia="標楷體" w:hint="eastAsia"/>
                <w:color w:val="000000" w:themeColor="text1"/>
                <w:szCs w:val="24"/>
              </w:rPr>
              <w:t>家企業，申請國家企業環保獎評選，</w:t>
            </w:r>
            <w:r w:rsidRPr="00DC7B8B">
              <w:rPr>
                <w:rFonts w:eastAsia="標楷體" w:hint="eastAsia"/>
                <w:color w:val="000000" w:themeColor="text1"/>
                <w:szCs w:val="24"/>
              </w:rPr>
              <w:t>2</w:t>
            </w:r>
            <w:r w:rsidRPr="00DC7B8B">
              <w:rPr>
                <w:rFonts w:eastAsia="標楷體" w:hint="eastAsia"/>
                <w:color w:val="000000" w:themeColor="text1"/>
                <w:szCs w:val="24"/>
              </w:rPr>
              <w:t>家皆入圍並取得國家企業環保</w:t>
            </w:r>
            <w:proofErr w:type="gramStart"/>
            <w:r w:rsidRPr="00DC7B8B">
              <w:rPr>
                <w:rFonts w:eastAsia="標楷體" w:hint="eastAsia"/>
                <w:color w:val="000000" w:themeColor="text1"/>
                <w:szCs w:val="24"/>
              </w:rPr>
              <w:t>獎銅級</w:t>
            </w:r>
            <w:proofErr w:type="gramEnd"/>
            <w:r w:rsidRPr="00DC7B8B">
              <w:rPr>
                <w:rFonts w:eastAsia="標楷體" w:hint="eastAsia"/>
                <w:color w:val="000000" w:themeColor="text1"/>
                <w:szCs w:val="24"/>
              </w:rPr>
              <w:t>殊榮。</w:t>
            </w:r>
          </w:p>
          <w:p w:rsidR="0060520D" w:rsidRPr="00DC7B8B" w:rsidRDefault="0060520D" w:rsidP="00EB5DDC">
            <w:pPr>
              <w:adjustRightInd w:val="0"/>
              <w:snapToGrid w:val="0"/>
              <w:spacing w:line="300" w:lineRule="exact"/>
              <w:ind w:leftChars="30" w:left="78" w:rightChars="30" w:right="78"/>
              <w:jc w:val="both"/>
              <w:rPr>
                <w:rFonts w:eastAsia="標楷體"/>
                <w:color w:val="000000" w:themeColor="text1"/>
                <w:szCs w:val="24"/>
              </w:rPr>
            </w:pPr>
          </w:p>
          <w:p w:rsidR="00F80CD6" w:rsidRPr="00DC7B8B" w:rsidRDefault="002128B0" w:rsidP="00EB5DDC">
            <w:pPr>
              <w:numPr>
                <w:ilvl w:val="0"/>
                <w:numId w:val="117"/>
              </w:numPr>
              <w:adjustRightInd w:val="0"/>
              <w:snapToGrid w:val="0"/>
              <w:spacing w:line="300" w:lineRule="exact"/>
              <w:ind w:leftChars="30" w:left="78" w:rightChars="30" w:right="78" w:firstLine="0"/>
              <w:rPr>
                <w:rFonts w:eastAsia="標楷體"/>
                <w:color w:val="000000" w:themeColor="text1"/>
                <w:szCs w:val="24"/>
              </w:rPr>
            </w:pPr>
            <w:r w:rsidRPr="00DC7B8B">
              <w:rPr>
                <w:rFonts w:ascii="標楷體" w:eastAsia="標楷體" w:hAnsi="標楷體"/>
                <w:color w:val="000000" w:themeColor="text1"/>
                <w:szCs w:val="24"/>
              </w:rPr>
              <w:t>成立ICLEI東亞辦公室，積極參與國際事務</w:t>
            </w:r>
          </w:p>
          <w:p w:rsidR="00F80CD6" w:rsidRPr="00DC7B8B" w:rsidRDefault="00F80CD6" w:rsidP="00EB5DDC">
            <w:pPr>
              <w:adjustRightInd w:val="0"/>
              <w:snapToGrid w:val="0"/>
              <w:spacing w:line="300" w:lineRule="exact"/>
              <w:ind w:left="260" w:rightChars="30" w:right="78"/>
              <w:jc w:val="both"/>
              <w:rPr>
                <w:rFonts w:eastAsia="標楷體"/>
                <w:color w:val="000000" w:themeColor="text1"/>
                <w:szCs w:val="24"/>
              </w:rPr>
            </w:pPr>
            <w:r w:rsidRPr="00DC7B8B">
              <w:rPr>
                <w:rFonts w:ascii="標楷體" w:eastAsia="標楷體" w:hAnsi="標楷體"/>
                <w:color w:val="000000" w:themeColor="text1"/>
                <w:szCs w:val="24"/>
              </w:rPr>
              <w:t>「ICLEI東亞地區高雄環境永續發展能力訓練中心</w:t>
            </w:r>
            <w:r w:rsidRPr="00DC7B8B">
              <w:rPr>
                <w:rFonts w:ascii="標楷體" w:eastAsia="標楷體" w:hAnsi="標楷體" w:hint="eastAsia"/>
                <w:color w:val="000000" w:themeColor="text1"/>
                <w:szCs w:val="24"/>
              </w:rPr>
              <w:t>(ICLEI KCC)</w:t>
            </w:r>
            <w:r w:rsidRPr="00DC7B8B">
              <w:rPr>
                <w:rFonts w:ascii="標楷體" w:eastAsia="標楷體" w:hAnsi="標楷體"/>
                <w:color w:val="000000" w:themeColor="text1"/>
                <w:szCs w:val="24"/>
              </w:rPr>
              <w:t>」係由高雄市政府捐助設立之「財團法人ICLEI東亞地區高雄環境永續發展能力訓練中心基金會」下設之組織，該基金會業於</w:t>
            </w:r>
            <w:r w:rsidRPr="00DC7B8B">
              <w:rPr>
                <w:rFonts w:ascii="標楷體" w:eastAsia="標楷體" w:hAnsi="標楷體" w:hint="eastAsia"/>
                <w:color w:val="000000" w:themeColor="text1"/>
                <w:szCs w:val="24"/>
              </w:rPr>
              <w:t>101</w:t>
            </w:r>
            <w:r w:rsidRPr="00DC7B8B">
              <w:rPr>
                <w:rFonts w:ascii="標楷體" w:eastAsia="標楷體" w:hAnsi="標楷體"/>
                <w:color w:val="000000" w:themeColor="text1"/>
                <w:szCs w:val="24"/>
              </w:rPr>
              <w:t>年9月12日向高雄地方法院登記設立，該中心於同年9月17日正式營運。</w:t>
            </w:r>
            <w:r w:rsidRPr="00DC7B8B">
              <w:rPr>
                <w:rFonts w:ascii="標楷體" w:eastAsia="標楷體" w:hAnsi="標楷體" w:hint="eastAsia"/>
                <w:color w:val="000000" w:themeColor="text1"/>
                <w:szCs w:val="24"/>
              </w:rPr>
              <w:t>105年9月與德國總部簽署第二期5年合約至111年4月</w:t>
            </w:r>
            <w:r w:rsidRPr="00DC7B8B">
              <w:rPr>
                <w:rFonts w:ascii="新細明體" w:hAnsi="新細明體" w:hint="eastAsia"/>
                <w:color w:val="000000" w:themeColor="text1"/>
                <w:szCs w:val="24"/>
              </w:rPr>
              <w:t>，</w:t>
            </w:r>
            <w:r w:rsidRPr="00DC7B8B">
              <w:rPr>
                <w:rFonts w:ascii="標楷體" w:eastAsia="標楷體" w:hAnsi="標楷體" w:hint="eastAsia"/>
                <w:color w:val="000000" w:themeColor="text1"/>
                <w:szCs w:val="24"/>
              </w:rPr>
              <w:t>並於111年4月與德國總部簽署第三期5年合約至116年4月，持續深化</w:t>
            </w:r>
            <w:proofErr w:type="gramStart"/>
            <w:r w:rsidRPr="00DC7B8B">
              <w:rPr>
                <w:rFonts w:ascii="標楷體" w:eastAsia="標楷體" w:hAnsi="標楷體" w:hint="eastAsia"/>
                <w:color w:val="000000" w:themeColor="text1"/>
                <w:szCs w:val="24"/>
              </w:rPr>
              <w:t>永續培力</w:t>
            </w:r>
            <w:proofErr w:type="gramEnd"/>
            <w:r w:rsidRPr="00DC7B8B">
              <w:rPr>
                <w:rFonts w:ascii="標楷體" w:eastAsia="標楷體" w:hAnsi="標楷體" w:hint="eastAsia"/>
                <w:color w:val="000000" w:themeColor="text1"/>
                <w:szCs w:val="24"/>
              </w:rPr>
              <w:t>，強化同國際、同儕城市間之交流。</w:t>
            </w:r>
          </w:p>
          <w:p w:rsidR="00A02F4E" w:rsidRPr="00DC7B8B" w:rsidRDefault="00F80CD6" w:rsidP="00EB5DDC">
            <w:pPr>
              <w:adjustRightInd w:val="0"/>
              <w:snapToGrid w:val="0"/>
              <w:spacing w:line="300" w:lineRule="exact"/>
              <w:ind w:leftChars="100" w:left="260" w:rightChars="30" w:right="78"/>
              <w:rPr>
                <w:rFonts w:eastAsia="標楷體"/>
                <w:color w:val="000000" w:themeColor="text1"/>
                <w:szCs w:val="24"/>
              </w:rPr>
            </w:pPr>
            <w:r w:rsidRPr="00DC7B8B">
              <w:rPr>
                <w:rFonts w:ascii="標楷體" w:eastAsia="標楷體" w:hAnsi="標楷體" w:hint="eastAsia"/>
                <w:color w:val="000000" w:themeColor="text1"/>
                <w:szCs w:val="24"/>
              </w:rPr>
              <w:t>ICLEI KCC 111年之相關推動工作與執行成果，包含主協辦國際/國內研討會、交流活動，積極代表高雄市參與國際事務：</w:t>
            </w:r>
          </w:p>
          <w:p w:rsidR="002128B0" w:rsidRPr="00DC7B8B" w:rsidRDefault="002128B0" w:rsidP="00EB5DDC">
            <w:pPr>
              <w:numPr>
                <w:ilvl w:val="0"/>
                <w:numId w:val="69"/>
              </w:numPr>
              <w:adjustRightInd w:val="0"/>
              <w:snapToGrid w:val="0"/>
              <w:spacing w:line="300" w:lineRule="exact"/>
              <w:ind w:leftChars="100" w:left="624" w:rightChars="30" w:right="78" w:hangingChars="140" w:hanging="364"/>
              <w:jc w:val="both"/>
              <w:rPr>
                <w:rFonts w:eastAsia="標楷體"/>
                <w:color w:val="000000" w:themeColor="text1"/>
                <w:szCs w:val="24"/>
              </w:rPr>
            </w:pPr>
            <w:r w:rsidRPr="00DC7B8B">
              <w:rPr>
                <w:rFonts w:eastAsia="標楷體" w:hint="eastAsia"/>
                <w:color w:val="000000" w:themeColor="text1"/>
                <w:szCs w:val="24"/>
              </w:rPr>
              <w:t>籌備參與全球會議：擔任臺灣城市參與重要國際會議的平台，提供最新的國際資訊、提高國際露出頻率、取得國際參與的機會。</w:t>
            </w:r>
          </w:p>
          <w:p w:rsidR="008B0BE5" w:rsidRPr="00DC7B8B" w:rsidRDefault="008B0BE5" w:rsidP="00EB5DDC">
            <w:pPr>
              <w:numPr>
                <w:ilvl w:val="0"/>
                <w:numId w:val="62"/>
              </w:numPr>
              <w:spacing w:line="300" w:lineRule="exact"/>
              <w:ind w:leftChars="250" w:left="1173" w:rightChars="30" w:right="78" w:hangingChars="201" w:hanging="523"/>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瑞典馬爾摩「2022 ICLEI世界大會」：邀請臺灣會員城市</w:t>
            </w:r>
            <w:proofErr w:type="gramStart"/>
            <w:r w:rsidRPr="00DC7B8B">
              <w:rPr>
                <w:rFonts w:ascii="標楷體" w:eastAsia="標楷體" w:hAnsi="標楷體" w:hint="eastAsia"/>
                <w:color w:val="000000" w:themeColor="text1"/>
                <w:szCs w:val="24"/>
              </w:rPr>
              <w:t>參與線上會議</w:t>
            </w:r>
            <w:proofErr w:type="gramEnd"/>
            <w:r w:rsidRPr="00DC7B8B">
              <w:rPr>
                <w:rFonts w:ascii="標楷體" w:eastAsia="標楷體" w:hAnsi="標楷體" w:hint="eastAsia"/>
                <w:color w:val="000000" w:themeColor="text1"/>
                <w:szCs w:val="24"/>
              </w:rPr>
              <w:t>，協助桃園市（ICLEI生態物流社群主席）實體發表。</w:t>
            </w:r>
          </w:p>
          <w:p w:rsidR="008B0BE5" w:rsidRPr="00DC7B8B" w:rsidRDefault="008B0BE5" w:rsidP="00EB5DDC">
            <w:pPr>
              <w:numPr>
                <w:ilvl w:val="0"/>
                <w:numId w:val="62"/>
              </w:numPr>
              <w:spacing w:line="300" w:lineRule="exact"/>
              <w:ind w:leftChars="250" w:left="1173" w:rightChars="30" w:right="78" w:hangingChars="201" w:hanging="523"/>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德國波昂「大膽城市論壇」：邀請臺灣會員城市</w:t>
            </w:r>
            <w:proofErr w:type="gramStart"/>
            <w:r w:rsidRPr="00DC7B8B">
              <w:rPr>
                <w:rFonts w:ascii="標楷體" w:eastAsia="標楷體" w:hAnsi="標楷體" w:hint="eastAsia"/>
                <w:color w:val="000000" w:themeColor="text1"/>
                <w:szCs w:val="24"/>
              </w:rPr>
              <w:t>參與線上會議</w:t>
            </w:r>
            <w:proofErr w:type="gramEnd"/>
            <w:r w:rsidRPr="00DC7B8B">
              <w:rPr>
                <w:rFonts w:ascii="標楷體" w:eastAsia="標楷體" w:hAnsi="標楷體" w:hint="eastAsia"/>
                <w:color w:val="000000" w:themeColor="text1"/>
                <w:szCs w:val="24"/>
              </w:rPr>
              <w:t>，協助</w:t>
            </w:r>
            <w:proofErr w:type="gramStart"/>
            <w:r w:rsidRPr="00DC7B8B">
              <w:rPr>
                <w:rFonts w:ascii="標楷體" w:eastAsia="標楷體" w:hAnsi="標楷體" w:hint="eastAsia"/>
                <w:color w:val="000000" w:themeColor="text1"/>
                <w:szCs w:val="24"/>
              </w:rPr>
              <w:t>工研院線上發表</w:t>
            </w:r>
            <w:proofErr w:type="gramEnd"/>
            <w:r w:rsidRPr="00DC7B8B">
              <w:rPr>
                <w:rFonts w:ascii="標楷體" w:eastAsia="標楷體" w:hAnsi="標楷體" w:hint="eastAsia"/>
                <w:color w:val="000000" w:themeColor="text1"/>
                <w:szCs w:val="24"/>
              </w:rPr>
              <w:t>與ICLEI KCC共同開發的地方能源治理評分系統（LEGRS）。</w:t>
            </w:r>
          </w:p>
          <w:p w:rsidR="008B0BE5" w:rsidRPr="00DC7B8B" w:rsidRDefault="008B0BE5" w:rsidP="00EB5DDC">
            <w:pPr>
              <w:numPr>
                <w:ilvl w:val="0"/>
                <w:numId w:val="62"/>
              </w:numPr>
              <w:spacing w:line="300" w:lineRule="exact"/>
              <w:ind w:leftChars="250" w:left="1173" w:rightChars="30" w:right="78" w:hangingChars="201" w:hanging="523"/>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埃及沙姆沙伊赫「COP27」：邀請臺灣會員城市參與COP27-LGMA多層次行動館</w:t>
            </w:r>
            <w:proofErr w:type="gramStart"/>
            <w:r w:rsidRPr="00DC7B8B">
              <w:rPr>
                <w:rFonts w:ascii="標楷體" w:eastAsia="標楷體" w:hAnsi="標楷體" w:hint="eastAsia"/>
                <w:color w:val="000000" w:themeColor="text1"/>
                <w:szCs w:val="24"/>
              </w:rPr>
              <w:t>系列線上活動</w:t>
            </w:r>
            <w:proofErr w:type="gramEnd"/>
            <w:r w:rsidRPr="00DC7B8B">
              <w:rPr>
                <w:rFonts w:ascii="標楷體" w:eastAsia="標楷體" w:hAnsi="標楷體" w:hint="eastAsia"/>
                <w:color w:val="000000" w:themeColor="text1"/>
                <w:szCs w:val="24"/>
              </w:rPr>
              <w:t>及會議，協助提供城市永續/氣候行動相關宣傳影片和圖片於會場播放。</w:t>
            </w:r>
          </w:p>
          <w:p w:rsidR="002128B0" w:rsidRPr="00DC7B8B" w:rsidRDefault="002128B0" w:rsidP="00EB5DDC">
            <w:pPr>
              <w:numPr>
                <w:ilvl w:val="0"/>
                <w:numId w:val="69"/>
              </w:numPr>
              <w:adjustRightInd w:val="0"/>
              <w:snapToGrid w:val="0"/>
              <w:spacing w:line="300" w:lineRule="exact"/>
              <w:ind w:leftChars="100" w:left="624" w:rightChars="30" w:right="78" w:hangingChars="140" w:hanging="364"/>
              <w:jc w:val="both"/>
              <w:rPr>
                <w:rFonts w:eastAsia="標楷體"/>
                <w:color w:val="000000" w:themeColor="text1"/>
                <w:szCs w:val="24"/>
              </w:rPr>
            </w:pPr>
            <w:r w:rsidRPr="00DC7B8B">
              <w:rPr>
                <w:rFonts w:eastAsia="標楷體" w:hint="eastAsia"/>
                <w:color w:val="000000" w:themeColor="text1"/>
                <w:szCs w:val="24"/>
              </w:rPr>
              <w:t>協助臺灣會員城市國際交流：擔任臺灣會員城市參與</w:t>
            </w:r>
            <w:r w:rsidRPr="00DC7B8B">
              <w:rPr>
                <w:rFonts w:eastAsia="標楷體" w:hint="eastAsia"/>
                <w:color w:val="000000" w:themeColor="text1"/>
                <w:szCs w:val="24"/>
              </w:rPr>
              <w:t>ICLEI</w:t>
            </w:r>
            <w:r w:rsidRPr="00DC7B8B">
              <w:rPr>
                <w:rFonts w:eastAsia="標楷體" w:hint="eastAsia"/>
                <w:color w:val="000000" w:themeColor="text1"/>
                <w:szCs w:val="24"/>
              </w:rPr>
              <w:t>國際倡議及與</w:t>
            </w:r>
            <w:r w:rsidRPr="00DC7B8B">
              <w:rPr>
                <w:rFonts w:eastAsia="標楷體" w:hint="eastAsia"/>
                <w:color w:val="000000" w:themeColor="text1"/>
                <w:szCs w:val="24"/>
              </w:rPr>
              <w:t>ICLEI</w:t>
            </w:r>
            <w:r w:rsidRPr="00DC7B8B">
              <w:rPr>
                <w:rFonts w:eastAsia="標楷體" w:hint="eastAsia"/>
                <w:color w:val="000000" w:themeColor="text1"/>
                <w:szCs w:val="24"/>
              </w:rPr>
              <w:t>全球會員城市交流的平台；提高臺灣城市國際露出頻率，取得國際認證標章。</w:t>
            </w:r>
          </w:p>
          <w:p w:rsidR="008B0BE5" w:rsidRPr="00DC7B8B" w:rsidRDefault="008B0BE5" w:rsidP="00EB5DDC">
            <w:pPr>
              <w:numPr>
                <w:ilvl w:val="0"/>
                <w:numId w:val="61"/>
              </w:numPr>
              <w:spacing w:line="300" w:lineRule="exact"/>
              <w:ind w:leftChars="250" w:left="1173" w:rightChars="30" w:right="78" w:hangingChars="201" w:hanging="523"/>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出席「ICLEI東亞地區執行委員會」(</w:t>
            </w:r>
            <w:proofErr w:type="gramStart"/>
            <w:r w:rsidRPr="00DC7B8B">
              <w:rPr>
                <w:rFonts w:ascii="標楷體" w:eastAsia="標楷體" w:hAnsi="標楷體" w:hint="eastAsia"/>
                <w:color w:val="000000" w:themeColor="text1"/>
                <w:szCs w:val="24"/>
              </w:rPr>
              <w:t>線上</w:t>
            </w:r>
            <w:proofErr w:type="gramEnd"/>
            <w:r w:rsidRPr="00DC7B8B">
              <w:rPr>
                <w:rFonts w:ascii="標楷體" w:eastAsia="標楷體" w:hAnsi="標楷體" w:hint="eastAsia"/>
                <w:color w:val="000000" w:themeColor="text1"/>
                <w:szCs w:val="24"/>
              </w:rPr>
              <w:t>)，報告</w:t>
            </w:r>
            <w:proofErr w:type="gramStart"/>
            <w:r w:rsidRPr="00DC7B8B">
              <w:rPr>
                <w:rFonts w:ascii="標楷體" w:eastAsia="標楷體" w:hAnsi="標楷體" w:hint="eastAsia"/>
                <w:color w:val="000000" w:themeColor="text1"/>
                <w:szCs w:val="24"/>
              </w:rPr>
              <w:t>111</w:t>
            </w:r>
            <w:proofErr w:type="gramEnd"/>
            <w:r w:rsidRPr="00DC7B8B">
              <w:rPr>
                <w:rFonts w:ascii="標楷體" w:eastAsia="標楷體" w:hAnsi="標楷體" w:hint="eastAsia"/>
                <w:color w:val="000000" w:themeColor="text1"/>
                <w:szCs w:val="24"/>
              </w:rPr>
              <w:t>年度成果及</w:t>
            </w:r>
            <w:proofErr w:type="gramStart"/>
            <w:r w:rsidRPr="00DC7B8B">
              <w:rPr>
                <w:rFonts w:ascii="標楷體" w:eastAsia="標楷體" w:hAnsi="標楷體" w:hint="eastAsia"/>
                <w:color w:val="000000" w:themeColor="text1"/>
                <w:szCs w:val="24"/>
              </w:rPr>
              <w:t>112</w:t>
            </w:r>
            <w:proofErr w:type="gramEnd"/>
            <w:r w:rsidRPr="00DC7B8B">
              <w:rPr>
                <w:rFonts w:ascii="標楷體" w:eastAsia="標楷體" w:hAnsi="標楷體" w:hint="eastAsia"/>
                <w:color w:val="000000" w:themeColor="text1"/>
                <w:szCs w:val="24"/>
              </w:rPr>
              <w:t>年度工作規劃，並協助新北市謝政達副市長</w:t>
            </w:r>
            <w:r w:rsidRPr="00DC7B8B">
              <w:rPr>
                <w:rFonts w:ascii="標楷體" w:eastAsia="標楷體" w:hAnsi="標楷體" w:hint="eastAsia"/>
                <w:color w:val="000000" w:themeColor="text1"/>
                <w:szCs w:val="24"/>
              </w:rPr>
              <w:lastRenderedPageBreak/>
              <w:t>（擔任ICLEI東亞地區執行委員）參與會議及報告。</w:t>
            </w:r>
          </w:p>
          <w:p w:rsidR="008B0BE5" w:rsidRPr="00DC7B8B" w:rsidRDefault="008B0BE5" w:rsidP="00EB5DDC">
            <w:pPr>
              <w:numPr>
                <w:ilvl w:val="0"/>
                <w:numId w:val="61"/>
              </w:numPr>
              <w:spacing w:line="300" w:lineRule="exact"/>
              <w:ind w:leftChars="250" w:left="1173" w:rightChars="30" w:right="78" w:hangingChars="201" w:hanging="523"/>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協助高雄市、臺北市、新北市、桃園市、</w:t>
            </w:r>
            <w:proofErr w:type="gramStart"/>
            <w:r w:rsidRPr="00DC7B8B">
              <w:rPr>
                <w:rFonts w:ascii="標楷體" w:eastAsia="標楷體" w:hAnsi="標楷體" w:hint="eastAsia"/>
                <w:color w:val="000000" w:themeColor="text1"/>
                <w:szCs w:val="24"/>
              </w:rPr>
              <w:t>臺</w:t>
            </w:r>
            <w:proofErr w:type="gramEnd"/>
            <w:r w:rsidRPr="00DC7B8B">
              <w:rPr>
                <w:rFonts w:ascii="標楷體" w:eastAsia="標楷體" w:hAnsi="標楷體" w:hint="eastAsia"/>
                <w:color w:val="000000" w:themeColor="text1"/>
                <w:szCs w:val="24"/>
              </w:rPr>
              <w:t>中市、</w:t>
            </w:r>
            <w:proofErr w:type="gramStart"/>
            <w:r w:rsidRPr="00DC7B8B">
              <w:rPr>
                <w:rFonts w:ascii="標楷體" w:eastAsia="標楷體" w:hAnsi="標楷體" w:hint="eastAsia"/>
                <w:color w:val="000000" w:themeColor="text1"/>
                <w:szCs w:val="24"/>
              </w:rPr>
              <w:t>臺</w:t>
            </w:r>
            <w:proofErr w:type="gramEnd"/>
            <w:r w:rsidRPr="00DC7B8B">
              <w:rPr>
                <w:rFonts w:ascii="標楷體" w:eastAsia="標楷體" w:hAnsi="標楷體" w:hint="eastAsia"/>
                <w:color w:val="000000" w:themeColor="text1"/>
                <w:szCs w:val="24"/>
              </w:rPr>
              <w:t>南市、屏東縣、新竹縣、新竹市參與「CDPxICLEI碳揭露聯合填報系統」。</w:t>
            </w:r>
          </w:p>
          <w:p w:rsidR="002128B0" w:rsidRPr="00DC7B8B" w:rsidRDefault="002128B0" w:rsidP="00EB5DDC">
            <w:pPr>
              <w:numPr>
                <w:ilvl w:val="0"/>
                <w:numId w:val="69"/>
              </w:numPr>
              <w:adjustRightInd w:val="0"/>
              <w:snapToGrid w:val="0"/>
              <w:spacing w:line="300" w:lineRule="exact"/>
              <w:ind w:leftChars="100" w:left="624" w:rightChars="30" w:right="78" w:hangingChars="140" w:hanging="364"/>
              <w:jc w:val="both"/>
              <w:rPr>
                <w:rFonts w:eastAsia="標楷體"/>
                <w:color w:val="000000" w:themeColor="text1"/>
                <w:szCs w:val="24"/>
              </w:rPr>
            </w:pPr>
            <w:r w:rsidRPr="00DC7B8B">
              <w:rPr>
                <w:rFonts w:eastAsia="標楷體" w:hint="eastAsia"/>
                <w:color w:val="000000" w:themeColor="text1"/>
                <w:szCs w:val="24"/>
              </w:rPr>
              <w:t>主協辦</w:t>
            </w:r>
            <w:r w:rsidR="008B0BE5" w:rsidRPr="00DC7B8B">
              <w:rPr>
                <w:rFonts w:eastAsia="標楷體" w:hint="eastAsia"/>
                <w:color w:val="000000" w:themeColor="text1"/>
                <w:szCs w:val="24"/>
              </w:rPr>
              <w:t>7</w:t>
            </w:r>
            <w:r w:rsidRPr="00DC7B8B">
              <w:rPr>
                <w:rFonts w:eastAsia="標楷體" w:hint="eastAsia"/>
                <w:color w:val="000000" w:themeColor="text1"/>
                <w:szCs w:val="24"/>
              </w:rPr>
              <w:t>場永續能力建構活動、教育訓練課程等，深化</w:t>
            </w:r>
            <w:r w:rsidRPr="00DC7B8B">
              <w:rPr>
                <w:rFonts w:eastAsia="標楷體" w:hint="eastAsia"/>
                <w:color w:val="000000" w:themeColor="text1"/>
                <w:szCs w:val="24"/>
              </w:rPr>
              <w:t>ICLEI KCC</w:t>
            </w:r>
            <w:proofErr w:type="gramStart"/>
            <w:r w:rsidRPr="00DC7B8B">
              <w:rPr>
                <w:rFonts w:eastAsia="標楷體" w:hint="eastAsia"/>
                <w:color w:val="000000" w:themeColor="text1"/>
                <w:szCs w:val="24"/>
              </w:rPr>
              <w:t>之培力</w:t>
            </w:r>
            <w:proofErr w:type="gramEnd"/>
            <w:r w:rsidRPr="00DC7B8B">
              <w:rPr>
                <w:rFonts w:eastAsia="標楷體" w:hint="eastAsia"/>
                <w:color w:val="000000" w:themeColor="text1"/>
                <w:szCs w:val="24"/>
              </w:rPr>
              <w:t>訓練相關專業能力。</w:t>
            </w:r>
          </w:p>
          <w:p w:rsidR="008B0BE5" w:rsidRPr="00DC7B8B" w:rsidRDefault="008B0BE5" w:rsidP="00EB5DDC">
            <w:pPr>
              <w:numPr>
                <w:ilvl w:val="0"/>
                <w:numId w:val="60"/>
              </w:numPr>
              <w:spacing w:line="300" w:lineRule="exact"/>
              <w:ind w:leftChars="250" w:left="1173" w:rightChars="30" w:right="78" w:hangingChars="201" w:hanging="523"/>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111年2月16日與工業技術研究院共同主辦「</w:t>
            </w:r>
            <w:proofErr w:type="gramStart"/>
            <w:r w:rsidRPr="00DC7B8B">
              <w:rPr>
                <w:rFonts w:ascii="標楷體" w:eastAsia="標楷體" w:hAnsi="標楷體" w:hint="eastAsia"/>
                <w:color w:val="000000" w:themeColor="text1"/>
                <w:szCs w:val="24"/>
              </w:rPr>
              <w:t>城市淨零與</w:t>
            </w:r>
            <w:proofErr w:type="gramEnd"/>
            <w:r w:rsidRPr="00DC7B8B">
              <w:rPr>
                <w:rFonts w:ascii="標楷體" w:eastAsia="標楷體" w:hAnsi="標楷體" w:hint="eastAsia"/>
                <w:color w:val="000000" w:themeColor="text1"/>
                <w:szCs w:val="24"/>
              </w:rPr>
              <w:t>能源轉型工作坊」(</w:t>
            </w:r>
            <w:proofErr w:type="gramStart"/>
            <w:r w:rsidRPr="00DC7B8B">
              <w:rPr>
                <w:rFonts w:ascii="標楷體" w:eastAsia="標楷體" w:hAnsi="標楷體" w:hint="eastAsia"/>
                <w:color w:val="000000" w:themeColor="text1"/>
                <w:szCs w:val="24"/>
              </w:rPr>
              <w:t>線上</w:t>
            </w:r>
            <w:proofErr w:type="gramEnd"/>
            <w:r w:rsidRPr="00DC7B8B">
              <w:rPr>
                <w:rFonts w:ascii="標楷體" w:eastAsia="標楷體" w:hAnsi="標楷體" w:hint="eastAsia"/>
                <w:color w:val="000000" w:themeColor="text1"/>
                <w:szCs w:val="24"/>
              </w:rPr>
              <w:t>)。</w:t>
            </w:r>
          </w:p>
          <w:p w:rsidR="008B0BE5" w:rsidRPr="00DC7B8B" w:rsidRDefault="008B0BE5" w:rsidP="00EB5DDC">
            <w:pPr>
              <w:numPr>
                <w:ilvl w:val="0"/>
                <w:numId w:val="60"/>
              </w:numPr>
              <w:spacing w:line="300" w:lineRule="exact"/>
              <w:ind w:leftChars="250" w:left="1173" w:rightChars="30" w:right="78" w:hangingChars="201" w:hanging="523"/>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111年4月28日參與新北市政府主辦之「</w:t>
            </w:r>
            <w:proofErr w:type="gramStart"/>
            <w:r w:rsidRPr="00DC7B8B">
              <w:rPr>
                <w:rFonts w:ascii="標楷體" w:eastAsia="標楷體" w:hAnsi="標楷體" w:hint="eastAsia"/>
                <w:color w:val="000000" w:themeColor="text1"/>
                <w:szCs w:val="24"/>
              </w:rPr>
              <w:t>零碳城市</w:t>
            </w:r>
            <w:proofErr w:type="gramEnd"/>
            <w:r w:rsidRPr="00DC7B8B">
              <w:rPr>
                <w:rFonts w:ascii="標楷體" w:eastAsia="標楷體" w:hAnsi="標楷體" w:hint="eastAsia"/>
                <w:color w:val="000000" w:themeColor="text1"/>
                <w:szCs w:val="24"/>
              </w:rPr>
              <w:t>氣候行動國際論壇暨ICLEI會員城市大會」。</w:t>
            </w:r>
          </w:p>
          <w:p w:rsidR="008B0BE5" w:rsidRPr="00DC7B8B" w:rsidRDefault="008B0BE5" w:rsidP="00EB5DDC">
            <w:pPr>
              <w:numPr>
                <w:ilvl w:val="0"/>
                <w:numId w:val="60"/>
              </w:numPr>
              <w:spacing w:line="300" w:lineRule="exact"/>
              <w:ind w:leftChars="250" w:left="1173" w:rightChars="30" w:right="78" w:hangingChars="201" w:hanging="523"/>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111年5月30日與高雄市公務人力發展中心共同主辦「邁向2050</w:t>
            </w:r>
            <w:proofErr w:type="gramStart"/>
            <w:r w:rsidRPr="00DC7B8B">
              <w:rPr>
                <w:rFonts w:ascii="標楷體" w:eastAsia="標楷體" w:hAnsi="標楷體" w:hint="eastAsia"/>
                <w:color w:val="000000" w:themeColor="text1"/>
                <w:szCs w:val="24"/>
              </w:rPr>
              <w:t>零</w:t>
            </w:r>
            <w:proofErr w:type="gramEnd"/>
            <w:r w:rsidRPr="00DC7B8B">
              <w:rPr>
                <w:rFonts w:ascii="標楷體" w:eastAsia="標楷體" w:hAnsi="標楷體" w:hint="eastAsia"/>
                <w:color w:val="000000" w:themeColor="text1"/>
                <w:szCs w:val="24"/>
              </w:rPr>
              <w:t>碳未來</w:t>
            </w:r>
            <w:proofErr w:type="gramStart"/>
            <w:r w:rsidRPr="00DC7B8B">
              <w:rPr>
                <w:rFonts w:ascii="標楷體" w:eastAsia="標楷體" w:hAnsi="標楷體" w:hint="eastAsia"/>
                <w:color w:val="000000" w:themeColor="text1"/>
                <w:szCs w:val="24"/>
              </w:rPr>
              <w:t>–</w:t>
            </w:r>
            <w:proofErr w:type="gramEnd"/>
            <w:r w:rsidRPr="00DC7B8B">
              <w:rPr>
                <w:rFonts w:ascii="標楷體" w:eastAsia="標楷體" w:hAnsi="標楷體" w:hint="eastAsia"/>
                <w:color w:val="000000" w:themeColor="text1"/>
                <w:szCs w:val="24"/>
              </w:rPr>
              <w:t>農業循環經濟轉型工作坊」(</w:t>
            </w:r>
            <w:proofErr w:type="gramStart"/>
            <w:r w:rsidRPr="00DC7B8B">
              <w:rPr>
                <w:rFonts w:ascii="標楷體" w:eastAsia="標楷體" w:hAnsi="標楷體" w:hint="eastAsia"/>
                <w:color w:val="000000" w:themeColor="text1"/>
                <w:szCs w:val="24"/>
              </w:rPr>
              <w:t>線上</w:t>
            </w:r>
            <w:proofErr w:type="gramEnd"/>
            <w:r w:rsidRPr="00DC7B8B">
              <w:rPr>
                <w:rFonts w:ascii="標楷體" w:eastAsia="標楷體" w:hAnsi="標楷體" w:hint="eastAsia"/>
                <w:color w:val="000000" w:themeColor="text1"/>
                <w:szCs w:val="24"/>
              </w:rPr>
              <w:t>)。</w:t>
            </w:r>
          </w:p>
          <w:p w:rsidR="008B0BE5" w:rsidRPr="00DC7B8B" w:rsidRDefault="008B0BE5" w:rsidP="00EB5DDC">
            <w:pPr>
              <w:numPr>
                <w:ilvl w:val="0"/>
                <w:numId w:val="60"/>
              </w:numPr>
              <w:spacing w:line="300" w:lineRule="exact"/>
              <w:ind w:leftChars="250" w:left="1173" w:rightChars="30" w:right="78" w:hangingChars="201" w:hanging="523"/>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111年9月1日與本府環境保護局共同主辦「高雄2050</w:t>
            </w:r>
            <w:proofErr w:type="gramStart"/>
            <w:r w:rsidRPr="00DC7B8B">
              <w:rPr>
                <w:rFonts w:ascii="標楷體" w:eastAsia="標楷體" w:hAnsi="標楷體" w:hint="eastAsia"/>
                <w:color w:val="000000" w:themeColor="text1"/>
                <w:szCs w:val="24"/>
              </w:rPr>
              <w:t>淨零及</w:t>
            </w:r>
            <w:proofErr w:type="gramEnd"/>
            <w:r w:rsidRPr="00DC7B8B">
              <w:rPr>
                <w:rFonts w:ascii="標楷體" w:eastAsia="標楷體" w:hAnsi="標楷體" w:hint="eastAsia"/>
                <w:color w:val="000000" w:themeColor="text1"/>
                <w:szCs w:val="24"/>
              </w:rPr>
              <w:t>循環經濟國際論壇」。</w:t>
            </w:r>
          </w:p>
          <w:p w:rsidR="008B0BE5" w:rsidRPr="00DC7B8B" w:rsidRDefault="008B0BE5" w:rsidP="00EB5DDC">
            <w:pPr>
              <w:numPr>
                <w:ilvl w:val="0"/>
                <w:numId w:val="60"/>
              </w:numPr>
              <w:spacing w:line="300" w:lineRule="exact"/>
              <w:ind w:leftChars="250" w:left="1173" w:rightChars="30" w:right="78" w:hangingChars="201" w:hanging="523"/>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111年9月17日協辦臺灣環境保護聯盟「高雄市</w:t>
            </w:r>
            <w:proofErr w:type="gramStart"/>
            <w:r w:rsidRPr="00DC7B8B">
              <w:rPr>
                <w:rFonts w:ascii="標楷體" w:eastAsia="標楷體" w:hAnsi="標楷體" w:hint="eastAsia"/>
                <w:color w:val="000000" w:themeColor="text1"/>
                <w:szCs w:val="24"/>
              </w:rPr>
              <w:t>淨零碳排與綠能</w:t>
            </w:r>
            <w:proofErr w:type="gramEnd"/>
            <w:r w:rsidRPr="00DC7B8B">
              <w:rPr>
                <w:rFonts w:ascii="標楷體" w:eastAsia="標楷體" w:hAnsi="標楷體" w:hint="eastAsia"/>
                <w:color w:val="000000" w:themeColor="text1"/>
                <w:szCs w:val="24"/>
              </w:rPr>
              <w:t>環境研討會」。</w:t>
            </w:r>
          </w:p>
          <w:p w:rsidR="008B0BE5" w:rsidRPr="00DC7B8B" w:rsidRDefault="008B0BE5" w:rsidP="00EB5DDC">
            <w:pPr>
              <w:numPr>
                <w:ilvl w:val="0"/>
                <w:numId w:val="60"/>
              </w:numPr>
              <w:spacing w:line="300" w:lineRule="exact"/>
              <w:ind w:leftChars="250" w:left="1173" w:rightChars="30" w:right="78" w:hangingChars="201" w:hanging="523"/>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110年11月4日協辦外貿協會「ESG企業誠信治理與</w:t>
            </w:r>
            <w:proofErr w:type="gramStart"/>
            <w:r w:rsidRPr="00DC7B8B">
              <w:rPr>
                <w:rFonts w:ascii="標楷體" w:eastAsia="標楷體" w:hAnsi="標楷體" w:hint="eastAsia"/>
                <w:color w:val="000000" w:themeColor="text1"/>
                <w:szCs w:val="24"/>
              </w:rPr>
              <w:t>國際淨零趨勢</w:t>
            </w:r>
            <w:proofErr w:type="gramEnd"/>
            <w:r w:rsidRPr="00DC7B8B">
              <w:rPr>
                <w:rFonts w:ascii="標楷體" w:eastAsia="標楷體" w:hAnsi="標楷體" w:hint="eastAsia"/>
                <w:color w:val="000000" w:themeColor="text1"/>
                <w:szCs w:val="24"/>
              </w:rPr>
              <w:t>研討會」。</w:t>
            </w:r>
          </w:p>
          <w:p w:rsidR="008B0BE5" w:rsidRPr="00DC7B8B" w:rsidRDefault="008B0BE5" w:rsidP="00EB5DDC">
            <w:pPr>
              <w:numPr>
                <w:ilvl w:val="0"/>
                <w:numId w:val="60"/>
              </w:numPr>
              <w:spacing w:line="300" w:lineRule="exact"/>
              <w:ind w:leftChars="250" w:left="1173" w:rightChars="30" w:right="78" w:hangingChars="201" w:hanging="523"/>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111年11月17日與臺灣永續能源研究基金會(TAISE)共同主辦「第五屆全球企業永續論壇</w:t>
            </w:r>
            <w:proofErr w:type="gramStart"/>
            <w:r w:rsidRPr="00DC7B8B">
              <w:rPr>
                <w:rFonts w:ascii="標楷體" w:eastAsia="標楷體" w:hAnsi="標楷體" w:hint="eastAsia"/>
                <w:color w:val="000000" w:themeColor="text1"/>
                <w:szCs w:val="24"/>
              </w:rPr>
              <w:t>—淨零前線</w:t>
            </w:r>
            <w:proofErr w:type="gramEnd"/>
            <w:r w:rsidRPr="00DC7B8B">
              <w:rPr>
                <w:rFonts w:ascii="標楷體" w:eastAsia="標楷體" w:hAnsi="標楷體" w:hint="eastAsia"/>
                <w:color w:val="000000" w:themeColor="text1"/>
                <w:szCs w:val="24"/>
              </w:rPr>
              <w:t>：全球地方治理新挑戰」。</w:t>
            </w:r>
          </w:p>
          <w:p w:rsidR="002128B0" w:rsidRPr="00DC7B8B" w:rsidRDefault="002128B0" w:rsidP="00EB5DDC">
            <w:pPr>
              <w:numPr>
                <w:ilvl w:val="0"/>
                <w:numId w:val="69"/>
              </w:numPr>
              <w:adjustRightInd w:val="0"/>
              <w:snapToGrid w:val="0"/>
              <w:spacing w:line="300" w:lineRule="exact"/>
              <w:ind w:leftChars="30" w:left="414" w:rightChars="30" w:right="78" w:hanging="336"/>
              <w:jc w:val="both"/>
              <w:rPr>
                <w:rFonts w:eastAsia="標楷體"/>
                <w:color w:val="000000" w:themeColor="text1"/>
                <w:szCs w:val="24"/>
              </w:rPr>
            </w:pPr>
            <w:r w:rsidRPr="00DC7B8B">
              <w:rPr>
                <w:rFonts w:eastAsia="標楷體" w:hint="eastAsia"/>
                <w:color w:val="000000" w:themeColor="text1"/>
                <w:szCs w:val="24"/>
              </w:rPr>
              <w:t>代表</w:t>
            </w:r>
            <w:r w:rsidRPr="00DC7B8B">
              <w:rPr>
                <w:rFonts w:eastAsia="標楷體" w:hint="eastAsia"/>
                <w:color w:val="000000" w:themeColor="text1"/>
                <w:szCs w:val="24"/>
              </w:rPr>
              <w:t>ICLEI</w:t>
            </w:r>
            <w:r w:rsidRPr="00DC7B8B">
              <w:rPr>
                <w:rFonts w:eastAsia="標楷體" w:hint="eastAsia"/>
                <w:color w:val="000000" w:themeColor="text1"/>
                <w:szCs w:val="24"/>
              </w:rPr>
              <w:t>出席活動：推廣</w:t>
            </w:r>
            <w:r w:rsidRPr="00DC7B8B">
              <w:rPr>
                <w:rFonts w:eastAsia="標楷體" w:hint="eastAsia"/>
                <w:color w:val="000000" w:themeColor="text1"/>
                <w:szCs w:val="24"/>
              </w:rPr>
              <w:t>ICLEI</w:t>
            </w:r>
            <w:r w:rsidRPr="00DC7B8B">
              <w:rPr>
                <w:rFonts w:eastAsia="標楷體" w:hint="eastAsia"/>
                <w:color w:val="000000" w:themeColor="text1"/>
                <w:szCs w:val="24"/>
              </w:rPr>
              <w:t>與</w:t>
            </w:r>
            <w:r w:rsidRPr="00DC7B8B">
              <w:rPr>
                <w:rFonts w:eastAsia="標楷體" w:hint="eastAsia"/>
                <w:color w:val="000000" w:themeColor="text1"/>
                <w:szCs w:val="24"/>
              </w:rPr>
              <w:t>ICLEI KCC</w:t>
            </w:r>
            <w:r w:rsidRPr="00DC7B8B">
              <w:rPr>
                <w:rFonts w:eastAsia="標楷體" w:hint="eastAsia"/>
                <w:color w:val="000000" w:themeColor="text1"/>
                <w:szCs w:val="24"/>
              </w:rPr>
              <w:t>，並積極拓展多元合作夥伴，開創未來合作機會。</w:t>
            </w:r>
          </w:p>
          <w:p w:rsidR="002128B0" w:rsidRPr="00DC7B8B" w:rsidRDefault="002128B0" w:rsidP="00EB5DDC">
            <w:pPr>
              <w:numPr>
                <w:ilvl w:val="0"/>
                <w:numId w:val="63"/>
              </w:numPr>
              <w:spacing w:line="300" w:lineRule="exact"/>
              <w:ind w:leftChars="150" w:left="913" w:rightChars="30" w:right="78" w:hangingChars="201" w:hanging="523"/>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ab/>
            </w:r>
            <w:r w:rsidR="008B0BE5" w:rsidRPr="00DC7B8B">
              <w:rPr>
                <w:rFonts w:ascii="標楷體" w:eastAsia="標楷體" w:hAnsi="標楷體" w:hint="eastAsia"/>
                <w:color w:val="000000" w:themeColor="text1"/>
                <w:szCs w:val="24"/>
              </w:rPr>
              <w:t>111年11月9日受邀參與本府都市發展局舉辦之Vision Kaohsiung系列論壇</w:t>
            </w:r>
            <w:r w:rsidRPr="00DC7B8B">
              <w:rPr>
                <w:rFonts w:ascii="標楷體" w:eastAsia="標楷體" w:hAnsi="標楷體" w:hint="eastAsia"/>
                <w:color w:val="000000" w:themeColor="text1"/>
                <w:szCs w:val="24"/>
              </w:rPr>
              <w:t>。</w:t>
            </w:r>
          </w:p>
          <w:p w:rsidR="002128B0" w:rsidRPr="00DC7B8B" w:rsidRDefault="002128B0" w:rsidP="00EB5DDC">
            <w:pPr>
              <w:numPr>
                <w:ilvl w:val="0"/>
                <w:numId w:val="69"/>
              </w:numPr>
              <w:adjustRightInd w:val="0"/>
              <w:snapToGrid w:val="0"/>
              <w:spacing w:line="300" w:lineRule="exact"/>
              <w:ind w:leftChars="30" w:left="414" w:rightChars="30" w:right="78" w:hanging="336"/>
              <w:jc w:val="both"/>
              <w:rPr>
                <w:rFonts w:eastAsia="標楷體"/>
                <w:color w:val="000000" w:themeColor="text1"/>
                <w:szCs w:val="24"/>
              </w:rPr>
            </w:pPr>
            <w:r w:rsidRPr="00DC7B8B">
              <w:rPr>
                <w:rFonts w:eastAsia="標楷體" w:hint="eastAsia"/>
                <w:color w:val="000000" w:themeColor="text1"/>
                <w:szCs w:val="24"/>
              </w:rPr>
              <w:t>落實知識產出與分享</w:t>
            </w:r>
          </w:p>
          <w:p w:rsidR="008B0BE5" w:rsidRPr="00DC7B8B" w:rsidRDefault="008B0BE5" w:rsidP="00EB5DDC">
            <w:pPr>
              <w:numPr>
                <w:ilvl w:val="0"/>
                <w:numId w:val="64"/>
              </w:numPr>
              <w:spacing w:line="300" w:lineRule="exact"/>
              <w:ind w:leftChars="150" w:left="913" w:rightChars="30" w:right="78" w:hangingChars="201" w:hanging="523"/>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邀請及協助ICLEI臺灣會員城市參與投稿2023年全球智慧解決方案報告書(GSSR)。</w:t>
            </w:r>
          </w:p>
          <w:p w:rsidR="008B0BE5" w:rsidRPr="00DC7B8B" w:rsidRDefault="008B0BE5" w:rsidP="00EB5DDC">
            <w:pPr>
              <w:numPr>
                <w:ilvl w:val="0"/>
                <w:numId w:val="64"/>
              </w:numPr>
              <w:spacing w:line="300" w:lineRule="exact"/>
              <w:ind w:leftChars="150" w:left="913" w:rightChars="30" w:right="78" w:hangingChars="201" w:hanging="523"/>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協助屏東縣發表「變革性行動計畫」(TAP)案例報告。</w:t>
            </w:r>
          </w:p>
          <w:p w:rsidR="00AB6F28" w:rsidRPr="00DC7B8B" w:rsidRDefault="008B0BE5" w:rsidP="00EB5DDC">
            <w:pPr>
              <w:numPr>
                <w:ilvl w:val="0"/>
                <w:numId w:val="64"/>
              </w:numPr>
              <w:adjustRightInd w:val="0"/>
              <w:snapToGrid w:val="0"/>
              <w:spacing w:line="300" w:lineRule="exact"/>
              <w:ind w:leftChars="150" w:left="913" w:rightChars="30" w:right="78" w:hangingChars="201" w:hanging="523"/>
              <w:jc w:val="both"/>
              <w:rPr>
                <w:rFonts w:ascii="標楷體" w:eastAsia="標楷體" w:hAnsi="標楷體"/>
                <w:color w:val="000000" w:themeColor="text1"/>
              </w:rPr>
            </w:pPr>
            <w:r w:rsidRPr="00DC7B8B">
              <w:rPr>
                <w:rFonts w:ascii="標楷體" w:eastAsia="標楷體" w:hAnsi="標楷體" w:hint="eastAsia"/>
                <w:color w:val="000000" w:themeColor="text1"/>
                <w:szCs w:val="24"/>
              </w:rPr>
              <w:t>協同ICLEI總部永續能源團隊，與工研院(ITRI)、國際氣候發展智庫(ICDI)共同發展地方能源治理評分系統(LEGRS)。</w:t>
            </w:r>
          </w:p>
          <w:p w:rsidR="00791BBC" w:rsidRPr="00DC7B8B" w:rsidRDefault="00791BBC" w:rsidP="00EB5DDC">
            <w:pPr>
              <w:adjustRightInd w:val="0"/>
              <w:snapToGrid w:val="0"/>
              <w:spacing w:line="300" w:lineRule="exact"/>
              <w:ind w:leftChars="30" w:left="78" w:rightChars="30" w:right="78"/>
              <w:jc w:val="both"/>
              <w:rPr>
                <w:rFonts w:ascii="標楷體" w:eastAsia="標楷體" w:hAnsi="標楷體"/>
                <w:color w:val="000000" w:themeColor="text1"/>
                <w:szCs w:val="24"/>
              </w:rPr>
            </w:pPr>
          </w:p>
          <w:p w:rsidR="005E1F66" w:rsidRDefault="005E1F66" w:rsidP="00EB5DDC">
            <w:pPr>
              <w:adjustRightInd w:val="0"/>
              <w:snapToGrid w:val="0"/>
              <w:spacing w:line="300" w:lineRule="exact"/>
              <w:ind w:leftChars="30" w:left="78" w:rightChars="30" w:right="78"/>
              <w:jc w:val="both"/>
              <w:rPr>
                <w:rFonts w:ascii="標楷體" w:eastAsia="標楷體" w:hAnsi="標楷體"/>
                <w:color w:val="000000" w:themeColor="text1"/>
                <w:szCs w:val="24"/>
              </w:rPr>
            </w:pPr>
          </w:p>
          <w:p w:rsidR="0063553B" w:rsidRPr="00DC7B8B" w:rsidRDefault="0063553B" w:rsidP="00EB5DDC">
            <w:pPr>
              <w:adjustRightInd w:val="0"/>
              <w:snapToGrid w:val="0"/>
              <w:spacing w:line="300" w:lineRule="exact"/>
              <w:ind w:leftChars="30" w:left="78" w:rightChars="30" w:right="78"/>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依規定組成公害糾紛調處委員會，</w:t>
            </w:r>
            <w:proofErr w:type="gramStart"/>
            <w:r w:rsidRPr="00DC7B8B">
              <w:rPr>
                <w:rFonts w:ascii="標楷體" w:eastAsia="標楷體" w:hAnsi="標楷體" w:hint="eastAsia"/>
                <w:color w:val="000000" w:themeColor="text1"/>
                <w:szCs w:val="24"/>
              </w:rPr>
              <w:t>俾</w:t>
            </w:r>
            <w:proofErr w:type="gramEnd"/>
            <w:r w:rsidRPr="00DC7B8B">
              <w:rPr>
                <w:rFonts w:ascii="標楷體" w:eastAsia="標楷體" w:hAnsi="標楷體" w:hint="eastAsia"/>
                <w:color w:val="000000" w:themeColor="text1"/>
                <w:szCs w:val="24"/>
              </w:rPr>
              <w:t>利加強辦理公害糾紛調處案件，並依規定定期上網向行政院環境保護署申報本市公害糾紛案件，暨辦理公害糾紛處理法令說明會，以提高市民對公害糾紛之瞭解；本屆公害糾紛調處委員會委員任期為110年1月1日至112年12月31日止。</w:t>
            </w:r>
          </w:p>
          <w:p w:rsidR="0063553B" w:rsidRPr="00DC7B8B" w:rsidRDefault="0063553B" w:rsidP="00EB5DDC">
            <w:pPr>
              <w:adjustRightInd w:val="0"/>
              <w:snapToGrid w:val="0"/>
              <w:spacing w:line="300" w:lineRule="exact"/>
              <w:ind w:leftChars="30" w:left="78" w:rightChars="30" w:right="78"/>
              <w:rPr>
                <w:rFonts w:ascii="標楷體" w:eastAsia="標楷體" w:hAnsi="標楷體"/>
                <w:color w:val="000000" w:themeColor="text1"/>
                <w:szCs w:val="24"/>
              </w:rPr>
            </w:pPr>
          </w:p>
          <w:p w:rsidR="0063553B" w:rsidRPr="00DC7B8B" w:rsidRDefault="0063553B" w:rsidP="00EB5DDC">
            <w:pPr>
              <w:numPr>
                <w:ilvl w:val="0"/>
                <w:numId w:val="119"/>
              </w:numPr>
              <w:adjustRightInd w:val="0"/>
              <w:snapToGrid w:val="0"/>
              <w:spacing w:line="300" w:lineRule="exact"/>
              <w:ind w:leftChars="30" w:left="338" w:rightChars="30" w:right="78" w:hangingChars="100" w:hanging="260"/>
              <w:rPr>
                <w:rFonts w:ascii="標楷體" w:eastAsia="標楷體" w:hAnsi="標楷體"/>
                <w:color w:val="000000" w:themeColor="text1"/>
                <w:szCs w:val="24"/>
              </w:rPr>
            </w:pPr>
            <w:r w:rsidRPr="00DC7B8B">
              <w:rPr>
                <w:rFonts w:ascii="標楷體" w:eastAsia="標楷體" w:hAnsi="標楷體" w:hint="eastAsia"/>
                <w:color w:val="000000" w:themeColor="text1"/>
                <w:szCs w:val="24"/>
              </w:rPr>
              <w:t>本府環保局</w:t>
            </w:r>
            <w:r w:rsidRPr="00DC7B8B">
              <w:rPr>
                <w:rFonts w:ascii="標楷體" w:eastAsia="標楷體" w:hAnsi="標楷體" w:hint="eastAsia"/>
                <w:color w:val="000000" w:themeColor="text1"/>
                <w:szCs w:val="24"/>
                <w:lang w:val="x-none"/>
              </w:rPr>
              <w:t>於111年10月31日舉辦1場次公害糾紛處理法規說明會，加強市府機關及民眾對公害糾紛處理法規及標準作業程序之認識，以使未來發生突發性公害事件時，能適時啟動公害糾紛</w:t>
            </w:r>
            <w:proofErr w:type="gramStart"/>
            <w:r w:rsidRPr="00DC7B8B">
              <w:rPr>
                <w:rFonts w:ascii="標楷體" w:eastAsia="標楷體" w:hAnsi="標楷體" w:hint="eastAsia"/>
                <w:color w:val="000000" w:themeColor="text1"/>
                <w:szCs w:val="24"/>
                <w:lang w:val="x-none"/>
              </w:rPr>
              <w:t>紓</w:t>
            </w:r>
            <w:proofErr w:type="gramEnd"/>
            <w:r w:rsidRPr="00DC7B8B">
              <w:rPr>
                <w:rFonts w:ascii="標楷體" w:eastAsia="標楷體" w:hAnsi="標楷體" w:hint="eastAsia"/>
                <w:color w:val="000000" w:themeColor="text1"/>
                <w:szCs w:val="24"/>
                <w:lang w:val="x-none"/>
              </w:rPr>
              <w:t>處作業，減輕公害事件影響及避免糾紛擴大。</w:t>
            </w:r>
          </w:p>
          <w:p w:rsidR="0063553B" w:rsidRPr="00DC7B8B" w:rsidRDefault="0063553B" w:rsidP="00EB5DDC">
            <w:pPr>
              <w:numPr>
                <w:ilvl w:val="0"/>
                <w:numId w:val="119"/>
              </w:numPr>
              <w:adjustRightInd w:val="0"/>
              <w:snapToGrid w:val="0"/>
              <w:spacing w:line="300" w:lineRule="exact"/>
              <w:ind w:leftChars="30" w:left="338" w:rightChars="30" w:right="78" w:hangingChars="100" w:hanging="260"/>
              <w:rPr>
                <w:rFonts w:ascii="標楷體" w:eastAsia="標楷體" w:hAnsi="標楷體"/>
                <w:color w:val="000000" w:themeColor="text1"/>
                <w:szCs w:val="24"/>
              </w:rPr>
            </w:pPr>
            <w:r w:rsidRPr="00DC7B8B">
              <w:rPr>
                <w:rFonts w:ascii="標楷體" w:eastAsia="標楷體" w:hAnsi="標楷體" w:hint="eastAsia"/>
                <w:color w:val="000000" w:themeColor="text1"/>
                <w:szCs w:val="24"/>
                <w:lang w:val="x-none"/>
              </w:rPr>
              <w:t>於本府環保局</w:t>
            </w:r>
            <w:r w:rsidRPr="00DC7B8B">
              <w:rPr>
                <w:rFonts w:ascii="標楷體" w:eastAsia="標楷體" w:hAnsi="標楷體" w:hint="eastAsia"/>
                <w:color w:val="000000" w:themeColor="text1"/>
                <w:szCs w:val="24"/>
              </w:rPr>
              <w:t>網站</w:t>
            </w:r>
            <w:r w:rsidRPr="00DC7B8B">
              <w:rPr>
                <w:rFonts w:ascii="標楷體" w:eastAsia="標楷體" w:hAnsi="標楷體" w:hint="eastAsia"/>
                <w:color w:val="000000" w:themeColor="text1"/>
                <w:szCs w:val="24"/>
                <w:lang w:val="x-none"/>
              </w:rPr>
              <w:t>提供公害糾紛相關法規資料，並連結</w:t>
            </w:r>
            <w:r w:rsidRPr="00DC7B8B">
              <w:rPr>
                <w:rFonts w:ascii="標楷體" w:eastAsia="標楷體" w:hAnsi="標楷體" w:hint="eastAsia"/>
                <w:color w:val="000000" w:themeColor="text1"/>
                <w:szCs w:val="24"/>
              </w:rPr>
              <w:t>行政院</w:t>
            </w:r>
            <w:r w:rsidRPr="00DC7B8B">
              <w:rPr>
                <w:rFonts w:ascii="標楷體" w:eastAsia="標楷體" w:hAnsi="標楷體" w:hint="eastAsia"/>
                <w:color w:val="000000" w:themeColor="text1"/>
                <w:szCs w:val="24"/>
                <w:lang w:val="x-none"/>
              </w:rPr>
              <w:t>環境保護署之公害糾紛處理資訊系統，以為宣導。</w:t>
            </w:r>
          </w:p>
          <w:p w:rsidR="0063553B" w:rsidRPr="00DC7B8B" w:rsidRDefault="0063553B" w:rsidP="00EB5DDC">
            <w:pPr>
              <w:adjustRightInd w:val="0"/>
              <w:snapToGrid w:val="0"/>
              <w:spacing w:line="300" w:lineRule="exact"/>
              <w:ind w:leftChars="30" w:left="78" w:rightChars="30" w:right="78"/>
              <w:rPr>
                <w:rFonts w:ascii="標楷體" w:eastAsia="標楷體" w:hAnsi="標楷體"/>
                <w:color w:val="000000" w:themeColor="text1"/>
                <w:szCs w:val="24"/>
              </w:rPr>
            </w:pPr>
          </w:p>
          <w:p w:rsidR="00C74BAC" w:rsidRPr="00DC7B8B" w:rsidRDefault="00C74BAC" w:rsidP="00EB5DDC">
            <w:pPr>
              <w:adjustRightInd w:val="0"/>
              <w:snapToGrid w:val="0"/>
              <w:spacing w:line="300" w:lineRule="exact"/>
              <w:ind w:leftChars="30" w:left="78" w:rightChars="30" w:right="78"/>
              <w:jc w:val="both"/>
              <w:rPr>
                <w:rFonts w:ascii="標楷體" w:eastAsia="標楷體" w:hAnsi="標楷體"/>
                <w:color w:val="000000" w:themeColor="text1"/>
              </w:rPr>
            </w:pPr>
          </w:p>
          <w:p w:rsidR="00A26275" w:rsidRPr="00DC7B8B" w:rsidRDefault="00A26275" w:rsidP="00EB5DDC">
            <w:pPr>
              <w:adjustRightInd w:val="0"/>
              <w:snapToGrid w:val="0"/>
              <w:spacing w:line="300" w:lineRule="exact"/>
              <w:ind w:leftChars="30" w:left="78" w:rightChars="30" w:right="78"/>
              <w:jc w:val="both"/>
              <w:rPr>
                <w:rFonts w:ascii="標楷體" w:eastAsia="標楷體" w:hAnsi="標楷體"/>
                <w:color w:val="000000" w:themeColor="text1"/>
              </w:rPr>
            </w:pPr>
          </w:p>
          <w:p w:rsidR="009E2D16" w:rsidRPr="00DC7B8B" w:rsidRDefault="009E2D16" w:rsidP="00EB5DDC">
            <w:pPr>
              <w:adjustRightInd w:val="0"/>
              <w:snapToGrid w:val="0"/>
              <w:spacing w:line="300" w:lineRule="exact"/>
              <w:ind w:leftChars="30" w:left="78" w:rightChars="30" w:right="78"/>
              <w:jc w:val="both"/>
              <w:rPr>
                <w:rFonts w:ascii="標楷體" w:eastAsia="標楷體" w:hAnsi="標楷體"/>
                <w:color w:val="000000" w:themeColor="text1"/>
              </w:rPr>
            </w:pPr>
          </w:p>
          <w:p w:rsidR="00A26275" w:rsidRPr="00DC7B8B" w:rsidRDefault="00A26275" w:rsidP="00EB5DDC">
            <w:pPr>
              <w:numPr>
                <w:ilvl w:val="0"/>
                <w:numId w:val="71"/>
              </w:numPr>
              <w:adjustRightInd w:val="0"/>
              <w:snapToGrid w:val="0"/>
              <w:spacing w:line="300" w:lineRule="exact"/>
              <w:ind w:leftChars="30" w:left="338" w:rightChars="30" w:right="78" w:hangingChars="100" w:hanging="260"/>
              <w:rPr>
                <w:rFonts w:ascii="標楷體" w:eastAsia="標楷體" w:hAnsi="標楷體"/>
                <w:color w:val="000000" w:themeColor="text1"/>
                <w:szCs w:val="24"/>
              </w:rPr>
            </w:pPr>
            <w:r w:rsidRPr="00DC7B8B">
              <w:rPr>
                <w:rFonts w:ascii="標楷體" w:eastAsia="標楷體" w:hAnsi="標楷體" w:hint="eastAsia"/>
                <w:color w:val="000000" w:themeColor="text1"/>
                <w:szCs w:val="24"/>
              </w:rPr>
              <w:t>111年1-12月針對本市事業或個人因違反環境保護法規被處環境講習者辦理13場次環境講習，計1</w:t>
            </w:r>
            <w:r w:rsidRPr="00DC7B8B">
              <w:rPr>
                <w:rFonts w:ascii="標楷體" w:eastAsia="標楷體" w:hAnsi="標楷體"/>
                <w:color w:val="000000" w:themeColor="text1"/>
                <w:szCs w:val="24"/>
              </w:rPr>
              <w:t>,</w:t>
            </w:r>
            <w:r w:rsidRPr="00DC7B8B">
              <w:rPr>
                <w:rFonts w:ascii="標楷體" w:eastAsia="標楷體" w:hAnsi="標楷體" w:hint="eastAsia"/>
                <w:color w:val="000000" w:themeColor="text1"/>
                <w:szCs w:val="24"/>
              </w:rPr>
              <w:t>598人參加。</w:t>
            </w:r>
          </w:p>
          <w:p w:rsidR="00A26275" w:rsidRPr="00DC7B8B" w:rsidRDefault="00A26275" w:rsidP="00EB5DDC">
            <w:pPr>
              <w:numPr>
                <w:ilvl w:val="0"/>
                <w:numId w:val="71"/>
              </w:numPr>
              <w:adjustRightInd w:val="0"/>
              <w:snapToGrid w:val="0"/>
              <w:spacing w:line="300" w:lineRule="exact"/>
              <w:ind w:leftChars="30" w:left="338" w:rightChars="30" w:right="78" w:hangingChars="100" w:hanging="260"/>
              <w:rPr>
                <w:rFonts w:ascii="標楷體" w:eastAsia="標楷體" w:hAnsi="標楷體"/>
                <w:color w:val="000000" w:themeColor="text1"/>
                <w:szCs w:val="24"/>
              </w:rPr>
            </w:pPr>
            <w:r w:rsidRPr="00DC7B8B">
              <w:rPr>
                <w:rFonts w:ascii="標楷體" w:eastAsia="標楷體" w:hAnsi="標楷體" w:hint="eastAsia"/>
                <w:color w:val="000000" w:themeColor="text1"/>
                <w:szCs w:val="24"/>
              </w:rPr>
              <w:t>本市轄內被列管應辦理環境教育之683個單位皆於1</w:t>
            </w:r>
            <w:r w:rsidRPr="00DC7B8B">
              <w:rPr>
                <w:rFonts w:ascii="標楷體" w:eastAsia="標楷體" w:hAnsi="標楷體"/>
                <w:color w:val="000000" w:themeColor="text1"/>
                <w:szCs w:val="24"/>
              </w:rPr>
              <w:t>1</w:t>
            </w:r>
            <w:r w:rsidRPr="00DC7B8B">
              <w:rPr>
                <w:rFonts w:ascii="標楷體" w:eastAsia="標楷體" w:hAnsi="標楷體" w:hint="eastAsia"/>
                <w:color w:val="000000" w:themeColor="text1"/>
                <w:szCs w:val="24"/>
              </w:rPr>
              <w:t>1年1月31日前完成環境教育計畫及成果提(申)報，提(申)報率為100%。</w:t>
            </w:r>
          </w:p>
          <w:p w:rsidR="00A26275" w:rsidRPr="00DC7B8B" w:rsidRDefault="00A26275" w:rsidP="00EB5DDC">
            <w:pPr>
              <w:numPr>
                <w:ilvl w:val="0"/>
                <w:numId w:val="71"/>
              </w:numPr>
              <w:adjustRightInd w:val="0"/>
              <w:snapToGrid w:val="0"/>
              <w:spacing w:line="300" w:lineRule="exact"/>
              <w:ind w:leftChars="30" w:left="438" w:rightChars="30" w:right="78"/>
              <w:rPr>
                <w:rFonts w:ascii="標楷體" w:eastAsia="標楷體" w:hAnsi="標楷體"/>
                <w:color w:val="000000" w:themeColor="text1"/>
                <w:szCs w:val="24"/>
              </w:rPr>
            </w:pPr>
            <w:r w:rsidRPr="00DC7B8B">
              <w:rPr>
                <w:rFonts w:ascii="標楷體" w:eastAsia="標楷體" w:hAnsi="標楷體" w:hint="eastAsia"/>
                <w:color w:val="000000" w:themeColor="text1"/>
                <w:szCs w:val="24"/>
              </w:rPr>
              <w:t>環境教育法第19條執行成效現場查核70個單位。</w:t>
            </w:r>
          </w:p>
          <w:p w:rsidR="00547D2D" w:rsidRPr="00DC7B8B" w:rsidRDefault="00547D2D" w:rsidP="00EB5DDC">
            <w:pPr>
              <w:adjustRightInd w:val="0"/>
              <w:snapToGrid w:val="0"/>
              <w:spacing w:line="300" w:lineRule="exact"/>
              <w:ind w:leftChars="30" w:left="78" w:rightChars="30" w:right="78"/>
              <w:rPr>
                <w:rFonts w:ascii="標楷體" w:eastAsia="標楷體" w:hAnsi="標楷體"/>
                <w:color w:val="000000" w:themeColor="text1"/>
                <w:szCs w:val="24"/>
              </w:rPr>
            </w:pPr>
          </w:p>
          <w:p w:rsidR="00A26275" w:rsidRPr="00DC7B8B" w:rsidRDefault="00A26275" w:rsidP="00EB5DDC">
            <w:pPr>
              <w:numPr>
                <w:ilvl w:val="0"/>
                <w:numId w:val="72"/>
              </w:numPr>
              <w:adjustRightInd w:val="0"/>
              <w:snapToGrid w:val="0"/>
              <w:spacing w:line="300" w:lineRule="exact"/>
              <w:ind w:leftChars="30" w:left="338" w:rightChars="30" w:right="78" w:hangingChars="100" w:hanging="260"/>
              <w:rPr>
                <w:rFonts w:ascii="標楷體" w:eastAsia="標楷體" w:hAnsi="標楷體"/>
                <w:color w:val="000000" w:themeColor="text1"/>
                <w:szCs w:val="24"/>
              </w:rPr>
            </w:pPr>
            <w:r w:rsidRPr="00DC7B8B">
              <w:rPr>
                <w:rFonts w:ascii="標楷體" w:eastAsia="標楷體" w:hAnsi="標楷體" w:hint="eastAsia"/>
                <w:color w:val="000000" w:themeColor="text1"/>
                <w:szCs w:val="24"/>
              </w:rPr>
              <w:t>1</w:t>
            </w:r>
            <w:r w:rsidRPr="00DC7B8B">
              <w:rPr>
                <w:rFonts w:ascii="標楷體" w:eastAsia="標楷體" w:hAnsi="標楷體"/>
                <w:color w:val="000000" w:themeColor="text1"/>
                <w:szCs w:val="24"/>
              </w:rPr>
              <w:t>1</w:t>
            </w:r>
            <w:r w:rsidRPr="00DC7B8B">
              <w:rPr>
                <w:rFonts w:ascii="標楷體" w:eastAsia="標楷體" w:hAnsi="標楷體" w:hint="eastAsia"/>
                <w:color w:val="000000" w:themeColor="text1"/>
                <w:szCs w:val="24"/>
              </w:rPr>
              <w:t>1年執行環境教育巡迴車經學校、機關、社區及團體踴躍申請，共計辦理105場次，環境教育宣導推廣服務人數8,584人次。</w:t>
            </w:r>
          </w:p>
          <w:p w:rsidR="00A26275" w:rsidRPr="00DC7B8B" w:rsidRDefault="00A26275" w:rsidP="00EB5DDC">
            <w:pPr>
              <w:numPr>
                <w:ilvl w:val="0"/>
                <w:numId w:val="72"/>
              </w:numPr>
              <w:adjustRightInd w:val="0"/>
              <w:snapToGrid w:val="0"/>
              <w:spacing w:line="300" w:lineRule="exact"/>
              <w:ind w:leftChars="30" w:left="338" w:rightChars="30" w:right="78" w:hangingChars="100" w:hanging="260"/>
              <w:rPr>
                <w:rFonts w:ascii="標楷體" w:eastAsia="標楷體" w:hAnsi="標楷體"/>
                <w:color w:val="000000" w:themeColor="text1"/>
                <w:szCs w:val="24"/>
              </w:rPr>
            </w:pPr>
            <w:r w:rsidRPr="00DC7B8B">
              <w:rPr>
                <w:rFonts w:ascii="標楷體" w:eastAsia="標楷體" w:hAnsi="標楷體"/>
                <w:color w:val="000000" w:themeColor="text1"/>
                <w:szCs w:val="24"/>
              </w:rPr>
              <w:t>1</w:t>
            </w:r>
            <w:r w:rsidRPr="00DC7B8B">
              <w:rPr>
                <w:rFonts w:ascii="標楷體" w:eastAsia="標楷體" w:hAnsi="標楷體" w:hint="eastAsia"/>
                <w:color w:val="000000" w:themeColor="text1"/>
                <w:szCs w:val="24"/>
              </w:rPr>
              <w:t>11年</w:t>
            </w:r>
            <w:r w:rsidRPr="00DC7B8B">
              <w:rPr>
                <w:rFonts w:ascii="標楷體" w:eastAsia="標楷體" w:hAnsi="標楷體"/>
                <w:color w:val="000000" w:themeColor="text1"/>
                <w:szCs w:val="24"/>
              </w:rPr>
              <w:t>11</w:t>
            </w:r>
            <w:r w:rsidRPr="00DC7B8B">
              <w:rPr>
                <w:rFonts w:ascii="標楷體" w:eastAsia="標楷體" w:hAnsi="標楷體" w:hint="eastAsia"/>
                <w:color w:val="000000" w:themeColor="text1"/>
                <w:szCs w:val="24"/>
              </w:rPr>
              <w:t>月</w:t>
            </w:r>
            <w:r w:rsidRPr="00DC7B8B">
              <w:rPr>
                <w:rFonts w:ascii="標楷體" w:eastAsia="標楷體" w:hAnsi="標楷體"/>
                <w:color w:val="000000" w:themeColor="text1"/>
                <w:szCs w:val="24"/>
              </w:rPr>
              <w:t>19</w:t>
            </w:r>
            <w:r w:rsidRPr="00DC7B8B">
              <w:rPr>
                <w:rFonts w:ascii="標楷體" w:eastAsia="標楷體" w:hAnsi="標楷體" w:hint="eastAsia"/>
                <w:color w:val="000000" w:themeColor="text1"/>
                <w:szCs w:val="24"/>
              </w:rPr>
              <w:t>日假台灣大學參與環境知識競賽全國決賽，獲得國中組第一名及國小組第三名佳績。</w:t>
            </w:r>
          </w:p>
          <w:p w:rsidR="00A26275" w:rsidRPr="00DC7B8B" w:rsidRDefault="00A26275" w:rsidP="00EB5DDC">
            <w:pPr>
              <w:numPr>
                <w:ilvl w:val="0"/>
                <w:numId w:val="72"/>
              </w:numPr>
              <w:adjustRightInd w:val="0"/>
              <w:snapToGrid w:val="0"/>
              <w:spacing w:line="300" w:lineRule="exact"/>
              <w:ind w:leftChars="30" w:left="338" w:rightChars="30" w:right="78" w:hangingChars="100" w:hanging="260"/>
              <w:rPr>
                <w:rFonts w:ascii="標楷體" w:eastAsia="標楷體" w:hAnsi="標楷體"/>
                <w:color w:val="000000" w:themeColor="text1"/>
                <w:szCs w:val="24"/>
              </w:rPr>
            </w:pPr>
            <w:r w:rsidRPr="00DC7B8B">
              <w:rPr>
                <w:rFonts w:ascii="標楷體" w:eastAsia="標楷體" w:hAnsi="標楷體" w:hint="eastAsia"/>
                <w:color w:val="000000" w:themeColor="text1"/>
                <w:szCs w:val="24"/>
              </w:rPr>
              <w:t>111</w:t>
            </w:r>
            <w:r w:rsidR="00D02314" w:rsidRPr="00DC7B8B">
              <w:rPr>
                <w:rFonts w:ascii="標楷體" w:eastAsia="標楷體" w:hAnsi="標楷體" w:hint="eastAsia"/>
                <w:color w:val="000000" w:themeColor="text1"/>
                <w:szCs w:val="24"/>
              </w:rPr>
              <w:t>年辦理環保</w:t>
            </w:r>
            <w:r w:rsidRPr="00DC7B8B">
              <w:rPr>
                <w:rFonts w:ascii="標楷體" w:eastAsia="標楷體" w:hAnsi="標楷體" w:hint="eastAsia"/>
                <w:color w:val="000000" w:themeColor="text1"/>
                <w:szCs w:val="24"/>
              </w:rPr>
              <w:t>局員工環境教育，培育員工瞭解與環境之倫理關係，增進保護環境之知識、技能、態度及價值觀，共計逾4</w:t>
            </w:r>
            <w:r w:rsidRPr="00DC7B8B">
              <w:rPr>
                <w:rFonts w:ascii="標楷體" w:eastAsia="標楷體" w:hAnsi="標楷體"/>
                <w:color w:val="000000" w:themeColor="text1"/>
                <w:szCs w:val="24"/>
              </w:rPr>
              <w:t>,</w:t>
            </w:r>
            <w:r w:rsidRPr="00DC7B8B">
              <w:rPr>
                <w:rFonts w:ascii="標楷體" w:eastAsia="標楷體" w:hAnsi="標楷體" w:hint="eastAsia"/>
                <w:color w:val="000000" w:themeColor="text1"/>
                <w:szCs w:val="24"/>
              </w:rPr>
              <w:t>000人次。</w:t>
            </w:r>
          </w:p>
          <w:p w:rsidR="00A26275" w:rsidRPr="00DC7B8B" w:rsidRDefault="00A26275" w:rsidP="00EB5DDC">
            <w:pPr>
              <w:numPr>
                <w:ilvl w:val="0"/>
                <w:numId w:val="72"/>
              </w:numPr>
              <w:adjustRightInd w:val="0"/>
              <w:snapToGrid w:val="0"/>
              <w:spacing w:line="300" w:lineRule="exact"/>
              <w:ind w:leftChars="30" w:left="338" w:rightChars="30" w:right="78" w:hangingChars="100" w:hanging="260"/>
              <w:rPr>
                <w:rFonts w:ascii="標楷體" w:eastAsia="標楷體" w:hAnsi="標楷體"/>
                <w:color w:val="000000" w:themeColor="text1"/>
                <w:szCs w:val="24"/>
              </w:rPr>
            </w:pPr>
            <w:proofErr w:type="gramStart"/>
            <w:r w:rsidRPr="00DC7B8B">
              <w:rPr>
                <w:rFonts w:ascii="標楷體" w:eastAsia="標楷體" w:hAnsi="標楷體" w:hint="eastAsia"/>
                <w:color w:val="000000" w:themeColor="text1"/>
                <w:szCs w:val="24"/>
              </w:rPr>
              <w:t>111</w:t>
            </w:r>
            <w:proofErr w:type="gramEnd"/>
            <w:r w:rsidRPr="00DC7B8B">
              <w:rPr>
                <w:rFonts w:ascii="標楷體" w:eastAsia="標楷體" w:hAnsi="標楷體" w:hint="eastAsia"/>
                <w:color w:val="000000" w:themeColor="text1"/>
                <w:szCs w:val="24"/>
              </w:rPr>
              <w:t>年度共計辦理1場大型節日活動及4場小型地方特色活動，大型活動為</w:t>
            </w:r>
            <w:proofErr w:type="gramStart"/>
            <w:r w:rsidRPr="00DC7B8B">
              <w:rPr>
                <w:rFonts w:ascii="標楷體" w:eastAsia="標楷體" w:hAnsi="標楷體" w:hint="eastAsia"/>
                <w:color w:val="000000" w:themeColor="text1"/>
                <w:szCs w:val="24"/>
              </w:rPr>
              <w:t>111年7月30日於衛武</w:t>
            </w:r>
            <w:proofErr w:type="gramEnd"/>
            <w:r w:rsidRPr="00DC7B8B">
              <w:rPr>
                <w:rFonts w:ascii="標楷體" w:eastAsia="標楷體" w:hAnsi="標楷體" w:hint="eastAsia"/>
                <w:color w:val="000000" w:themeColor="text1"/>
                <w:szCs w:val="24"/>
              </w:rPr>
              <w:t>營都會公園配合環保署世界環境日辦理2022世界環境日</w:t>
            </w:r>
            <w:proofErr w:type="gramStart"/>
            <w:r w:rsidRPr="00DC7B8B">
              <w:rPr>
                <w:rFonts w:ascii="標楷體" w:eastAsia="標楷體" w:hAnsi="標楷體" w:hint="eastAsia"/>
                <w:color w:val="000000" w:themeColor="text1"/>
                <w:szCs w:val="24"/>
              </w:rPr>
              <w:t>綠食力最夏趴活動</w:t>
            </w:r>
            <w:proofErr w:type="gramEnd"/>
            <w:r w:rsidRPr="00DC7B8B">
              <w:rPr>
                <w:rFonts w:ascii="標楷體" w:eastAsia="標楷體" w:hAnsi="標楷體" w:hint="eastAsia"/>
                <w:color w:val="000000" w:themeColor="text1"/>
                <w:szCs w:val="24"/>
              </w:rPr>
              <w:t>。4場小型活動分為為愛河水生態保育環境教育活動、響應地球日、</w:t>
            </w:r>
            <w:proofErr w:type="gramStart"/>
            <w:r w:rsidRPr="00DC7B8B">
              <w:rPr>
                <w:rFonts w:ascii="標楷體" w:eastAsia="標楷體" w:hAnsi="標楷體" w:hint="eastAsia"/>
                <w:color w:val="000000" w:themeColor="text1"/>
                <w:szCs w:val="24"/>
              </w:rPr>
              <w:t>首惜廚師惜食</w:t>
            </w:r>
            <w:proofErr w:type="gramEnd"/>
            <w:r w:rsidRPr="00DC7B8B">
              <w:rPr>
                <w:rFonts w:ascii="標楷體" w:eastAsia="標楷體" w:hAnsi="標楷體" w:hint="eastAsia"/>
                <w:color w:val="000000" w:themeColor="text1"/>
                <w:szCs w:val="24"/>
              </w:rPr>
              <w:t>料理食譜暨教案甄選活動活動開跑</w:t>
            </w:r>
            <w:proofErr w:type="gramStart"/>
            <w:r w:rsidRPr="00DC7B8B">
              <w:rPr>
                <w:rFonts w:ascii="標楷體" w:eastAsia="標楷體" w:hAnsi="標楷體" w:hint="eastAsia"/>
                <w:color w:val="000000" w:themeColor="text1"/>
                <w:szCs w:val="24"/>
              </w:rPr>
              <w:t>囉</w:t>
            </w:r>
            <w:proofErr w:type="gramEnd"/>
            <w:r w:rsidRPr="00DC7B8B">
              <w:rPr>
                <w:rFonts w:ascii="標楷體" w:eastAsia="標楷體" w:hAnsi="標楷體" w:hint="eastAsia"/>
                <w:color w:val="000000" w:themeColor="text1"/>
                <w:szCs w:val="24"/>
              </w:rPr>
              <w:t>～高雄市再加碼及</w:t>
            </w:r>
            <w:r w:rsidRPr="00DC7B8B">
              <w:rPr>
                <w:rFonts w:ascii="標楷體" w:eastAsia="標楷體" w:hAnsi="標楷體"/>
                <w:color w:val="000000" w:themeColor="text1"/>
                <w:szCs w:val="24"/>
              </w:rPr>
              <w:t>繽紛夏日遊高雄之來吃綠色</w:t>
            </w:r>
            <w:proofErr w:type="gramStart"/>
            <w:r w:rsidRPr="00DC7B8B">
              <w:rPr>
                <w:rFonts w:ascii="標楷體" w:eastAsia="標楷體" w:hAnsi="標楷體"/>
                <w:color w:val="000000" w:themeColor="text1"/>
                <w:szCs w:val="24"/>
              </w:rPr>
              <w:t>餐廳雄食在</w:t>
            </w:r>
            <w:proofErr w:type="gramEnd"/>
            <w:r w:rsidRPr="00DC7B8B">
              <w:rPr>
                <w:rFonts w:ascii="標楷體" w:eastAsia="標楷體" w:hAnsi="標楷體" w:hint="eastAsia"/>
                <w:color w:val="000000" w:themeColor="text1"/>
                <w:szCs w:val="24"/>
              </w:rPr>
              <w:t>等實體或網路活動。</w:t>
            </w:r>
          </w:p>
          <w:p w:rsidR="00C74BAC" w:rsidRPr="00DC7B8B" w:rsidRDefault="00C74BAC" w:rsidP="00EB5DDC">
            <w:pPr>
              <w:numPr>
                <w:ilvl w:val="0"/>
                <w:numId w:val="72"/>
              </w:numPr>
              <w:adjustRightInd w:val="0"/>
              <w:snapToGrid w:val="0"/>
              <w:spacing w:line="300" w:lineRule="exact"/>
              <w:ind w:leftChars="30" w:left="338" w:rightChars="30" w:right="78" w:hangingChars="100" w:hanging="260"/>
              <w:rPr>
                <w:rFonts w:ascii="標楷體" w:eastAsia="標楷體" w:hAnsi="標楷體"/>
                <w:color w:val="000000" w:themeColor="text1"/>
                <w:szCs w:val="24"/>
              </w:rPr>
            </w:pPr>
            <w:r w:rsidRPr="00DC7B8B">
              <w:rPr>
                <w:rFonts w:ascii="標楷體" w:eastAsia="標楷體" w:hAnsi="標楷體" w:hint="eastAsia"/>
                <w:color w:val="000000" w:themeColor="text1"/>
                <w:szCs w:val="24"/>
              </w:rPr>
              <w:t>啟發</w:t>
            </w:r>
            <w:r w:rsidRPr="00DC7B8B">
              <w:rPr>
                <w:rFonts w:ascii="標楷體" w:eastAsia="標楷體" w:hAnsi="標楷體"/>
                <w:color w:val="000000" w:themeColor="text1"/>
                <w:szCs w:val="24"/>
              </w:rPr>
              <w:t>0-6</w:t>
            </w:r>
            <w:r w:rsidRPr="00DC7B8B">
              <w:rPr>
                <w:rFonts w:ascii="標楷體" w:eastAsia="標楷體" w:hAnsi="標楷體" w:hint="eastAsia"/>
                <w:color w:val="000000" w:themeColor="text1"/>
                <w:szCs w:val="24"/>
              </w:rPr>
              <w:t>歲學齡前打開幼兒對環境的認識，辦理高雄市環境教育繪本徵選活動，有</w:t>
            </w:r>
            <w:r w:rsidR="00A94739" w:rsidRPr="00DC7B8B">
              <w:rPr>
                <w:rFonts w:ascii="標楷體" w:eastAsia="標楷體" w:hAnsi="標楷體" w:hint="eastAsia"/>
                <w:color w:val="000000" w:themeColor="text1"/>
                <w:szCs w:val="24"/>
              </w:rPr>
              <w:t>12</w:t>
            </w:r>
            <w:r w:rsidRPr="00DC7B8B">
              <w:rPr>
                <w:rFonts w:ascii="標楷體" w:eastAsia="標楷體" w:hAnsi="標楷體" w:hint="eastAsia"/>
                <w:color w:val="000000" w:themeColor="text1"/>
                <w:szCs w:val="24"/>
              </w:rPr>
              <w:t>件作品參賽，評選結果以｢</w:t>
            </w:r>
            <w:r w:rsidR="00A94739" w:rsidRPr="00DC7B8B">
              <w:rPr>
                <w:rFonts w:ascii="標楷體" w:eastAsia="標楷體" w:hAnsi="標楷體" w:hint="eastAsia"/>
                <w:color w:val="000000" w:themeColor="text1"/>
                <w:szCs w:val="24"/>
              </w:rPr>
              <w:t>五色鳥與他的好朋友</w:t>
            </w:r>
            <w:r w:rsidRPr="00DC7B8B">
              <w:rPr>
                <w:rFonts w:ascii="標楷體" w:eastAsia="標楷體" w:hAnsi="標楷體" w:hint="eastAsia"/>
                <w:color w:val="000000" w:themeColor="text1"/>
                <w:szCs w:val="24"/>
              </w:rPr>
              <w:t>｣露頭角，前2名作品於</w:t>
            </w:r>
            <w:r w:rsidR="00A94739" w:rsidRPr="00DC7B8B">
              <w:rPr>
                <w:rFonts w:ascii="標楷體" w:eastAsia="標楷體" w:hAnsi="標楷體" w:hint="eastAsia"/>
                <w:color w:val="000000" w:themeColor="text1"/>
                <w:szCs w:val="24"/>
              </w:rPr>
              <w:t>111</w:t>
            </w:r>
            <w:r w:rsidRPr="00DC7B8B">
              <w:rPr>
                <w:rFonts w:ascii="標楷體" w:eastAsia="標楷體" w:hAnsi="標楷體" w:hint="eastAsia"/>
                <w:color w:val="000000" w:themeColor="text1"/>
                <w:szCs w:val="24"/>
              </w:rPr>
              <w:t>年</w:t>
            </w:r>
            <w:r w:rsidRPr="00DC7B8B">
              <w:rPr>
                <w:rFonts w:ascii="標楷體" w:eastAsia="標楷體" w:hAnsi="標楷體"/>
                <w:color w:val="000000" w:themeColor="text1"/>
                <w:szCs w:val="24"/>
              </w:rPr>
              <w:t>1</w:t>
            </w:r>
            <w:r w:rsidRPr="00DC7B8B">
              <w:rPr>
                <w:rFonts w:ascii="標楷體" w:eastAsia="標楷體" w:hAnsi="標楷體" w:hint="eastAsia"/>
                <w:color w:val="000000" w:themeColor="text1"/>
                <w:szCs w:val="24"/>
              </w:rPr>
              <w:t>0月</w:t>
            </w:r>
            <w:r w:rsidR="00A94739" w:rsidRPr="00DC7B8B">
              <w:rPr>
                <w:rFonts w:ascii="標楷體" w:eastAsia="標楷體" w:hAnsi="標楷體" w:hint="eastAsia"/>
                <w:color w:val="000000" w:themeColor="text1"/>
                <w:szCs w:val="24"/>
              </w:rPr>
              <w:t>15-16</w:t>
            </w:r>
            <w:r w:rsidRPr="00DC7B8B">
              <w:rPr>
                <w:rFonts w:ascii="標楷體" w:eastAsia="標楷體" w:hAnsi="標楷體" w:hint="eastAsia"/>
                <w:color w:val="000000" w:themeColor="text1"/>
                <w:szCs w:val="24"/>
              </w:rPr>
              <w:t>日代表本市參加環保署於華山文創中心所舉辦的環境教育繪本嘉年華活動</w:t>
            </w:r>
            <w:r w:rsidR="00A94739" w:rsidRPr="00DC7B8B">
              <w:rPr>
                <w:rFonts w:ascii="標楷體" w:eastAsia="標楷體" w:hAnsi="標楷體" w:hint="eastAsia"/>
                <w:color w:val="000000" w:themeColor="text1"/>
                <w:szCs w:val="24"/>
              </w:rPr>
              <w:t>，並獲得人氣繪本獎</w:t>
            </w:r>
            <w:r w:rsidRPr="00DC7B8B">
              <w:rPr>
                <w:rFonts w:ascii="標楷體" w:eastAsia="標楷體" w:hAnsi="標楷體" w:hint="eastAsia"/>
                <w:color w:val="000000" w:themeColor="text1"/>
                <w:szCs w:val="24"/>
              </w:rPr>
              <w:t>。</w:t>
            </w:r>
          </w:p>
          <w:p w:rsidR="00134E2D" w:rsidRPr="00DC7B8B" w:rsidRDefault="00134E2D" w:rsidP="00EB5DDC">
            <w:pPr>
              <w:adjustRightInd w:val="0"/>
              <w:snapToGrid w:val="0"/>
              <w:spacing w:line="300" w:lineRule="exact"/>
              <w:ind w:leftChars="30" w:left="78" w:rightChars="30" w:right="78"/>
              <w:jc w:val="both"/>
              <w:rPr>
                <w:rFonts w:ascii="標楷體" w:eastAsia="標楷體" w:hAnsi="標楷體"/>
                <w:color w:val="000000" w:themeColor="text1"/>
              </w:rPr>
            </w:pPr>
          </w:p>
          <w:p w:rsidR="00C74BAC" w:rsidRPr="00DC7B8B" w:rsidRDefault="000E7319" w:rsidP="00EB5DDC">
            <w:pPr>
              <w:adjustRightInd w:val="0"/>
              <w:snapToGrid w:val="0"/>
              <w:spacing w:line="300" w:lineRule="exact"/>
              <w:ind w:leftChars="30" w:left="78" w:rightChars="30" w:right="78"/>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111年國家環境教育獎社區組-高雄市旗山區糖廠社區發展協會獲獲得全國特優，其他如民營事業組-高雄市私立真愛國際幼兒園、機關(構)組-交通部觀光局茂林國家風景區管理處、學校組-高雄市三民區陽明國小及個人組-陳哲霖先生等四組獲得全國優等，為高雄市歷年之最。</w:t>
            </w:r>
          </w:p>
          <w:p w:rsidR="00C74BAC" w:rsidRPr="00DC7B8B" w:rsidRDefault="00C74BAC" w:rsidP="00EB5DDC">
            <w:pPr>
              <w:adjustRightInd w:val="0"/>
              <w:snapToGrid w:val="0"/>
              <w:spacing w:line="300" w:lineRule="exact"/>
              <w:ind w:leftChars="30" w:left="78" w:rightChars="30" w:right="78"/>
              <w:jc w:val="both"/>
              <w:rPr>
                <w:rFonts w:ascii="標楷體" w:eastAsia="標楷體" w:hAnsi="標楷體"/>
                <w:color w:val="000000" w:themeColor="text1"/>
              </w:rPr>
            </w:pPr>
          </w:p>
          <w:p w:rsidR="000E7319" w:rsidRPr="00DC7B8B" w:rsidRDefault="000E7319" w:rsidP="00EB5DDC">
            <w:pPr>
              <w:numPr>
                <w:ilvl w:val="0"/>
                <w:numId w:val="73"/>
              </w:numPr>
              <w:adjustRightInd w:val="0"/>
              <w:snapToGrid w:val="0"/>
              <w:spacing w:line="300" w:lineRule="exact"/>
              <w:ind w:leftChars="30" w:left="338" w:rightChars="30" w:right="78" w:hangingChars="100" w:hanging="260"/>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至111年12月31日止，本市取得環保署環境教育設施場所認證共18處。刻正輔導進入認證申請程序的場域包括高雄農場、高雄市立小港醫院、楠梓污水處理廠、臨海水資源中心及十八羅漢山風景區等。</w:t>
            </w:r>
          </w:p>
          <w:p w:rsidR="000E7319" w:rsidRPr="00DC7B8B" w:rsidRDefault="000E7319" w:rsidP="00EB5DDC">
            <w:pPr>
              <w:numPr>
                <w:ilvl w:val="0"/>
                <w:numId w:val="73"/>
              </w:numPr>
              <w:adjustRightInd w:val="0"/>
              <w:snapToGrid w:val="0"/>
              <w:spacing w:line="300" w:lineRule="exact"/>
              <w:ind w:leftChars="30" w:left="338" w:rightChars="30" w:right="78" w:hangingChars="100" w:hanging="260"/>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環境教育機構認證：至111年12月31日止，本市取得環保署環境教育機構認證共3處，分別為輔英科技大學、國立高雄科技大學、國立高雄師範大學。</w:t>
            </w:r>
          </w:p>
          <w:p w:rsidR="00C74BAC" w:rsidRPr="00DC7B8B" w:rsidRDefault="00C74BAC" w:rsidP="00EB5DDC">
            <w:pPr>
              <w:adjustRightInd w:val="0"/>
              <w:snapToGrid w:val="0"/>
              <w:spacing w:line="300" w:lineRule="exact"/>
              <w:ind w:leftChars="30" w:left="78" w:rightChars="30" w:right="78"/>
              <w:jc w:val="both"/>
              <w:rPr>
                <w:rFonts w:ascii="標楷體" w:eastAsia="標楷體" w:hAnsi="標楷體"/>
                <w:color w:val="000000" w:themeColor="text1"/>
              </w:rPr>
            </w:pPr>
          </w:p>
          <w:p w:rsidR="000E7319" w:rsidRPr="00DC7B8B" w:rsidRDefault="000E7319" w:rsidP="00EB5DDC">
            <w:pPr>
              <w:numPr>
                <w:ilvl w:val="0"/>
                <w:numId w:val="74"/>
              </w:numPr>
              <w:adjustRightInd w:val="0"/>
              <w:snapToGrid w:val="0"/>
              <w:spacing w:line="300" w:lineRule="exact"/>
              <w:ind w:leftChars="30" w:left="338" w:rightChars="30" w:right="78" w:hangingChars="100" w:hanging="260"/>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補助辦理環境教育計畫、活動及人員訓練：為鼓勵民眾進行走動式環境教育，</w:t>
            </w:r>
            <w:proofErr w:type="gramStart"/>
            <w:r w:rsidRPr="00DC7B8B">
              <w:rPr>
                <w:rFonts w:ascii="標楷體" w:eastAsia="標楷體" w:hAnsi="標楷體" w:hint="eastAsia"/>
                <w:color w:val="000000" w:themeColor="text1"/>
                <w:szCs w:val="24"/>
              </w:rPr>
              <w:t>111</w:t>
            </w:r>
            <w:proofErr w:type="gramEnd"/>
            <w:r w:rsidRPr="00DC7B8B">
              <w:rPr>
                <w:rFonts w:ascii="標楷體" w:eastAsia="標楷體" w:hAnsi="標楷體" w:hint="eastAsia"/>
                <w:color w:val="000000" w:themeColor="text1"/>
                <w:szCs w:val="24"/>
              </w:rPr>
              <w:t>年度環境教育補助計畫補助以下四類計畫：「環境教育活動」、「環境教育人員訓練計畫」、「主題活動-</w:t>
            </w:r>
            <w:r w:rsidRPr="00DC7B8B">
              <w:rPr>
                <w:rFonts w:hint="eastAsia"/>
                <w:color w:val="000000" w:themeColor="text1"/>
              </w:rPr>
              <w:t xml:space="preserve"> </w:t>
            </w:r>
            <w:r w:rsidRPr="00DC7B8B">
              <w:rPr>
                <w:rFonts w:ascii="標楷體" w:eastAsia="標楷體" w:hAnsi="標楷體" w:hint="eastAsia"/>
                <w:color w:val="000000" w:themeColor="text1"/>
                <w:szCs w:val="24"/>
              </w:rPr>
              <w:t>1.</w:t>
            </w:r>
            <w:r w:rsidRPr="00DC7B8B">
              <w:rPr>
                <w:rFonts w:ascii="標楷體" w:eastAsia="標楷體" w:hAnsi="標楷體" w:hint="eastAsia"/>
                <w:color w:val="000000" w:themeColor="text1"/>
                <w:szCs w:val="24"/>
              </w:rPr>
              <w:tab/>
              <w:t>環境教育偏鄉活動計畫、</w:t>
            </w:r>
            <w:r w:rsidRPr="00DC7B8B">
              <w:rPr>
                <w:rFonts w:ascii="標楷體" w:eastAsia="標楷體" w:hAnsi="標楷體"/>
                <w:color w:val="000000" w:themeColor="text1"/>
                <w:szCs w:val="24"/>
              </w:rPr>
              <w:t>新住民環境教育培訓計畫</w:t>
            </w:r>
            <w:r w:rsidRPr="00DC7B8B">
              <w:rPr>
                <w:rFonts w:ascii="標楷體" w:eastAsia="標楷體" w:hAnsi="標楷體" w:hint="eastAsia"/>
                <w:color w:val="000000" w:themeColor="text1"/>
                <w:szCs w:val="24"/>
              </w:rPr>
              <w:t>、</w:t>
            </w:r>
            <w:r w:rsidRPr="00DC7B8B">
              <w:rPr>
                <w:rFonts w:ascii="標楷體" w:eastAsia="標楷體" w:hAnsi="標楷體"/>
                <w:color w:val="000000" w:themeColor="text1"/>
                <w:szCs w:val="24"/>
              </w:rPr>
              <w:t>其他環境保護推動</w:t>
            </w:r>
            <w:r w:rsidRPr="00DC7B8B">
              <w:rPr>
                <w:rFonts w:ascii="標楷體" w:eastAsia="標楷體" w:hAnsi="標楷體"/>
                <w:color w:val="000000" w:themeColor="text1"/>
                <w:szCs w:val="24"/>
              </w:rPr>
              <w:lastRenderedPageBreak/>
              <w:t>政策主題計畫</w:t>
            </w:r>
            <w:r w:rsidRPr="00DC7B8B">
              <w:rPr>
                <w:rFonts w:ascii="標楷體" w:eastAsia="標楷體" w:hAnsi="標楷體" w:hint="eastAsia"/>
                <w:color w:val="000000" w:themeColor="text1"/>
                <w:szCs w:val="24"/>
              </w:rPr>
              <w:t>」、「</w:t>
            </w:r>
            <w:r w:rsidRPr="00DC7B8B">
              <w:rPr>
                <w:rFonts w:ascii="標楷體" w:eastAsia="標楷體" w:hAnsi="標楷體" w:hint="eastAsia"/>
                <w:color w:val="000000" w:themeColor="text1"/>
                <w:szCs w:val="24"/>
              </w:rPr>
              <w:tab/>
              <w:t>環境教育計畫」，通過補助案件13</w:t>
            </w:r>
            <w:r w:rsidRPr="00DC7B8B">
              <w:rPr>
                <w:rFonts w:ascii="標楷體" w:eastAsia="標楷體" w:hAnsi="標楷體"/>
                <w:color w:val="000000" w:themeColor="text1"/>
                <w:szCs w:val="24"/>
              </w:rPr>
              <w:t>7</w:t>
            </w:r>
            <w:r w:rsidRPr="00DC7B8B">
              <w:rPr>
                <w:rFonts w:ascii="標楷體" w:eastAsia="標楷體" w:hAnsi="標楷體" w:hint="eastAsia"/>
                <w:color w:val="000000" w:themeColor="text1"/>
                <w:szCs w:val="24"/>
              </w:rPr>
              <w:t>件，核定補助費用3,825,000元。</w:t>
            </w:r>
          </w:p>
          <w:p w:rsidR="000E7319" w:rsidRPr="00DC7B8B" w:rsidRDefault="000E7319" w:rsidP="00EB5DDC">
            <w:pPr>
              <w:numPr>
                <w:ilvl w:val="0"/>
                <w:numId w:val="74"/>
              </w:numPr>
              <w:adjustRightInd w:val="0"/>
              <w:snapToGrid w:val="0"/>
              <w:spacing w:line="300" w:lineRule="exact"/>
              <w:ind w:leftChars="30" w:left="338" w:rightChars="30" w:right="78" w:hangingChars="100" w:hanging="260"/>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訓練環境教育人員：11</w:t>
            </w:r>
            <w:r w:rsidRPr="00DC7B8B">
              <w:rPr>
                <w:rFonts w:ascii="標楷體" w:eastAsia="標楷體" w:hAnsi="標楷體"/>
                <w:color w:val="000000" w:themeColor="text1"/>
                <w:szCs w:val="24"/>
              </w:rPr>
              <w:t>1</w:t>
            </w:r>
            <w:r w:rsidRPr="00DC7B8B">
              <w:rPr>
                <w:rFonts w:ascii="標楷體" w:eastAsia="標楷體" w:hAnsi="標楷體" w:hint="eastAsia"/>
                <w:color w:val="000000" w:themeColor="text1"/>
                <w:szCs w:val="24"/>
              </w:rPr>
              <w:t>年本市取得行政院環境保護署及教育部環境教育人員認證證書者新增</w:t>
            </w:r>
            <w:r w:rsidRPr="00DC7B8B">
              <w:rPr>
                <w:rFonts w:ascii="標楷體" w:eastAsia="標楷體" w:hAnsi="標楷體"/>
                <w:color w:val="000000" w:themeColor="text1"/>
                <w:szCs w:val="24"/>
              </w:rPr>
              <w:t>95</w:t>
            </w:r>
            <w:r w:rsidRPr="00DC7B8B">
              <w:rPr>
                <w:rFonts w:ascii="標楷體" w:eastAsia="標楷體" w:hAnsi="標楷體" w:hint="eastAsia"/>
                <w:color w:val="000000" w:themeColor="text1"/>
                <w:szCs w:val="24"/>
              </w:rPr>
              <w:t>人，累計1,</w:t>
            </w:r>
            <w:r w:rsidRPr="00DC7B8B">
              <w:rPr>
                <w:rFonts w:ascii="標楷體" w:eastAsia="標楷體" w:hAnsi="標楷體"/>
                <w:color w:val="000000" w:themeColor="text1"/>
                <w:szCs w:val="24"/>
              </w:rPr>
              <w:t>481</w:t>
            </w:r>
            <w:r w:rsidRPr="00DC7B8B">
              <w:rPr>
                <w:rFonts w:ascii="標楷體" w:eastAsia="標楷體" w:hAnsi="標楷體" w:hint="eastAsia"/>
                <w:color w:val="000000" w:themeColor="text1"/>
                <w:szCs w:val="24"/>
              </w:rPr>
              <w:t>人。</w:t>
            </w:r>
          </w:p>
          <w:p w:rsidR="00C74BAC" w:rsidRPr="00DC7B8B" w:rsidRDefault="00C74BAC" w:rsidP="00EB5DDC">
            <w:pPr>
              <w:numPr>
                <w:ilvl w:val="0"/>
                <w:numId w:val="74"/>
              </w:numPr>
              <w:adjustRightInd w:val="0"/>
              <w:snapToGrid w:val="0"/>
              <w:spacing w:line="300" w:lineRule="exact"/>
              <w:ind w:leftChars="30" w:left="338" w:rightChars="30" w:right="78" w:hangingChars="100" w:hanging="260"/>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高雄市政府環境保護局辦理訓練環境教育人員，截至</w:t>
            </w:r>
            <w:r w:rsidR="00E336E9" w:rsidRPr="00DC7B8B">
              <w:rPr>
                <w:rFonts w:ascii="標楷體" w:eastAsia="標楷體" w:hAnsi="標楷體" w:hint="eastAsia"/>
                <w:color w:val="000000" w:themeColor="text1"/>
                <w:szCs w:val="24"/>
              </w:rPr>
              <w:t>1</w:t>
            </w:r>
            <w:r w:rsidR="00F06269" w:rsidRPr="00DC7B8B">
              <w:rPr>
                <w:rFonts w:ascii="標楷體" w:eastAsia="標楷體" w:hAnsi="標楷體" w:hint="eastAsia"/>
                <w:color w:val="000000" w:themeColor="text1"/>
                <w:szCs w:val="24"/>
              </w:rPr>
              <w:t>1</w:t>
            </w:r>
            <w:r w:rsidR="009E2D16" w:rsidRPr="00DC7B8B">
              <w:rPr>
                <w:rFonts w:ascii="標楷體" w:eastAsia="標楷體" w:hAnsi="標楷體" w:hint="eastAsia"/>
                <w:color w:val="000000" w:themeColor="text1"/>
                <w:szCs w:val="24"/>
              </w:rPr>
              <w:t>1</w:t>
            </w:r>
            <w:r w:rsidRPr="00DC7B8B">
              <w:rPr>
                <w:rFonts w:ascii="標楷體" w:eastAsia="標楷體" w:hAnsi="標楷體" w:hint="eastAsia"/>
                <w:color w:val="000000" w:themeColor="text1"/>
                <w:szCs w:val="24"/>
              </w:rPr>
              <w:t>年底本市取得行政院環境保護署環境教育人員認證證書者新增4人，以及環境教育人員研習課程共計</w:t>
            </w:r>
            <w:r w:rsidR="009E2D16" w:rsidRPr="00DC7B8B">
              <w:rPr>
                <w:rFonts w:ascii="標楷體" w:eastAsia="標楷體" w:hAnsi="標楷體" w:hint="eastAsia"/>
                <w:color w:val="000000" w:themeColor="text1"/>
                <w:szCs w:val="24"/>
              </w:rPr>
              <w:t>53</w:t>
            </w:r>
            <w:r w:rsidR="002469C0" w:rsidRPr="00DC7B8B">
              <w:rPr>
                <w:rFonts w:ascii="標楷體" w:eastAsia="標楷體" w:hAnsi="標楷體" w:hint="eastAsia"/>
                <w:color w:val="000000" w:themeColor="text1"/>
                <w:szCs w:val="24"/>
              </w:rPr>
              <w:t>人。</w:t>
            </w:r>
          </w:p>
          <w:p w:rsidR="00C74BAC" w:rsidRPr="00DC7B8B" w:rsidRDefault="00C74BAC" w:rsidP="00EB5DDC">
            <w:pPr>
              <w:adjustRightInd w:val="0"/>
              <w:snapToGrid w:val="0"/>
              <w:spacing w:line="300" w:lineRule="exact"/>
              <w:ind w:leftChars="30" w:left="78" w:rightChars="30" w:right="78"/>
              <w:jc w:val="both"/>
              <w:rPr>
                <w:rFonts w:ascii="標楷體" w:eastAsia="標楷體" w:hAnsi="標楷體"/>
                <w:color w:val="000000" w:themeColor="text1"/>
              </w:rPr>
            </w:pPr>
          </w:p>
          <w:p w:rsidR="00231573" w:rsidRPr="00DC7B8B" w:rsidRDefault="00231573" w:rsidP="000F36E2">
            <w:pPr>
              <w:numPr>
                <w:ilvl w:val="0"/>
                <w:numId w:val="75"/>
              </w:numPr>
              <w:adjustRightInd w:val="0"/>
              <w:snapToGrid w:val="0"/>
              <w:spacing w:line="300" w:lineRule="exact"/>
              <w:ind w:leftChars="30" w:left="338" w:rightChars="30" w:right="78" w:hangingChars="100" w:hanging="260"/>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透過「環保小學堂」、「社區環境</w:t>
            </w:r>
            <w:proofErr w:type="gramStart"/>
            <w:r w:rsidRPr="00DC7B8B">
              <w:rPr>
                <w:rFonts w:ascii="標楷體" w:eastAsia="標楷體" w:hAnsi="標楷體" w:hint="eastAsia"/>
                <w:color w:val="000000" w:themeColor="text1"/>
                <w:szCs w:val="24"/>
              </w:rPr>
              <w:t>調查及培力</w:t>
            </w:r>
            <w:proofErr w:type="gramEnd"/>
            <w:r w:rsidRPr="00DC7B8B">
              <w:rPr>
                <w:rFonts w:ascii="標楷體" w:eastAsia="標楷體" w:hAnsi="標楷體" w:hint="eastAsia"/>
                <w:color w:val="000000" w:themeColor="text1"/>
                <w:szCs w:val="24"/>
              </w:rPr>
              <w:t>計畫」等措施，透過人、產、景的調查，並安排專業講師的講解，增進社區環境教育的知識，藉此提升本市社區環境教育能量。</w:t>
            </w:r>
          </w:p>
          <w:p w:rsidR="00C74BAC" w:rsidRPr="00DC7B8B" w:rsidRDefault="00C74BAC" w:rsidP="000F36E2">
            <w:pPr>
              <w:numPr>
                <w:ilvl w:val="0"/>
                <w:numId w:val="75"/>
              </w:numPr>
              <w:adjustRightInd w:val="0"/>
              <w:snapToGrid w:val="0"/>
              <w:spacing w:line="300" w:lineRule="exact"/>
              <w:ind w:leftChars="30" w:left="338" w:rightChars="30" w:right="78" w:hangingChars="100" w:hanging="260"/>
              <w:jc w:val="both"/>
              <w:rPr>
                <w:rFonts w:ascii="標楷體" w:eastAsia="標楷體" w:hAnsi="標楷體"/>
                <w:color w:val="000000" w:themeColor="text1"/>
                <w:szCs w:val="24"/>
              </w:rPr>
            </w:pPr>
            <w:proofErr w:type="gramStart"/>
            <w:r w:rsidRPr="00DC7B8B">
              <w:rPr>
                <w:rFonts w:ascii="標楷體" w:eastAsia="標楷體" w:hAnsi="標楷體" w:hint="eastAsia"/>
                <w:color w:val="000000" w:themeColor="text1"/>
                <w:szCs w:val="24"/>
              </w:rPr>
              <w:t>110</w:t>
            </w:r>
            <w:proofErr w:type="gramEnd"/>
            <w:r w:rsidR="005E3AF6" w:rsidRPr="00DC7B8B">
              <w:rPr>
                <w:rFonts w:ascii="標楷體" w:eastAsia="標楷體" w:hAnsi="標楷體" w:hint="eastAsia"/>
                <w:color w:val="000000" w:themeColor="text1"/>
                <w:szCs w:val="24"/>
              </w:rPr>
              <w:t>年度高雄市政府環境保護局辦理社區環境</w:t>
            </w:r>
            <w:proofErr w:type="gramStart"/>
            <w:r w:rsidR="005E3AF6" w:rsidRPr="00DC7B8B">
              <w:rPr>
                <w:rFonts w:ascii="標楷體" w:eastAsia="標楷體" w:hAnsi="標楷體" w:hint="eastAsia"/>
                <w:color w:val="000000" w:themeColor="text1"/>
                <w:szCs w:val="24"/>
              </w:rPr>
              <w:t>調查及培力</w:t>
            </w:r>
            <w:proofErr w:type="gramEnd"/>
            <w:r w:rsidRPr="00DC7B8B">
              <w:rPr>
                <w:rFonts w:ascii="標楷體" w:eastAsia="標楷體" w:hAnsi="標楷體" w:hint="eastAsia"/>
                <w:color w:val="000000" w:themeColor="text1"/>
                <w:szCs w:val="24"/>
              </w:rPr>
              <w:t>社區計畫評選獲環保署補助</w:t>
            </w:r>
            <w:r w:rsidR="005E3AF6" w:rsidRPr="00DC7B8B">
              <w:rPr>
                <w:rFonts w:ascii="標楷體" w:eastAsia="標楷體" w:hAnsi="標楷體" w:hint="eastAsia"/>
                <w:color w:val="000000" w:themeColor="text1"/>
                <w:szCs w:val="24"/>
              </w:rPr>
              <w:t>8</w:t>
            </w:r>
            <w:r w:rsidRPr="00DC7B8B">
              <w:rPr>
                <w:rFonts w:ascii="標楷體" w:eastAsia="標楷體" w:hAnsi="標楷體" w:hint="eastAsia"/>
                <w:color w:val="000000" w:themeColor="text1"/>
                <w:szCs w:val="24"/>
              </w:rPr>
              <w:t>處社區(每一社區</w:t>
            </w:r>
            <w:r w:rsidR="00085E84" w:rsidRPr="00DC7B8B">
              <w:rPr>
                <w:rFonts w:ascii="標楷體" w:eastAsia="標楷體" w:hAnsi="標楷體" w:hint="eastAsia"/>
                <w:color w:val="000000" w:themeColor="text1"/>
                <w:szCs w:val="24"/>
              </w:rPr>
              <w:t>1</w:t>
            </w:r>
            <w:r w:rsidRPr="00DC7B8B">
              <w:rPr>
                <w:rFonts w:ascii="標楷體" w:eastAsia="標楷體" w:hAnsi="標楷體" w:hint="eastAsia"/>
                <w:color w:val="000000" w:themeColor="text1"/>
                <w:szCs w:val="24"/>
              </w:rPr>
              <w:t>5萬元)，環保小學堂獲補助</w:t>
            </w:r>
            <w:r w:rsidR="005E3AF6" w:rsidRPr="00DC7B8B">
              <w:rPr>
                <w:rFonts w:ascii="標楷體" w:eastAsia="標楷體" w:hAnsi="標楷體" w:hint="eastAsia"/>
                <w:color w:val="000000" w:themeColor="text1"/>
                <w:szCs w:val="24"/>
              </w:rPr>
              <w:t>0</w:t>
            </w:r>
            <w:r w:rsidRPr="00DC7B8B">
              <w:rPr>
                <w:rFonts w:ascii="標楷體" w:eastAsia="標楷體" w:hAnsi="標楷體" w:hint="eastAsia"/>
                <w:color w:val="000000" w:themeColor="text1"/>
                <w:szCs w:val="24"/>
              </w:rPr>
              <w:t>處(50萬元)，總經費</w:t>
            </w:r>
            <w:r w:rsidR="005E3AF6" w:rsidRPr="00DC7B8B">
              <w:rPr>
                <w:rFonts w:ascii="標楷體" w:eastAsia="標楷體" w:hAnsi="標楷體" w:hint="eastAsia"/>
                <w:color w:val="000000" w:themeColor="text1"/>
                <w:szCs w:val="24"/>
              </w:rPr>
              <w:t>120</w:t>
            </w:r>
            <w:r w:rsidRPr="00DC7B8B">
              <w:rPr>
                <w:rFonts w:ascii="標楷體" w:eastAsia="標楷體" w:hAnsi="標楷體" w:hint="eastAsia"/>
                <w:color w:val="000000" w:themeColor="text1"/>
                <w:szCs w:val="24"/>
              </w:rPr>
              <w:t>萬元。</w:t>
            </w:r>
          </w:p>
          <w:p w:rsidR="004732C0" w:rsidRPr="00DC7B8B" w:rsidRDefault="004732C0" w:rsidP="000F36E2">
            <w:pPr>
              <w:numPr>
                <w:ilvl w:val="0"/>
                <w:numId w:val="75"/>
              </w:numPr>
              <w:adjustRightInd w:val="0"/>
              <w:snapToGrid w:val="0"/>
              <w:spacing w:line="300" w:lineRule="exact"/>
              <w:ind w:leftChars="30" w:left="338" w:rightChars="30" w:right="78" w:hangingChars="100" w:hanging="260"/>
              <w:jc w:val="both"/>
              <w:rPr>
                <w:rFonts w:ascii="標楷體" w:eastAsia="標楷體" w:hAnsi="標楷體"/>
                <w:color w:val="000000" w:themeColor="text1"/>
                <w:szCs w:val="24"/>
              </w:rPr>
            </w:pPr>
            <w:proofErr w:type="gramStart"/>
            <w:r w:rsidRPr="00DC7B8B">
              <w:rPr>
                <w:rFonts w:ascii="標楷體" w:eastAsia="標楷體" w:hAnsi="標楷體" w:hint="eastAsia"/>
                <w:color w:val="000000" w:themeColor="text1"/>
                <w:szCs w:val="24"/>
              </w:rPr>
              <w:t>111</w:t>
            </w:r>
            <w:proofErr w:type="gramEnd"/>
            <w:r w:rsidRPr="00DC7B8B">
              <w:rPr>
                <w:rFonts w:ascii="標楷體" w:eastAsia="標楷體" w:hAnsi="標楷體" w:hint="eastAsia"/>
                <w:color w:val="000000" w:themeColor="text1"/>
                <w:szCs w:val="24"/>
              </w:rPr>
              <w:t>年度高雄市政府環境保護局辦理環保志工特殊訓練共8場次，共493人次參訓，志願服務基礎訓練</w:t>
            </w:r>
            <w:proofErr w:type="gramStart"/>
            <w:r w:rsidRPr="00DC7B8B">
              <w:rPr>
                <w:rFonts w:ascii="標楷體" w:eastAsia="標楷體" w:hAnsi="標楷體" w:hint="eastAsia"/>
                <w:color w:val="000000" w:themeColor="text1"/>
                <w:szCs w:val="24"/>
              </w:rPr>
              <w:t>以線上授課</w:t>
            </w:r>
            <w:proofErr w:type="gramEnd"/>
            <w:r w:rsidRPr="00DC7B8B">
              <w:rPr>
                <w:rFonts w:ascii="標楷體" w:eastAsia="標楷體" w:hAnsi="標楷體" w:hint="eastAsia"/>
                <w:color w:val="000000" w:themeColor="text1"/>
                <w:szCs w:val="24"/>
              </w:rPr>
              <w:t>共計4,258人完成受訓。</w:t>
            </w:r>
          </w:p>
          <w:p w:rsidR="00C74BAC" w:rsidRPr="00DC7B8B" w:rsidRDefault="00C74BAC" w:rsidP="000F36E2">
            <w:pPr>
              <w:numPr>
                <w:ilvl w:val="0"/>
                <w:numId w:val="75"/>
              </w:numPr>
              <w:adjustRightInd w:val="0"/>
              <w:snapToGrid w:val="0"/>
              <w:spacing w:line="300" w:lineRule="exact"/>
              <w:ind w:leftChars="30" w:left="338" w:rightChars="30" w:right="78" w:hangingChars="100" w:hanging="260"/>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為增進高雄市環境教育志工知識及技能，於</w:t>
            </w:r>
            <w:r w:rsidR="002F2DE5" w:rsidRPr="00DC7B8B">
              <w:rPr>
                <w:rFonts w:ascii="標楷體" w:eastAsia="標楷體" w:hAnsi="標楷體" w:hint="eastAsia"/>
                <w:color w:val="000000" w:themeColor="text1"/>
                <w:szCs w:val="24"/>
              </w:rPr>
              <w:t>111</w:t>
            </w:r>
            <w:r w:rsidRPr="00DC7B8B">
              <w:rPr>
                <w:rFonts w:ascii="標楷體" w:eastAsia="標楷體" w:hAnsi="標楷體" w:hint="eastAsia"/>
                <w:color w:val="000000" w:themeColor="text1"/>
                <w:szCs w:val="24"/>
              </w:rPr>
              <w:t>年</w:t>
            </w:r>
            <w:r w:rsidR="002F2DE5" w:rsidRPr="00DC7B8B">
              <w:rPr>
                <w:rFonts w:ascii="標楷體" w:eastAsia="標楷體" w:hAnsi="標楷體" w:hint="eastAsia"/>
                <w:color w:val="000000" w:themeColor="text1"/>
                <w:szCs w:val="24"/>
              </w:rPr>
              <w:t>9</w:t>
            </w:r>
            <w:r w:rsidRPr="00DC7B8B">
              <w:rPr>
                <w:rFonts w:ascii="標楷體" w:eastAsia="標楷體" w:hAnsi="標楷體" w:hint="eastAsia"/>
                <w:color w:val="000000" w:themeColor="text1"/>
                <w:szCs w:val="24"/>
              </w:rPr>
              <w:t>月</w:t>
            </w:r>
            <w:r w:rsidR="002F2DE5" w:rsidRPr="00DC7B8B">
              <w:rPr>
                <w:rFonts w:ascii="標楷體" w:eastAsia="標楷體" w:hAnsi="標楷體" w:hint="eastAsia"/>
                <w:color w:val="000000" w:themeColor="text1"/>
                <w:szCs w:val="24"/>
              </w:rPr>
              <w:t>29-30</w:t>
            </w:r>
            <w:r w:rsidRPr="00DC7B8B">
              <w:rPr>
                <w:rFonts w:ascii="標楷體" w:eastAsia="標楷體" w:hAnsi="標楷體" w:hint="eastAsia"/>
                <w:color w:val="000000" w:themeColor="text1"/>
                <w:szCs w:val="24"/>
              </w:rPr>
              <w:t>日辦環境教育志工培訓，共</w:t>
            </w:r>
            <w:r w:rsidR="002F2DE5" w:rsidRPr="00DC7B8B">
              <w:rPr>
                <w:rFonts w:ascii="標楷體" w:eastAsia="標楷體" w:hAnsi="標楷體" w:hint="eastAsia"/>
                <w:color w:val="000000" w:themeColor="text1"/>
                <w:szCs w:val="24"/>
              </w:rPr>
              <w:t>35</w:t>
            </w:r>
            <w:r w:rsidRPr="00DC7B8B">
              <w:rPr>
                <w:rFonts w:ascii="標楷體" w:eastAsia="標楷體" w:hAnsi="標楷體" w:hint="eastAsia"/>
                <w:color w:val="000000" w:themeColor="text1"/>
                <w:szCs w:val="24"/>
              </w:rPr>
              <w:t>人參訓。</w:t>
            </w:r>
          </w:p>
          <w:p w:rsidR="00C74BAC" w:rsidRPr="00DC7B8B" w:rsidRDefault="00C74BAC" w:rsidP="000F36E2">
            <w:pPr>
              <w:numPr>
                <w:ilvl w:val="0"/>
                <w:numId w:val="75"/>
              </w:numPr>
              <w:adjustRightInd w:val="0"/>
              <w:snapToGrid w:val="0"/>
              <w:spacing w:line="300" w:lineRule="exact"/>
              <w:ind w:leftChars="30" w:left="338" w:rightChars="30" w:right="78" w:hangingChars="100" w:hanging="260"/>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為提倡環保理念並推廣環境教育，依據環境教育法第20條及志願服務法，培訓環境教育志工，辦理</w:t>
            </w:r>
            <w:r w:rsidR="00A94739" w:rsidRPr="00DC7B8B">
              <w:rPr>
                <w:rFonts w:ascii="標楷體" w:eastAsia="標楷體" w:hAnsi="標楷體" w:hint="eastAsia"/>
                <w:color w:val="000000" w:themeColor="text1"/>
                <w:szCs w:val="24"/>
              </w:rPr>
              <w:t>100</w:t>
            </w:r>
            <w:r w:rsidRPr="00DC7B8B">
              <w:rPr>
                <w:rFonts w:ascii="標楷體" w:eastAsia="標楷體" w:hAnsi="標楷體" w:hint="eastAsia"/>
                <w:color w:val="000000" w:themeColor="text1"/>
                <w:szCs w:val="24"/>
              </w:rPr>
              <w:t>場次環境教育志工運用，志工協助前往高雄市各企業、社區、學校或其他需要宣導之單位進行環境保護政策及經驗分享，加強環境教育之推動。</w:t>
            </w:r>
          </w:p>
          <w:p w:rsidR="00C74BAC" w:rsidRPr="00DC7B8B" w:rsidRDefault="00C74BAC" w:rsidP="000F36E2">
            <w:pPr>
              <w:numPr>
                <w:ilvl w:val="0"/>
                <w:numId w:val="75"/>
              </w:numPr>
              <w:adjustRightInd w:val="0"/>
              <w:snapToGrid w:val="0"/>
              <w:spacing w:line="300" w:lineRule="exact"/>
              <w:ind w:leftChars="30" w:left="338" w:rightChars="30" w:right="78" w:hangingChars="100" w:hanging="260"/>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截至</w:t>
            </w:r>
            <w:r w:rsidR="002F2DE5" w:rsidRPr="00DC7B8B">
              <w:rPr>
                <w:rFonts w:ascii="標楷體" w:eastAsia="標楷體" w:hAnsi="標楷體" w:hint="eastAsia"/>
                <w:color w:val="000000" w:themeColor="text1"/>
                <w:szCs w:val="24"/>
              </w:rPr>
              <w:t>111</w:t>
            </w:r>
            <w:r w:rsidRPr="00DC7B8B">
              <w:rPr>
                <w:rFonts w:ascii="標楷體" w:eastAsia="標楷體" w:hAnsi="標楷體" w:hint="eastAsia"/>
                <w:color w:val="000000" w:themeColor="text1"/>
                <w:szCs w:val="24"/>
              </w:rPr>
              <w:t>年底，高雄市政府環境保護局辦理「環保志工中隊及小隊</w:t>
            </w:r>
            <w:proofErr w:type="gramStart"/>
            <w:r w:rsidRPr="00DC7B8B">
              <w:rPr>
                <w:rFonts w:ascii="標楷體" w:eastAsia="標楷體" w:hAnsi="標楷體" w:hint="eastAsia"/>
                <w:color w:val="000000" w:themeColor="text1"/>
                <w:szCs w:val="24"/>
              </w:rPr>
              <w:t>評鑑</w:t>
            </w:r>
            <w:r w:rsidR="00085E84" w:rsidRPr="00DC7B8B">
              <w:rPr>
                <w:rFonts w:ascii="標楷體" w:eastAsia="標楷體" w:hAnsi="標楷體" w:hint="eastAsia"/>
                <w:color w:val="000000" w:themeColor="text1"/>
                <w:szCs w:val="24"/>
              </w:rPr>
              <w:t>暨績優</w:t>
            </w:r>
            <w:proofErr w:type="gramEnd"/>
            <w:r w:rsidR="00085E84" w:rsidRPr="00DC7B8B">
              <w:rPr>
                <w:rFonts w:ascii="標楷體" w:eastAsia="標楷體" w:hAnsi="標楷體" w:hint="eastAsia"/>
                <w:color w:val="000000" w:themeColor="text1"/>
                <w:szCs w:val="24"/>
              </w:rPr>
              <w:t>環保志工選拔</w:t>
            </w:r>
            <w:r w:rsidRPr="00DC7B8B">
              <w:rPr>
                <w:rFonts w:ascii="標楷體" w:eastAsia="標楷體" w:hAnsi="標楷體" w:hint="eastAsia"/>
                <w:color w:val="000000" w:themeColor="text1"/>
                <w:szCs w:val="24"/>
              </w:rPr>
              <w:t>計畫」，評鑑成果為卓越獎共</w:t>
            </w:r>
            <w:r w:rsidR="002F2DE5" w:rsidRPr="00DC7B8B">
              <w:rPr>
                <w:rFonts w:ascii="標楷體" w:eastAsia="標楷體" w:hAnsi="標楷體" w:hint="eastAsia"/>
                <w:color w:val="000000" w:themeColor="text1"/>
                <w:szCs w:val="24"/>
              </w:rPr>
              <w:t>10</w:t>
            </w:r>
            <w:r w:rsidRPr="00DC7B8B">
              <w:rPr>
                <w:rFonts w:ascii="標楷體" w:eastAsia="標楷體" w:hAnsi="標楷體" w:hint="eastAsia"/>
                <w:color w:val="000000" w:themeColor="text1"/>
                <w:szCs w:val="24"/>
              </w:rPr>
              <w:t>隊環保志工小隊、特優獎共</w:t>
            </w:r>
            <w:r w:rsidR="002F2DE5" w:rsidRPr="00DC7B8B">
              <w:rPr>
                <w:rFonts w:ascii="標楷體" w:eastAsia="標楷體" w:hAnsi="標楷體" w:hint="eastAsia"/>
                <w:color w:val="000000" w:themeColor="text1"/>
                <w:szCs w:val="24"/>
              </w:rPr>
              <w:t>9</w:t>
            </w:r>
            <w:r w:rsidR="00085E84" w:rsidRPr="00DC7B8B">
              <w:rPr>
                <w:rFonts w:ascii="標楷體" w:eastAsia="標楷體" w:hAnsi="標楷體" w:hint="eastAsia"/>
                <w:color w:val="000000" w:themeColor="text1"/>
                <w:szCs w:val="24"/>
              </w:rPr>
              <w:t>隊環保志工中隊</w:t>
            </w:r>
            <w:r w:rsidR="002F2DE5" w:rsidRPr="00DC7B8B">
              <w:rPr>
                <w:rFonts w:ascii="標楷體" w:eastAsia="標楷體" w:hAnsi="標楷體" w:hint="eastAsia"/>
                <w:color w:val="000000" w:themeColor="text1"/>
                <w:szCs w:val="24"/>
              </w:rPr>
              <w:t>83</w:t>
            </w:r>
            <w:r w:rsidR="00085E84" w:rsidRPr="00DC7B8B">
              <w:rPr>
                <w:rFonts w:ascii="標楷體" w:eastAsia="標楷體" w:hAnsi="標楷體" w:hint="eastAsia"/>
                <w:color w:val="000000" w:themeColor="text1"/>
                <w:szCs w:val="24"/>
              </w:rPr>
              <w:t>隊環保志工小隊及15位績優環保志工。</w:t>
            </w:r>
          </w:p>
          <w:p w:rsidR="00C74BAC" w:rsidRPr="00DC7B8B" w:rsidRDefault="00C74BAC" w:rsidP="000F36E2">
            <w:pPr>
              <w:numPr>
                <w:ilvl w:val="0"/>
                <w:numId w:val="75"/>
              </w:numPr>
              <w:adjustRightInd w:val="0"/>
              <w:snapToGrid w:val="0"/>
              <w:spacing w:line="300" w:lineRule="exact"/>
              <w:ind w:leftChars="30" w:left="338" w:rightChars="30" w:right="78" w:hangingChars="100" w:hanging="260"/>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截至</w:t>
            </w:r>
            <w:r w:rsidR="002F2DE5" w:rsidRPr="00DC7B8B">
              <w:rPr>
                <w:rFonts w:ascii="標楷體" w:eastAsia="標楷體" w:hAnsi="標楷體" w:hint="eastAsia"/>
                <w:color w:val="000000" w:themeColor="text1"/>
                <w:szCs w:val="24"/>
              </w:rPr>
              <w:t>111</w:t>
            </w:r>
            <w:r w:rsidRPr="00DC7B8B">
              <w:rPr>
                <w:rFonts w:ascii="標楷體" w:eastAsia="標楷體" w:hAnsi="標楷體" w:hint="eastAsia"/>
                <w:color w:val="000000" w:themeColor="text1"/>
                <w:szCs w:val="24"/>
              </w:rPr>
              <w:t>年底，高雄市政府環境保護局推動績優環保志工個人榮譽徽章:為肯定環保志工對於本市之貢獻與服務，獎勵志工達500小時以上之服務時數頒發榮譽徽章，藉以獎勵有功志工人員對環保的貢獻，共計頒發</w:t>
            </w:r>
            <w:r w:rsidR="002F2DE5" w:rsidRPr="00DC7B8B">
              <w:rPr>
                <w:rFonts w:ascii="標楷體" w:eastAsia="標楷體" w:hAnsi="標楷體" w:hint="eastAsia"/>
                <w:color w:val="000000" w:themeColor="text1"/>
                <w:szCs w:val="24"/>
              </w:rPr>
              <w:t>18金55銀155銅</w:t>
            </w:r>
            <w:r w:rsidRPr="00DC7B8B">
              <w:rPr>
                <w:rFonts w:ascii="標楷體" w:eastAsia="標楷體" w:hAnsi="標楷體" w:hint="eastAsia"/>
                <w:color w:val="000000" w:themeColor="text1"/>
                <w:szCs w:val="24"/>
              </w:rPr>
              <w:t>。</w:t>
            </w:r>
          </w:p>
          <w:p w:rsidR="00C74BAC" w:rsidRPr="00DC7B8B" w:rsidRDefault="00C74BAC" w:rsidP="000F36E2">
            <w:pPr>
              <w:numPr>
                <w:ilvl w:val="0"/>
                <w:numId w:val="75"/>
              </w:numPr>
              <w:adjustRightInd w:val="0"/>
              <w:snapToGrid w:val="0"/>
              <w:spacing w:line="300" w:lineRule="exact"/>
              <w:ind w:leftChars="30" w:left="338" w:rightChars="30" w:right="78" w:hangingChars="100" w:hanging="260"/>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高雄市政府環境保護局為協調聯繫環保志工團隊及政府部門，宣導志願服務之重要性及必要性，使志願服務發揮整合功能與效益，於本市各行政轄區，辦理環保志工中隊與小隊志工業務聯繫交流之志願服務工作會報，總計1場次，參與人數</w:t>
            </w:r>
            <w:r w:rsidR="002F2DE5" w:rsidRPr="00DC7B8B">
              <w:rPr>
                <w:rFonts w:ascii="標楷體" w:eastAsia="標楷體" w:hAnsi="標楷體" w:hint="eastAsia"/>
                <w:color w:val="000000" w:themeColor="text1"/>
                <w:szCs w:val="24"/>
              </w:rPr>
              <w:t>58</w:t>
            </w:r>
            <w:r w:rsidRPr="00DC7B8B">
              <w:rPr>
                <w:rFonts w:ascii="標楷體" w:eastAsia="標楷體" w:hAnsi="標楷體" w:hint="eastAsia"/>
                <w:color w:val="000000" w:themeColor="text1"/>
                <w:szCs w:val="24"/>
              </w:rPr>
              <w:t>人。</w:t>
            </w:r>
          </w:p>
          <w:p w:rsidR="00C74BAC" w:rsidRPr="00DC7B8B" w:rsidRDefault="00C74BAC" w:rsidP="000F36E2">
            <w:pPr>
              <w:numPr>
                <w:ilvl w:val="0"/>
                <w:numId w:val="75"/>
              </w:numPr>
              <w:adjustRightInd w:val="0"/>
              <w:snapToGrid w:val="0"/>
              <w:spacing w:line="300" w:lineRule="exact"/>
              <w:ind w:leftChars="30" w:left="338" w:rightChars="30" w:right="78" w:hangingChars="100" w:hanging="260"/>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高雄市政府環境保護局為促使志工了解志願服務推動情形及補助項目，連結資源規劃整體服務，促進團隊發展與提升志工服務品質，依據志願服務法規定辦理年度志願服務聯繫會報，為因應高雄市地區幅員廣大，志工小隊散佈各行政區域，以分區方式共辦理5場次聯繫會報，參與人數共</w:t>
            </w:r>
            <w:r w:rsidR="002F2DE5" w:rsidRPr="00DC7B8B">
              <w:rPr>
                <w:rFonts w:ascii="標楷體" w:eastAsia="標楷體" w:hAnsi="標楷體" w:hint="eastAsia"/>
                <w:color w:val="000000" w:themeColor="text1"/>
                <w:szCs w:val="24"/>
              </w:rPr>
              <w:t>517</w:t>
            </w:r>
            <w:r w:rsidRPr="00DC7B8B">
              <w:rPr>
                <w:rFonts w:ascii="標楷體" w:eastAsia="標楷體" w:hAnsi="標楷體" w:hint="eastAsia"/>
                <w:color w:val="000000" w:themeColor="text1"/>
                <w:szCs w:val="24"/>
              </w:rPr>
              <w:t>人。</w:t>
            </w:r>
          </w:p>
          <w:p w:rsidR="00BB4E0F" w:rsidRPr="00DC7B8B" w:rsidRDefault="00BB4E0F" w:rsidP="00EB5DDC">
            <w:pPr>
              <w:adjustRightInd w:val="0"/>
              <w:snapToGrid w:val="0"/>
              <w:spacing w:line="300" w:lineRule="exact"/>
              <w:ind w:left="78" w:rightChars="30" w:right="78"/>
              <w:rPr>
                <w:rFonts w:ascii="標楷體" w:eastAsia="標楷體" w:hAnsi="標楷體"/>
                <w:color w:val="000000" w:themeColor="text1"/>
                <w:szCs w:val="24"/>
              </w:rPr>
            </w:pPr>
          </w:p>
          <w:p w:rsidR="00C74BAC" w:rsidRPr="00DC7B8B" w:rsidRDefault="00C74BAC" w:rsidP="00EB5DDC">
            <w:pPr>
              <w:numPr>
                <w:ilvl w:val="0"/>
                <w:numId w:val="76"/>
              </w:numPr>
              <w:adjustRightInd w:val="0"/>
              <w:snapToGrid w:val="0"/>
              <w:spacing w:line="300" w:lineRule="exact"/>
              <w:ind w:leftChars="30" w:left="338" w:rightChars="30" w:right="78" w:hangingChars="100" w:hanging="260"/>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現有</w:t>
            </w:r>
            <w:r w:rsidR="005E3AF6" w:rsidRPr="00DC7B8B">
              <w:rPr>
                <w:rFonts w:ascii="標楷體" w:eastAsia="標楷體" w:hAnsi="標楷體" w:hint="eastAsia"/>
                <w:color w:val="000000" w:themeColor="text1"/>
                <w:szCs w:val="24"/>
              </w:rPr>
              <w:t>16</w:t>
            </w:r>
            <w:r w:rsidRPr="00DC7B8B">
              <w:rPr>
                <w:rFonts w:ascii="標楷體" w:eastAsia="標楷體" w:hAnsi="標楷體" w:hint="eastAsia"/>
                <w:color w:val="000000" w:themeColor="text1"/>
                <w:szCs w:val="24"/>
              </w:rPr>
              <w:t>個民間團體參與海岸認養，</w:t>
            </w:r>
            <w:proofErr w:type="gramStart"/>
            <w:r w:rsidR="005E3AF6" w:rsidRPr="00DC7B8B">
              <w:rPr>
                <w:rFonts w:ascii="標楷體" w:eastAsia="標楷體" w:hAnsi="標楷體" w:hint="eastAsia"/>
                <w:color w:val="000000" w:themeColor="text1"/>
                <w:szCs w:val="24"/>
              </w:rPr>
              <w:t>111</w:t>
            </w:r>
            <w:proofErr w:type="gramEnd"/>
            <w:r w:rsidRPr="00DC7B8B">
              <w:rPr>
                <w:rFonts w:ascii="標楷體" w:eastAsia="標楷體" w:hAnsi="標楷體" w:hint="eastAsia"/>
                <w:color w:val="000000" w:themeColor="text1"/>
                <w:szCs w:val="24"/>
              </w:rPr>
              <w:t>年度認養單位執行海灘</w:t>
            </w:r>
            <w:r w:rsidR="005E3AF6" w:rsidRPr="00DC7B8B">
              <w:rPr>
                <w:rFonts w:ascii="標楷體" w:eastAsia="標楷體" w:hAnsi="標楷體" w:hint="eastAsia"/>
                <w:color w:val="000000" w:themeColor="text1"/>
                <w:szCs w:val="24"/>
              </w:rPr>
              <w:t>10.5</w:t>
            </w:r>
            <w:r w:rsidRPr="00DC7B8B">
              <w:rPr>
                <w:rFonts w:ascii="標楷體" w:eastAsia="標楷體" w:hAnsi="標楷體" w:hint="eastAsia"/>
                <w:color w:val="000000" w:themeColor="text1"/>
                <w:szCs w:val="24"/>
              </w:rPr>
              <w:t>公里。</w:t>
            </w:r>
          </w:p>
          <w:p w:rsidR="00C74BAC" w:rsidRPr="00DC7B8B" w:rsidRDefault="00C74BAC" w:rsidP="00EB5DDC">
            <w:pPr>
              <w:numPr>
                <w:ilvl w:val="0"/>
                <w:numId w:val="76"/>
              </w:numPr>
              <w:adjustRightInd w:val="0"/>
              <w:snapToGrid w:val="0"/>
              <w:spacing w:line="300" w:lineRule="exact"/>
              <w:ind w:leftChars="30" w:left="338" w:rightChars="30" w:right="78" w:hangingChars="100" w:hanging="260"/>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高雄市政府環境保護局統計各機關辦理</w:t>
            </w:r>
            <w:proofErr w:type="gramStart"/>
            <w:r w:rsidRPr="00DC7B8B">
              <w:rPr>
                <w:rFonts w:ascii="標楷體" w:eastAsia="標楷體" w:hAnsi="標楷體" w:hint="eastAsia"/>
                <w:color w:val="000000" w:themeColor="text1"/>
                <w:szCs w:val="24"/>
              </w:rPr>
              <w:t>淨灘共</w:t>
            </w:r>
            <w:r w:rsidR="005E3AF6" w:rsidRPr="00DC7B8B">
              <w:rPr>
                <w:rFonts w:ascii="標楷體" w:eastAsia="標楷體" w:hAnsi="標楷體" w:hint="eastAsia"/>
                <w:color w:val="000000" w:themeColor="text1"/>
                <w:szCs w:val="24"/>
              </w:rPr>
              <w:t>37</w:t>
            </w:r>
            <w:r w:rsidRPr="00DC7B8B">
              <w:rPr>
                <w:rFonts w:ascii="標楷體" w:eastAsia="標楷體" w:hAnsi="標楷體" w:hint="eastAsia"/>
                <w:color w:val="000000" w:themeColor="text1"/>
                <w:szCs w:val="24"/>
              </w:rPr>
              <w:t>場次</w:t>
            </w:r>
            <w:proofErr w:type="gramEnd"/>
            <w:r w:rsidRPr="00DC7B8B">
              <w:rPr>
                <w:rFonts w:ascii="標楷體" w:eastAsia="標楷體" w:hAnsi="標楷體" w:hint="eastAsia"/>
                <w:color w:val="000000" w:themeColor="text1"/>
                <w:szCs w:val="24"/>
              </w:rPr>
              <w:t>，清理之廢棄物包括玻璃瓶、保麗龍、塑膠袋等類一般垃圾約</w:t>
            </w:r>
            <w:r w:rsidR="005E3AF6" w:rsidRPr="00DC7B8B">
              <w:rPr>
                <w:rFonts w:ascii="標楷體" w:eastAsia="標楷體" w:hAnsi="標楷體" w:hint="eastAsia"/>
                <w:color w:val="000000" w:themeColor="text1"/>
                <w:szCs w:val="24"/>
              </w:rPr>
              <w:t>5.4</w:t>
            </w:r>
            <w:r w:rsidRPr="00DC7B8B">
              <w:rPr>
                <w:rFonts w:ascii="標楷體" w:eastAsia="標楷體" w:hAnsi="標楷體" w:hint="eastAsia"/>
                <w:color w:val="000000" w:themeColor="text1"/>
                <w:szCs w:val="24"/>
              </w:rPr>
              <w:t>公噸，資源垃圾約</w:t>
            </w:r>
            <w:r w:rsidR="005E3AF6" w:rsidRPr="00DC7B8B">
              <w:rPr>
                <w:rFonts w:ascii="標楷體" w:eastAsia="標楷體" w:hAnsi="標楷體" w:hint="eastAsia"/>
                <w:color w:val="000000" w:themeColor="text1"/>
                <w:szCs w:val="24"/>
              </w:rPr>
              <w:t>2.46</w:t>
            </w:r>
            <w:r w:rsidRPr="00DC7B8B">
              <w:rPr>
                <w:rFonts w:ascii="標楷體" w:eastAsia="標楷體" w:hAnsi="標楷體" w:hint="eastAsia"/>
                <w:color w:val="000000" w:themeColor="text1"/>
                <w:szCs w:val="24"/>
              </w:rPr>
              <w:t>公噸，合計</w:t>
            </w:r>
            <w:r w:rsidR="005E3AF6" w:rsidRPr="00DC7B8B">
              <w:rPr>
                <w:rFonts w:ascii="標楷體" w:eastAsia="標楷體" w:hAnsi="標楷體" w:hint="eastAsia"/>
                <w:color w:val="000000" w:themeColor="text1"/>
                <w:szCs w:val="24"/>
              </w:rPr>
              <w:t>7.86</w:t>
            </w:r>
            <w:r w:rsidRPr="00DC7B8B">
              <w:rPr>
                <w:rFonts w:ascii="標楷體" w:eastAsia="標楷體" w:hAnsi="標楷體" w:hint="eastAsia"/>
                <w:color w:val="000000" w:themeColor="text1"/>
                <w:szCs w:val="24"/>
              </w:rPr>
              <w:t>公噸，總計參與人數約</w:t>
            </w:r>
            <w:r w:rsidR="005E3AF6" w:rsidRPr="00DC7B8B">
              <w:rPr>
                <w:rFonts w:ascii="標楷體" w:eastAsia="標楷體" w:hAnsi="標楷體" w:hint="eastAsia"/>
                <w:color w:val="000000" w:themeColor="text1"/>
                <w:szCs w:val="24"/>
              </w:rPr>
              <w:t>5,686</w:t>
            </w:r>
            <w:r w:rsidRPr="00DC7B8B">
              <w:rPr>
                <w:rFonts w:ascii="標楷體" w:eastAsia="標楷體" w:hAnsi="標楷體" w:hint="eastAsia"/>
                <w:color w:val="000000" w:themeColor="text1"/>
                <w:szCs w:val="24"/>
              </w:rPr>
              <w:lastRenderedPageBreak/>
              <w:t>人。</w:t>
            </w:r>
          </w:p>
          <w:p w:rsidR="00C74BAC" w:rsidRPr="00DC7B8B" w:rsidRDefault="005E3AF6" w:rsidP="00EB5DDC">
            <w:pPr>
              <w:numPr>
                <w:ilvl w:val="0"/>
                <w:numId w:val="76"/>
              </w:numPr>
              <w:adjustRightInd w:val="0"/>
              <w:snapToGrid w:val="0"/>
              <w:spacing w:line="300" w:lineRule="exact"/>
              <w:ind w:leftChars="30" w:left="338" w:rightChars="30" w:right="78" w:hangingChars="100" w:hanging="260"/>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111</w:t>
            </w:r>
            <w:r w:rsidR="00C74BAC" w:rsidRPr="00DC7B8B">
              <w:rPr>
                <w:rFonts w:ascii="標楷體" w:eastAsia="標楷體" w:hAnsi="標楷體" w:hint="eastAsia"/>
                <w:color w:val="000000" w:themeColor="text1"/>
                <w:szCs w:val="24"/>
              </w:rPr>
              <w:t>年高雄市政府環境保護局配合環保署「向海致敬海岸清潔維護考核計畫」辦理「高雄市政府向海致敬海岸清潔維護考核輔導及評比」，由高雄市11個海岸線權管局處為考核對象，並依據實地考核、書面考核、創新作為等進行績效評比，表現績優單位為環保局</w:t>
            </w:r>
            <w:r w:rsidRPr="00DC7B8B">
              <w:rPr>
                <w:rFonts w:ascii="標楷體" w:eastAsia="標楷體" w:hAnsi="標楷體" w:hint="eastAsia"/>
                <w:color w:val="000000" w:themeColor="text1"/>
                <w:szCs w:val="24"/>
              </w:rPr>
              <w:t>、茄</w:t>
            </w:r>
            <w:proofErr w:type="gramStart"/>
            <w:r w:rsidRPr="00DC7B8B">
              <w:rPr>
                <w:rFonts w:ascii="標楷體" w:eastAsia="標楷體" w:hAnsi="標楷體" w:hint="eastAsia"/>
                <w:color w:val="000000" w:themeColor="text1"/>
                <w:szCs w:val="24"/>
              </w:rPr>
              <w:t>萣</w:t>
            </w:r>
            <w:proofErr w:type="gramEnd"/>
            <w:r w:rsidRPr="00DC7B8B">
              <w:rPr>
                <w:rFonts w:ascii="標楷體" w:eastAsia="標楷體" w:hAnsi="標楷體" w:hint="eastAsia"/>
                <w:color w:val="000000" w:themeColor="text1"/>
                <w:szCs w:val="24"/>
              </w:rPr>
              <w:t>區公所</w:t>
            </w:r>
            <w:r w:rsidRPr="00DC7B8B">
              <w:rPr>
                <w:rFonts w:ascii="新細明體" w:hAnsi="新細明體" w:hint="eastAsia"/>
                <w:color w:val="000000" w:themeColor="text1"/>
                <w:szCs w:val="24"/>
              </w:rPr>
              <w:t>、</w:t>
            </w:r>
            <w:r w:rsidRPr="00DC7B8B">
              <w:rPr>
                <w:rFonts w:ascii="標楷體" w:eastAsia="標楷體" w:hAnsi="標楷體" w:hint="eastAsia"/>
                <w:color w:val="000000" w:themeColor="text1"/>
                <w:szCs w:val="24"/>
              </w:rPr>
              <w:t>工務局及財政</w:t>
            </w:r>
            <w:r w:rsidR="00C74BAC" w:rsidRPr="00DC7B8B">
              <w:rPr>
                <w:rFonts w:ascii="標楷體" w:eastAsia="標楷體" w:hAnsi="標楷體" w:hint="eastAsia"/>
                <w:color w:val="000000" w:themeColor="text1"/>
                <w:szCs w:val="24"/>
              </w:rPr>
              <w:t>局。</w:t>
            </w:r>
          </w:p>
          <w:p w:rsidR="00C74BAC" w:rsidRPr="00DC7B8B" w:rsidRDefault="00C74BAC" w:rsidP="00EB5DDC">
            <w:pPr>
              <w:adjustRightInd w:val="0"/>
              <w:snapToGrid w:val="0"/>
              <w:spacing w:line="300" w:lineRule="exact"/>
              <w:ind w:leftChars="30" w:left="78" w:rightChars="30" w:right="78"/>
              <w:rPr>
                <w:rFonts w:ascii="標楷體" w:eastAsia="標楷體" w:hAnsi="標楷體"/>
                <w:color w:val="000000" w:themeColor="text1"/>
                <w:szCs w:val="24"/>
              </w:rPr>
            </w:pPr>
          </w:p>
          <w:p w:rsidR="005E3AF6" w:rsidRPr="00DC7B8B" w:rsidRDefault="005E3AF6" w:rsidP="00EB5DDC">
            <w:pPr>
              <w:numPr>
                <w:ilvl w:val="0"/>
                <w:numId w:val="120"/>
              </w:numPr>
              <w:adjustRightInd w:val="0"/>
              <w:snapToGrid w:val="0"/>
              <w:spacing w:line="300" w:lineRule="exact"/>
              <w:ind w:leftChars="30" w:left="338" w:rightChars="30" w:right="78" w:hangingChars="100" w:hanging="260"/>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111年高雄市政府環境保護局配合行政院環境保護署「向海致敬海岸清潔維護計畫」辦理「高雄市政府向海致敬海岸清潔維護計畫」，偕同本府各海岸轄管單位配合推動，落實執行本市海岸線環境清潔作業，並針對「環保署海岸清理資訊平台」</w:t>
            </w:r>
            <w:proofErr w:type="gramStart"/>
            <w:r w:rsidRPr="00DC7B8B">
              <w:rPr>
                <w:rFonts w:ascii="標楷體" w:eastAsia="標楷體" w:hAnsi="標楷體" w:hint="eastAsia"/>
                <w:color w:val="000000" w:themeColor="text1"/>
                <w:szCs w:val="24"/>
              </w:rPr>
              <w:t>管考本府</w:t>
            </w:r>
            <w:proofErr w:type="gramEnd"/>
            <w:r w:rsidRPr="00DC7B8B">
              <w:rPr>
                <w:rFonts w:ascii="標楷體" w:eastAsia="標楷體" w:hAnsi="標楷體" w:hint="eastAsia"/>
                <w:color w:val="000000" w:themeColor="text1"/>
                <w:szCs w:val="24"/>
              </w:rPr>
              <w:t>各海岸單位主動清理成果填報，各單位皆落實定期巡檢及清除作業，配合於災後之緊急清理作業，並依環保署規定提報清理成果</w:t>
            </w:r>
            <w:r w:rsidRPr="00DC7B8B">
              <w:rPr>
                <w:rFonts w:ascii="新細明體" w:hAnsi="新細明體" w:hint="eastAsia"/>
                <w:color w:val="000000" w:themeColor="text1"/>
                <w:szCs w:val="24"/>
              </w:rPr>
              <w:t>。</w:t>
            </w:r>
          </w:p>
          <w:p w:rsidR="005E3AF6" w:rsidRPr="00DC7B8B" w:rsidRDefault="005E3AF6" w:rsidP="00EB5DDC">
            <w:pPr>
              <w:numPr>
                <w:ilvl w:val="0"/>
                <w:numId w:val="120"/>
              </w:numPr>
              <w:adjustRightInd w:val="0"/>
              <w:snapToGrid w:val="0"/>
              <w:spacing w:line="300" w:lineRule="exact"/>
              <w:ind w:leftChars="30" w:left="438" w:rightChars="30" w:right="78"/>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執行海岸巡檢清潔維護作業：</w:t>
            </w:r>
          </w:p>
          <w:p w:rsidR="005E3AF6" w:rsidRPr="00DC7B8B" w:rsidRDefault="005E3AF6" w:rsidP="00EB5DDC">
            <w:pPr>
              <w:numPr>
                <w:ilvl w:val="0"/>
                <w:numId w:val="81"/>
              </w:numPr>
              <w:adjustRightInd w:val="0"/>
              <w:snapToGrid w:val="0"/>
              <w:spacing w:line="300" w:lineRule="exact"/>
              <w:ind w:leftChars="120" w:left="676" w:rightChars="30" w:right="78" w:hangingChars="140" w:hanging="364"/>
              <w:jc w:val="both"/>
              <w:rPr>
                <w:rFonts w:eastAsia="標楷體"/>
                <w:color w:val="000000" w:themeColor="text1"/>
                <w:szCs w:val="24"/>
              </w:rPr>
            </w:pPr>
            <w:r w:rsidRPr="00DC7B8B">
              <w:rPr>
                <w:rFonts w:eastAsia="標楷體" w:hint="eastAsia"/>
                <w:color w:val="000000" w:themeColor="text1"/>
                <w:szCs w:val="24"/>
              </w:rPr>
              <w:t>定期清理：本府海岸權管單位（</w:t>
            </w:r>
            <w:r w:rsidRPr="00DC7B8B">
              <w:rPr>
                <w:rFonts w:eastAsia="標楷體" w:hint="eastAsia"/>
                <w:color w:val="000000" w:themeColor="text1"/>
                <w:szCs w:val="24"/>
              </w:rPr>
              <w:t>11</w:t>
            </w:r>
            <w:r w:rsidRPr="00DC7B8B">
              <w:rPr>
                <w:rFonts w:eastAsia="標楷體" w:hint="eastAsia"/>
                <w:color w:val="000000" w:themeColor="text1"/>
                <w:szCs w:val="24"/>
              </w:rPr>
              <w:t>局處）填報環保署「海岸清理資訊平台」之主動清理成果，統計共清理垃圾</w:t>
            </w:r>
            <w:r w:rsidRPr="00DC7B8B">
              <w:rPr>
                <w:rFonts w:eastAsia="標楷體" w:hint="eastAsia"/>
                <w:color w:val="000000" w:themeColor="text1"/>
                <w:szCs w:val="24"/>
              </w:rPr>
              <w:t>621.727</w:t>
            </w:r>
            <w:r w:rsidRPr="00DC7B8B">
              <w:rPr>
                <w:rFonts w:eastAsia="標楷體" w:hint="eastAsia"/>
                <w:color w:val="000000" w:themeColor="text1"/>
                <w:szCs w:val="24"/>
              </w:rPr>
              <w:t>噸，其中非資源回收垃圾共計</w:t>
            </w:r>
            <w:r w:rsidRPr="00DC7B8B">
              <w:rPr>
                <w:rFonts w:eastAsia="標楷體" w:hint="eastAsia"/>
                <w:color w:val="000000" w:themeColor="text1"/>
                <w:szCs w:val="24"/>
              </w:rPr>
              <w:t>530.266</w:t>
            </w:r>
            <w:r w:rsidRPr="00DC7B8B">
              <w:rPr>
                <w:rFonts w:eastAsia="標楷體" w:hint="eastAsia"/>
                <w:color w:val="000000" w:themeColor="text1"/>
                <w:szCs w:val="24"/>
              </w:rPr>
              <w:t>噸，資源回收垃圾共計</w:t>
            </w:r>
            <w:r w:rsidRPr="00DC7B8B">
              <w:rPr>
                <w:rFonts w:eastAsia="標楷體" w:hint="eastAsia"/>
                <w:color w:val="000000" w:themeColor="text1"/>
                <w:szCs w:val="24"/>
              </w:rPr>
              <w:t>72.981</w:t>
            </w:r>
            <w:r w:rsidRPr="00DC7B8B">
              <w:rPr>
                <w:rFonts w:eastAsia="標楷體" w:hint="eastAsia"/>
                <w:color w:val="000000" w:themeColor="text1"/>
                <w:szCs w:val="24"/>
              </w:rPr>
              <w:t>噸，投入總人力</w:t>
            </w:r>
            <w:r w:rsidRPr="00DC7B8B">
              <w:rPr>
                <w:rFonts w:eastAsia="標楷體" w:hint="eastAsia"/>
                <w:color w:val="000000" w:themeColor="text1"/>
                <w:szCs w:val="24"/>
              </w:rPr>
              <w:t>3,445</w:t>
            </w:r>
            <w:r w:rsidRPr="00DC7B8B">
              <w:rPr>
                <w:rFonts w:eastAsia="標楷體" w:hint="eastAsia"/>
                <w:color w:val="000000" w:themeColor="text1"/>
                <w:szCs w:val="24"/>
              </w:rPr>
              <w:t>人。</w:t>
            </w:r>
          </w:p>
          <w:p w:rsidR="005E3AF6" w:rsidRPr="00DC7B8B" w:rsidRDefault="005E3AF6" w:rsidP="00EB5DDC">
            <w:pPr>
              <w:numPr>
                <w:ilvl w:val="0"/>
                <w:numId w:val="81"/>
              </w:numPr>
              <w:adjustRightInd w:val="0"/>
              <w:snapToGrid w:val="0"/>
              <w:spacing w:line="300" w:lineRule="exact"/>
              <w:ind w:leftChars="120" w:left="676" w:rightChars="30" w:right="78" w:hangingChars="140" w:hanging="364"/>
              <w:jc w:val="both"/>
              <w:rPr>
                <w:rFonts w:eastAsia="標楷體"/>
                <w:color w:val="000000" w:themeColor="text1"/>
                <w:szCs w:val="24"/>
              </w:rPr>
            </w:pPr>
            <w:r w:rsidRPr="00DC7B8B">
              <w:rPr>
                <w:rFonts w:eastAsia="標楷體" w:hint="eastAsia"/>
                <w:color w:val="000000" w:themeColor="text1"/>
                <w:szCs w:val="24"/>
              </w:rPr>
              <w:t>海岸巡檢：</w:t>
            </w:r>
            <w:proofErr w:type="gramStart"/>
            <w:r w:rsidRPr="00DC7B8B">
              <w:rPr>
                <w:rFonts w:eastAsia="標楷體" w:hint="eastAsia"/>
                <w:color w:val="000000" w:themeColor="text1"/>
                <w:szCs w:val="24"/>
              </w:rPr>
              <w:t>111</w:t>
            </w:r>
            <w:proofErr w:type="gramEnd"/>
            <w:r w:rsidRPr="00DC7B8B">
              <w:rPr>
                <w:rFonts w:eastAsia="標楷體" w:hint="eastAsia"/>
                <w:color w:val="000000" w:themeColor="text1"/>
                <w:szCs w:val="24"/>
              </w:rPr>
              <w:t>年度本府環保局執行全市海岸環境巡檢作業，針對本府應管理之海岸線段，依髒亂程度區分為「熱點」與「非熱點」區域，熱點區域</w:t>
            </w:r>
            <w:proofErr w:type="gramStart"/>
            <w:r w:rsidRPr="00DC7B8B">
              <w:rPr>
                <w:rFonts w:eastAsia="標楷體" w:hint="eastAsia"/>
                <w:color w:val="000000" w:themeColor="text1"/>
                <w:szCs w:val="24"/>
              </w:rPr>
              <w:t>採</w:t>
            </w:r>
            <w:proofErr w:type="gramEnd"/>
            <w:r w:rsidRPr="00DC7B8B">
              <w:rPr>
                <w:rFonts w:eastAsia="標楷體" w:hint="eastAsia"/>
                <w:color w:val="000000" w:themeColor="text1"/>
                <w:szCs w:val="24"/>
              </w:rPr>
              <w:t>至少每週</w:t>
            </w:r>
            <w:r w:rsidRPr="00DC7B8B">
              <w:rPr>
                <w:rFonts w:eastAsia="標楷體" w:hint="eastAsia"/>
                <w:color w:val="000000" w:themeColor="text1"/>
                <w:szCs w:val="24"/>
              </w:rPr>
              <w:t>1</w:t>
            </w:r>
            <w:r w:rsidRPr="00DC7B8B">
              <w:rPr>
                <w:rFonts w:eastAsia="標楷體" w:hint="eastAsia"/>
                <w:color w:val="000000" w:themeColor="text1"/>
                <w:szCs w:val="24"/>
              </w:rPr>
              <w:t>次之巡檢頻率，非熱點區域執行頻率則為至少每</w:t>
            </w:r>
            <w:r w:rsidRPr="00DC7B8B">
              <w:rPr>
                <w:rFonts w:eastAsia="標楷體" w:hint="eastAsia"/>
                <w:color w:val="000000" w:themeColor="text1"/>
                <w:szCs w:val="24"/>
              </w:rPr>
              <w:t>2</w:t>
            </w:r>
            <w:proofErr w:type="gramStart"/>
            <w:r w:rsidRPr="00DC7B8B">
              <w:rPr>
                <w:rFonts w:eastAsia="標楷體" w:hint="eastAsia"/>
                <w:color w:val="000000" w:themeColor="text1"/>
                <w:szCs w:val="24"/>
              </w:rPr>
              <w:t>週</w:t>
            </w:r>
            <w:proofErr w:type="gramEnd"/>
            <w:r w:rsidRPr="00DC7B8B">
              <w:rPr>
                <w:rFonts w:eastAsia="標楷體" w:hint="eastAsia"/>
                <w:color w:val="000000" w:themeColor="text1"/>
                <w:szCs w:val="24"/>
              </w:rPr>
              <w:t>1</w:t>
            </w:r>
            <w:r w:rsidRPr="00DC7B8B">
              <w:rPr>
                <w:rFonts w:eastAsia="標楷體" w:hint="eastAsia"/>
                <w:color w:val="000000" w:themeColor="text1"/>
                <w:szCs w:val="24"/>
              </w:rPr>
              <w:t>次，而中央權管之海岸線段以每月</w:t>
            </w:r>
            <w:r w:rsidRPr="00DC7B8B">
              <w:rPr>
                <w:rFonts w:eastAsia="標楷體" w:hint="eastAsia"/>
                <w:color w:val="000000" w:themeColor="text1"/>
                <w:szCs w:val="24"/>
              </w:rPr>
              <w:t>1</w:t>
            </w:r>
            <w:r w:rsidRPr="00DC7B8B">
              <w:rPr>
                <w:rFonts w:eastAsia="標楷體" w:hint="eastAsia"/>
                <w:color w:val="000000" w:themeColor="text1"/>
                <w:szCs w:val="24"/>
              </w:rPr>
              <w:t>次。</w:t>
            </w:r>
            <w:proofErr w:type="gramStart"/>
            <w:r w:rsidRPr="00DC7B8B">
              <w:rPr>
                <w:rFonts w:eastAsia="標楷體" w:hint="eastAsia"/>
                <w:color w:val="000000" w:themeColor="text1"/>
                <w:szCs w:val="24"/>
              </w:rPr>
              <w:t>統計共巡檢本府權管線</w:t>
            </w:r>
            <w:proofErr w:type="gramEnd"/>
            <w:r w:rsidRPr="00DC7B8B">
              <w:rPr>
                <w:rFonts w:eastAsia="標楷體" w:hint="eastAsia"/>
                <w:color w:val="000000" w:themeColor="text1"/>
                <w:szCs w:val="24"/>
              </w:rPr>
              <w:t>段</w:t>
            </w:r>
            <w:r w:rsidRPr="00DC7B8B">
              <w:rPr>
                <w:rFonts w:eastAsia="標楷體" w:hint="eastAsia"/>
                <w:color w:val="000000" w:themeColor="text1"/>
                <w:szCs w:val="24"/>
              </w:rPr>
              <w:t>72</w:t>
            </w:r>
            <w:r w:rsidRPr="00DC7B8B">
              <w:rPr>
                <w:rFonts w:eastAsia="標楷體" w:hint="eastAsia"/>
                <w:color w:val="000000" w:themeColor="text1"/>
                <w:szCs w:val="24"/>
              </w:rPr>
              <w:t>次及中央權管線段</w:t>
            </w:r>
            <w:r w:rsidRPr="00DC7B8B">
              <w:rPr>
                <w:rFonts w:eastAsia="標楷體" w:hint="eastAsia"/>
                <w:color w:val="000000" w:themeColor="text1"/>
                <w:szCs w:val="24"/>
              </w:rPr>
              <w:t>9</w:t>
            </w:r>
            <w:r w:rsidRPr="00DC7B8B">
              <w:rPr>
                <w:rFonts w:eastAsia="標楷體" w:hint="eastAsia"/>
                <w:color w:val="000000" w:themeColor="text1"/>
                <w:szCs w:val="24"/>
              </w:rPr>
              <w:t>次；另執行巡檢作業時，針對零星垃圾則協助各單位執行撿拾作業，統計撿拾成果共計</w:t>
            </w:r>
            <w:r w:rsidRPr="00DC7B8B">
              <w:rPr>
                <w:rFonts w:eastAsia="標楷體" w:hint="eastAsia"/>
                <w:color w:val="000000" w:themeColor="text1"/>
                <w:szCs w:val="24"/>
              </w:rPr>
              <w:t>97.8</w:t>
            </w:r>
            <w:r w:rsidRPr="00DC7B8B">
              <w:rPr>
                <w:rFonts w:eastAsia="標楷體" w:hint="eastAsia"/>
                <w:color w:val="000000" w:themeColor="text1"/>
                <w:szCs w:val="24"/>
              </w:rPr>
              <w:t>公斤。</w:t>
            </w:r>
          </w:p>
          <w:p w:rsidR="005E3AF6" w:rsidRPr="00DC7B8B" w:rsidRDefault="005E3AF6" w:rsidP="00EB5DDC">
            <w:pPr>
              <w:numPr>
                <w:ilvl w:val="0"/>
                <w:numId w:val="81"/>
              </w:numPr>
              <w:adjustRightInd w:val="0"/>
              <w:snapToGrid w:val="0"/>
              <w:spacing w:line="300" w:lineRule="exact"/>
              <w:ind w:leftChars="120" w:left="676" w:rightChars="30" w:right="78" w:hangingChars="140" w:hanging="364"/>
              <w:jc w:val="both"/>
              <w:rPr>
                <w:rFonts w:eastAsia="標楷體"/>
                <w:color w:val="000000" w:themeColor="text1"/>
                <w:szCs w:val="24"/>
              </w:rPr>
            </w:pPr>
            <w:r w:rsidRPr="00DC7B8B">
              <w:rPr>
                <w:rFonts w:eastAsia="標楷體" w:hint="eastAsia"/>
                <w:color w:val="000000" w:themeColor="text1"/>
                <w:szCs w:val="24"/>
              </w:rPr>
              <w:t>緊急清理：環保局協助本府各海岸權管單位，以開口契約方式緊急調派清理機具執行海岸廢棄物清除作業，</w:t>
            </w:r>
            <w:proofErr w:type="gramStart"/>
            <w:r w:rsidRPr="00DC7B8B">
              <w:rPr>
                <w:rFonts w:eastAsia="標楷體" w:hint="eastAsia"/>
                <w:color w:val="000000" w:themeColor="text1"/>
                <w:szCs w:val="24"/>
              </w:rPr>
              <w:t>111</w:t>
            </w:r>
            <w:proofErr w:type="gramEnd"/>
            <w:r w:rsidRPr="00DC7B8B">
              <w:rPr>
                <w:rFonts w:eastAsia="標楷體" w:hint="eastAsia"/>
                <w:color w:val="000000" w:themeColor="text1"/>
                <w:szCs w:val="24"/>
              </w:rPr>
              <w:t>年度本項經費編列</w:t>
            </w:r>
            <w:r w:rsidRPr="00DC7B8B">
              <w:rPr>
                <w:rFonts w:eastAsia="標楷體" w:hint="eastAsia"/>
                <w:color w:val="000000" w:themeColor="text1"/>
                <w:szCs w:val="24"/>
              </w:rPr>
              <w:t>8</w:t>
            </w:r>
            <w:r w:rsidRPr="00DC7B8B">
              <w:rPr>
                <w:rFonts w:eastAsia="標楷體" w:hint="eastAsia"/>
                <w:color w:val="000000" w:themeColor="text1"/>
                <w:szCs w:val="24"/>
              </w:rPr>
              <w:t>萬元，於</w:t>
            </w:r>
            <w:r w:rsidRPr="00DC7B8B">
              <w:rPr>
                <w:rFonts w:eastAsia="標楷體" w:hint="eastAsia"/>
                <w:color w:val="000000" w:themeColor="text1"/>
                <w:szCs w:val="24"/>
              </w:rPr>
              <w:t>11</w:t>
            </w:r>
            <w:r w:rsidRPr="00DC7B8B">
              <w:rPr>
                <w:rFonts w:eastAsia="標楷體" w:hint="eastAsia"/>
                <w:color w:val="000000" w:themeColor="text1"/>
                <w:szCs w:val="24"/>
              </w:rPr>
              <w:t>月</w:t>
            </w:r>
            <w:r w:rsidRPr="00DC7B8B">
              <w:rPr>
                <w:rFonts w:eastAsia="標楷體" w:hint="eastAsia"/>
                <w:color w:val="000000" w:themeColor="text1"/>
                <w:szCs w:val="24"/>
              </w:rPr>
              <w:t>29</w:t>
            </w:r>
            <w:r w:rsidRPr="00DC7B8B">
              <w:rPr>
                <w:rFonts w:eastAsia="標楷體" w:hint="eastAsia"/>
                <w:color w:val="000000" w:themeColor="text1"/>
                <w:szCs w:val="24"/>
              </w:rPr>
              <w:t>日執行海岸廢棄物清理作業</w:t>
            </w:r>
            <w:r w:rsidRPr="00DC7B8B">
              <w:rPr>
                <w:rFonts w:eastAsia="標楷體" w:hint="eastAsia"/>
                <w:color w:val="000000" w:themeColor="text1"/>
                <w:szCs w:val="24"/>
              </w:rPr>
              <w:t>(</w:t>
            </w:r>
            <w:r w:rsidRPr="00DC7B8B">
              <w:rPr>
                <w:rFonts w:eastAsia="標楷體" w:hint="eastAsia"/>
                <w:color w:val="000000" w:themeColor="text1"/>
                <w:szCs w:val="24"/>
              </w:rPr>
              <w:t>林園區鳳</w:t>
            </w:r>
            <w:proofErr w:type="gramStart"/>
            <w:r w:rsidRPr="00DC7B8B">
              <w:rPr>
                <w:rFonts w:eastAsia="標楷體" w:hint="eastAsia"/>
                <w:color w:val="000000" w:themeColor="text1"/>
                <w:szCs w:val="24"/>
              </w:rPr>
              <w:t>芸</w:t>
            </w:r>
            <w:proofErr w:type="gramEnd"/>
            <w:r w:rsidRPr="00DC7B8B">
              <w:rPr>
                <w:rFonts w:eastAsia="標楷體" w:hint="eastAsia"/>
                <w:color w:val="000000" w:themeColor="text1"/>
                <w:szCs w:val="24"/>
              </w:rPr>
              <w:t>段</w:t>
            </w:r>
            <w:r w:rsidRPr="00DC7B8B">
              <w:rPr>
                <w:rFonts w:eastAsia="標楷體" w:hint="eastAsia"/>
                <w:color w:val="000000" w:themeColor="text1"/>
                <w:szCs w:val="24"/>
              </w:rPr>
              <w:t>1512</w:t>
            </w:r>
            <w:r w:rsidRPr="00DC7B8B">
              <w:rPr>
                <w:rFonts w:eastAsia="標楷體" w:hint="eastAsia"/>
                <w:color w:val="000000" w:themeColor="text1"/>
                <w:szCs w:val="24"/>
              </w:rPr>
              <w:t>地號</w:t>
            </w:r>
            <w:r w:rsidRPr="00DC7B8B">
              <w:rPr>
                <w:rFonts w:eastAsia="標楷體" w:hint="eastAsia"/>
                <w:color w:val="000000" w:themeColor="text1"/>
                <w:szCs w:val="24"/>
              </w:rPr>
              <w:t>)</w:t>
            </w:r>
            <w:r w:rsidRPr="00DC7B8B">
              <w:rPr>
                <w:rFonts w:eastAsia="標楷體" w:hint="eastAsia"/>
                <w:color w:val="000000" w:themeColor="text1"/>
                <w:szCs w:val="24"/>
              </w:rPr>
              <w:t>，本次清理重量</w:t>
            </w:r>
            <w:r w:rsidRPr="00DC7B8B">
              <w:rPr>
                <w:rFonts w:eastAsia="標楷體" w:hint="eastAsia"/>
                <w:color w:val="000000" w:themeColor="text1"/>
                <w:szCs w:val="24"/>
              </w:rPr>
              <w:t>2.9</w:t>
            </w:r>
            <w:r w:rsidRPr="00DC7B8B">
              <w:rPr>
                <w:rFonts w:eastAsia="標楷體" w:hint="eastAsia"/>
                <w:color w:val="000000" w:themeColor="text1"/>
                <w:szCs w:val="24"/>
              </w:rPr>
              <w:t>噸海岸廢棄物。</w:t>
            </w:r>
          </w:p>
          <w:p w:rsidR="00AB6F28" w:rsidRPr="00DC7B8B" w:rsidRDefault="00AB6F28" w:rsidP="00EB5DDC">
            <w:pPr>
              <w:adjustRightInd w:val="0"/>
              <w:snapToGrid w:val="0"/>
              <w:spacing w:line="300" w:lineRule="exact"/>
              <w:ind w:leftChars="30" w:left="78" w:rightChars="30" w:right="78"/>
              <w:rPr>
                <w:rFonts w:ascii="標楷體" w:eastAsia="標楷體" w:hAnsi="標楷體"/>
                <w:color w:val="000000" w:themeColor="text1"/>
                <w:szCs w:val="24"/>
              </w:rPr>
            </w:pPr>
          </w:p>
          <w:p w:rsidR="005E3AF6" w:rsidRPr="00DC7B8B" w:rsidRDefault="005E3AF6" w:rsidP="00EB5DDC">
            <w:pPr>
              <w:adjustRightInd w:val="0"/>
              <w:snapToGrid w:val="0"/>
              <w:spacing w:line="300" w:lineRule="exact"/>
              <w:ind w:leftChars="30" w:left="78" w:rightChars="30" w:right="78"/>
              <w:rPr>
                <w:rFonts w:ascii="標楷體" w:eastAsia="標楷體" w:hAnsi="標楷體"/>
                <w:color w:val="000000" w:themeColor="text1"/>
                <w:szCs w:val="24"/>
              </w:rPr>
            </w:pPr>
          </w:p>
          <w:p w:rsidR="005E3AF6" w:rsidRPr="00DC7B8B" w:rsidRDefault="005E3AF6" w:rsidP="00EB5DDC">
            <w:pPr>
              <w:adjustRightInd w:val="0"/>
              <w:snapToGrid w:val="0"/>
              <w:spacing w:line="300" w:lineRule="exact"/>
              <w:ind w:leftChars="30" w:left="78" w:rightChars="30" w:right="78"/>
              <w:rPr>
                <w:rFonts w:ascii="標楷體" w:eastAsia="標楷體" w:hAnsi="標楷體"/>
                <w:color w:val="000000" w:themeColor="text1"/>
                <w:szCs w:val="24"/>
              </w:rPr>
            </w:pPr>
          </w:p>
          <w:p w:rsidR="000A4ADD" w:rsidRPr="00DC7B8B" w:rsidRDefault="000A4ADD" w:rsidP="00EB5DDC">
            <w:pPr>
              <w:numPr>
                <w:ilvl w:val="0"/>
                <w:numId w:val="78"/>
              </w:numPr>
              <w:adjustRightInd w:val="0"/>
              <w:snapToGrid w:val="0"/>
              <w:spacing w:line="300" w:lineRule="exact"/>
              <w:ind w:leftChars="30" w:left="338" w:rightChars="30" w:right="78" w:hangingChars="100" w:hanging="260"/>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由環境保護稽查人員執行違反環境衛生行為稽查取締工作，並每日統計工作成果，</w:t>
            </w:r>
            <w:proofErr w:type="gramStart"/>
            <w:r w:rsidR="00054386" w:rsidRPr="00DC7B8B">
              <w:rPr>
                <w:rFonts w:ascii="標楷體" w:eastAsia="標楷體" w:hAnsi="標楷體" w:hint="eastAsia"/>
                <w:color w:val="000000" w:themeColor="text1"/>
                <w:szCs w:val="24"/>
              </w:rPr>
              <w:t>111</w:t>
            </w:r>
            <w:proofErr w:type="gramEnd"/>
            <w:r w:rsidR="00054386" w:rsidRPr="00DC7B8B">
              <w:rPr>
                <w:rFonts w:ascii="標楷體" w:eastAsia="標楷體" w:hAnsi="標楷體" w:hint="eastAsia"/>
                <w:color w:val="000000" w:themeColor="text1"/>
                <w:szCs w:val="24"/>
              </w:rPr>
              <w:t>年度共計稽查各類違反環境衛生行為</w:t>
            </w:r>
            <w:r w:rsidR="00054386" w:rsidRPr="00DC7B8B">
              <w:rPr>
                <w:rFonts w:ascii="標楷體" w:eastAsia="標楷體" w:hAnsi="標楷體"/>
                <w:color w:val="000000" w:themeColor="text1"/>
                <w:szCs w:val="24"/>
              </w:rPr>
              <w:t>340,481</w:t>
            </w:r>
            <w:r w:rsidR="00054386" w:rsidRPr="00DC7B8B">
              <w:rPr>
                <w:rFonts w:ascii="標楷體" w:eastAsia="標楷體" w:hAnsi="標楷體" w:hint="eastAsia"/>
                <w:color w:val="000000" w:themeColor="text1"/>
                <w:szCs w:val="24"/>
              </w:rPr>
              <w:t>件，告發</w:t>
            </w:r>
            <w:r w:rsidR="00054386" w:rsidRPr="00DC7B8B">
              <w:rPr>
                <w:rFonts w:ascii="標楷體" w:eastAsia="標楷體" w:hAnsi="標楷體"/>
                <w:color w:val="000000" w:themeColor="text1"/>
                <w:szCs w:val="24"/>
              </w:rPr>
              <w:t>13,440</w:t>
            </w:r>
            <w:r w:rsidR="00054386" w:rsidRPr="00DC7B8B">
              <w:rPr>
                <w:rFonts w:ascii="標楷體" w:eastAsia="標楷體" w:hAnsi="標楷體" w:hint="eastAsia"/>
                <w:color w:val="000000" w:themeColor="text1"/>
                <w:szCs w:val="24"/>
              </w:rPr>
              <w:t>件</w:t>
            </w:r>
            <w:r w:rsidRPr="00DC7B8B">
              <w:rPr>
                <w:rFonts w:ascii="標楷體" w:eastAsia="標楷體" w:hAnsi="標楷體" w:hint="eastAsia"/>
                <w:color w:val="000000" w:themeColor="text1"/>
                <w:szCs w:val="24"/>
              </w:rPr>
              <w:t>。</w:t>
            </w:r>
          </w:p>
          <w:p w:rsidR="000A4ADD" w:rsidRPr="00DC7B8B" w:rsidRDefault="000A4ADD" w:rsidP="00EB5DDC">
            <w:pPr>
              <w:numPr>
                <w:ilvl w:val="0"/>
                <w:numId w:val="78"/>
              </w:numPr>
              <w:adjustRightInd w:val="0"/>
              <w:snapToGrid w:val="0"/>
              <w:spacing w:line="300" w:lineRule="exact"/>
              <w:ind w:leftChars="30" w:left="338" w:rightChars="30" w:right="78" w:hangingChars="100" w:hanging="260"/>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對於違反環境法規行為，經本府環保局告發處分案件，未於期限內到案繳納罰款者，移請法務部行政執行署高雄分署強制執行。</w:t>
            </w:r>
            <w:proofErr w:type="gramStart"/>
            <w:r w:rsidR="00054386" w:rsidRPr="00DC7B8B">
              <w:rPr>
                <w:rFonts w:ascii="標楷體" w:eastAsia="標楷體" w:hAnsi="標楷體" w:hint="eastAsia"/>
                <w:color w:val="000000" w:themeColor="text1"/>
                <w:szCs w:val="24"/>
              </w:rPr>
              <w:t>111</w:t>
            </w:r>
            <w:proofErr w:type="gramEnd"/>
            <w:r w:rsidR="00054386" w:rsidRPr="00DC7B8B">
              <w:rPr>
                <w:rFonts w:ascii="標楷體" w:eastAsia="標楷體" w:hAnsi="標楷體" w:hint="eastAsia"/>
                <w:color w:val="000000" w:themeColor="text1"/>
                <w:szCs w:val="24"/>
              </w:rPr>
              <w:t>年度由法務部行政執行署高雄分署執行收繳罰款9</w:t>
            </w:r>
            <w:r w:rsidR="00054386" w:rsidRPr="00DC7B8B">
              <w:rPr>
                <w:rFonts w:ascii="標楷體" w:eastAsia="標楷體" w:hAnsi="標楷體"/>
                <w:color w:val="000000" w:themeColor="text1"/>
                <w:szCs w:val="24"/>
              </w:rPr>
              <w:t>,</w:t>
            </w:r>
            <w:r w:rsidR="00054386" w:rsidRPr="00DC7B8B">
              <w:rPr>
                <w:rFonts w:ascii="標楷體" w:eastAsia="標楷體" w:hAnsi="標楷體" w:hint="eastAsia"/>
                <w:color w:val="000000" w:themeColor="text1"/>
                <w:szCs w:val="24"/>
              </w:rPr>
              <w:t>858件，金額為新台幣</w:t>
            </w:r>
            <w:r w:rsidR="00054386" w:rsidRPr="00DC7B8B">
              <w:rPr>
                <w:rFonts w:ascii="標楷體" w:eastAsia="標楷體" w:hAnsi="標楷體"/>
                <w:color w:val="000000" w:themeColor="text1"/>
                <w:szCs w:val="24"/>
              </w:rPr>
              <w:t>15,592,016</w:t>
            </w:r>
            <w:r w:rsidR="00054386" w:rsidRPr="00DC7B8B">
              <w:rPr>
                <w:rFonts w:ascii="標楷體" w:eastAsia="標楷體" w:hAnsi="標楷體" w:hint="eastAsia"/>
                <w:color w:val="000000" w:themeColor="text1"/>
                <w:szCs w:val="24"/>
              </w:rPr>
              <w:t>元</w:t>
            </w:r>
            <w:r w:rsidRPr="00DC7B8B">
              <w:rPr>
                <w:rFonts w:ascii="標楷體" w:eastAsia="標楷體" w:hAnsi="標楷體" w:hint="eastAsia"/>
                <w:color w:val="000000" w:themeColor="text1"/>
                <w:szCs w:val="24"/>
              </w:rPr>
              <w:t>。</w:t>
            </w:r>
          </w:p>
          <w:p w:rsidR="000A4ADD" w:rsidRPr="00DC7B8B" w:rsidRDefault="000A4ADD" w:rsidP="00EB5DDC">
            <w:pPr>
              <w:numPr>
                <w:ilvl w:val="0"/>
                <w:numId w:val="78"/>
              </w:numPr>
              <w:adjustRightInd w:val="0"/>
              <w:snapToGrid w:val="0"/>
              <w:spacing w:line="300" w:lineRule="exact"/>
              <w:ind w:leftChars="30" w:left="338" w:rightChars="30" w:right="78" w:hangingChars="100" w:hanging="260"/>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為期高雄市市容能保持整潔乾淨，環保局加強執行「市容除</w:t>
            </w:r>
            <w:proofErr w:type="gramStart"/>
            <w:r w:rsidRPr="00DC7B8B">
              <w:rPr>
                <w:rFonts w:ascii="標楷體" w:eastAsia="標楷體" w:hAnsi="標楷體" w:hint="eastAsia"/>
                <w:color w:val="000000" w:themeColor="text1"/>
                <w:szCs w:val="24"/>
              </w:rPr>
              <w:t>痘</w:t>
            </w:r>
            <w:proofErr w:type="gramEnd"/>
            <w:r w:rsidRPr="00DC7B8B">
              <w:rPr>
                <w:rFonts w:ascii="標楷體" w:eastAsia="標楷體" w:hAnsi="標楷體" w:hint="eastAsia"/>
                <w:color w:val="000000" w:themeColor="text1"/>
                <w:szCs w:val="24"/>
              </w:rPr>
              <w:t>行動」，針對違規廣告予以清除取締；</w:t>
            </w:r>
            <w:proofErr w:type="gramStart"/>
            <w:r w:rsidR="00054386" w:rsidRPr="00DC7B8B">
              <w:rPr>
                <w:rFonts w:ascii="標楷體" w:eastAsia="標楷體" w:hAnsi="標楷體" w:hint="eastAsia"/>
                <w:color w:val="000000" w:themeColor="text1"/>
                <w:szCs w:val="24"/>
              </w:rPr>
              <w:t>111</w:t>
            </w:r>
            <w:proofErr w:type="gramEnd"/>
            <w:r w:rsidR="00054386" w:rsidRPr="00DC7B8B">
              <w:rPr>
                <w:rFonts w:ascii="標楷體" w:eastAsia="標楷體" w:hAnsi="標楷體" w:hint="eastAsia"/>
                <w:color w:val="000000" w:themeColor="text1"/>
                <w:szCs w:val="24"/>
              </w:rPr>
              <w:t>年度計清除違規廣告布條</w:t>
            </w:r>
            <w:r w:rsidR="00054386" w:rsidRPr="00DC7B8B">
              <w:rPr>
                <w:rFonts w:ascii="標楷體" w:eastAsia="標楷體" w:hAnsi="標楷體"/>
                <w:color w:val="000000" w:themeColor="text1"/>
                <w:szCs w:val="24"/>
              </w:rPr>
              <w:t>10,142</w:t>
            </w:r>
            <w:r w:rsidR="00054386" w:rsidRPr="00DC7B8B">
              <w:rPr>
                <w:rFonts w:ascii="標楷體" w:eastAsia="標楷體" w:hAnsi="標楷體" w:hint="eastAsia"/>
                <w:color w:val="000000" w:themeColor="text1"/>
                <w:szCs w:val="24"/>
              </w:rPr>
              <w:t>面，看板</w:t>
            </w:r>
            <w:r w:rsidR="00054386" w:rsidRPr="00DC7B8B">
              <w:rPr>
                <w:rFonts w:ascii="標楷體" w:eastAsia="標楷體" w:hAnsi="標楷體"/>
                <w:color w:val="000000" w:themeColor="text1"/>
                <w:szCs w:val="24"/>
              </w:rPr>
              <w:t>42,792</w:t>
            </w:r>
            <w:r w:rsidR="00054386" w:rsidRPr="00DC7B8B">
              <w:rPr>
                <w:rFonts w:ascii="標楷體" w:eastAsia="標楷體" w:hAnsi="標楷體" w:hint="eastAsia"/>
                <w:color w:val="000000" w:themeColor="text1"/>
                <w:szCs w:val="24"/>
              </w:rPr>
              <w:t>面，張貼廣告</w:t>
            </w:r>
            <w:r w:rsidR="00054386" w:rsidRPr="00DC7B8B">
              <w:rPr>
                <w:rFonts w:ascii="標楷體" w:eastAsia="標楷體" w:hAnsi="標楷體"/>
                <w:color w:val="000000" w:themeColor="text1"/>
                <w:szCs w:val="24"/>
              </w:rPr>
              <w:t>88,972</w:t>
            </w:r>
            <w:r w:rsidR="00054386" w:rsidRPr="00DC7B8B">
              <w:rPr>
                <w:rFonts w:ascii="標楷體" w:eastAsia="標楷體" w:hAnsi="標楷體" w:hint="eastAsia"/>
                <w:color w:val="000000" w:themeColor="text1"/>
                <w:szCs w:val="24"/>
              </w:rPr>
              <w:t>張，噴漆</w:t>
            </w:r>
            <w:r w:rsidR="00054386" w:rsidRPr="00DC7B8B">
              <w:rPr>
                <w:rFonts w:ascii="標楷體" w:eastAsia="標楷體" w:hAnsi="標楷體"/>
                <w:color w:val="000000" w:themeColor="text1"/>
                <w:szCs w:val="24"/>
              </w:rPr>
              <w:t>16</w:t>
            </w:r>
            <w:r w:rsidR="00054386" w:rsidRPr="00DC7B8B">
              <w:rPr>
                <w:rFonts w:ascii="標楷體" w:eastAsia="標楷體" w:hAnsi="標楷體" w:hint="eastAsia"/>
                <w:color w:val="000000" w:themeColor="text1"/>
                <w:szCs w:val="24"/>
              </w:rPr>
              <w:t>處，散置傳單</w:t>
            </w:r>
            <w:r w:rsidR="00054386" w:rsidRPr="00DC7B8B">
              <w:rPr>
                <w:rFonts w:ascii="標楷體" w:eastAsia="標楷體" w:hAnsi="標楷體"/>
                <w:color w:val="000000" w:themeColor="text1"/>
                <w:szCs w:val="24"/>
              </w:rPr>
              <w:t>3,917</w:t>
            </w:r>
            <w:r w:rsidR="00054386" w:rsidRPr="00DC7B8B">
              <w:rPr>
                <w:rFonts w:ascii="標楷體" w:eastAsia="標楷體" w:hAnsi="標楷體" w:hint="eastAsia"/>
                <w:color w:val="000000" w:themeColor="text1"/>
                <w:szCs w:val="24"/>
              </w:rPr>
              <w:t>張，其他廣告物</w:t>
            </w:r>
            <w:r w:rsidR="00054386" w:rsidRPr="00DC7B8B">
              <w:rPr>
                <w:rFonts w:ascii="標楷體" w:eastAsia="標楷體" w:hAnsi="標楷體"/>
                <w:color w:val="000000" w:themeColor="text1"/>
                <w:szCs w:val="24"/>
              </w:rPr>
              <w:t>2,469</w:t>
            </w:r>
            <w:r w:rsidR="00054386" w:rsidRPr="00DC7B8B">
              <w:rPr>
                <w:rFonts w:ascii="標楷體" w:eastAsia="標楷體" w:hAnsi="標楷體" w:hint="eastAsia"/>
                <w:color w:val="000000" w:themeColor="text1"/>
                <w:szCs w:val="24"/>
              </w:rPr>
              <w:t>張</w:t>
            </w:r>
            <w:r w:rsidRPr="00DC7B8B">
              <w:rPr>
                <w:rFonts w:ascii="標楷體" w:eastAsia="標楷體" w:hAnsi="標楷體" w:hint="eastAsia"/>
                <w:color w:val="000000" w:themeColor="text1"/>
                <w:szCs w:val="24"/>
              </w:rPr>
              <w:t>。</w:t>
            </w:r>
          </w:p>
          <w:p w:rsidR="000A4ADD" w:rsidRPr="00DC7B8B" w:rsidRDefault="000A4ADD" w:rsidP="00EB5DDC">
            <w:pPr>
              <w:adjustRightInd w:val="0"/>
              <w:snapToGrid w:val="0"/>
              <w:spacing w:line="300" w:lineRule="exact"/>
              <w:ind w:leftChars="30" w:left="78" w:rightChars="30" w:right="78"/>
              <w:rPr>
                <w:rFonts w:ascii="標楷體" w:eastAsia="標楷體" w:hAnsi="標楷體"/>
                <w:color w:val="000000" w:themeColor="text1"/>
                <w:szCs w:val="24"/>
              </w:rPr>
            </w:pPr>
          </w:p>
          <w:p w:rsidR="000A4ADD" w:rsidRPr="00DC7B8B" w:rsidRDefault="00054386" w:rsidP="00EB5DDC">
            <w:pPr>
              <w:numPr>
                <w:ilvl w:val="0"/>
                <w:numId w:val="79"/>
              </w:numPr>
              <w:adjustRightInd w:val="0"/>
              <w:snapToGrid w:val="0"/>
              <w:spacing w:line="300" w:lineRule="exact"/>
              <w:ind w:leftChars="30" w:left="338" w:rightChars="30" w:right="78" w:hangingChars="100" w:hanging="260"/>
              <w:jc w:val="both"/>
              <w:rPr>
                <w:rFonts w:ascii="標楷體" w:eastAsia="標楷體" w:hAnsi="標楷體"/>
                <w:color w:val="000000" w:themeColor="text1"/>
                <w:szCs w:val="24"/>
              </w:rPr>
            </w:pPr>
            <w:proofErr w:type="gramStart"/>
            <w:r w:rsidRPr="00DC7B8B">
              <w:rPr>
                <w:rFonts w:ascii="標楷體" w:eastAsia="標楷體" w:hAnsi="標楷體" w:hint="eastAsia"/>
                <w:color w:val="000000" w:themeColor="text1"/>
                <w:szCs w:val="24"/>
              </w:rPr>
              <w:t>111</w:t>
            </w:r>
            <w:proofErr w:type="gramEnd"/>
            <w:r w:rsidRPr="00DC7B8B">
              <w:rPr>
                <w:rFonts w:ascii="標楷體" w:eastAsia="標楷體" w:hAnsi="標楷體" w:hint="eastAsia"/>
                <w:color w:val="000000" w:themeColor="text1"/>
                <w:szCs w:val="24"/>
              </w:rPr>
              <w:t>年度稽查工商廠（場）、營建工程工地等其他空氣污染案件</w:t>
            </w:r>
            <w:r w:rsidRPr="00DC7B8B">
              <w:rPr>
                <w:rFonts w:ascii="標楷體" w:eastAsia="標楷體" w:hAnsi="標楷體"/>
                <w:color w:val="000000" w:themeColor="text1"/>
                <w:szCs w:val="24"/>
              </w:rPr>
              <w:t>8,716</w:t>
            </w:r>
            <w:r w:rsidRPr="00DC7B8B">
              <w:rPr>
                <w:rFonts w:ascii="標楷體" w:eastAsia="標楷體" w:hAnsi="標楷體" w:hint="eastAsia"/>
                <w:color w:val="000000" w:themeColor="text1"/>
                <w:szCs w:val="24"/>
              </w:rPr>
              <w:t>件次，處分2</w:t>
            </w:r>
            <w:r w:rsidRPr="00DC7B8B">
              <w:rPr>
                <w:rFonts w:ascii="標楷體" w:eastAsia="標楷體" w:hAnsi="標楷體"/>
                <w:color w:val="000000" w:themeColor="text1"/>
                <w:szCs w:val="24"/>
              </w:rPr>
              <w:t>14</w:t>
            </w:r>
            <w:r w:rsidRPr="00DC7B8B">
              <w:rPr>
                <w:rFonts w:ascii="標楷體" w:eastAsia="標楷體" w:hAnsi="標楷體" w:hint="eastAsia"/>
                <w:color w:val="000000" w:themeColor="text1"/>
                <w:szCs w:val="24"/>
              </w:rPr>
              <w:t>件，收繳</w:t>
            </w:r>
            <w:r w:rsidRPr="00DC7B8B">
              <w:rPr>
                <w:rFonts w:ascii="標楷體" w:eastAsia="標楷體" w:hAnsi="標楷體"/>
                <w:color w:val="000000" w:themeColor="text1"/>
                <w:szCs w:val="24"/>
              </w:rPr>
              <w:t>20,105,600</w:t>
            </w:r>
            <w:r w:rsidRPr="00DC7B8B">
              <w:rPr>
                <w:rFonts w:ascii="標楷體" w:eastAsia="標楷體" w:hAnsi="標楷體" w:hint="eastAsia"/>
                <w:color w:val="000000" w:themeColor="text1"/>
                <w:szCs w:val="24"/>
              </w:rPr>
              <w:t>元</w:t>
            </w:r>
            <w:r w:rsidR="000A4ADD" w:rsidRPr="00DC7B8B">
              <w:rPr>
                <w:rFonts w:ascii="標楷體" w:eastAsia="標楷體" w:hAnsi="標楷體" w:hint="eastAsia"/>
                <w:color w:val="000000" w:themeColor="text1"/>
                <w:szCs w:val="24"/>
              </w:rPr>
              <w:t>，均限期改善</w:t>
            </w:r>
            <w:proofErr w:type="gramStart"/>
            <w:r w:rsidR="000A4ADD" w:rsidRPr="00DC7B8B">
              <w:rPr>
                <w:rFonts w:ascii="標楷體" w:eastAsia="標楷體" w:hAnsi="標楷體" w:hint="eastAsia"/>
                <w:color w:val="000000" w:themeColor="text1"/>
                <w:szCs w:val="24"/>
              </w:rPr>
              <w:t>並錄</w:t>
            </w:r>
            <w:r w:rsidR="000A4ADD" w:rsidRPr="00DC7B8B">
              <w:rPr>
                <w:rFonts w:ascii="標楷體" w:eastAsia="標楷體" w:hAnsi="標楷體" w:hint="eastAsia"/>
                <w:color w:val="000000" w:themeColor="text1"/>
                <w:szCs w:val="24"/>
              </w:rPr>
              <w:lastRenderedPageBreak/>
              <w:t>案追蹤</w:t>
            </w:r>
            <w:proofErr w:type="gramEnd"/>
            <w:r w:rsidR="000A4ADD" w:rsidRPr="00DC7B8B">
              <w:rPr>
                <w:rFonts w:ascii="標楷體" w:eastAsia="標楷體" w:hAnsi="標楷體" w:hint="eastAsia"/>
                <w:color w:val="000000" w:themeColor="text1"/>
                <w:szCs w:val="24"/>
              </w:rPr>
              <w:t>改善。</w:t>
            </w:r>
          </w:p>
          <w:p w:rsidR="000A4ADD" w:rsidRPr="00DC7B8B" w:rsidRDefault="000A4ADD" w:rsidP="0017480F">
            <w:pPr>
              <w:numPr>
                <w:ilvl w:val="0"/>
                <w:numId w:val="79"/>
              </w:numPr>
              <w:adjustRightInd w:val="0"/>
              <w:snapToGrid w:val="0"/>
              <w:spacing w:line="300" w:lineRule="exact"/>
              <w:ind w:leftChars="30" w:left="338" w:rightChars="30" w:right="78" w:hangingChars="100" w:hanging="260"/>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日夜稽查檢測轄區內各工廠、娛樂場所、營建工地、擴音設施等其他噪音源，</w:t>
            </w:r>
            <w:proofErr w:type="gramStart"/>
            <w:r w:rsidR="00054386" w:rsidRPr="00DC7B8B">
              <w:rPr>
                <w:rFonts w:ascii="標楷體" w:eastAsia="標楷體" w:hAnsi="標楷體" w:hint="eastAsia"/>
                <w:color w:val="000000" w:themeColor="text1"/>
                <w:szCs w:val="24"/>
              </w:rPr>
              <w:t>111</w:t>
            </w:r>
            <w:proofErr w:type="gramEnd"/>
            <w:r w:rsidR="00054386" w:rsidRPr="00DC7B8B">
              <w:rPr>
                <w:rFonts w:ascii="標楷體" w:eastAsia="標楷體" w:hAnsi="標楷體" w:hint="eastAsia"/>
                <w:color w:val="000000" w:themeColor="text1"/>
                <w:szCs w:val="24"/>
              </w:rPr>
              <w:t>年度計稽查</w:t>
            </w:r>
            <w:r w:rsidR="00054386" w:rsidRPr="00DC7B8B">
              <w:rPr>
                <w:rFonts w:ascii="標楷體" w:eastAsia="標楷體" w:hAnsi="標楷體"/>
                <w:color w:val="000000" w:themeColor="text1"/>
                <w:szCs w:val="24"/>
              </w:rPr>
              <w:t>9,400</w:t>
            </w:r>
            <w:r w:rsidR="00054386" w:rsidRPr="00DC7B8B">
              <w:rPr>
                <w:rFonts w:ascii="標楷體" w:eastAsia="標楷體" w:hAnsi="標楷體" w:hint="eastAsia"/>
                <w:color w:val="000000" w:themeColor="text1"/>
                <w:szCs w:val="24"/>
              </w:rPr>
              <w:t>件次，告發</w:t>
            </w:r>
            <w:r w:rsidR="00054386" w:rsidRPr="00DC7B8B">
              <w:rPr>
                <w:rFonts w:ascii="標楷體" w:eastAsia="標楷體" w:hAnsi="標楷體"/>
                <w:color w:val="000000" w:themeColor="text1"/>
                <w:szCs w:val="24"/>
              </w:rPr>
              <w:t>181</w:t>
            </w:r>
            <w:r w:rsidR="00054386" w:rsidRPr="00DC7B8B">
              <w:rPr>
                <w:rFonts w:ascii="標楷體" w:eastAsia="標楷體" w:hAnsi="標楷體" w:hint="eastAsia"/>
                <w:color w:val="000000" w:themeColor="text1"/>
                <w:szCs w:val="24"/>
              </w:rPr>
              <w:t>件次，收繳</w:t>
            </w:r>
            <w:r w:rsidR="00054386" w:rsidRPr="00DC7B8B">
              <w:rPr>
                <w:rFonts w:ascii="標楷體" w:eastAsia="標楷體" w:hAnsi="標楷體"/>
                <w:color w:val="000000" w:themeColor="text1"/>
                <w:szCs w:val="24"/>
              </w:rPr>
              <w:t>1,503,000</w:t>
            </w:r>
            <w:r w:rsidR="00054386" w:rsidRPr="00DC7B8B">
              <w:rPr>
                <w:rFonts w:ascii="標楷體" w:eastAsia="標楷體" w:hAnsi="標楷體" w:hint="eastAsia"/>
                <w:color w:val="000000" w:themeColor="text1"/>
                <w:szCs w:val="24"/>
              </w:rPr>
              <w:t>元</w:t>
            </w:r>
            <w:r w:rsidRPr="00DC7B8B">
              <w:rPr>
                <w:rFonts w:ascii="標楷體" w:eastAsia="標楷體" w:hAnsi="標楷體" w:hint="eastAsia"/>
                <w:color w:val="000000" w:themeColor="text1"/>
                <w:szCs w:val="24"/>
              </w:rPr>
              <w:t>，均限期改善</w:t>
            </w:r>
            <w:proofErr w:type="gramStart"/>
            <w:r w:rsidRPr="00DC7B8B">
              <w:rPr>
                <w:rFonts w:ascii="標楷體" w:eastAsia="標楷體" w:hAnsi="標楷體" w:hint="eastAsia"/>
                <w:color w:val="000000" w:themeColor="text1"/>
                <w:szCs w:val="24"/>
              </w:rPr>
              <w:t>並錄案追蹤</w:t>
            </w:r>
            <w:proofErr w:type="gramEnd"/>
            <w:r w:rsidRPr="00DC7B8B">
              <w:rPr>
                <w:rFonts w:ascii="標楷體" w:eastAsia="標楷體" w:hAnsi="標楷體" w:hint="eastAsia"/>
                <w:color w:val="000000" w:themeColor="text1"/>
                <w:szCs w:val="24"/>
              </w:rPr>
              <w:t>改善。</w:t>
            </w:r>
          </w:p>
          <w:p w:rsidR="000A4ADD" w:rsidRPr="00DC7B8B" w:rsidRDefault="000A4ADD" w:rsidP="00EB5DDC">
            <w:pPr>
              <w:adjustRightInd w:val="0"/>
              <w:snapToGrid w:val="0"/>
              <w:spacing w:line="300" w:lineRule="exact"/>
              <w:ind w:leftChars="30" w:left="78" w:rightChars="30" w:right="78"/>
              <w:rPr>
                <w:rFonts w:ascii="標楷體" w:eastAsia="標楷體" w:hAnsi="標楷體"/>
                <w:color w:val="000000" w:themeColor="text1"/>
                <w:szCs w:val="24"/>
              </w:rPr>
            </w:pPr>
          </w:p>
          <w:p w:rsidR="000A4ADD" w:rsidRPr="00DC7B8B" w:rsidRDefault="000A4ADD" w:rsidP="00EB5DDC">
            <w:pPr>
              <w:adjustRightInd w:val="0"/>
              <w:snapToGrid w:val="0"/>
              <w:spacing w:line="300" w:lineRule="exact"/>
              <w:ind w:leftChars="30" w:left="78" w:rightChars="30" w:right="78"/>
              <w:rPr>
                <w:rFonts w:ascii="標楷體" w:eastAsia="標楷體" w:hAnsi="標楷體"/>
                <w:color w:val="000000" w:themeColor="text1"/>
                <w:szCs w:val="24"/>
              </w:rPr>
            </w:pPr>
          </w:p>
          <w:p w:rsidR="000A4ADD" w:rsidRPr="00DC7B8B" w:rsidRDefault="00054386" w:rsidP="00EB5DDC">
            <w:pPr>
              <w:adjustRightInd w:val="0"/>
              <w:snapToGrid w:val="0"/>
              <w:spacing w:line="300" w:lineRule="exact"/>
              <w:ind w:leftChars="30" w:left="78" w:rightChars="30" w:right="78"/>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24小時日夜受理人民陳情疑似水污染情事，</w:t>
            </w:r>
            <w:proofErr w:type="gramStart"/>
            <w:r w:rsidRPr="00DC7B8B">
              <w:rPr>
                <w:rFonts w:ascii="標楷體" w:eastAsia="標楷體" w:hAnsi="標楷體" w:hint="eastAsia"/>
                <w:color w:val="000000" w:themeColor="text1"/>
                <w:szCs w:val="24"/>
              </w:rPr>
              <w:t>111</w:t>
            </w:r>
            <w:proofErr w:type="gramEnd"/>
            <w:r w:rsidRPr="00DC7B8B">
              <w:rPr>
                <w:rFonts w:ascii="標楷體" w:eastAsia="標楷體" w:hAnsi="標楷體" w:hint="eastAsia"/>
                <w:color w:val="000000" w:themeColor="text1"/>
                <w:szCs w:val="24"/>
              </w:rPr>
              <w:t>年度共計稽查276件次，處分39件次，收繳</w:t>
            </w:r>
            <w:r w:rsidRPr="00DC7B8B">
              <w:rPr>
                <w:rFonts w:ascii="標楷體" w:eastAsia="標楷體" w:hAnsi="標楷體"/>
                <w:color w:val="000000" w:themeColor="text1"/>
                <w:szCs w:val="24"/>
              </w:rPr>
              <w:t>8,684,127</w:t>
            </w:r>
            <w:r w:rsidRPr="00DC7B8B">
              <w:rPr>
                <w:rFonts w:ascii="標楷體" w:eastAsia="標楷體" w:hAnsi="標楷體" w:hint="eastAsia"/>
                <w:color w:val="000000" w:themeColor="text1"/>
                <w:szCs w:val="24"/>
              </w:rPr>
              <w:t>元。另因情節重大停工計</w:t>
            </w:r>
            <w:r w:rsidRPr="00DC7B8B">
              <w:rPr>
                <w:rFonts w:ascii="標楷體" w:eastAsia="標楷體" w:hAnsi="標楷體"/>
                <w:color w:val="000000" w:themeColor="text1"/>
                <w:szCs w:val="24"/>
              </w:rPr>
              <w:t>4</w:t>
            </w:r>
            <w:r w:rsidRPr="00DC7B8B">
              <w:rPr>
                <w:rFonts w:ascii="標楷體" w:eastAsia="標楷體" w:hAnsi="標楷體" w:hint="eastAsia"/>
                <w:color w:val="000000" w:themeColor="text1"/>
                <w:szCs w:val="24"/>
              </w:rPr>
              <w:t>家次。(依違反日計)</w:t>
            </w:r>
          </w:p>
          <w:p w:rsidR="000A4ADD" w:rsidRPr="00DC7B8B" w:rsidRDefault="000A4ADD" w:rsidP="00EB5DDC">
            <w:pPr>
              <w:numPr>
                <w:ilvl w:val="0"/>
                <w:numId w:val="80"/>
              </w:numPr>
              <w:adjustRightInd w:val="0"/>
              <w:snapToGrid w:val="0"/>
              <w:spacing w:line="300" w:lineRule="exact"/>
              <w:ind w:leftChars="30" w:left="438" w:rightChars="30" w:right="78"/>
              <w:rPr>
                <w:rFonts w:ascii="標楷體" w:eastAsia="標楷體" w:hAnsi="標楷體"/>
                <w:color w:val="000000" w:themeColor="text1"/>
                <w:szCs w:val="24"/>
              </w:rPr>
            </w:pPr>
            <w:r w:rsidRPr="00DC7B8B">
              <w:rPr>
                <w:rFonts w:ascii="標楷體" w:eastAsia="標楷體" w:hAnsi="標楷體" w:hint="eastAsia"/>
                <w:color w:val="000000" w:themeColor="text1"/>
                <w:szCs w:val="24"/>
              </w:rPr>
              <w:t>飲用水水源水質管理:</w:t>
            </w:r>
          </w:p>
          <w:p w:rsidR="000A4ADD" w:rsidRPr="00DC7B8B" w:rsidRDefault="000A4ADD" w:rsidP="00EB5DDC">
            <w:pPr>
              <w:numPr>
                <w:ilvl w:val="0"/>
                <w:numId w:val="135"/>
              </w:numPr>
              <w:adjustRightInd w:val="0"/>
              <w:snapToGrid w:val="0"/>
              <w:spacing w:line="300" w:lineRule="exact"/>
              <w:ind w:left="822" w:rightChars="30" w:right="78" w:hanging="482"/>
              <w:jc w:val="both"/>
              <w:rPr>
                <w:rFonts w:eastAsia="標楷體"/>
                <w:color w:val="000000" w:themeColor="text1"/>
                <w:szCs w:val="24"/>
              </w:rPr>
            </w:pPr>
            <w:r w:rsidRPr="00DC7B8B">
              <w:rPr>
                <w:rFonts w:eastAsia="標楷體" w:hint="eastAsia"/>
                <w:color w:val="000000" w:themeColor="text1"/>
                <w:szCs w:val="24"/>
              </w:rPr>
              <w:t>自來水水源水質抽驗</w:t>
            </w:r>
            <w:r w:rsidR="00054386" w:rsidRPr="00DC7B8B">
              <w:rPr>
                <w:rFonts w:eastAsia="標楷體" w:hint="eastAsia"/>
                <w:color w:val="000000" w:themeColor="text1"/>
                <w:szCs w:val="24"/>
              </w:rPr>
              <w:t>48</w:t>
            </w:r>
            <w:r w:rsidRPr="00DC7B8B">
              <w:rPr>
                <w:rFonts w:eastAsia="標楷體" w:hint="eastAsia"/>
                <w:color w:val="000000" w:themeColor="text1"/>
                <w:szCs w:val="24"/>
              </w:rPr>
              <w:t>件次，不合格</w:t>
            </w:r>
            <w:r w:rsidR="00054386" w:rsidRPr="00DC7B8B">
              <w:rPr>
                <w:rFonts w:eastAsia="標楷體" w:hint="eastAsia"/>
                <w:color w:val="000000" w:themeColor="text1"/>
                <w:szCs w:val="24"/>
              </w:rPr>
              <w:t>0</w:t>
            </w:r>
            <w:r w:rsidRPr="00DC7B8B">
              <w:rPr>
                <w:rFonts w:eastAsia="標楷體" w:hint="eastAsia"/>
                <w:color w:val="000000" w:themeColor="text1"/>
                <w:szCs w:val="24"/>
              </w:rPr>
              <w:t>件，合格率為</w:t>
            </w:r>
            <w:r w:rsidR="00054386" w:rsidRPr="00DC7B8B">
              <w:rPr>
                <w:rFonts w:eastAsia="標楷體" w:hint="eastAsia"/>
                <w:color w:val="000000" w:themeColor="text1"/>
                <w:szCs w:val="24"/>
              </w:rPr>
              <w:t>100</w:t>
            </w:r>
            <w:r w:rsidRPr="00DC7B8B">
              <w:rPr>
                <w:rFonts w:eastAsia="標楷體" w:hint="eastAsia"/>
                <w:color w:val="000000" w:themeColor="text1"/>
                <w:szCs w:val="24"/>
              </w:rPr>
              <w:t>%</w:t>
            </w:r>
            <w:r w:rsidRPr="00DC7B8B">
              <w:rPr>
                <w:rFonts w:eastAsia="標楷體" w:hint="eastAsia"/>
                <w:color w:val="000000" w:themeColor="text1"/>
                <w:szCs w:val="24"/>
              </w:rPr>
              <w:t>。</w:t>
            </w:r>
          </w:p>
          <w:p w:rsidR="000A4ADD" w:rsidRPr="00DC7B8B" w:rsidRDefault="000A4ADD" w:rsidP="00EB5DDC">
            <w:pPr>
              <w:numPr>
                <w:ilvl w:val="0"/>
                <w:numId w:val="135"/>
              </w:numPr>
              <w:adjustRightInd w:val="0"/>
              <w:snapToGrid w:val="0"/>
              <w:spacing w:line="300" w:lineRule="exact"/>
              <w:ind w:left="822" w:rightChars="30" w:right="78" w:hanging="482"/>
              <w:jc w:val="both"/>
              <w:rPr>
                <w:rFonts w:eastAsia="標楷體"/>
                <w:color w:val="000000" w:themeColor="text1"/>
                <w:szCs w:val="24"/>
              </w:rPr>
            </w:pPr>
            <w:r w:rsidRPr="00DC7B8B">
              <w:rPr>
                <w:rFonts w:eastAsia="標楷體" w:hint="eastAsia"/>
                <w:color w:val="000000" w:themeColor="text1"/>
                <w:szCs w:val="24"/>
              </w:rPr>
              <w:t>簡易自來水水源水質抽驗</w:t>
            </w:r>
            <w:r w:rsidR="00054386" w:rsidRPr="00DC7B8B">
              <w:rPr>
                <w:rFonts w:eastAsia="標楷體" w:hint="eastAsia"/>
                <w:color w:val="000000" w:themeColor="text1"/>
                <w:szCs w:val="24"/>
              </w:rPr>
              <w:t>9</w:t>
            </w:r>
            <w:r w:rsidRPr="00DC7B8B">
              <w:rPr>
                <w:rFonts w:eastAsia="標楷體" w:hint="eastAsia"/>
                <w:color w:val="000000" w:themeColor="text1"/>
                <w:szCs w:val="24"/>
              </w:rPr>
              <w:t>件次，不合格</w:t>
            </w:r>
            <w:r w:rsidRPr="00DC7B8B">
              <w:rPr>
                <w:rFonts w:eastAsia="標楷體" w:hint="eastAsia"/>
                <w:color w:val="000000" w:themeColor="text1"/>
                <w:szCs w:val="24"/>
              </w:rPr>
              <w:t>0</w:t>
            </w:r>
            <w:r w:rsidRPr="00DC7B8B">
              <w:rPr>
                <w:rFonts w:eastAsia="標楷體" w:hint="eastAsia"/>
                <w:color w:val="000000" w:themeColor="text1"/>
                <w:szCs w:val="24"/>
              </w:rPr>
              <w:t>件，合格率為</w:t>
            </w:r>
            <w:r w:rsidR="00134E2D" w:rsidRPr="00DC7B8B">
              <w:rPr>
                <w:rFonts w:eastAsia="標楷體" w:hint="eastAsia"/>
                <w:color w:val="000000" w:themeColor="text1"/>
                <w:szCs w:val="24"/>
              </w:rPr>
              <w:t>100%</w:t>
            </w:r>
            <w:r w:rsidRPr="00DC7B8B">
              <w:rPr>
                <w:rFonts w:eastAsia="標楷體" w:hint="eastAsia"/>
                <w:color w:val="000000" w:themeColor="text1"/>
                <w:szCs w:val="24"/>
              </w:rPr>
              <w:t>。</w:t>
            </w:r>
          </w:p>
          <w:p w:rsidR="000A4ADD" w:rsidRPr="00DC7B8B" w:rsidRDefault="000A4ADD" w:rsidP="00EB5DDC">
            <w:pPr>
              <w:numPr>
                <w:ilvl w:val="0"/>
                <w:numId w:val="135"/>
              </w:numPr>
              <w:adjustRightInd w:val="0"/>
              <w:snapToGrid w:val="0"/>
              <w:spacing w:line="300" w:lineRule="exact"/>
              <w:ind w:left="652" w:rightChars="30" w:right="78" w:hanging="312"/>
              <w:jc w:val="both"/>
              <w:rPr>
                <w:rFonts w:eastAsia="標楷體"/>
                <w:color w:val="000000" w:themeColor="text1"/>
                <w:szCs w:val="24"/>
              </w:rPr>
            </w:pPr>
            <w:r w:rsidRPr="00DC7B8B">
              <w:rPr>
                <w:rFonts w:eastAsia="標楷體" w:hint="eastAsia"/>
                <w:color w:val="000000" w:themeColor="text1"/>
                <w:szCs w:val="24"/>
              </w:rPr>
              <w:t>包裝或盛裝飲用水水源水質抽驗</w:t>
            </w:r>
            <w:r w:rsidR="00054386" w:rsidRPr="00DC7B8B">
              <w:rPr>
                <w:rFonts w:eastAsia="標楷體" w:hint="eastAsia"/>
                <w:color w:val="000000" w:themeColor="text1"/>
                <w:szCs w:val="24"/>
              </w:rPr>
              <w:t>29</w:t>
            </w:r>
            <w:r w:rsidRPr="00DC7B8B">
              <w:rPr>
                <w:rFonts w:eastAsia="標楷體" w:hint="eastAsia"/>
                <w:color w:val="000000" w:themeColor="text1"/>
                <w:szCs w:val="24"/>
              </w:rPr>
              <w:t>件次，不合格</w:t>
            </w:r>
            <w:r w:rsidRPr="00DC7B8B">
              <w:rPr>
                <w:rFonts w:eastAsia="標楷體"/>
                <w:color w:val="000000" w:themeColor="text1"/>
                <w:szCs w:val="24"/>
              </w:rPr>
              <w:t>0</w:t>
            </w:r>
            <w:r w:rsidRPr="00DC7B8B">
              <w:rPr>
                <w:rFonts w:eastAsia="標楷體" w:hint="eastAsia"/>
                <w:color w:val="000000" w:themeColor="text1"/>
                <w:szCs w:val="24"/>
              </w:rPr>
              <w:t>件，合格率為</w:t>
            </w:r>
            <w:r w:rsidRPr="005E1F66">
              <w:rPr>
                <w:rFonts w:ascii="標楷體" w:eastAsia="標楷體" w:hAnsi="標楷體"/>
                <w:color w:val="000000" w:themeColor="text1"/>
                <w:szCs w:val="24"/>
              </w:rPr>
              <w:t>100</w:t>
            </w:r>
            <w:r w:rsidRPr="005E1F66">
              <w:rPr>
                <w:rFonts w:ascii="標楷體" w:eastAsia="標楷體" w:hAnsi="標楷體" w:hint="eastAsia"/>
                <w:color w:val="000000" w:themeColor="text1"/>
                <w:szCs w:val="24"/>
              </w:rPr>
              <w:t>%</w:t>
            </w:r>
            <w:r w:rsidRPr="00DC7B8B">
              <w:rPr>
                <w:rFonts w:eastAsia="標楷體" w:hint="eastAsia"/>
                <w:color w:val="000000" w:themeColor="text1"/>
                <w:szCs w:val="24"/>
              </w:rPr>
              <w:t>。</w:t>
            </w:r>
          </w:p>
          <w:p w:rsidR="000A4ADD" w:rsidRPr="00DC7B8B" w:rsidRDefault="000A4ADD" w:rsidP="00EB5DDC">
            <w:pPr>
              <w:numPr>
                <w:ilvl w:val="0"/>
                <w:numId w:val="80"/>
              </w:numPr>
              <w:adjustRightInd w:val="0"/>
              <w:snapToGrid w:val="0"/>
              <w:spacing w:line="300" w:lineRule="exact"/>
              <w:ind w:leftChars="30" w:left="438" w:rightChars="30" w:right="78"/>
              <w:rPr>
                <w:rFonts w:ascii="標楷體" w:eastAsia="標楷體" w:hAnsi="標楷體"/>
                <w:color w:val="000000" w:themeColor="text1"/>
                <w:szCs w:val="24"/>
              </w:rPr>
            </w:pPr>
            <w:r w:rsidRPr="00DC7B8B">
              <w:rPr>
                <w:rFonts w:ascii="標楷體" w:eastAsia="標楷體" w:hAnsi="標楷體" w:hint="eastAsia"/>
                <w:color w:val="000000" w:themeColor="text1"/>
                <w:szCs w:val="24"/>
              </w:rPr>
              <w:t>飲用水水質管理:</w:t>
            </w:r>
          </w:p>
          <w:p w:rsidR="000A4ADD" w:rsidRPr="00DC7B8B" w:rsidRDefault="000A4ADD" w:rsidP="00EB5DDC">
            <w:pPr>
              <w:numPr>
                <w:ilvl w:val="0"/>
                <w:numId w:val="82"/>
              </w:numPr>
              <w:adjustRightInd w:val="0"/>
              <w:snapToGrid w:val="0"/>
              <w:spacing w:line="300" w:lineRule="exact"/>
              <w:ind w:leftChars="120" w:left="676" w:rightChars="30" w:right="78" w:hangingChars="140" w:hanging="364"/>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自來水水質抽驗</w:t>
            </w:r>
            <w:r w:rsidR="00054386" w:rsidRPr="00DC7B8B">
              <w:rPr>
                <w:rFonts w:ascii="標楷體" w:eastAsia="標楷體" w:hAnsi="標楷體" w:hint="eastAsia"/>
                <w:color w:val="000000" w:themeColor="text1"/>
                <w:szCs w:val="24"/>
              </w:rPr>
              <w:t>562</w:t>
            </w:r>
            <w:r w:rsidRPr="00DC7B8B">
              <w:rPr>
                <w:rFonts w:ascii="標楷體" w:eastAsia="標楷體" w:hAnsi="標楷體" w:hint="eastAsia"/>
                <w:color w:val="000000" w:themeColor="text1"/>
                <w:szCs w:val="24"/>
              </w:rPr>
              <w:t>件次，不合格</w:t>
            </w:r>
            <w:r w:rsidR="00054386" w:rsidRPr="00DC7B8B">
              <w:rPr>
                <w:rFonts w:ascii="標楷體" w:eastAsia="標楷體" w:hAnsi="標楷體" w:hint="eastAsia"/>
                <w:color w:val="000000" w:themeColor="text1"/>
                <w:szCs w:val="24"/>
              </w:rPr>
              <w:t>1</w:t>
            </w:r>
            <w:r w:rsidRPr="00DC7B8B">
              <w:rPr>
                <w:rFonts w:ascii="標楷體" w:eastAsia="標楷體" w:hAnsi="標楷體" w:hint="eastAsia"/>
                <w:color w:val="000000" w:themeColor="text1"/>
                <w:szCs w:val="24"/>
              </w:rPr>
              <w:t>件，合格率為</w:t>
            </w:r>
            <w:r w:rsidRPr="00DC7B8B">
              <w:rPr>
                <w:rFonts w:ascii="標楷體" w:eastAsia="標楷體" w:hAnsi="標楷體"/>
                <w:color w:val="000000" w:themeColor="text1"/>
                <w:szCs w:val="24"/>
              </w:rPr>
              <w:t>99.</w:t>
            </w:r>
            <w:r w:rsidR="00054386" w:rsidRPr="00DC7B8B">
              <w:rPr>
                <w:rFonts w:ascii="標楷體" w:eastAsia="標楷體" w:hAnsi="標楷體" w:hint="eastAsia"/>
                <w:color w:val="000000" w:themeColor="text1"/>
                <w:szCs w:val="24"/>
              </w:rPr>
              <w:t>82</w:t>
            </w:r>
            <w:r w:rsidRPr="00DC7B8B">
              <w:rPr>
                <w:rFonts w:ascii="標楷體" w:eastAsia="標楷體" w:hAnsi="標楷體" w:hint="eastAsia"/>
                <w:color w:val="000000" w:themeColor="text1"/>
                <w:szCs w:val="24"/>
              </w:rPr>
              <w:t>%。</w:t>
            </w:r>
          </w:p>
          <w:p w:rsidR="000A4ADD" w:rsidRPr="00DC7B8B" w:rsidRDefault="000A4ADD" w:rsidP="00EB5DDC">
            <w:pPr>
              <w:numPr>
                <w:ilvl w:val="0"/>
                <w:numId w:val="82"/>
              </w:numPr>
              <w:adjustRightInd w:val="0"/>
              <w:snapToGrid w:val="0"/>
              <w:spacing w:line="300" w:lineRule="exact"/>
              <w:ind w:leftChars="120" w:left="676" w:rightChars="30" w:right="78" w:hangingChars="140" w:hanging="364"/>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簡易自來水水質抽驗</w:t>
            </w:r>
            <w:r w:rsidR="00054386" w:rsidRPr="00DC7B8B">
              <w:rPr>
                <w:rFonts w:ascii="標楷體" w:eastAsia="標楷體" w:hAnsi="標楷體" w:hint="eastAsia"/>
                <w:color w:val="000000" w:themeColor="text1"/>
                <w:szCs w:val="24"/>
              </w:rPr>
              <w:t>8</w:t>
            </w:r>
            <w:r w:rsidRPr="00DC7B8B">
              <w:rPr>
                <w:rFonts w:ascii="標楷體" w:eastAsia="標楷體" w:hAnsi="標楷體" w:hint="eastAsia"/>
                <w:color w:val="000000" w:themeColor="text1"/>
                <w:szCs w:val="24"/>
              </w:rPr>
              <w:t>件次，不合格</w:t>
            </w:r>
            <w:r w:rsidR="00054386" w:rsidRPr="00DC7B8B">
              <w:rPr>
                <w:rFonts w:ascii="標楷體" w:eastAsia="標楷體" w:hAnsi="標楷體" w:hint="eastAsia"/>
                <w:color w:val="000000" w:themeColor="text1"/>
                <w:szCs w:val="24"/>
              </w:rPr>
              <w:t>0</w:t>
            </w:r>
            <w:r w:rsidRPr="00DC7B8B">
              <w:rPr>
                <w:rFonts w:ascii="標楷體" w:eastAsia="標楷體" w:hAnsi="標楷體" w:hint="eastAsia"/>
                <w:color w:val="000000" w:themeColor="text1"/>
                <w:szCs w:val="24"/>
              </w:rPr>
              <w:t>件，合格率為</w:t>
            </w:r>
            <w:r w:rsidR="00054386" w:rsidRPr="00DC7B8B">
              <w:rPr>
                <w:rFonts w:ascii="標楷體" w:eastAsia="標楷體" w:hAnsi="標楷體" w:hint="eastAsia"/>
                <w:color w:val="000000" w:themeColor="text1"/>
                <w:szCs w:val="24"/>
              </w:rPr>
              <w:t>100</w:t>
            </w:r>
            <w:r w:rsidRPr="00DC7B8B">
              <w:rPr>
                <w:rFonts w:ascii="標楷體" w:eastAsia="標楷體" w:hAnsi="標楷體" w:hint="eastAsia"/>
                <w:color w:val="000000" w:themeColor="text1"/>
                <w:szCs w:val="24"/>
              </w:rPr>
              <w:t>%。</w:t>
            </w:r>
          </w:p>
          <w:p w:rsidR="000A4ADD" w:rsidRPr="00DC7B8B" w:rsidRDefault="000A4ADD" w:rsidP="00EB5DDC">
            <w:pPr>
              <w:numPr>
                <w:ilvl w:val="0"/>
                <w:numId w:val="82"/>
              </w:numPr>
              <w:adjustRightInd w:val="0"/>
              <w:snapToGrid w:val="0"/>
              <w:spacing w:line="300" w:lineRule="exact"/>
              <w:ind w:leftChars="120" w:left="624" w:rightChars="30" w:right="78" w:hangingChars="120" w:hanging="312"/>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飲用水設備維護管理書面稽查</w:t>
            </w:r>
            <w:r w:rsidR="00054386" w:rsidRPr="00DC7B8B">
              <w:rPr>
                <w:rFonts w:ascii="標楷體" w:eastAsia="標楷體" w:hAnsi="標楷體" w:hint="eastAsia"/>
                <w:color w:val="000000" w:themeColor="text1"/>
                <w:szCs w:val="24"/>
              </w:rPr>
              <w:t>430</w:t>
            </w:r>
            <w:r w:rsidRPr="00DC7B8B">
              <w:rPr>
                <w:rFonts w:ascii="標楷體" w:eastAsia="標楷體" w:hAnsi="標楷體" w:hint="eastAsia"/>
                <w:color w:val="000000" w:themeColor="text1"/>
                <w:szCs w:val="24"/>
              </w:rPr>
              <w:t>件次，書面稽查不合格</w:t>
            </w:r>
            <w:r w:rsidRPr="00DC7B8B">
              <w:rPr>
                <w:rFonts w:ascii="標楷體" w:eastAsia="標楷體" w:hAnsi="標楷體"/>
                <w:color w:val="000000" w:themeColor="text1"/>
                <w:szCs w:val="24"/>
              </w:rPr>
              <w:t>0</w:t>
            </w:r>
            <w:r w:rsidRPr="00DC7B8B">
              <w:rPr>
                <w:rFonts w:ascii="標楷體" w:eastAsia="標楷體" w:hAnsi="標楷體" w:hint="eastAsia"/>
                <w:color w:val="000000" w:themeColor="text1"/>
                <w:szCs w:val="24"/>
              </w:rPr>
              <w:t>件，合格率為</w:t>
            </w:r>
            <w:r w:rsidRPr="00DC7B8B">
              <w:rPr>
                <w:rFonts w:ascii="標楷體" w:eastAsia="標楷體" w:hAnsi="標楷體"/>
                <w:color w:val="000000" w:themeColor="text1"/>
                <w:szCs w:val="24"/>
              </w:rPr>
              <w:t>100</w:t>
            </w:r>
            <w:r w:rsidRPr="00DC7B8B">
              <w:rPr>
                <w:rFonts w:ascii="標楷體" w:eastAsia="標楷體" w:hAnsi="標楷體" w:hint="eastAsia"/>
                <w:color w:val="000000" w:themeColor="text1"/>
                <w:szCs w:val="24"/>
              </w:rPr>
              <w:t>%。水質抽驗</w:t>
            </w:r>
            <w:r w:rsidR="00054386" w:rsidRPr="00DC7B8B">
              <w:rPr>
                <w:rFonts w:ascii="標楷體" w:eastAsia="標楷體" w:hAnsi="標楷體" w:hint="eastAsia"/>
                <w:color w:val="000000" w:themeColor="text1"/>
                <w:szCs w:val="24"/>
              </w:rPr>
              <w:t>323</w:t>
            </w:r>
            <w:r w:rsidRPr="00DC7B8B">
              <w:rPr>
                <w:rFonts w:ascii="標楷體" w:eastAsia="標楷體" w:hAnsi="標楷體" w:hint="eastAsia"/>
                <w:color w:val="000000" w:themeColor="text1"/>
                <w:szCs w:val="24"/>
              </w:rPr>
              <w:t>件次，不合格0件，合格率為100%。</w:t>
            </w:r>
          </w:p>
          <w:p w:rsidR="00A07065" w:rsidRPr="00DC7B8B" w:rsidRDefault="000A4ADD" w:rsidP="00EB5DDC">
            <w:pPr>
              <w:numPr>
                <w:ilvl w:val="0"/>
                <w:numId w:val="80"/>
              </w:numPr>
              <w:adjustRightInd w:val="0"/>
              <w:snapToGrid w:val="0"/>
              <w:spacing w:line="300" w:lineRule="exact"/>
              <w:ind w:leftChars="30" w:left="438" w:rightChars="30" w:right="78"/>
              <w:rPr>
                <w:rFonts w:ascii="標楷體" w:eastAsia="標楷體" w:hAnsi="標楷體"/>
                <w:color w:val="000000" w:themeColor="text1"/>
                <w:szCs w:val="24"/>
              </w:rPr>
            </w:pPr>
            <w:r w:rsidRPr="00DC7B8B">
              <w:rPr>
                <w:rFonts w:ascii="標楷體" w:eastAsia="標楷體" w:hAnsi="標楷體" w:hint="eastAsia"/>
                <w:color w:val="000000" w:themeColor="text1"/>
                <w:szCs w:val="24"/>
              </w:rPr>
              <w:t>飲用水處理藥劑抽驗1</w:t>
            </w:r>
            <w:r w:rsidRPr="00DC7B8B">
              <w:rPr>
                <w:rFonts w:ascii="標楷體" w:eastAsia="標楷體" w:hAnsi="標楷體"/>
                <w:color w:val="000000" w:themeColor="text1"/>
                <w:szCs w:val="24"/>
              </w:rPr>
              <w:t>2</w:t>
            </w:r>
            <w:r w:rsidRPr="00DC7B8B">
              <w:rPr>
                <w:rFonts w:ascii="標楷體" w:eastAsia="標楷體" w:hAnsi="標楷體" w:hint="eastAsia"/>
                <w:color w:val="000000" w:themeColor="text1"/>
                <w:szCs w:val="24"/>
              </w:rPr>
              <w:t>件，不合格0件，合格率100%。</w:t>
            </w:r>
          </w:p>
          <w:p w:rsidR="00054386" w:rsidRPr="00DC7B8B" w:rsidRDefault="00054386" w:rsidP="00EB5DDC">
            <w:pPr>
              <w:adjustRightInd w:val="0"/>
              <w:snapToGrid w:val="0"/>
              <w:spacing w:line="300" w:lineRule="exact"/>
              <w:ind w:leftChars="30" w:left="78" w:rightChars="30" w:right="78"/>
              <w:rPr>
                <w:rFonts w:ascii="標楷體" w:eastAsia="標楷體" w:hAnsi="標楷體"/>
                <w:color w:val="000000" w:themeColor="text1"/>
                <w:szCs w:val="24"/>
              </w:rPr>
            </w:pPr>
          </w:p>
          <w:p w:rsidR="00A07065" w:rsidRPr="00DC7B8B" w:rsidRDefault="00A07065" w:rsidP="00EB5DDC">
            <w:pPr>
              <w:adjustRightInd w:val="0"/>
              <w:snapToGrid w:val="0"/>
              <w:spacing w:line="300" w:lineRule="exact"/>
              <w:ind w:rightChars="30" w:right="78"/>
              <w:rPr>
                <w:rFonts w:ascii="標楷體" w:eastAsia="標楷體" w:hAnsi="標楷體"/>
                <w:color w:val="000000" w:themeColor="text1"/>
                <w:szCs w:val="24"/>
              </w:rPr>
            </w:pPr>
          </w:p>
          <w:p w:rsidR="00EF2266" w:rsidRDefault="00EF2266" w:rsidP="00EB5DDC">
            <w:pPr>
              <w:adjustRightInd w:val="0"/>
              <w:snapToGrid w:val="0"/>
              <w:spacing w:line="300" w:lineRule="exact"/>
              <w:ind w:rightChars="30" w:right="78"/>
              <w:rPr>
                <w:rFonts w:ascii="標楷體" w:eastAsia="標楷體" w:hAnsi="標楷體"/>
                <w:color w:val="000000" w:themeColor="text1"/>
                <w:szCs w:val="24"/>
              </w:rPr>
            </w:pPr>
          </w:p>
          <w:p w:rsidR="00C62EFD" w:rsidRPr="00DC7B8B" w:rsidRDefault="00C62EFD" w:rsidP="00EB5DDC">
            <w:pPr>
              <w:adjustRightInd w:val="0"/>
              <w:snapToGrid w:val="0"/>
              <w:spacing w:line="300" w:lineRule="exact"/>
              <w:ind w:rightChars="30" w:right="78"/>
              <w:rPr>
                <w:rFonts w:ascii="標楷體" w:eastAsia="標楷體" w:hAnsi="標楷體"/>
                <w:color w:val="000000" w:themeColor="text1"/>
                <w:szCs w:val="24"/>
              </w:rPr>
            </w:pPr>
          </w:p>
          <w:p w:rsidR="00A07065" w:rsidRPr="00DC7B8B" w:rsidRDefault="00A07065" w:rsidP="00EB5DDC">
            <w:pPr>
              <w:adjustRightInd w:val="0"/>
              <w:snapToGrid w:val="0"/>
              <w:spacing w:line="300" w:lineRule="exact"/>
              <w:ind w:leftChars="30" w:left="78" w:rightChars="30" w:right="78"/>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本市設有</w:t>
            </w:r>
            <w:r w:rsidR="005B0ECB" w:rsidRPr="00DC7B8B">
              <w:rPr>
                <w:rFonts w:ascii="標楷體" w:eastAsia="標楷體" w:hAnsi="標楷體" w:hint="eastAsia"/>
                <w:color w:val="000000" w:themeColor="text1"/>
                <w:szCs w:val="24"/>
              </w:rPr>
              <w:t>5</w:t>
            </w:r>
            <w:r w:rsidR="00FA66A7" w:rsidRPr="00DC7B8B">
              <w:rPr>
                <w:rFonts w:ascii="標楷體" w:eastAsia="標楷體" w:hAnsi="標楷體" w:hint="eastAsia"/>
                <w:color w:val="000000" w:themeColor="text1"/>
                <w:szCs w:val="24"/>
              </w:rPr>
              <w:t>座，每</w:t>
            </w:r>
            <w:r w:rsidR="00BA2034" w:rsidRPr="00DC7B8B">
              <w:rPr>
                <w:rFonts w:ascii="標楷體" w:eastAsia="標楷體" w:hAnsi="標楷體" w:hint="eastAsia"/>
                <w:color w:val="000000" w:themeColor="text1"/>
                <w:szCs w:val="24"/>
              </w:rPr>
              <w:t>月</w:t>
            </w:r>
            <w:proofErr w:type="gramStart"/>
            <w:r w:rsidRPr="00DC7B8B">
              <w:rPr>
                <w:rFonts w:ascii="標楷體" w:eastAsia="標楷體" w:hAnsi="標楷體" w:hint="eastAsia"/>
                <w:color w:val="000000" w:themeColor="text1"/>
                <w:szCs w:val="24"/>
              </w:rPr>
              <w:t>採</w:t>
            </w:r>
            <w:proofErr w:type="gramEnd"/>
            <w:r w:rsidRPr="00DC7B8B">
              <w:rPr>
                <w:rFonts w:ascii="標楷體" w:eastAsia="標楷體" w:hAnsi="標楷體" w:hint="eastAsia"/>
                <w:color w:val="000000" w:themeColor="text1"/>
                <w:szCs w:val="24"/>
              </w:rPr>
              <w:t>樣1次，監測項目包括總懸浮微粒(TSP)、鉛、落塵量、氯鹽、硝酸鹽及硫酸鹽等，全年檢測</w:t>
            </w:r>
            <w:r w:rsidR="005B0ECB" w:rsidRPr="00DC7B8B">
              <w:rPr>
                <w:rFonts w:ascii="標楷體" w:eastAsia="標楷體" w:hAnsi="標楷體" w:hint="eastAsia"/>
                <w:color w:val="000000" w:themeColor="text1"/>
                <w:szCs w:val="24"/>
              </w:rPr>
              <w:t>122</w:t>
            </w:r>
            <w:r w:rsidRPr="00DC7B8B">
              <w:rPr>
                <w:rFonts w:ascii="標楷體" w:eastAsia="標楷體" w:hAnsi="標楷體" w:hint="eastAsia"/>
                <w:color w:val="000000" w:themeColor="text1"/>
                <w:szCs w:val="24"/>
              </w:rPr>
              <w:t>件樣品，</w:t>
            </w:r>
            <w:r w:rsidR="005B0ECB" w:rsidRPr="00DC7B8B">
              <w:rPr>
                <w:rFonts w:ascii="標楷體" w:eastAsia="標楷體" w:hAnsi="標楷體" w:hint="eastAsia"/>
                <w:color w:val="000000" w:themeColor="text1"/>
                <w:szCs w:val="24"/>
              </w:rPr>
              <w:t>350</w:t>
            </w:r>
            <w:r w:rsidRPr="00DC7B8B">
              <w:rPr>
                <w:rFonts w:ascii="標楷體" w:eastAsia="標楷體" w:hAnsi="標楷體" w:hint="eastAsia"/>
                <w:color w:val="000000" w:themeColor="text1"/>
                <w:szCs w:val="24"/>
              </w:rPr>
              <w:t>項次，檢測結果皆按月公布供民眾查詢。</w:t>
            </w:r>
          </w:p>
          <w:p w:rsidR="00A07065" w:rsidRPr="00DC7B8B" w:rsidRDefault="00A07065" w:rsidP="00EB5DDC">
            <w:pPr>
              <w:adjustRightInd w:val="0"/>
              <w:snapToGrid w:val="0"/>
              <w:spacing w:line="300" w:lineRule="exact"/>
              <w:ind w:leftChars="30" w:left="78" w:rightChars="30" w:right="78"/>
              <w:rPr>
                <w:rFonts w:ascii="標楷體" w:eastAsia="標楷體" w:hAnsi="標楷體"/>
                <w:color w:val="000000" w:themeColor="text1"/>
                <w:szCs w:val="24"/>
              </w:rPr>
            </w:pPr>
          </w:p>
          <w:p w:rsidR="00A07065" w:rsidRPr="00DC7B8B" w:rsidRDefault="00A07065" w:rsidP="00EB5DDC">
            <w:pPr>
              <w:adjustRightInd w:val="0"/>
              <w:snapToGrid w:val="0"/>
              <w:spacing w:line="300" w:lineRule="exact"/>
              <w:ind w:leftChars="30" w:left="78" w:rightChars="30" w:right="78"/>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本市設有5座空氣品質自動監測站及行政院環保署13站，共計18站，並另設置3部空氣品質監測車，全天候24小時監測本市空氣中懸浮微粒(PM</w:t>
            </w:r>
            <w:r w:rsidRPr="00DC7B8B">
              <w:rPr>
                <w:rFonts w:ascii="標楷體" w:eastAsia="標楷體" w:hAnsi="標楷體" w:hint="eastAsia"/>
                <w:color w:val="000000" w:themeColor="text1"/>
                <w:szCs w:val="24"/>
                <w:vertAlign w:val="subscript"/>
              </w:rPr>
              <w:t>10</w:t>
            </w:r>
            <w:r w:rsidRPr="00DC7B8B">
              <w:rPr>
                <w:rFonts w:ascii="標楷體" w:eastAsia="標楷體" w:hAnsi="標楷體" w:hint="eastAsia"/>
                <w:color w:val="000000" w:themeColor="text1"/>
                <w:szCs w:val="24"/>
              </w:rPr>
              <w:t>)、細懸浮微粒(PM</w:t>
            </w:r>
            <w:r w:rsidRPr="00DC7B8B">
              <w:rPr>
                <w:rFonts w:ascii="標楷體" w:eastAsia="標楷體" w:hAnsi="標楷體" w:hint="eastAsia"/>
                <w:color w:val="000000" w:themeColor="text1"/>
                <w:szCs w:val="24"/>
                <w:vertAlign w:val="subscript"/>
              </w:rPr>
              <w:t>2.5</w:t>
            </w:r>
            <w:r w:rsidRPr="00DC7B8B">
              <w:rPr>
                <w:rFonts w:ascii="標楷體" w:eastAsia="標楷體" w:hAnsi="標楷體" w:hint="eastAsia"/>
                <w:color w:val="000000" w:themeColor="text1"/>
                <w:szCs w:val="24"/>
              </w:rPr>
              <w:t>)、臭氧、總碳氫化合物、二氧化硫、氮氧化物、一氧化碳等項目，監測數據即時傳送至市府資訊中心，可提供市民即時空氣品質查詢服務，內容包括空氣污染物濃度、空氣品質指標(</w:t>
            </w:r>
            <w:r w:rsidRPr="00DC7B8B">
              <w:rPr>
                <w:rFonts w:ascii="標楷體" w:eastAsia="標楷體" w:hAnsi="標楷體"/>
                <w:color w:val="000000" w:themeColor="text1"/>
                <w:szCs w:val="24"/>
              </w:rPr>
              <w:t>AQI</w:t>
            </w:r>
            <w:r w:rsidRPr="00DC7B8B">
              <w:rPr>
                <w:rFonts w:ascii="標楷體" w:eastAsia="標楷體" w:hAnsi="標楷體" w:hint="eastAsia"/>
                <w:color w:val="000000" w:themeColor="text1"/>
                <w:szCs w:val="24"/>
              </w:rPr>
              <w:t>)，亦可經由手機下載高雄市空氣品質即時通APP軟體查詢。</w:t>
            </w:r>
          </w:p>
          <w:p w:rsidR="005C1E86" w:rsidRPr="00DC7B8B" w:rsidRDefault="005C1E86" w:rsidP="00EB5DDC">
            <w:pPr>
              <w:adjustRightInd w:val="0"/>
              <w:snapToGrid w:val="0"/>
              <w:spacing w:line="300" w:lineRule="exact"/>
              <w:ind w:leftChars="30" w:left="78" w:rightChars="30" w:right="78"/>
              <w:rPr>
                <w:rFonts w:ascii="標楷體" w:eastAsia="標楷體" w:hAnsi="標楷體"/>
                <w:color w:val="000000" w:themeColor="text1"/>
                <w:szCs w:val="24"/>
              </w:rPr>
            </w:pPr>
          </w:p>
          <w:p w:rsidR="005C1E86" w:rsidRPr="00DC7B8B" w:rsidRDefault="005C1E86" w:rsidP="00EB5DDC">
            <w:pPr>
              <w:adjustRightInd w:val="0"/>
              <w:snapToGrid w:val="0"/>
              <w:spacing w:line="300" w:lineRule="exact"/>
              <w:ind w:leftChars="30" w:left="78" w:rightChars="30" w:right="78"/>
              <w:rPr>
                <w:rFonts w:ascii="標楷體" w:eastAsia="標楷體" w:hAnsi="標楷體"/>
                <w:color w:val="000000" w:themeColor="text1"/>
                <w:szCs w:val="24"/>
              </w:rPr>
            </w:pPr>
          </w:p>
          <w:p w:rsidR="005C1E86" w:rsidRPr="00DC7B8B" w:rsidRDefault="005C1E86" w:rsidP="00EB5DDC">
            <w:pPr>
              <w:adjustRightInd w:val="0"/>
              <w:snapToGrid w:val="0"/>
              <w:spacing w:line="300" w:lineRule="exact"/>
              <w:ind w:leftChars="30" w:left="78" w:rightChars="30" w:right="78"/>
              <w:rPr>
                <w:rFonts w:ascii="標楷體" w:eastAsia="標楷體" w:hAnsi="標楷體"/>
                <w:color w:val="000000" w:themeColor="text1"/>
                <w:szCs w:val="24"/>
              </w:rPr>
            </w:pPr>
          </w:p>
          <w:p w:rsidR="005C1E86" w:rsidRPr="00DC7B8B" w:rsidRDefault="005C1E86" w:rsidP="00EB5DDC">
            <w:pPr>
              <w:adjustRightInd w:val="0"/>
              <w:snapToGrid w:val="0"/>
              <w:spacing w:line="300" w:lineRule="exact"/>
              <w:ind w:leftChars="30" w:left="78" w:rightChars="30" w:right="78"/>
              <w:rPr>
                <w:rFonts w:ascii="標楷體" w:eastAsia="標楷體" w:hAnsi="標楷體"/>
                <w:color w:val="000000" w:themeColor="text1"/>
                <w:szCs w:val="24"/>
              </w:rPr>
            </w:pPr>
            <w:r w:rsidRPr="00DC7B8B">
              <w:rPr>
                <w:rFonts w:ascii="標楷體" w:eastAsia="標楷體" w:hAnsi="標楷體" w:hint="eastAsia"/>
                <w:color w:val="000000" w:themeColor="text1"/>
                <w:szCs w:val="24"/>
              </w:rPr>
              <w:t>每月分析本市愛河、前鎮河、鳳山溪、後勁溪、鹽水港溪、</w:t>
            </w:r>
            <w:proofErr w:type="gramStart"/>
            <w:r w:rsidRPr="00DC7B8B">
              <w:rPr>
                <w:rFonts w:ascii="標楷體" w:eastAsia="標楷體" w:hAnsi="標楷體" w:hint="eastAsia"/>
                <w:color w:val="000000" w:themeColor="text1"/>
                <w:szCs w:val="24"/>
              </w:rPr>
              <w:t>典寶溪</w:t>
            </w:r>
            <w:proofErr w:type="gramEnd"/>
            <w:r w:rsidRPr="00DC7B8B">
              <w:rPr>
                <w:rFonts w:ascii="標楷體" w:eastAsia="標楷體" w:hAnsi="標楷體" w:hint="eastAsia"/>
                <w:color w:val="000000" w:themeColor="text1"/>
                <w:szCs w:val="24"/>
              </w:rPr>
              <w:t>、阿公店溪（環保局2處監測站）等水質，全年檢測</w:t>
            </w:r>
            <w:r w:rsidR="00730951" w:rsidRPr="00DC7B8B">
              <w:rPr>
                <w:rFonts w:ascii="標楷體" w:eastAsia="標楷體" w:hAnsi="標楷體" w:hint="eastAsia"/>
                <w:color w:val="000000" w:themeColor="text1"/>
                <w:szCs w:val="24"/>
              </w:rPr>
              <w:t>5</w:t>
            </w:r>
            <w:r w:rsidR="00AB51B3" w:rsidRPr="00DC7B8B">
              <w:rPr>
                <w:rFonts w:ascii="標楷體" w:eastAsia="標楷體" w:hAnsi="標楷體" w:hint="eastAsia"/>
                <w:color w:val="000000" w:themeColor="text1"/>
                <w:szCs w:val="24"/>
              </w:rPr>
              <w:t>00</w:t>
            </w:r>
            <w:r w:rsidRPr="00DC7B8B">
              <w:rPr>
                <w:rFonts w:ascii="標楷體" w:eastAsia="標楷體" w:hAnsi="標楷體" w:hint="eastAsia"/>
                <w:color w:val="000000" w:themeColor="text1"/>
                <w:szCs w:val="24"/>
              </w:rPr>
              <w:t>件樣品，</w:t>
            </w:r>
            <w:r w:rsidR="00AB51B3" w:rsidRPr="00DC7B8B">
              <w:rPr>
                <w:rFonts w:ascii="標楷體" w:eastAsia="標楷體" w:hAnsi="標楷體" w:hint="eastAsia"/>
                <w:color w:val="000000" w:themeColor="text1"/>
                <w:szCs w:val="24"/>
              </w:rPr>
              <w:t>7,293</w:t>
            </w:r>
            <w:r w:rsidRPr="00DC7B8B">
              <w:rPr>
                <w:rFonts w:ascii="標楷體" w:eastAsia="標楷體" w:hAnsi="標楷體" w:hint="eastAsia"/>
                <w:color w:val="000000" w:themeColor="text1"/>
                <w:szCs w:val="24"/>
              </w:rPr>
              <w:t>項次。</w:t>
            </w:r>
          </w:p>
          <w:p w:rsidR="00AA7CB7" w:rsidRPr="00DC7B8B" w:rsidRDefault="00AA7CB7" w:rsidP="00EB5DDC">
            <w:pPr>
              <w:adjustRightInd w:val="0"/>
              <w:snapToGrid w:val="0"/>
              <w:spacing w:line="300" w:lineRule="exact"/>
              <w:ind w:leftChars="30" w:left="78" w:rightChars="30" w:right="78"/>
              <w:rPr>
                <w:rFonts w:ascii="標楷體" w:eastAsia="標楷體" w:hAnsi="標楷體"/>
                <w:color w:val="000000" w:themeColor="text1"/>
                <w:szCs w:val="24"/>
              </w:rPr>
            </w:pPr>
          </w:p>
          <w:p w:rsidR="005C1E86" w:rsidRPr="00DC7B8B" w:rsidRDefault="005C1E86" w:rsidP="00EB5DDC">
            <w:pPr>
              <w:adjustRightInd w:val="0"/>
              <w:snapToGrid w:val="0"/>
              <w:spacing w:line="300" w:lineRule="exact"/>
              <w:ind w:leftChars="30" w:left="78" w:rightChars="30" w:right="78"/>
              <w:rPr>
                <w:rFonts w:ascii="標楷體" w:eastAsia="標楷體" w:hAnsi="標楷體"/>
                <w:color w:val="000000" w:themeColor="text1"/>
                <w:szCs w:val="24"/>
              </w:rPr>
            </w:pPr>
            <w:r w:rsidRPr="00DC7B8B">
              <w:rPr>
                <w:rFonts w:ascii="標楷體" w:eastAsia="標楷體" w:hAnsi="標楷體" w:hint="eastAsia"/>
                <w:color w:val="000000" w:themeColor="text1"/>
                <w:szCs w:val="24"/>
              </w:rPr>
              <w:t>每月分析本市內惟</w:t>
            </w:r>
            <w:proofErr w:type="gramStart"/>
            <w:r w:rsidRPr="00DC7B8B">
              <w:rPr>
                <w:rFonts w:ascii="標楷體" w:eastAsia="標楷體" w:hAnsi="標楷體" w:hint="eastAsia"/>
                <w:color w:val="000000" w:themeColor="text1"/>
                <w:szCs w:val="24"/>
              </w:rPr>
              <w:t>埤</w:t>
            </w:r>
            <w:proofErr w:type="gramEnd"/>
            <w:r w:rsidRPr="00DC7B8B">
              <w:rPr>
                <w:rFonts w:ascii="標楷體" w:eastAsia="標楷體" w:hAnsi="標楷體" w:hint="eastAsia"/>
                <w:color w:val="000000" w:themeColor="text1"/>
                <w:szCs w:val="24"/>
              </w:rPr>
              <w:t>、蓮池潭、金獅湖等水質，全年檢測</w:t>
            </w:r>
            <w:r w:rsidR="00730951" w:rsidRPr="00DC7B8B">
              <w:rPr>
                <w:rFonts w:ascii="標楷體" w:eastAsia="標楷體" w:hAnsi="標楷體" w:hint="eastAsia"/>
                <w:color w:val="000000" w:themeColor="text1"/>
                <w:szCs w:val="24"/>
              </w:rPr>
              <w:t>59</w:t>
            </w:r>
            <w:r w:rsidRPr="00DC7B8B">
              <w:rPr>
                <w:rFonts w:ascii="標楷體" w:eastAsia="標楷體" w:hAnsi="標楷體" w:hint="eastAsia"/>
                <w:color w:val="000000" w:themeColor="text1"/>
                <w:szCs w:val="24"/>
              </w:rPr>
              <w:t>件樣品，6</w:t>
            </w:r>
            <w:r w:rsidR="00730951" w:rsidRPr="00DC7B8B">
              <w:rPr>
                <w:rFonts w:ascii="標楷體" w:eastAsia="標楷體" w:hAnsi="標楷體" w:hint="eastAsia"/>
                <w:color w:val="000000" w:themeColor="text1"/>
                <w:szCs w:val="24"/>
              </w:rPr>
              <w:t>05</w:t>
            </w:r>
            <w:r w:rsidRPr="00DC7B8B">
              <w:rPr>
                <w:rFonts w:ascii="標楷體" w:eastAsia="標楷體" w:hAnsi="標楷體" w:hint="eastAsia"/>
                <w:color w:val="000000" w:themeColor="text1"/>
                <w:szCs w:val="24"/>
              </w:rPr>
              <w:t>項次。</w:t>
            </w:r>
          </w:p>
          <w:p w:rsidR="005C1E86" w:rsidRPr="00DC7B8B" w:rsidRDefault="005C1E86" w:rsidP="00EB5DDC">
            <w:pPr>
              <w:adjustRightInd w:val="0"/>
              <w:snapToGrid w:val="0"/>
              <w:spacing w:line="300" w:lineRule="exact"/>
              <w:ind w:leftChars="30" w:left="78" w:rightChars="30" w:right="78"/>
              <w:rPr>
                <w:rFonts w:ascii="標楷體" w:eastAsia="標楷體" w:hAnsi="標楷體"/>
                <w:color w:val="000000" w:themeColor="text1"/>
                <w:szCs w:val="24"/>
              </w:rPr>
            </w:pPr>
          </w:p>
          <w:p w:rsidR="005C1E86" w:rsidRPr="00DC7B8B" w:rsidRDefault="005C1E86" w:rsidP="00EB5DDC">
            <w:pPr>
              <w:adjustRightInd w:val="0"/>
              <w:snapToGrid w:val="0"/>
              <w:spacing w:line="300" w:lineRule="exact"/>
              <w:ind w:leftChars="30" w:left="78" w:rightChars="30" w:right="78"/>
              <w:rPr>
                <w:rFonts w:ascii="標楷體" w:eastAsia="標楷體" w:hAnsi="標楷體"/>
                <w:color w:val="000000" w:themeColor="text1"/>
                <w:szCs w:val="24"/>
              </w:rPr>
            </w:pPr>
            <w:r w:rsidRPr="00DC7B8B">
              <w:rPr>
                <w:rFonts w:ascii="標楷體" w:eastAsia="標楷體" w:hAnsi="標楷體" w:hint="eastAsia"/>
                <w:color w:val="000000" w:themeColor="text1"/>
                <w:szCs w:val="24"/>
              </w:rPr>
              <w:lastRenderedPageBreak/>
              <w:t>飲用水水質檢驗全年檢驗</w:t>
            </w:r>
            <w:r w:rsidR="00AB51B3" w:rsidRPr="00DC7B8B">
              <w:rPr>
                <w:rFonts w:ascii="標楷體" w:eastAsia="標楷體" w:hAnsi="標楷體" w:hint="eastAsia"/>
                <w:color w:val="000000" w:themeColor="text1"/>
                <w:szCs w:val="24"/>
              </w:rPr>
              <w:t>1,271件樣品，13,401項次</w:t>
            </w:r>
            <w:r w:rsidRPr="00DC7B8B">
              <w:rPr>
                <w:rFonts w:ascii="標楷體" w:eastAsia="標楷體" w:hAnsi="標楷體" w:hint="eastAsia"/>
                <w:color w:val="000000" w:themeColor="text1"/>
                <w:szCs w:val="24"/>
              </w:rPr>
              <w:t>，其中包括水庫水質、自來水及其管線水質、簡易自來水、飲水機水質及市民免費飲用水之檢測服務等。</w:t>
            </w:r>
          </w:p>
          <w:p w:rsidR="005C1E86" w:rsidRPr="00DC7B8B" w:rsidRDefault="005C1E86" w:rsidP="00EB5DDC">
            <w:pPr>
              <w:adjustRightInd w:val="0"/>
              <w:snapToGrid w:val="0"/>
              <w:spacing w:line="300" w:lineRule="exact"/>
              <w:ind w:leftChars="30" w:left="78" w:rightChars="30" w:right="78"/>
              <w:rPr>
                <w:rFonts w:ascii="標楷體" w:eastAsia="標楷體" w:hAnsi="標楷體"/>
                <w:color w:val="000000" w:themeColor="text1"/>
                <w:szCs w:val="24"/>
              </w:rPr>
            </w:pPr>
          </w:p>
          <w:p w:rsidR="005C1E86" w:rsidRPr="00DC7B8B" w:rsidRDefault="00730951" w:rsidP="00EB5DDC">
            <w:pPr>
              <w:adjustRightInd w:val="0"/>
              <w:snapToGrid w:val="0"/>
              <w:spacing w:line="300" w:lineRule="exact"/>
              <w:ind w:leftChars="30" w:left="78" w:rightChars="30" w:right="78"/>
              <w:rPr>
                <w:rFonts w:ascii="標楷體" w:eastAsia="標楷體" w:hAnsi="標楷體"/>
                <w:color w:val="000000" w:themeColor="text1"/>
                <w:szCs w:val="24"/>
              </w:rPr>
            </w:pPr>
            <w:r w:rsidRPr="00DC7B8B">
              <w:rPr>
                <w:rFonts w:ascii="標楷體" w:eastAsia="標楷體" w:hAnsi="標楷體" w:hint="eastAsia"/>
                <w:color w:val="000000" w:themeColor="text1"/>
                <w:szCs w:val="24"/>
              </w:rPr>
              <w:t>全年檢驗</w:t>
            </w:r>
            <w:r w:rsidR="00AB51B3" w:rsidRPr="00DC7B8B">
              <w:rPr>
                <w:rFonts w:ascii="標楷體" w:eastAsia="標楷體" w:hAnsi="標楷體" w:hint="eastAsia"/>
                <w:color w:val="000000" w:themeColor="text1"/>
                <w:szCs w:val="24"/>
              </w:rPr>
              <w:t>155件樣品，1,</w:t>
            </w:r>
            <w:r w:rsidR="00AB51B3" w:rsidRPr="00DC7B8B">
              <w:rPr>
                <w:rFonts w:ascii="標楷體" w:eastAsia="標楷體" w:hAnsi="標楷體"/>
                <w:color w:val="000000" w:themeColor="text1"/>
                <w:szCs w:val="24"/>
              </w:rPr>
              <w:t>2</w:t>
            </w:r>
            <w:r w:rsidR="00AB51B3" w:rsidRPr="00DC7B8B">
              <w:rPr>
                <w:rFonts w:ascii="標楷體" w:eastAsia="標楷體" w:hAnsi="標楷體" w:hint="eastAsia"/>
                <w:color w:val="000000" w:themeColor="text1"/>
                <w:szCs w:val="24"/>
              </w:rPr>
              <w:t>84項次</w:t>
            </w:r>
            <w:r w:rsidRPr="00DC7B8B">
              <w:rPr>
                <w:rFonts w:ascii="標楷體" w:eastAsia="標楷體" w:hAnsi="標楷體" w:hint="eastAsia"/>
                <w:color w:val="000000" w:themeColor="text1"/>
                <w:szCs w:val="24"/>
              </w:rPr>
              <w:t>。</w:t>
            </w:r>
          </w:p>
          <w:p w:rsidR="005C1E86" w:rsidRPr="00DC7B8B" w:rsidRDefault="005C1E86" w:rsidP="00EB5DDC">
            <w:pPr>
              <w:adjustRightInd w:val="0"/>
              <w:snapToGrid w:val="0"/>
              <w:spacing w:line="300" w:lineRule="exact"/>
              <w:ind w:leftChars="30" w:left="78" w:rightChars="30" w:right="78"/>
              <w:rPr>
                <w:rFonts w:ascii="標楷體" w:eastAsia="標楷體" w:hAnsi="標楷體"/>
                <w:color w:val="000000" w:themeColor="text1"/>
                <w:szCs w:val="24"/>
              </w:rPr>
            </w:pPr>
          </w:p>
          <w:p w:rsidR="005C1E86" w:rsidRPr="00DC7B8B" w:rsidRDefault="005C1E86" w:rsidP="00EB5DDC">
            <w:pPr>
              <w:adjustRightInd w:val="0"/>
              <w:snapToGrid w:val="0"/>
              <w:spacing w:line="300" w:lineRule="exact"/>
              <w:ind w:leftChars="30" w:left="78" w:rightChars="30" w:right="78"/>
              <w:rPr>
                <w:rFonts w:ascii="標楷體" w:eastAsia="標楷體" w:hAnsi="標楷體"/>
                <w:color w:val="000000" w:themeColor="text1"/>
                <w:szCs w:val="24"/>
              </w:rPr>
            </w:pPr>
          </w:p>
          <w:p w:rsidR="005C1E86" w:rsidRPr="00DC7B8B" w:rsidRDefault="005C1E86" w:rsidP="00EB5DDC">
            <w:pPr>
              <w:adjustRightInd w:val="0"/>
              <w:snapToGrid w:val="0"/>
              <w:spacing w:line="300" w:lineRule="exact"/>
              <w:ind w:leftChars="30" w:left="78" w:rightChars="30" w:right="78"/>
              <w:rPr>
                <w:rFonts w:ascii="標楷體" w:eastAsia="標楷體" w:hAnsi="標楷體"/>
                <w:color w:val="000000" w:themeColor="text1"/>
                <w:szCs w:val="24"/>
              </w:rPr>
            </w:pPr>
          </w:p>
          <w:p w:rsidR="005C1E86" w:rsidRPr="00DC7B8B" w:rsidRDefault="005C1E86" w:rsidP="00EB5DDC">
            <w:pPr>
              <w:adjustRightInd w:val="0"/>
              <w:snapToGrid w:val="0"/>
              <w:spacing w:line="300" w:lineRule="exact"/>
              <w:ind w:leftChars="30" w:left="78" w:rightChars="30" w:right="78"/>
              <w:rPr>
                <w:rFonts w:ascii="標楷體" w:eastAsia="標楷體" w:hAnsi="標楷體"/>
                <w:color w:val="000000" w:themeColor="text1"/>
                <w:szCs w:val="24"/>
              </w:rPr>
            </w:pPr>
          </w:p>
          <w:p w:rsidR="005C1E86" w:rsidRPr="00DC7B8B" w:rsidRDefault="005C1E86" w:rsidP="00EB5DDC">
            <w:pPr>
              <w:adjustRightInd w:val="0"/>
              <w:snapToGrid w:val="0"/>
              <w:spacing w:line="300" w:lineRule="exact"/>
              <w:ind w:leftChars="30" w:left="78" w:rightChars="30" w:right="78"/>
              <w:rPr>
                <w:rFonts w:ascii="標楷體" w:eastAsia="標楷體" w:hAnsi="標楷體"/>
                <w:color w:val="000000" w:themeColor="text1"/>
                <w:szCs w:val="24"/>
              </w:rPr>
            </w:pPr>
          </w:p>
          <w:p w:rsidR="005C1E86" w:rsidRPr="00DC7B8B" w:rsidRDefault="005C1E86" w:rsidP="00EB5DDC">
            <w:pPr>
              <w:adjustRightInd w:val="0"/>
              <w:snapToGrid w:val="0"/>
              <w:spacing w:line="300" w:lineRule="exact"/>
              <w:ind w:leftChars="30" w:left="78" w:rightChars="30" w:right="78"/>
              <w:rPr>
                <w:rFonts w:ascii="標楷體" w:eastAsia="標楷體" w:hAnsi="標楷體"/>
                <w:color w:val="000000" w:themeColor="text1"/>
                <w:szCs w:val="24"/>
              </w:rPr>
            </w:pPr>
          </w:p>
          <w:p w:rsidR="005C1E86" w:rsidRPr="00DC7B8B" w:rsidRDefault="005C1E86" w:rsidP="00EB5DDC">
            <w:pPr>
              <w:adjustRightInd w:val="0"/>
              <w:snapToGrid w:val="0"/>
              <w:spacing w:line="300" w:lineRule="exact"/>
              <w:ind w:leftChars="30" w:left="78" w:rightChars="30" w:right="78"/>
              <w:rPr>
                <w:rFonts w:ascii="標楷體" w:eastAsia="標楷體" w:hAnsi="標楷體"/>
                <w:color w:val="000000" w:themeColor="text1"/>
                <w:szCs w:val="24"/>
              </w:rPr>
            </w:pPr>
          </w:p>
          <w:p w:rsidR="00730951" w:rsidRPr="00DC7B8B" w:rsidRDefault="00730951" w:rsidP="00EB5DDC">
            <w:pPr>
              <w:adjustRightInd w:val="0"/>
              <w:snapToGrid w:val="0"/>
              <w:spacing w:line="300" w:lineRule="exact"/>
              <w:ind w:leftChars="30" w:left="78" w:rightChars="30" w:right="78"/>
              <w:rPr>
                <w:rFonts w:ascii="標楷體" w:eastAsia="標楷體" w:hAnsi="標楷體"/>
                <w:color w:val="000000" w:themeColor="text1"/>
                <w:szCs w:val="24"/>
              </w:rPr>
            </w:pPr>
          </w:p>
          <w:p w:rsidR="005C1E86" w:rsidRPr="00DC7B8B" w:rsidRDefault="005C1E86" w:rsidP="00EB5DDC">
            <w:pPr>
              <w:numPr>
                <w:ilvl w:val="0"/>
                <w:numId w:val="87"/>
              </w:numPr>
              <w:adjustRightInd w:val="0"/>
              <w:snapToGrid w:val="0"/>
              <w:spacing w:line="300" w:lineRule="exact"/>
              <w:ind w:leftChars="30" w:left="338" w:rightChars="30" w:right="78" w:hangingChars="100" w:hanging="260"/>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執行本市24處噪音測站定期監測，監測結果</w:t>
            </w:r>
            <w:proofErr w:type="gramStart"/>
            <w:r w:rsidRPr="00DC7B8B">
              <w:rPr>
                <w:rFonts w:ascii="標楷體" w:eastAsia="標楷體" w:hAnsi="標楷體" w:hint="eastAsia"/>
                <w:color w:val="000000" w:themeColor="text1"/>
                <w:szCs w:val="24"/>
              </w:rPr>
              <w:t>按季陳報</w:t>
            </w:r>
            <w:proofErr w:type="gramEnd"/>
            <w:r w:rsidRPr="00DC7B8B">
              <w:rPr>
                <w:rFonts w:ascii="標楷體" w:eastAsia="標楷體" w:hAnsi="標楷體" w:hint="eastAsia"/>
                <w:color w:val="000000" w:themeColor="text1"/>
                <w:szCs w:val="24"/>
              </w:rPr>
              <w:t>市府主計處及行政院環保署。</w:t>
            </w:r>
          </w:p>
          <w:p w:rsidR="005C1E86" w:rsidRPr="00DC7B8B" w:rsidRDefault="005C1E86" w:rsidP="00EB5DDC">
            <w:pPr>
              <w:numPr>
                <w:ilvl w:val="0"/>
                <w:numId w:val="87"/>
              </w:numPr>
              <w:adjustRightInd w:val="0"/>
              <w:snapToGrid w:val="0"/>
              <w:spacing w:line="300" w:lineRule="exact"/>
              <w:ind w:leftChars="30" w:left="438" w:rightChars="30" w:right="78"/>
              <w:rPr>
                <w:rFonts w:ascii="標楷體" w:eastAsia="標楷體" w:hAnsi="標楷體"/>
                <w:color w:val="000000" w:themeColor="text1"/>
                <w:szCs w:val="24"/>
              </w:rPr>
            </w:pPr>
            <w:r w:rsidRPr="00DC7B8B">
              <w:rPr>
                <w:rFonts w:ascii="標楷體" w:eastAsia="標楷體" w:hAnsi="標楷體" w:hint="eastAsia"/>
                <w:color w:val="000000" w:themeColor="text1"/>
                <w:szCs w:val="24"/>
              </w:rPr>
              <w:t>因應民眾陳情，執行環境及交通噪音監測</w:t>
            </w:r>
            <w:r w:rsidR="00E11C66" w:rsidRPr="00DC7B8B">
              <w:rPr>
                <w:rFonts w:ascii="標楷體" w:eastAsia="標楷體" w:hAnsi="標楷體" w:hint="eastAsia"/>
                <w:color w:val="000000" w:themeColor="text1"/>
                <w:szCs w:val="24"/>
              </w:rPr>
              <w:t>1</w:t>
            </w:r>
            <w:r w:rsidR="00AB51B3" w:rsidRPr="00DC7B8B">
              <w:rPr>
                <w:rFonts w:ascii="標楷體" w:eastAsia="標楷體" w:hAnsi="標楷體" w:hint="eastAsia"/>
                <w:color w:val="000000" w:themeColor="text1"/>
                <w:szCs w:val="24"/>
              </w:rPr>
              <w:t>4</w:t>
            </w:r>
            <w:r w:rsidRPr="00DC7B8B">
              <w:rPr>
                <w:rFonts w:ascii="標楷體" w:eastAsia="標楷體" w:hAnsi="標楷體" w:hint="eastAsia"/>
                <w:color w:val="000000" w:themeColor="text1"/>
                <w:szCs w:val="24"/>
              </w:rPr>
              <w:t>件。</w:t>
            </w:r>
          </w:p>
          <w:p w:rsidR="004E02E2" w:rsidRPr="00DC7B8B" w:rsidRDefault="004E02E2" w:rsidP="00EB5DDC">
            <w:pPr>
              <w:adjustRightInd w:val="0"/>
              <w:snapToGrid w:val="0"/>
              <w:spacing w:line="300" w:lineRule="exact"/>
              <w:ind w:left="438" w:rightChars="30" w:right="78"/>
              <w:rPr>
                <w:rFonts w:ascii="標楷體" w:eastAsia="標楷體" w:hAnsi="標楷體"/>
                <w:color w:val="000000" w:themeColor="text1"/>
                <w:szCs w:val="24"/>
              </w:rPr>
            </w:pPr>
          </w:p>
          <w:p w:rsidR="005C1E86" w:rsidRPr="00DC7B8B" w:rsidRDefault="005C1E86" w:rsidP="00EB5DDC">
            <w:pPr>
              <w:adjustRightInd w:val="0"/>
              <w:snapToGrid w:val="0"/>
              <w:spacing w:line="300" w:lineRule="exact"/>
              <w:ind w:leftChars="30" w:left="78" w:rightChars="30" w:right="78"/>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執行本市環境中射頻電磁波及環境中極低頻電場及磁場非屬原子能游離輻射之檢測業務，共計檢測41件。</w:t>
            </w:r>
          </w:p>
          <w:p w:rsidR="005C1E86" w:rsidRPr="00DC7B8B" w:rsidRDefault="005C1E86" w:rsidP="00EB5DDC">
            <w:pPr>
              <w:adjustRightInd w:val="0"/>
              <w:snapToGrid w:val="0"/>
              <w:spacing w:line="300" w:lineRule="exact"/>
              <w:ind w:leftChars="30" w:left="78" w:rightChars="30" w:right="78"/>
              <w:jc w:val="both"/>
              <w:rPr>
                <w:rFonts w:ascii="標楷體" w:eastAsia="標楷體" w:hAnsi="標楷體"/>
                <w:color w:val="000000" w:themeColor="text1"/>
                <w:szCs w:val="24"/>
              </w:rPr>
            </w:pPr>
          </w:p>
          <w:p w:rsidR="005C1E86" w:rsidRPr="00DC7B8B" w:rsidRDefault="005C1E86" w:rsidP="00EB5DDC">
            <w:pPr>
              <w:adjustRightInd w:val="0"/>
              <w:snapToGrid w:val="0"/>
              <w:spacing w:line="300" w:lineRule="exact"/>
              <w:ind w:leftChars="30" w:left="247" w:rightChars="30" w:right="78" w:hangingChars="65" w:hanging="169"/>
              <w:jc w:val="both"/>
              <w:rPr>
                <w:rFonts w:ascii="標楷體" w:eastAsia="標楷體" w:hAnsi="標楷體"/>
                <w:color w:val="000000" w:themeColor="text1"/>
                <w:szCs w:val="24"/>
              </w:rPr>
            </w:pPr>
          </w:p>
          <w:p w:rsidR="00EF2266" w:rsidRPr="00DC7B8B" w:rsidRDefault="00EF2266" w:rsidP="00EB5DDC">
            <w:pPr>
              <w:adjustRightInd w:val="0"/>
              <w:snapToGrid w:val="0"/>
              <w:spacing w:line="300" w:lineRule="exact"/>
              <w:ind w:leftChars="30" w:left="247" w:rightChars="30" w:right="78" w:hangingChars="65" w:hanging="169"/>
              <w:jc w:val="both"/>
              <w:rPr>
                <w:rFonts w:ascii="標楷體" w:eastAsia="標楷體" w:hAnsi="標楷體"/>
                <w:color w:val="000000" w:themeColor="text1"/>
                <w:szCs w:val="24"/>
              </w:rPr>
            </w:pPr>
          </w:p>
          <w:p w:rsidR="005C1E86" w:rsidRPr="00DC7B8B" w:rsidRDefault="005C1E86" w:rsidP="00EB5DDC">
            <w:pPr>
              <w:numPr>
                <w:ilvl w:val="0"/>
                <w:numId w:val="89"/>
              </w:numPr>
              <w:adjustRightInd w:val="0"/>
              <w:snapToGrid w:val="0"/>
              <w:spacing w:line="300" w:lineRule="exact"/>
              <w:ind w:leftChars="30" w:left="338" w:rightChars="30" w:right="78" w:hangingChars="100" w:hanging="260"/>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參加行政院環境保護署環境檢驗所能力試驗</w:t>
            </w:r>
            <w:proofErr w:type="gramStart"/>
            <w:r w:rsidRPr="00DC7B8B">
              <w:rPr>
                <w:rFonts w:ascii="標楷體" w:eastAsia="標楷體" w:hAnsi="標楷體" w:hint="eastAsia"/>
                <w:color w:val="000000" w:themeColor="text1"/>
                <w:szCs w:val="24"/>
              </w:rPr>
              <w:t>計畫盲樣測試</w:t>
            </w:r>
            <w:proofErr w:type="gramEnd"/>
            <w:r w:rsidRPr="00DC7B8B">
              <w:rPr>
                <w:rFonts w:ascii="標楷體" w:eastAsia="標楷體" w:hAnsi="標楷體" w:hint="eastAsia"/>
                <w:color w:val="000000" w:themeColor="text1"/>
                <w:szCs w:val="24"/>
              </w:rPr>
              <w:t>計畫，並配合自行訂定執行</w:t>
            </w:r>
            <w:proofErr w:type="gramStart"/>
            <w:r w:rsidRPr="00DC7B8B">
              <w:rPr>
                <w:rFonts w:ascii="標楷體" w:eastAsia="標楷體" w:hAnsi="標楷體" w:hint="eastAsia"/>
                <w:color w:val="000000" w:themeColor="text1"/>
                <w:szCs w:val="24"/>
              </w:rPr>
              <w:t>內部盲樣</w:t>
            </w:r>
            <w:proofErr w:type="gramEnd"/>
            <w:r w:rsidRPr="00DC7B8B">
              <w:rPr>
                <w:rFonts w:ascii="標楷體" w:eastAsia="標楷體" w:hAnsi="標楷體" w:hint="eastAsia"/>
                <w:color w:val="000000" w:themeColor="text1"/>
                <w:szCs w:val="24"/>
              </w:rPr>
              <w:t>測試方案，長期建立檢驗品質查核管制工作，提升檢驗能力及數據品質。</w:t>
            </w:r>
          </w:p>
          <w:p w:rsidR="005C1E86" w:rsidRPr="00DC7B8B" w:rsidRDefault="005C1E86" w:rsidP="00EB5DDC">
            <w:pPr>
              <w:numPr>
                <w:ilvl w:val="0"/>
                <w:numId w:val="89"/>
              </w:numPr>
              <w:adjustRightInd w:val="0"/>
              <w:snapToGrid w:val="0"/>
              <w:spacing w:line="300" w:lineRule="exact"/>
              <w:ind w:leftChars="30" w:left="438" w:rightChars="30" w:right="78"/>
              <w:rPr>
                <w:rFonts w:ascii="標楷體" w:eastAsia="標楷體" w:hAnsi="標楷體"/>
                <w:color w:val="000000" w:themeColor="text1"/>
                <w:szCs w:val="24"/>
              </w:rPr>
            </w:pPr>
            <w:r w:rsidRPr="00DC7B8B">
              <w:rPr>
                <w:rFonts w:ascii="標楷體" w:eastAsia="標楷體" w:hAnsi="標楷體" w:hint="eastAsia"/>
                <w:color w:val="000000" w:themeColor="text1"/>
                <w:szCs w:val="24"/>
              </w:rPr>
              <w:t>執行績效</w:t>
            </w:r>
            <w:proofErr w:type="gramStart"/>
            <w:r w:rsidRPr="00DC7B8B">
              <w:rPr>
                <w:rFonts w:ascii="標楷體" w:eastAsia="標楷體" w:hAnsi="標楷體" w:hint="eastAsia"/>
                <w:color w:val="000000" w:themeColor="text1"/>
                <w:szCs w:val="24"/>
              </w:rPr>
              <w:t>樣品盲樣測試</w:t>
            </w:r>
            <w:proofErr w:type="gramEnd"/>
            <w:r w:rsidR="00E11C66" w:rsidRPr="00DC7B8B">
              <w:rPr>
                <w:rFonts w:ascii="標楷體" w:eastAsia="標楷體" w:hAnsi="標楷體" w:hint="eastAsia"/>
                <w:color w:val="000000" w:themeColor="text1"/>
                <w:szCs w:val="24"/>
              </w:rPr>
              <w:t>154</w:t>
            </w:r>
            <w:r w:rsidRPr="00DC7B8B">
              <w:rPr>
                <w:rFonts w:ascii="標楷體" w:eastAsia="標楷體" w:hAnsi="標楷體" w:hint="eastAsia"/>
                <w:color w:val="000000" w:themeColor="text1"/>
                <w:szCs w:val="24"/>
              </w:rPr>
              <w:t>項次。</w:t>
            </w:r>
          </w:p>
          <w:p w:rsidR="005C1E86" w:rsidRPr="00DC7B8B" w:rsidRDefault="005C1E86" w:rsidP="00EB5DDC">
            <w:pPr>
              <w:adjustRightInd w:val="0"/>
              <w:snapToGrid w:val="0"/>
              <w:spacing w:line="300" w:lineRule="exact"/>
              <w:ind w:leftChars="30" w:left="78" w:rightChars="30" w:right="78"/>
              <w:rPr>
                <w:rFonts w:ascii="標楷體" w:eastAsia="標楷體" w:hAnsi="標楷體"/>
                <w:color w:val="000000" w:themeColor="text1"/>
                <w:szCs w:val="24"/>
              </w:rPr>
            </w:pPr>
          </w:p>
          <w:p w:rsidR="004C5F6C" w:rsidRPr="00DC7B8B" w:rsidRDefault="005C1E86" w:rsidP="00EB5DDC">
            <w:pPr>
              <w:adjustRightInd w:val="0"/>
              <w:snapToGrid w:val="0"/>
              <w:spacing w:line="300" w:lineRule="exact"/>
              <w:ind w:leftChars="30" w:left="78" w:rightChars="30" w:right="78"/>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持續維持財團法人全國認證基金會（TAF）實驗室認證認可資格，110年已取得TAF ISO/IEC 17025:2017實驗室延展認證。</w:t>
            </w:r>
          </w:p>
          <w:p w:rsidR="005A3A17" w:rsidRPr="00DC7B8B" w:rsidRDefault="005A3A17" w:rsidP="00EB5DDC">
            <w:pPr>
              <w:adjustRightInd w:val="0"/>
              <w:snapToGrid w:val="0"/>
              <w:spacing w:line="300" w:lineRule="exact"/>
              <w:ind w:leftChars="30" w:left="78" w:rightChars="30" w:right="78"/>
              <w:rPr>
                <w:rFonts w:ascii="標楷體" w:eastAsia="標楷體" w:hAnsi="標楷體"/>
                <w:color w:val="000000" w:themeColor="text1"/>
                <w:szCs w:val="24"/>
              </w:rPr>
            </w:pPr>
          </w:p>
          <w:p w:rsidR="00097C5A" w:rsidRPr="00DC7B8B" w:rsidRDefault="00097C5A" w:rsidP="00EB5DDC">
            <w:pPr>
              <w:adjustRightInd w:val="0"/>
              <w:snapToGrid w:val="0"/>
              <w:spacing w:line="300" w:lineRule="exact"/>
              <w:ind w:leftChars="30" w:left="78" w:rightChars="30" w:right="78"/>
              <w:rPr>
                <w:rFonts w:ascii="標楷體" w:eastAsia="標楷體" w:hAnsi="標楷體"/>
                <w:color w:val="000000" w:themeColor="text1"/>
                <w:szCs w:val="24"/>
              </w:rPr>
            </w:pPr>
          </w:p>
          <w:p w:rsidR="00097C5A" w:rsidRPr="00DC7B8B" w:rsidRDefault="00097C5A" w:rsidP="00EB5DDC">
            <w:pPr>
              <w:adjustRightInd w:val="0"/>
              <w:snapToGrid w:val="0"/>
              <w:spacing w:line="300" w:lineRule="exact"/>
              <w:ind w:leftChars="30" w:left="78" w:rightChars="30" w:right="78"/>
              <w:rPr>
                <w:rFonts w:ascii="標楷體" w:eastAsia="標楷體" w:hAnsi="標楷體"/>
                <w:color w:val="000000" w:themeColor="text1"/>
                <w:szCs w:val="24"/>
              </w:rPr>
            </w:pPr>
          </w:p>
          <w:p w:rsidR="004C5F6C" w:rsidRPr="00DC7B8B" w:rsidRDefault="004C5F6C" w:rsidP="00EB5DDC">
            <w:pPr>
              <w:numPr>
                <w:ilvl w:val="0"/>
                <w:numId w:val="91"/>
              </w:numPr>
              <w:adjustRightInd w:val="0"/>
              <w:snapToGrid w:val="0"/>
              <w:spacing w:line="300" w:lineRule="exact"/>
              <w:ind w:leftChars="30" w:left="438" w:rightChars="30" w:right="78"/>
              <w:rPr>
                <w:rFonts w:ascii="標楷體" w:eastAsia="標楷體" w:hAnsi="標楷體"/>
                <w:color w:val="000000" w:themeColor="text1"/>
                <w:szCs w:val="24"/>
              </w:rPr>
            </w:pPr>
            <w:proofErr w:type="gramStart"/>
            <w:r w:rsidRPr="00DC7B8B">
              <w:rPr>
                <w:rFonts w:ascii="標楷體" w:eastAsia="標楷體" w:hAnsi="標楷體" w:hint="eastAsia"/>
                <w:color w:val="000000" w:themeColor="text1"/>
                <w:szCs w:val="24"/>
              </w:rPr>
              <w:t>蒞廠參觀</w:t>
            </w:r>
            <w:proofErr w:type="gramEnd"/>
            <w:r w:rsidRPr="00DC7B8B">
              <w:rPr>
                <w:rFonts w:ascii="標楷體" w:eastAsia="標楷體" w:hAnsi="標楷體" w:hint="eastAsia"/>
                <w:color w:val="000000" w:themeColor="text1"/>
                <w:szCs w:val="24"/>
              </w:rPr>
              <w:t>團體及人數共計</w:t>
            </w:r>
            <w:r w:rsidR="00F06269" w:rsidRPr="00DC7B8B">
              <w:rPr>
                <w:rFonts w:ascii="標楷體" w:eastAsia="標楷體" w:hAnsi="標楷體" w:hint="eastAsia"/>
                <w:color w:val="000000" w:themeColor="text1"/>
                <w:szCs w:val="24"/>
              </w:rPr>
              <w:t>36</w:t>
            </w:r>
            <w:r w:rsidRPr="00DC7B8B">
              <w:rPr>
                <w:rFonts w:ascii="標楷體" w:eastAsia="標楷體" w:hAnsi="標楷體" w:hint="eastAsia"/>
                <w:color w:val="000000" w:themeColor="text1"/>
                <w:szCs w:val="24"/>
              </w:rPr>
              <w:t>梯次，</w:t>
            </w:r>
            <w:r w:rsidR="00F06269" w:rsidRPr="00DC7B8B">
              <w:rPr>
                <w:rFonts w:ascii="標楷體" w:eastAsia="標楷體" w:hAnsi="標楷體" w:hint="eastAsia"/>
                <w:color w:val="000000" w:themeColor="text1"/>
                <w:szCs w:val="24"/>
              </w:rPr>
              <w:t>1</w:t>
            </w:r>
            <w:r w:rsidR="004958F1" w:rsidRPr="00DC7B8B">
              <w:rPr>
                <w:rFonts w:ascii="標楷體" w:eastAsia="標楷體" w:hAnsi="標楷體"/>
                <w:color w:val="000000" w:themeColor="text1"/>
                <w:szCs w:val="24"/>
              </w:rPr>
              <w:t>,</w:t>
            </w:r>
            <w:r w:rsidR="00F06269" w:rsidRPr="00DC7B8B">
              <w:rPr>
                <w:rFonts w:ascii="標楷體" w:eastAsia="標楷體" w:hAnsi="標楷體" w:hint="eastAsia"/>
                <w:color w:val="000000" w:themeColor="text1"/>
                <w:szCs w:val="24"/>
              </w:rPr>
              <w:t>251</w:t>
            </w:r>
            <w:r w:rsidRPr="00DC7B8B">
              <w:rPr>
                <w:rFonts w:ascii="標楷體" w:eastAsia="標楷體" w:hAnsi="標楷體" w:hint="eastAsia"/>
                <w:color w:val="000000" w:themeColor="text1"/>
                <w:szCs w:val="24"/>
              </w:rPr>
              <w:t>人。</w:t>
            </w:r>
          </w:p>
          <w:p w:rsidR="004C5F6C" w:rsidRPr="00DC7B8B" w:rsidRDefault="004C5F6C" w:rsidP="00EB5DDC">
            <w:pPr>
              <w:numPr>
                <w:ilvl w:val="0"/>
                <w:numId w:val="91"/>
              </w:numPr>
              <w:adjustRightInd w:val="0"/>
              <w:snapToGrid w:val="0"/>
              <w:spacing w:line="300" w:lineRule="exact"/>
              <w:ind w:leftChars="30" w:left="438" w:rightChars="30" w:right="78"/>
              <w:rPr>
                <w:rFonts w:ascii="標楷體" w:eastAsia="標楷體" w:hAnsi="標楷體"/>
                <w:color w:val="000000" w:themeColor="text1"/>
                <w:szCs w:val="24"/>
              </w:rPr>
            </w:pPr>
            <w:r w:rsidRPr="00DC7B8B">
              <w:rPr>
                <w:rFonts w:ascii="標楷體" w:eastAsia="標楷體" w:hAnsi="標楷體" w:hint="eastAsia"/>
                <w:color w:val="000000" w:themeColor="text1"/>
                <w:szCs w:val="24"/>
              </w:rPr>
              <w:t>游泳館入場人數共計</w:t>
            </w:r>
            <w:r w:rsidR="00F06269" w:rsidRPr="00DC7B8B">
              <w:rPr>
                <w:rFonts w:ascii="標楷體" w:eastAsia="標楷體" w:hAnsi="標楷體" w:hint="eastAsia"/>
                <w:color w:val="000000" w:themeColor="text1"/>
                <w:szCs w:val="24"/>
              </w:rPr>
              <w:t>71,900</w:t>
            </w:r>
            <w:r w:rsidRPr="00DC7B8B">
              <w:rPr>
                <w:rFonts w:ascii="標楷體" w:eastAsia="標楷體" w:hAnsi="標楷體" w:hint="eastAsia"/>
                <w:color w:val="000000" w:themeColor="text1"/>
                <w:szCs w:val="24"/>
              </w:rPr>
              <w:t>人次。</w:t>
            </w:r>
          </w:p>
          <w:p w:rsidR="00097C5A" w:rsidRPr="00DC7B8B" w:rsidRDefault="004C5F6C" w:rsidP="00EB5DDC">
            <w:pPr>
              <w:numPr>
                <w:ilvl w:val="0"/>
                <w:numId w:val="91"/>
              </w:numPr>
              <w:adjustRightInd w:val="0"/>
              <w:snapToGrid w:val="0"/>
              <w:spacing w:line="300" w:lineRule="exact"/>
              <w:ind w:leftChars="30" w:left="438" w:rightChars="30" w:right="78"/>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辦理</w:t>
            </w:r>
            <w:proofErr w:type="gramStart"/>
            <w:r w:rsidR="00F06269" w:rsidRPr="00DC7B8B">
              <w:rPr>
                <w:rFonts w:ascii="標楷體" w:eastAsia="標楷體" w:hAnsi="標楷體" w:hint="eastAsia"/>
                <w:color w:val="000000" w:themeColor="text1"/>
                <w:szCs w:val="24"/>
              </w:rPr>
              <w:t>111</w:t>
            </w:r>
            <w:proofErr w:type="gramEnd"/>
            <w:r w:rsidRPr="00DC7B8B">
              <w:rPr>
                <w:rFonts w:ascii="標楷體" w:eastAsia="標楷體" w:hAnsi="標楷體" w:hint="eastAsia"/>
                <w:color w:val="000000" w:themeColor="text1"/>
                <w:szCs w:val="24"/>
              </w:rPr>
              <w:t>年度回饋金核撥業務</w:t>
            </w:r>
            <w:r w:rsidR="00BB7023" w:rsidRPr="00DC7B8B">
              <w:rPr>
                <w:rFonts w:ascii="標楷體" w:eastAsia="標楷體" w:hAnsi="標楷體" w:hint="eastAsia"/>
                <w:color w:val="000000" w:themeColor="text1"/>
                <w:szCs w:val="24"/>
              </w:rPr>
              <w:t>34,</w:t>
            </w:r>
            <w:r w:rsidR="00F06269" w:rsidRPr="00DC7B8B">
              <w:rPr>
                <w:rFonts w:ascii="標楷體" w:eastAsia="標楷體" w:hAnsi="標楷體" w:hint="eastAsia"/>
                <w:color w:val="000000" w:themeColor="text1"/>
                <w:szCs w:val="24"/>
              </w:rPr>
              <w:t>400</w:t>
            </w:r>
            <w:r w:rsidR="00BB7023" w:rsidRPr="00DC7B8B">
              <w:rPr>
                <w:rFonts w:ascii="標楷體" w:eastAsia="標楷體" w:hAnsi="標楷體" w:hint="eastAsia"/>
                <w:color w:val="000000" w:themeColor="text1"/>
                <w:szCs w:val="24"/>
              </w:rPr>
              <w:t>,</w:t>
            </w:r>
            <w:r w:rsidR="00F06269" w:rsidRPr="00DC7B8B">
              <w:rPr>
                <w:rFonts w:ascii="標楷體" w:eastAsia="標楷體" w:hAnsi="標楷體" w:hint="eastAsia"/>
                <w:color w:val="000000" w:themeColor="text1"/>
                <w:szCs w:val="24"/>
              </w:rPr>
              <w:t>00</w:t>
            </w:r>
            <w:r w:rsidRPr="00DC7B8B">
              <w:rPr>
                <w:rFonts w:ascii="標楷體" w:eastAsia="標楷體" w:hAnsi="標楷體" w:hint="eastAsia"/>
                <w:color w:val="000000" w:themeColor="text1"/>
                <w:szCs w:val="24"/>
              </w:rPr>
              <w:t>0元。</w:t>
            </w:r>
          </w:p>
          <w:p w:rsidR="004C5F6C" w:rsidRPr="00DC7B8B" w:rsidRDefault="004C5F6C" w:rsidP="00EB5DDC">
            <w:pPr>
              <w:adjustRightInd w:val="0"/>
              <w:snapToGrid w:val="0"/>
              <w:spacing w:line="300" w:lineRule="exact"/>
              <w:ind w:leftChars="30" w:left="247" w:rightChars="30" w:right="78" w:hangingChars="65" w:hanging="169"/>
              <w:jc w:val="both"/>
              <w:rPr>
                <w:rFonts w:ascii="標楷體" w:eastAsia="標楷體" w:hAnsi="標楷體"/>
                <w:color w:val="000000" w:themeColor="text1"/>
                <w:szCs w:val="24"/>
              </w:rPr>
            </w:pPr>
          </w:p>
          <w:p w:rsidR="004C5F6C" w:rsidRPr="00DC7B8B" w:rsidRDefault="004C5F6C" w:rsidP="00EB5DDC">
            <w:pPr>
              <w:numPr>
                <w:ilvl w:val="0"/>
                <w:numId w:val="93"/>
              </w:numPr>
              <w:adjustRightInd w:val="0"/>
              <w:snapToGrid w:val="0"/>
              <w:spacing w:line="300" w:lineRule="exact"/>
              <w:ind w:leftChars="30" w:left="438" w:rightChars="30" w:right="78"/>
              <w:rPr>
                <w:rFonts w:ascii="標楷體" w:eastAsia="標楷體" w:hAnsi="標楷體"/>
                <w:color w:val="000000" w:themeColor="text1"/>
                <w:szCs w:val="24"/>
              </w:rPr>
            </w:pPr>
            <w:r w:rsidRPr="00DC7B8B">
              <w:rPr>
                <w:rFonts w:ascii="標楷體" w:eastAsia="標楷體" w:hAnsi="標楷體" w:hint="eastAsia"/>
                <w:color w:val="000000" w:themeColor="text1"/>
                <w:szCs w:val="24"/>
              </w:rPr>
              <w:t>配合垃圾處理業務，維護設備妥善運轉。</w:t>
            </w:r>
          </w:p>
          <w:p w:rsidR="004C5F6C" w:rsidRPr="00DC7B8B" w:rsidRDefault="004C5F6C" w:rsidP="00EB5DDC">
            <w:pPr>
              <w:numPr>
                <w:ilvl w:val="0"/>
                <w:numId w:val="93"/>
              </w:numPr>
              <w:adjustRightInd w:val="0"/>
              <w:snapToGrid w:val="0"/>
              <w:spacing w:line="300" w:lineRule="exact"/>
              <w:ind w:leftChars="30" w:left="438" w:rightChars="30" w:right="78"/>
              <w:rPr>
                <w:rFonts w:ascii="標楷體" w:eastAsia="標楷體" w:hAnsi="標楷體"/>
                <w:color w:val="000000" w:themeColor="text1"/>
                <w:szCs w:val="24"/>
              </w:rPr>
            </w:pPr>
            <w:r w:rsidRPr="00DC7B8B">
              <w:rPr>
                <w:rFonts w:ascii="標楷體" w:eastAsia="標楷體" w:hAnsi="標楷體" w:hint="eastAsia"/>
                <w:color w:val="000000" w:themeColor="text1"/>
                <w:szCs w:val="24"/>
              </w:rPr>
              <w:t>機電設備實施預知保養及提高備品安全存量，設備維修完工率</w:t>
            </w:r>
            <w:r w:rsidR="00575A40" w:rsidRPr="00DC7B8B">
              <w:rPr>
                <w:rFonts w:ascii="標楷體" w:eastAsia="標楷體" w:hAnsi="標楷體" w:hint="eastAsia"/>
                <w:color w:val="000000" w:themeColor="text1"/>
                <w:szCs w:val="24"/>
              </w:rPr>
              <w:t>9</w:t>
            </w:r>
            <w:r w:rsidR="00575A40" w:rsidRPr="00DC7B8B">
              <w:rPr>
                <w:rFonts w:ascii="標楷體" w:eastAsia="標楷體" w:hAnsi="標楷體"/>
                <w:color w:val="000000" w:themeColor="text1"/>
                <w:szCs w:val="24"/>
              </w:rPr>
              <w:t>7.84</w:t>
            </w:r>
            <w:r w:rsidR="00134E2D" w:rsidRPr="00DC7B8B">
              <w:rPr>
                <w:rFonts w:ascii="標楷體" w:eastAsia="標楷體" w:hAnsi="標楷體" w:hint="eastAsia"/>
                <w:color w:val="000000" w:themeColor="text1"/>
                <w:szCs w:val="24"/>
              </w:rPr>
              <w:t>%</w:t>
            </w:r>
            <w:r w:rsidRPr="00DC7B8B">
              <w:rPr>
                <w:rFonts w:ascii="標楷體" w:eastAsia="標楷體" w:hAnsi="標楷體" w:hint="eastAsia"/>
                <w:color w:val="000000" w:themeColor="text1"/>
                <w:szCs w:val="24"/>
              </w:rPr>
              <w:t>。</w:t>
            </w:r>
          </w:p>
          <w:p w:rsidR="004C5F6C" w:rsidRPr="00DC7B8B" w:rsidRDefault="004C5F6C" w:rsidP="00EB5DDC">
            <w:pPr>
              <w:numPr>
                <w:ilvl w:val="0"/>
                <w:numId w:val="93"/>
              </w:numPr>
              <w:adjustRightInd w:val="0"/>
              <w:snapToGrid w:val="0"/>
              <w:spacing w:line="300" w:lineRule="exact"/>
              <w:ind w:leftChars="30" w:left="438" w:rightChars="30" w:right="78"/>
              <w:rPr>
                <w:rFonts w:ascii="標楷體" w:eastAsia="標楷體" w:hAnsi="標楷體"/>
                <w:color w:val="000000" w:themeColor="text1"/>
                <w:szCs w:val="24"/>
              </w:rPr>
            </w:pPr>
            <w:r w:rsidRPr="00DC7B8B">
              <w:rPr>
                <w:rFonts w:ascii="標楷體" w:eastAsia="標楷體" w:hAnsi="標楷體" w:hint="eastAsia"/>
                <w:color w:val="000000" w:themeColor="text1"/>
                <w:szCs w:val="24"/>
              </w:rPr>
              <w:t>加強公害防治規劃，達成污染防治成效。</w:t>
            </w:r>
          </w:p>
          <w:p w:rsidR="004C5F6C" w:rsidRPr="00DC7B8B" w:rsidRDefault="00BB7023" w:rsidP="00EB5DDC">
            <w:pPr>
              <w:numPr>
                <w:ilvl w:val="0"/>
                <w:numId w:val="94"/>
              </w:numPr>
              <w:adjustRightInd w:val="0"/>
              <w:snapToGrid w:val="0"/>
              <w:spacing w:line="300" w:lineRule="exact"/>
              <w:ind w:leftChars="120" w:left="676" w:rightChars="30" w:right="78" w:hangingChars="140" w:hanging="364"/>
              <w:jc w:val="both"/>
              <w:rPr>
                <w:rFonts w:eastAsia="標楷體"/>
                <w:color w:val="000000" w:themeColor="text1"/>
                <w:szCs w:val="24"/>
              </w:rPr>
            </w:pPr>
            <w:r w:rsidRPr="00DC7B8B">
              <w:rPr>
                <w:rFonts w:eastAsia="標楷體" w:hint="eastAsia"/>
                <w:color w:val="000000" w:themeColor="text1"/>
                <w:szCs w:val="24"/>
              </w:rPr>
              <w:t>有效監測時數百分率</w:t>
            </w:r>
            <w:r w:rsidR="00575A40" w:rsidRPr="00DC7B8B">
              <w:rPr>
                <w:rFonts w:ascii="標楷體" w:eastAsia="標楷體" w:hAnsi="標楷體"/>
                <w:color w:val="000000" w:themeColor="text1"/>
                <w:szCs w:val="24"/>
              </w:rPr>
              <w:t>99.23</w:t>
            </w:r>
            <w:r w:rsidR="00134E2D" w:rsidRPr="00DC7B8B">
              <w:rPr>
                <w:rFonts w:ascii="標楷體" w:eastAsia="標楷體" w:hAnsi="標楷體" w:hint="eastAsia"/>
                <w:color w:val="000000" w:themeColor="text1"/>
                <w:szCs w:val="24"/>
              </w:rPr>
              <w:t>%</w:t>
            </w:r>
            <w:r w:rsidRPr="00DC7B8B">
              <w:rPr>
                <w:rFonts w:eastAsia="標楷體" w:hint="eastAsia"/>
                <w:color w:val="000000" w:themeColor="text1"/>
                <w:szCs w:val="24"/>
              </w:rPr>
              <w:t>。</w:t>
            </w:r>
          </w:p>
          <w:p w:rsidR="004C5F6C" w:rsidRPr="00DC7B8B" w:rsidRDefault="004C5F6C" w:rsidP="00EB5DDC">
            <w:pPr>
              <w:numPr>
                <w:ilvl w:val="0"/>
                <w:numId w:val="94"/>
              </w:numPr>
              <w:adjustRightInd w:val="0"/>
              <w:snapToGrid w:val="0"/>
              <w:spacing w:line="300" w:lineRule="exact"/>
              <w:ind w:leftChars="120" w:left="676" w:rightChars="30" w:right="78" w:hangingChars="140" w:hanging="364"/>
              <w:jc w:val="both"/>
              <w:rPr>
                <w:rFonts w:eastAsia="標楷體"/>
                <w:color w:val="000000" w:themeColor="text1"/>
                <w:szCs w:val="24"/>
              </w:rPr>
            </w:pPr>
            <w:r w:rsidRPr="00DC7B8B">
              <w:rPr>
                <w:rFonts w:eastAsia="標楷體" w:hint="eastAsia"/>
                <w:color w:val="000000" w:themeColor="text1"/>
                <w:szCs w:val="24"/>
              </w:rPr>
              <w:t>執行環境監測作業，符合環評承諾要求，監測結果皆符合法規標準。</w:t>
            </w:r>
          </w:p>
          <w:p w:rsidR="00097C5A" w:rsidRPr="00DC7B8B" w:rsidRDefault="00097C5A" w:rsidP="00EB5DDC">
            <w:pPr>
              <w:numPr>
                <w:ilvl w:val="0"/>
                <w:numId w:val="94"/>
              </w:numPr>
              <w:adjustRightInd w:val="0"/>
              <w:snapToGrid w:val="0"/>
              <w:spacing w:line="300" w:lineRule="exact"/>
              <w:ind w:leftChars="120" w:left="676" w:rightChars="30" w:right="78" w:hangingChars="140" w:hanging="364"/>
              <w:jc w:val="both"/>
              <w:rPr>
                <w:rFonts w:eastAsia="標楷體"/>
                <w:color w:val="000000" w:themeColor="text1"/>
                <w:szCs w:val="24"/>
              </w:rPr>
            </w:pPr>
            <w:r w:rsidRPr="00DC7B8B">
              <w:rPr>
                <w:rFonts w:eastAsia="標楷體" w:hint="eastAsia"/>
                <w:color w:val="000000" w:themeColor="text1"/>
                <w:szCs w:val="24"/>
              </w:rPr>
              <w:t>戴奧辛檢測結果，上半年</w:t>
            </w:r>
            <w:proofErr w:type="gramStart"/>
            <w:r w:rsidRPr="00DC7B8B">
              <w:rPr>
                <w:rFonts w:eastAsia="標楷體" w:hint="eastAsia"/>
                <w:color w:val="000000" w:themeColor="text1"/>
                <w:szCs w:val="24"/>
              </w:rPr>
              <w:t>採</w:t>
            </w:r>
            <w:proofErr w:type="gramEnd"/>
            <w:r w:rsidRPr="00DC7B8B">
              <w:rPr>
                <w:rFonts w:eastAsia="標楷體" w:hint="eastAsia"/>
                <w:color w:val="000000" w:themeColor="text1"/>
                <w:szCs w:val="24"/>
              </w:rPr>
              <w:t>樣分析結果</w:t>
            </w:r>
            <w:r w:rsidRPr="00DC7B8B">
              <w:rPr>
                <w:rFonts w:eastAsia="標楷體" w:hint="eastAsia"/>
                <w:color w:val="000000" w:themeColor="text1"/>
                <w:szCs w:val="24"/>
              </w:rPr>
              <w:t>0.09</w:t>
            </w:r>
            <w:r w:rsidRPr="00DC7B8B">
              <w:rPr>
                <w:rFonts w:eastAsia="標楷體"/>
                <w:color w:val="000000" w:themeColor="text1"/>
                <w:szCs w:val="24"/>
              </w:rPr>
              <w:t>1</w:t>
            </w:r>
            <w:r w:rsidRPr="00DC7B8B">
              <w:rPr>
                <w:rFonts w:eastAsia="標楷體" w:hint="eastAsia"/>
                <w:color w:val="000000" w:themeColor="text1"/>
                <w:szCs w:val="24"/>
              </w:rPr>
              <w:t>ng-TEQ/Nm3</w:t>
            </w:r>
            <w:r w:rsidRPr="00DC7B8B">
              <w:rPr>
                <w:rFonts w:eastAsia="標楷體" w:hint="eastAsia"/>
                <w:color w:val="000000" w:themeColor="text1"/>
                <w:szCs w:val="24"/>
              </w:rPr>
              <w:t>及下半年</w:t>
            </w:r>
            <w:proofErr w:type="gramStart"/>
            <w:r w:rsidRPr="00DC7B8B">
              <w:rPr>
                <w:rFonts w:eastAsia="標楷體" w:hint="eastAsia"/>
                <w:color w:val="000000" w:themeColor="text1"/>
                <w:szCs w:val="24"/>
              </w:rPr>
              <w:t>採</w:t>
            </w:r>
            <w:proofErr w:type="gramEnd"/>
            <w:r w:rsidRPr="00DC7B8B">
              <w:rPr>
                <w:rFonts w:eastAsia="標楷體" w:hint="eastAsia"/>
                <w:color w:val="000000" w:themeColor="text1"/>
                <w:szCs w:val="24"/>
              </w:rPr>
              <w:t>樣分析結果為</w:t>
            </w:r>
            <w:r w:rsidRPr="00DC7B8B">
              <w:rPr>
                <w:rFonts w:eastAsia="標楷體" w:hint="eastAsia"/>
                <w:color w:val="000000" w:themeColor="text1"/>
                <w:szCs w:val="24"/>
              </w:rPr>
              <w:t>0.052ng-TEQ/Nm3</w:t>
            </w:r>
            <w:r w:rsidRPr="00DC7B8B">
              <w:rPr>
                <w:rFonts w:eastAsia="標楷體" w:hint="eastAsia"/>
                <w:color w:val="000000" w:themeColor="text1"/>
                <w:szCs w:val="24"/>
              </w:rPr>
              <w:t>，皆符合法規標準值</w:t>
            </w:r>
            <w:r w:rsidRPr="00DC7B8B">
              <w:rPr>
                <w:rFonts w:eastAsia="標楷體" w:hint="eastAsia"/>
                <w:color w:val="000000" w:themeColor="text1"/>
                <w:szCs w:val="24"/>
              </w:rPr>
              <w:t>0.1ng-TEQ/Nm3</w:t>
            </w:r>
            <w:r w:rsidRPr="00DC7B8B">
              <w:rPr>
                <w:rFonts w:eastAsia="標楷體" w:hint="eastAsia"/>
                <w:color w:val="000000" w:themeColor="text1"/>
                <w:szCs w:val="24"/>
              </w:rPr>
              <w:t>規定。</w:t>
            </w:r>
          </w:p>
          <w:p w:rsidR="004C5F6C" w:rsidRPr="00DC7B8B" w:rsidRDefault="004C5F6C" w:rsidP="00EB5DDC">
            <w:pPr>
              <w:numPr>
                <w:ilvl w:val="0"/>
                <w:numId w:val="95"/>
              </w:numPr>
              <w:adjustRightInd w:val="0"/>
              <w:snapToGrid w:val="0"/>
              <w:spacing w:line="300" w:lineRule="exact"/>
              <w:ind w:leftChars="30" w:left="438" w:rightChars="30" w:right="78"/>
              <w:rPr>
                <w:rFonts w:ascii="標楷體" w:eastAsia="標楷體" w:hAnsi="標楷體"/>
                <w:color w:val="000000" w:themeColor="text1"/>
                <w:szCs w:val="24"/>
              </w:rPr>
            </w:pPr>
            <w:r w:rsidRPr="00DC7B8B">
              <w:rPr>
                <w:rFonts w:ascii="標楷體" w:eastAsia="標楷體" w:hAnsi="標楷體" w:hint="eastAsia"/>
                <w:color w:val="000000" w:themeColor="text1"/>
                <w:szCs w:val="24"/>
              </w:rPr>
              <w:lastRenderedPageBreak/>
              <w:t>垃圾焚化之運轉操作及各項設備操作管理。</w:t>
            </w:r>
          </w:p>
          <w:p w:rsidR="004C5F6C" w:rsidRPr="00DC7B8B" w:rsidRDefault="004C5F6C" w:rsidP="00EB5DDC">
            <w:pPr>
              <w:numPr>
                <w:ilvl w:val="0"/>
                <w:numId w:val="96"/>
              </w:numPr>
              <w:adjustRightInd w:val="0"/>
              <w:snapToGrid w:val="0"/>
              <w:spacing w:line="300" w:lineRule="exact"/>
              <w:ind w:leftChars="120" w:left="676" w:rightChars="30" w:right="78" w:hangingChars="140" w:hanging="364"/>
              <w:jc w:val="both"/>
              <w:rPr>
                <w:rFonts w:eastAsia="標楷體"/>
                <w:color w:val="000000" w:themeColor="text1"/>
                <w:szCs w:val="24"/>
              </w:rPr>
            </w:pPr>
            <w:r w:rsidRPr="00DC7B8B">
              <w:rPr>
                <w:rFonts w:eastAsia="標楷體" w:hint="eastAsia"/>
                <w:color w:val="000000" w:themeColor="text1"/>
                <w:szCs w:val="24"/>
              </w:rPr>
              <w:t>垃圾進廠量共計</w:t>
            </w:r>
            <w:r w:rsidR="00575A40" w:rsidRPr="00DC7B8B">
              <w:rPr>
                <w:rFonts w:eastAsia="標楷體"/>
                <w:color w:val="000000" w:themeColor="text1"/>
                <w:szCs w:val="24"/>
              </w:rPr>
              <w:t>200,624.6</w:t>
            </w:r>
            <w:r w:rsidR="00575A40" w:rsidRPr="00DC7B8B">
              <w:rPr>
                <w:rFonts w:eastAsia="標楷體" w:hint="eastAsia"/>
                <w:color w:val="000000" w:themeColor="text1"/>
                <w:szCs w:val="24"/>
              </w:rPr>
              <w:t>1</w:t>
            </w:r>
            <w:r w:rsidRPr="00DC7B8B">
              <w:rPr>
                <w:rFonts w:eastAsia="標楷體" w:hint="eastAsia"/>
                <w:color w:val="000000" w:themeColor="text1"/>
                <w:szCs w:val="24"/>
              </w:rPr>
              <w:t>公噸，有效焚化處理本市家戶垃圾及提昇本市環境品質。</w:t>
            </w:r>
          </w:p>
          <w:p w:rsidR="004C5F6C" w:rsidRPr="00DC7B8B" w:rsidRDefault="004C5F6C" w:rsidP="00EB5DDC">
            <w:pPr>
              <w:numPr>
                <w:ilvl w:val="0"/>
                <w:numId w:val="96"/>
              </w:numPr>
              <w:adjustRightInd w:val="0"/>
              <w:snapToGrid w:val="0"/>
              <w:spacing w:line="300" w:lineRule="exact"/>
              <w:ind w:leftChars="120" w:left="676" w:rightChars="30" w:right="78" w:hangingChars="140" w:hanging="364"/>
              <w:jc w:val="both"/>
              <w:rPr>
                <w:rFonts w:eastAsia="標楷體"/>
                <w:color w:val="000000" w:themeColor="text1"/>
                <w:szCs w:val="24"/>
              </w:rPr>
            </w:pPr>
            <w:r w:rsidRPr="00DC7B8B">
              <w:rPr>
                <w:rFonts w:eastAsia="標楷體" w:hint="eastAsia"/>
                <w:color w:val="000000" w:themeColor="text1"/>
                <w:szCs w:val="24"/>
              </w:rPr>
              <w:t>發電量共計：</w:t>
            </w:r>
            <w:r w:rsidR="00575A40" w:rsidRPr="00DC7B8B">
              <w:rPr>
                <w:rFonts w:eastAsia="標楷體"/>
                <w:color w:val="000000" w:themeColor="text1"/>
                <w:szCs w:val="24"/>
              </w:rPr>
              <w:t>67,766.96</w:t>
            </w:r>
            <w:r w:rsidRPr="00DC7B8B">
              <w:rPr>
                <w:rFonts w:eastAsia="標楷體" w:hint="eastAsia"/>
                <w:color w:val="000000" w:themeColor="text1"/>
                <w:szCs w:val="24"/>
              </w:rPr>
              <w:t>MWH</w:t>
            </w:r>
            <w:r w:rsidRPr="00DC7B8B">
              <w:rPr>
                <w:rFonts w:eastAsia="標楷體" w:hint="eastAsia"/>
                <w:color w:val="000000" w:themeColor="text1"/>
                <w:szCs w:val="24"/>
              </w:rPr>
              <w:t>（仟度）。</w:t>
            </w:r>
          </w:p>
          <w:p w:rsidR="004C5F6C" w:rsidRPr="00DC7B8B" w:rsidRDefault="004C5F6C" w:rsidP="00EB5DDC">
            <w:pPr>
              <w:numPr>
                <w:ilvl w:val="0"/>
                <w:numId w:val="96"/>
              </w:numPr>
              <w:adjustRightInd w:val="0"/>
              <w:snapToGrid w:val="0"/>
              <w:spacing w:line="300" w:lineRule="exact"/>
              <w:ind w:leftChars="120" w:left="676" w:rightChars="30" w:right="78" w:hangingChars="140" w:hanging="364"/>
              <w:jc w:val="both"/>
              <w:rPr>
                <w:rFonts w:eastAsia="標楷體"/>
                <w:color w:val="000000" w:themeColor="text1"/>
                <w:szCs w:val="24"/>
              </w:rPr>
            </w:pPr>
            <w:r w:rsidRPr="00DC7B8B">
              <w:rPr>
                <w:rFonts w:eastAsia="標楷體" w:hint="eastAsia"/>
                <w:color w:val="000000" w:themeColor="text1"/>
                <w:szCs w:val="24"/>
              </w:rPr>
              <w:t>售電金額共約</w:t>
            </w:r>
            <w:r w:rsidR="00575A40" w:rsidRPr="00DC7B8B">
              <w:rPr>
                <w:rFonts w:eastAsia="標楷體" w:hint="eastAsia"/>
                <w:color w:val="000000" w:themeColor="text1"/>
                <w:szCs w:val="24"/>
              </w:rPr>
              <w:t>9,238</w:t>
            </w:r>
            <w:r w:rsidRPr="00DC7B8B">
              <w:rPr>
                <w:rFonts w:eastAsia="標楷體" w:hint="eastAsia"/>
                <w:color w:val="000000" w:themeColor="text1"/>
                <w:szCs w:val="24"/>
              </w:rPr>
              <w:t>萬元。</w:t>
            </w:r>
          </w:p>
          <w:p w:rsidR="004C5F6C" w:rsidRPr="00DC7B8B" w:rsidRDefault="004C5F6C" w:rsidP="00EB5DDC">
            <w:pPr>
              <w:numPr>
                <w:ilvl w:val="0"/>
                <w:numId w:val="96"/>
              </w:numPr>
              <w:adjustRightInd w:val="0"/>
              <w:snapToGrid w:val="0"/>
              <w:spacing w:line="300" w:lineRule="exact"/>
              <w:ind w:leftChars="120" w:left="676" w:rightChars="30" w:right="78" w:hangingChars="140" w:hanging="364"/>
              <w:jc w:val="both"/>
              <w:rPr>
                <w:rFonts w:eastAsia="標楷體"/>
                <w:color w:val="000000" w:themeColor="text1"/>
                <w:szCs w:val="24"/>
              </w:rPr>
            </w:pPr>
            <w:r w:rsidRPr="00DC7B8B">
              <w:rPr>
                <w:rFonts w:eastAsia="標楷體" w:hint="eastAsia"/>
                <w:color w:val="000000" w:themeColor="text1"/>
                <w:szCs w:val="24"/>
              </w:rPr>
              <w:t>污水處理設備妥善操作，污水零排放。</w:t>
            </w:r>
          </w:p>
          <w:p w:rsidR="004C5F6C" w:rsidRPr="00DC7B8B" w:rsidRDefault="004C5F6C" w:rsidP="00EB5DDC">
            <w:pPr>
              <w:numPr>
                <w:ilvl w:val="0"/>
                <w:numId w:val="95"/>
              </w:numPr>
              <w:adjustRightInd w:val="0"/>
              <w:snapToGrid w:val="0"/>
              <w:spacing w:line="300" w:lineRule="exact"/>
              <w:ind w:leftChars="30" w:left="438" w:rightChars="30" w:right="78"/>
              <w:rPr>
                <w:rFonts w:ascii="標楷體" w:eastAsia="標楷體" w:hAnsi="標楷體"/>
                <w:color w:val="000000" w:themeColor="text1"/>
                <w:szCs w:val="24"/>
              </w:rPr>
            </w:pPr>
            <w:r w:rsidRPr="00DC7B8B">
              <w:rPr>
                <w:rFonts w:ascii="標楷體" w:eastAsia="標楷體" w:hAnsi="標楷體" w:hint="eastAsia"/>
                <w:color w:val="000000" w:themeColor="text1"/>
                <w:szCs w:val="24"/>
              </w:rPr>
              <w:t>灰渣妥善處理，抑制二次污染發生。</w:t>
            </w:r>
          </w:p>
          <w:p w:rsidR="004C5F6C" w:rsidRPr="00DC7B8B" w:rsidRDefault="004C5F6C" w:rsidP="00EB5DDC">
            <w:pPr>
              <w:numPr>
                <w:ilvl w:val="0"/>
                <w:numId w:val="97"/>
              </w:numPr>
              <w:adjustRightInd w:val="0"/>
              <w:snapToGrid w:val="0"/>
              <w:spacing w:line="300" w:lineRule="exact"/>
              <w:ind w:leftChars="120" w:left="676" w:rightChars="30" w:right="78" w:hangingChars="140" w:hanging="364"/>
              <w:jc w:val="both"/>
              <w:rPr>
                <w:rFonts w:eastAsia="標楷體"/>
                <w:color w:val="000000" w:themeColor="text1"/>
                <w:szCs w:val="24"/>
              </w:rPr>
            </w:pPr>
            <w:proofErr w:type="gramStart"/>
            <w:r w:rsidRPr="00DC7B8B">
              <w:rPr>
                <w:rFonts w:eastAsia="標楷體" w:hint="eastAsia"/>
                <w:color w:val="000000" w:themeColor="text1"/>
                <w:szCs w:val="24"/>
              </w:rPr>
              <w:t>灰渣清運</w:t>
            </w:r>
            <w:proofErr w:type="gramEnd"/>
            <w:r w:rsidRPr="00DC7B8B">
              <w:rPr>
                <w:rFonts w:eastAsia="標楷體" w:hint="eastAsia"/>
                <w:color w:val="000000" w:themeColor="text1"/>
                <w:szCs w:val="24"/>
              </w:rPr>
              <w:t>管制依</w:t>
            </w:r>
            <w:r w:rsidRPr="00DC7B8B">
              <w:rPr>
                <w:rFonts w:eastAsia="標楷體" w:hint="eastAsia"/>
                <w:color w:val="000000" w:themeColor="text1"/>
                <w:szCs w:val="24"/>
              </w:rPr>
              <w:t>ISO</w:t>
            </w:r>
            <w:r w:rsidRPr="00DC7B8B">
              <w:rPr>
                <w:rFonts w:eastAsia="標楷體" w:hint="eastAsia"/>
                <w:color w:val="000000" w:themeColor="text1"/>
                <w:szCs w:val="24"/>
              </w:rPr>
              <w:t>程序完成</w:t>
            </w:r>
            <w:proofErr w:type="gramStart"/>
            <w:r w:rsidRPr="00DC7B8B">
              <w:rPr>
                <w:rFonts w:eastAsia="標楷體" w:hint="eastAsia"/>
                <w:color w:val="000000" w:themeColor="text1"/>
                <w:szCs w:val="24"/>
              </w:rPr>
              <w:t>車運跟監</w:t>
            </w:r>
            <w:proofErr w:type="gramEnd"/>
            <w:r w:rsidRPr="00DC7B8B">
              <w:rPr>
                <w:rFonts w:eastAsia="標楷體" w:hint="eastAsia"/>
                <w:color w:val="000000" w:themeColor="text1"/>
                <w:szCs w:val="24"/>
              </w:rPr>
              <w:t>查核，加強灰渣流程勾</w:t>
            </w:r>
            <w:proofErr w:type="gramStart"/>
            <w:r w:rsidRPr="00DC7B8B">
              <w:rPr>
                <w:rFonts w:eastAsia="標楷體" w:hint="eastAsia"/>
                <w:color w:val="000000" w:themeColor="text1"/>
                <w:szCs w:val="24"/>
              </w:rPr>
              <w:t>稽</w:t>
            </w:r>
            <w:proofErr w:type="gramEnd"/>
            <w:r w:rsidRPr="00DC7B8B">
              <w:rPr>
                <w:rFonts w:eastAsia="標楷體" w:hint="eastAsia"/>
                <w:color w:val="000000" w:themeColor="text1"/>
                <w:szCs w:val="24"/>
              </w:rPr>
              <w:t>及管控二次污染發生。</w:t>
            </w:r>
          </w:p>
          <w:p w:rsidR="004C5F6C" w:rsidRPr="00DC7B8B" w:rsidRDefault="004C5F6C" w:rsidP="00EB5DDC">
            <w:pPr>
              <w:numPr>
                <w:ilvl w:val="0"/>
                <w:numId w:val="97"/>
              </w:numPr>
              <w:adjustRightInd w:val="0"/>
              <w:snapToGrid w:val="0"/>
              <w:spacing w:line="300" w:lineRule="exact"/>
              <w:ind w:leftChars="120" w:left="676" w:rightChars="30" w:right="78" w:hangingChars="140" w:hanging="364"/>
              <w:jc w:val="both"/>
              <w:rPr>
                <w:rFonts w:eastAsia="標楷體"/>
                <w:color w:val="000000" w:themeColor="text1"/>
                <w:szCs w:val="24"/>
              </w:rPr>
            </w:pPr>
            <w:proofErr w:type="gramStart"/>
            <w:r w:rsidRPr="00DC7B8B">
              <w:rPr>
                <w:rFonts w:eastAsia="標楷體" w:hint="eastAsia"/>
                <w:color w:val="000000" w:themeColor="text1"/>
                <w:szCs w:val="24"/>
              </w:rPr>
              <w:t>灰渣清運</w:t>
            </w:r>
            <w:proofErr w:type="gramEnd"/>
            <w:r w:rsidRPr="00DC7B8B">
              <w:rPr>
                <w:rFonts w:eastAsia="標楷體" w:hint="eastAsia"/>
                <w:color w:val="000000" w:themeColor="text1"/>
                <w:szCs w:val="24"/>
              </w:rPr>
              <w:t>處理量計</w:t>
            </w:r>
            <w:r w:rsidR="00575A40" w:rsidRPr="00DC7B8B">
              <w:rPr>
                <w:rFonts w:eastAsia="標楷體"/>
                <w:color w:val="000000" w:themeColor="text1"/>
                <w:szCs w:val="24"/>
              </w:rPr>
              <w:t>29,109.37</w:t>
            </w:r>
            <w:r w:rsidRPr="00DC7B8B">
              <w:rPr>
                <w:rFonts w:eastAsia="標楷體" w:hint="eastAsia"/>
                <w:color w:val="000000" w:themeColor="text1"/>
                <w:szCs w:val="24"/>
              </w:rPr>
              <w:t>公噸，</w:t>
            </w:r>
            <w:proofErr w:type="gramStart"/>
            <w:r w:rsidRPr="00DC7B8B">
              <w:rPr>
                <w:rFonts w:eastAsia="標楷體" w:hint="eastAsia"/>
                <w:color w:val="000000" w:themeColor="text1"/>
                <w:szCs w:val="24"/>
              </w:rPr>
              <w:t>含底渣</w:t>
            </w:r>
            <w:proofErr w:type="gramEnd"/>
            <w:r w:rsidR="00575A40" w:rsidRPr="00DC7B8B">
              <w:rPr>
                <w:rFonts w:eastAsia="標楷體"/>
                <w:color w:val="000000" w:themeColor="text1"/>
                <w:szCs w:val="24"/>
              </w:rPr>
              <w:t>20,131.04</w:t>
            </w:r>
            <w:r w:rsidRPr="00DC7B8B">
              <w:rPr>
                <w:rFonts w:eastAsia="標楷體" w:hint="eastAsia"/>
                <w:color w:val="000000" w:themeColor="text1"/>
                <w:szCs w:val="24"/>
              </w:rPr>
              <w:t>公噸及飛灰衍生物</w:t>
            </w:r>
            <w:r w:rsidR="00575A40" w:rsidRPr="00DC7B8B">
              <w:rPr>
                <w:rFonts w:eastAsia="標楷體"/>
                <w:color w:val="000000" w:themeColor="text1"/>
                <w:szCs w:val="24"/>
              </w:rPr>
              <w:t>8,978.33</w:t>
            </w:r>
            <w:r w:rsidRPr="00DC7B8B">
              <w:rPr>
                <w:rFonts w:eastAsia="標楷體" w:hint="eastAsia"/>
                <w:color w:val="000000" w:themeColor="text1"/>
                <w:szCs w:val="24"/>
              </w:rPr>
              <w:t>公噸。</w:t>
            </w:r>
          </w:p>
          <w:p w:rsidR="00144B10" w:rsidRPr="00DC7B8B" w:rsidRDefault="00144B10" w:rsidP="00EB5DDC">
            <w:pPr>
              <w:adjustRightInd w:val="0"/>
              <w:snapToGrid w:val="0"/>
              <w:spacing w:line="300" w:lineRule="exact"/>
              <w:ind w:leftChars="30" w:left="78" w:rightChars="30" w:right="78"/>
              <w:jc w:val="both"/>
              <w:rPr>
                <w:rFonts w:ascii="標楷體" w:eastAsia="標楷體" w:hAnsi="標楷體"/>
                <w:color w:val="000000" w:themeColor="text1"/>
                <w:szCs w:val="24"/>
              </w:rPr>
            </w:pPr>
          </w:p>
          <w:p w:rsidR="00575A40" w:rsidRPr="00DC7B8B" w:rsidRDefault="00575A40" w:rsidP="00EB5DDC">
            <w:pPr>
              <w:adjustRightInd w:val="0"/>
              <w:snapToGrid w:val="0"/>
              <w:spacing w:line="300" w:lineRule="exact"/>
              <w:ind w:leftChars="30" w:left="78" w:rightChars="30" w:right="78"/>
              <w:jc w:val="both"/>
              <w:rPr>
                <w:rFonts w:ascii="標楷體" w:eastAsia="標楷體" w:hAnsi="標楷體"/>
                <w:color w:val="000000" w:themeColor="text1"/>
                <w:szCs w:val="24"/>
              </w:rPr>
            </w:pPr>
          </w:p>
          <w:p w:rsidR="00DC1F72" w:rsidRPr="00DC7B8B" w:rsidRDefault="00DC1F72" w:rsidP="00EB5DDC">
            <w:pPr>
              <w:adjustRightInd w:val="0"/>
              <w:snapToGrid w:val="0"/>
              <w:spacing w:line="300" w:lineRule="exact"/>
              <w:ind w:leftChars="30" w:left="78" w:rightChars="30" w:right="78"/>
              <w:jc w:val="both"/>
              <w:rPr>
                <w:rFonts w:ascii="標楷體" w:eastAsia="標楷體" w:hAnsi="標楷體"/>
                <w:color w:val="000000" w:themeColor="text1"/>
                <w:szCs w:val="24"/>
              </w:rPr>
            </w:pPr>
          </w:p>
          <w:p w:rsidR="00541324" w:rsidRPr="00DC7B8B" w:rsidRDefault="00541324" w:rsidP="00EB5DDC">
            <w:pPr>
              <w:numPr>
                <w:ilvl w:val="0"/>
                <w:numId w:val="99"/>
              </w:numPr>
              <w:adjustRightInd w:val="0"/>
              <w:snapToGrid w:val="0"/>
              <w:spacing w:line="300" w:lineRule="exact"/>
              <w:ind w:leftChars="30" w:left="438" w:rightChars="30" w:right="78"/>
              <w:rPr>
                <w:rFonts w:ascii="標楷體" w:eastAsia="標楷體" w:hAnsi="標楷體"/>
                <w:color w:val="000000" w:themeColor="text1"/>
                <w:szCs w:val="24"/>
              </w:rPr>
            </w:pPr>
            <w:r w:rsidRPr="00DC7B8B">
              <w:rPr>
                <w:rFonts w:ascii="標楷體" w:eastAsia="標楷體" w:hAnsi="標楷體" w:hint="eastAsia"/>
                <w:color w:val="000000" w:themeColor="text1"/>
                <w:szCs w:val="24"/>
              </w:rPr>
              <w:t>配合垃圾處理業務，維護設備妥善運轉。</w:t>
            </w:r>
          </w:p>
          <w:p w:rsidR="00541324" w:rsidRPr="00DC7B8B" w:rsidRDefault="00541324" w:rsidP="00EB5DDC">
            <w:pPr>
              <w:numPr>
                <w:ilvl w:val="0"/>
                <w:numId w:val="99"/>
              </w:numPr>
              <w:adjustRightInd w:val="0"/>
              <w:snapToGrid w:val="0"/>
              <w:spacing w:line="300" w:lineRule="exact"/>
              <w:ind w:leftChars="30" w:left="438" w:rightChars="30" w:right="78"/>
              <w:rPr>
                <w:rFonts w:ascii="標楷體" w:eastAsia="標楷體" w:hAnsi="標楷體"/>
                <w:color w:val="000000" w:themeColor="text1"/>
                <w:szCs w:val="24"/>
              </w:rPr>
            </w:pPr>
            <w:r w:rsidRPr="00DC7B8B">
              <w:rPr>
                <w:rFonts w:ascii="標楷體" w:eastAsia="標楷體" w:hAnsi="標楷體" w:hint="eastAsia"/>
                <w:color w:val="000000" w:themeColor="text1"/>
                <w:szCs w:val="24"/>
              </w:rPr>
              <w:t>機電設備實施預知保養及提高備品安全存量，設備維修完工率</w:t>
            </w:r>
            <w:r w:rsidR="00575A40" w:rsidRPr="00DC7B8B">
              <w:rPr>
                <w:rFonts w:ascii="標楷體" w:eastAsia="標楷體" w:hAnsi="標楷體" w:hint="eastAsia"/>
                <w:color w:val="000000" w:themeColor="text1"/>
                <w:szCs w:val="24"/>
              </w:rPr>
              <w:t>100</w:t>
            </w:r>
            <w:r w:rsidR="00AA7CB7" w:rsidRPr="00DC7B8B">
              <w:rPr>
                <w:rFonts w:ascii="標楷體" w:eastAsia="標楷體" w:hAnsi="標楷體" w:hint="eastAsia"/>
                <w:color w:val="000000" w:themeColor="text1"/>
                <w:szCs w:val="24"/>
              </w:rPr>
              <w:t>%</w:t>
            </w:r>
            <w:r w:rsidRPr="00DC7B8B">
              <w:rPr>
                <w:rFonts w:ascii="標楷體" w:eastAsia="標楷體" w:hAnsi="標楷體" w:hint="eastAsia"/>
                <w:color w:val="000000" w:themeColor="text1"/>
                <w:szCs w:val="24"/>
              </w:rPr>
              <w:t>。</w:t>
            </w:r>
          </w:p>
          <w:p w:rsidR="004B7783" w:rsidRPr="00DC7B8B" w:rsidRDefault="00541324" w:rsidP="00EB5DDC">
            <w:pPr>
              <w:numPr>
                <w:ilvl w:val="0"/>
                <w:numId w:val="99"/>
              </w:numPr>
              <w:adjustRightInd w:val="0"/>
              <w:snapToGrid w:val="0"/>
              <w:spacing w:line="300" w:lineRule="exact"/>
              <w:ind w:leftChars="30" w:left="438" w:rightChars="30" w:right="78"/>
              <w:rPr>
                <w:rFonts w:ascii="標楷體" w:eastAsia="標楷體" w:hAnsi="標楷體"/>
                <w:color w:val="000000" w:themeColor="text1"/>
                <w:szCs w:val="24"/>
              </w:rPr>
            </w:pPr>
            <w:r w:rsidRPr="00DC7B8B">
              <w:rPr>
                <w:rFonts w:ascii="標楷體" w:eastAsia="標楷體" w:hAnsi="標楷體" w:hint="eastAsia"/>
                <w:color w:val="000000" w:themeColor="text1"/>
                <w:szCs w:val="24"/>
              </w:rPr>
              <w:t>加強公害防治規劃，達成污染防治成效。</w:t>
            </w:r>
          </w:p>
          <w:p w:rsidR="00541324" w:rsidRPr="00DC7B8B" w:rsidRDefault="00BB7023" w:rsidP="00EB5DDC">
            <w:pPr>
              <w:numPr>
                <w:ilvl w:val="0"/>
                <w:numId w:val="100"/>
              </w:numPr>
              <w:adjustRightInd w:val="0"/>
              <w:snapToGrid w:val="0"/>
              <w:spacing w:line="300" w:lineRule="exact"/>
              <w:ind w:leftChars="120" w:left="676" w:rightChars="30" w:right="78" w:hangingChars="140" w:hanging="364"/>
              <w:jc w:val="both"/>
              <w:rPr>
                <w:rFonts w:eastAsia="標楷體"/>
                <w:color w:val="000000" w:themeColor="text1"/>
                <w:szCs w:val="24"/>
              </w:rPr>
            </w:pPr>
            <w:r w:rsidRPr="00DC7B8B">
              <w:rPr>
                <w:rFonts w:eastAsia="標楷體" w:hint="eastAsia"/>
                <w:color w:val="000000" w:themeColor="text1"/>
                <w:szCs w:val="24"/>
              </w:rPr>
              <w:t>有效監測時數百分率</w:t>
            </w:r>
            <w:r w:rsidR="00575A40" w:rsidRPr="00DC7B8B">
              <w:rPr>
                <w:rFonts w:eastAsia="標楷體"/>
                <w:color w:val="000000" w:themeColor="text1"/>
                <w:szCs w:val="24"/>
              </w:rPr>
              <w:t>97.7</w:t>
            </w:r>
            <w:r w:rsidR="00AA7CB7" w:rsidRPr="00DC7B8B">
              <w:rPr>
                <w:rFonts w:eastAsia="標楷體" w:hint="eastAsia"/>
                <w:color w:val="000000" w:themeColor="text1"/>
                <w:szCs w:val="24"/>
              </w:rPr>
              <w:t>%</w:t>
            </w:r>
            <w:r w:rsidRPr="00DC7B8B">
              <w:rPr>
                <w:rFonts w:eastAsia="標楷體" w:hint="eastAsia"/>
                <w:color w:val="000000" w:themeColor="text1"/>
                <w:szCs w:val="24"/>
              </w:rPr>
              <w:t>。</w:t>
            </w:r>
          </w:p>
          <w:p w:rsidR="00541324" w:rsidRPr="00DC7B8B" w:rsidRDefault="00541324" w:rsidP="00EB5DDC">
            <w:pPr>
              <w:numPr>
                <w:ilvl w:val="0"/>
                <w:numId w:val="100"/>
              </w:numPr>
              <w:adjustRightInd w:val="0"/>
              <w:snapToGrid w:val="0"/>
              <w:spacing w:line="300" w:lineRule="exact"/>
              <w:ind w:leftChars="120" w:left="676" w:rightChars="30" w:right="78" w:hangingChars="140" w:hanging="364"/>
              <w:jc w:val="both"/>
              <w:rPr>
                <w:rFonts w:eastAsia="標楷體"/>
                <w:color w:val="000000" w:themeColor="text1"/>
                <w:szCs w:val="24"/>
              </w:rPr>
            </w:pPr>
            <w:r w:rsidRPr="00DC7B8B">
              <w:rPr>
                <w:rFonts w:eastAsia="標楷體" w:hint="eastAsia"/>
                <w:color w:val="000000" w:themeColor="text1"/>
                <w:szCs w:val="24"/>
              </w:rPr>
              <w:t>執行環境監測作業，符合環評承諾要求，監測結果皆符合法規標準。</w:t>
            </w:r>
          </w:p>
          <w:p w:rsidR="00541324" w:rsidRDefault="00A460C9" w:rsidP="00EB5DDC">
            <w:pPr>
              <w:numPr>
                <w:ilvl w:val="0"/>
                <w:numId w:val="100"/>
              </w:numPr>
              <w:adjustRightInd w:val="0"/>
              <w:snapToGrid w:val="0"/>
              <w:spacing w:line="300" w:lineRule="exact"/>
              <w:ind w:leftChars="120" w:left="676" w:rightChars="30" w:right="78" w:hangingChars="140" w:hanging="364"/>
              <w:jc w:val="both"/>
              <w:rPr>
                <w:rFonts w:eastAsia="標楷體"/>
                <w:color w:val="000000" w:themeColor="text1"/>
                <w:szCs w:val="24"/>
              </w:rPr>
            </w:pPr>
            <w:r w:rsidRPr="00DC7B8B">
              <w:rPr>
                <w:rFonts w:eastAsia="標楷體" w:hint="eastAsia"/>
                <w:color w:val="000000" w:themeColor="text1"/>
                <w:szCs w:val="24"/>
              </w:rPr>
              <w:t>戴奧辛檢測結果，</w:t>
            </w:r>
            <w:r w:rsidRPr="00DC7B8B">
              <w:rPr>
                <w:rFonts w:eastAsia="標楷體" w:hint="eastAsia"/>
                <w:color w:val="000000" w:themeColor="text1"/>
                <w:szCs w:val="24"/>
              </w:rPr>
              <w:t>111</w:t>
            </w:r>
            <w:r w:rsidRPr="00DC7B8B">
              <w:rPr>
                <w:rFonts w:eastAsia="標楷體" w:hint="eastAsia"/>
                <w:color w:val="000000" w:themeColor="text1"/>
                <w:szCs w:val="24"/>
              </w:rPr>
              <w:t>年</w:t>
            </w:r>
            <w:r w:rsidRPr="00DC7B8B">
              <w:rPr>
                <w:rFonts w:eastAsia="標楷體" w:hint="eastAsia"/>
                <w:color w:val="000000" w:themeColor="text1"/>
                <w:szCs w:val="24"/>
              </w:rPr>
              <w:t>1</w:t>
            </w:r>
            <w:r w:rsidRPr="00DC7B8B">
              <w:rPr>
                <w:rFonts w:eastAsia="標楷體" w:hint="eastAsia"/>
                <w:color w:val="000000" w:themeColor="text1"/>
                <w:szCs w:val="24"/>
              </w:rPr>
              <w:t>月</w:t>
            </w:r>
            <w:r w:rsidRPr="00DC7B8B">
              <w:rPr>
                <w:rFonts w:eastAsia="標楷體" w:hint="eastAsia"/>
                <w:color w:val="000000" w:themeColor="text1"/>
                <w:szCs w:val="24"/>
              </w:rPr>
              <w:t>17</w:t>
            </w:r>
            <w:r w:rsidRPr="00DC7B8B">
              <w:rPr>
                <w:rFonts w:eastAsia="標楷體" w:hint="eastAsia"/>
                <w:color w:val="000000" w:themeColor="text1"/>
                <w:szCs w:val="24"/>
              </w:rPr>
              <w:t>日</w:t>
            </w:r>
            <w:r w:rsidRPr="00DC7B8B">
              <w:rPr>
                <w:rFonts w:eastAsia="標楷體" w:hint="eastAsia"/>
                <w:color w:val="000000" w:themeColor="text1"/>
                <w:szCs w:val="24"/>
              </w:rPr>
              <w:t>~19</w:t>
            </w:r>
            <w:r w:rsidRPr="00DC7B8B">
              <w:rPr>
                <w:rFonts w:eastAsia="標楷體" w:hint="eastAsia"/>
                <w:color w:val="000000" w:themeColor="text1"/>
                <w:szCs w:val="24"/>
              </w:rPr>
              <w:t>日</w:t>
            </w:r>
            <w:proofErr w:type="gramStart"/>
            <w:r w:rsidRPr="00DC7B8B">
              <w:rPr>
                <w:rFonts w:eastAsia="標楷體" w:hint="eastAsia"/>
                <w:color w:val="000000" w:themeColor="text1"/>
                <w:szCs w:val="24"/>
              </w:rPr>
              <w:t>採</w:t>
            </w:r>
            <w:proofErr w:type="gramEnd"/>
            <w:r w:rsidRPr="00DC7B8B">
              <w:rPr>
                <w:rFonts w:eastAsia="標楷體" w:hint="eastAsia"/>
                <w:color w:val="000000" w:themeColor="text1"/>
                <w:szCs w:val="24"/>
              </w:rPr>
              <w:t>樣</w:t>
            </w:r>
            <w:r w:rsidRPr="00DC7B8B">
              <w:rPr>
                <w:rFonts w:eastAsia="標楷體" w:hint="eastAsia"/>
                <w:color w:val="000000" w:themeColor="text1"/>
                <w:szCs w:val="24"/>
              </w:rPr>
              <w:t>#2</w:t>
            </w:r>
            <w:r w:rsidRPr="00DC7B8B">
              <w:rPr>
                <w:rFonts w:eastAsia="標楷體" w:hint="eastAsia"/>
                <w:color w:val="000000" w:themeColor="text1"/>
                <w:szCs w:val="24"/>
              </w:rPr>
              <w:t>爐分析結果</w:t>
            </w:r>
            <w:r w:rsidRPr="00DC7B8B">
              <w:rPr>
                <w:rFonts w:eastAsia="標楷體" w:hint="eastAsia"/>
                <w:color w:val="000000" w:themeColor="text1"/>
                <w:szCs w:val="24"/>
              </w:rPr>
              <w:t>0.026ng-TEQ/Nm3</w:t>
            </w:r>
            <w:r w:rsidRPr="00DC7B8B">
              <w:rPr>
                <w:rFonts w:eastAsia="標楷體" w:hint="eastAsia"/>
                <w:color w:val="000000" w:themeColor="text1"/>
                <w:szCs w:val="24"/>
              </w:rPr>
              <w:t>、</w:t>
            </w:r>
            <w:r w:rsidRPr="00DC7B8B">
              <w:rPr>
                <w:rFonts w:eastAsia="標楷體" w:hint="eastAsia"/>
                <w:color w:val="000000" w:themeColor="text1"/>
                <w:szCs w:val="24"/>
              </w:rPr>
              <w:t>111</w:t>
            </w:r>
            <w:r w:rsidRPr="00DC7B8B">
              <w:rPr>
                <w:rFonts w:eastAsia="標楷體" w:hint="eastAsia"/>
                <w:color w:val="000000" w:themeColor="text1"/>
                <w:szCs w:val="24"/>
              </w:rPr>
              <w:t>年</w:t>
            </w:r>
            <w:r w:rsidRPr="00DC7B8B">
              <w:rPr>
                <w:rFonts w:eastAsia="標楷體" w:hint="eastAsia"/>
                <w:color w:val="000000" w:themeColor="text1"/>
                <w:szCs w:val="24"/>
              </w:rPr>
              <w:t>1</w:t>
            </w:r>
            <w:r w:rsidRPr="00DC7B8B">
              <w:rPr>
                <w:rFonts w:eastAsia="標楷體" w:hint="eastAsia"/>
                <w:color w:val="000000" w:themeColor="text1"/>
                <w:szCs w:val="24"/>
              </w:rPr>
              <w:t>月</w:t>
            </w:r>
            <w:r w:rsidRPr="00DC7B8B">
              <w:rPr>
                <w:rFonts w:eastAsia="標楷體" w:hint="eastAsia"/>
                <w:color w:val="000000" w:themeColor="text1"/>
                <w:szCs w:val="24"/>
              </w:rPr>
              <w:t>24</w:t>
            </w:r>
            <w:r w:rsidRPr="00DC7B8B">
              <w:rPr>
                <w:rFonts w:eastAsia="標楷體" w:hint="eastAsia"/>
                <w:color w:val="000000" w:themeColor="text1"/>
                <w:szCs w:val="24"/>
              </w:rPr>
              <w:t>日</w:t>
            </w:r>
            <w:r w:rsidRPr="00DC7B8B">
              <w:rPr>
                <w:rFonts w:eastAsia="標楷體" w:hint="eastAsia"/>
                <w:color w:val="000000" w:themeColor="text1"/>
                <w:szCs w:val="24"/>
              </w:rPr>
              <w:t>~26</w:t>
            </w:r>
            <w:r w:rsidRPr="00DC7B8B">
              <w:rPr>
                <w:rFonts w:eastAsia="標楷體" w:hint="eastAsia"/>
                <w:color w:val="000000" w:themeColor="text1"/>
                <w:szCs w:val="24"/>
              </w:rPr>
              <w:t>日</w:t>
            </w:r>
            <w:proofErr w:type="gramStart"/>
            <w:r w:rsidRPr="00DC7B8B">
              <w:rPr>
                <w:rFonts w:eastAsia="標楷體" w:hint="eastAsia"/>
                <w:color w:val="000000" w:themeColor="text1"/>
                <w:szCs w:val="24"/>
              </w:rPr>
              <w:t>採</w:t>
            </w:r>
            <w:proofErr w:type="gramEnd"/>
            <w:r w:rsidRPr="00DC7B8B">
              <w:rPr>
                <w:rFonts w:eastAsia="標楷體" w:hint="eastAsia"/>
                <w:color w:val="000000" w:themeColor="text1"/>
                <w:szCs w:val="24"/>
              </w:rPr>
              <w:t>樣</w:t>
            </w:r>
            <w:r w:rsidRPr="00DC7B8B">
              <w:rPr>
                <w:rFonts w:eastAsia="標楷體" w:hint="eastAsia"/>
                <w:color w:val="000000" w:themeColor="text1"/>
                <w:szCs w:val="24"/>
              </w:rPr>
              <w:t>#1</w:t>
            </w:r>
            <w:r w:rsidRPr="00DC7B8B">
              <w:rPr>
                <w:rFonts w:eastAsia="標楷體" w:hint="eastAsia"/>
                <w:color w:val="000000" w:themeColor="text1"/>
                <w:szCs w:val="24"/>
              </w:rPr>
              <w:t>爐分析結果</w:t>
            </w:r>
            <w:r w:rsidRPr="00DC7B8B">
              <w:rPr>
                <w:rFonts w:eastAsia="標楷體" w:hint="eastAsia"/>
                <w:color w:val="000000" w:themeColor="text1"/>
                <w:szCs w:val="24"/>
              </w:rPr>
              <w:t>0.021ng-TEQ/Nm3</w:t>
            </w:r>
            <w:r w:rsidRPr="00DC7B8B">
              <w:rPr>
                <w:rFonts w:eastAsia="標楷體" w:hint="eastAsia"/>
                <w:color w:val="000000" w:themeColor="text1"/>
                <w:szCs w:val="24"/>
              </w:rPr>
              <w:t>、</w:t>
            </w:r>
            <w:r w:rsidRPr="00DC7B8B">
              <w:rPr>
                <w:rFonts w:eastAsia="標楷體" w:hint="eastAsia"/>
                <w:color w:val="000000" w:themeColor="text1"/>
                <w:szCs w:val="24"/>
              </w:rPr>
              <w:t>111</w:t>
            </w:r>
            <w:r w:rsidRPr="00DC7B8B">
              <w:rPr>
                <w:rFonts w:eastAsia="標楷體" w:hint="eastAsia"/>
                <w:color w:val="000000" w:themeColor="text1"/>
                <w:szCs w:val="24"/>
              </w:rPr>
              <w:t>年</w:t>
            </w:r>
            <w:r w:rsidRPr="00DC7B8B">
              <w:rPr>
                <w:rFonts w:eastAsia="標楷體" w:hint="eastAsia"/>
                <w:color w:val="000000" w:themeColor="text1"/>
                <w:szCs w:val="24"/>
              </w:rPr>
              <w:t>2</w:t>
            </w:r>
            <w:r w:rsidRPr="00DC7B8B">
              <w:rPr>
                <w:rFonts w:eastAsia="標楷體" w:hint="eastAsia"/>
                <w:color w:val="000000" w:themeColor="text1"/>
                <w:szCs w:val="24"/>
              </w:rPr>
              <w:t>月</w:t>
            </w:r>
            <w:r w:rsidRPr="00DC7B8B">
              <w:rPr>
                <w:rFonts w:eastAsia="標楷體" w:hint="eastAsia"/>
                <w:color w:val="000000" w:themeColor="text1"/>
                <w:szCs w:val="24"/>
              </w:rPr>
              <w:t>14</w:t>
            </w:r>
            <w:r w:rsidRPr="00DC7B8B">
              <w:rPr>
                <w:rFonts w:eastAsia="標楷體" w:hint="eastAsia"/>
                <w:color w:val="000000" w:themeColor="text1"/>
                <w:szCs w:val="24"/>
              </w:rPr>
              <w:t>日</w:t>
            </w:r>
            <w:r w:rsidRPr="00DC7B8B">
              <w:rPr>
                <w:rFonts w:eastAsia="標楷體" w:hint="eastAsia"/>
                <w:color w:val="000000" w:themeColor="text1"/>
                <w:szCs w:val="24"/>
              </w:rPr>
              <w:t>~15</w:t>
            </w:r>
            <w:r w:rsidRPr="00DC7B8B">
              <w:rPr>
                <w:rFonts w:eastAsia="標楷體" w:hint="eastAsia"/>
                <w:color w:val="000000" w:themeColor="text1"/>
                <w:szCs w:val="24"/>
              </w:rPr>
              <w:t>日</w:t>
            </w:r>
            <w:proofErr w:type="gramStart"/>
            <w:r w:rsidRPr="00DC7B8B">
              <w:rPr>
                <w:rFonts w:eastAsia="標楷體" w:hint="eastAsia"/>
                <w:color w:val="000000" w:themeColor="text1"/>
                <w:szCs w:val="24"/>
              </w:rPr>
              <w:t>採</w:t>
            </w:r>
            <w:proofErr w:type="gramEnd"/>
            <w:r w:rsidRPr="00DC7B8B">
              <w:rPr>
                <w:rFonts w:eastAsia="標楷體" w:hint="eastAsia"/>
                <w:color w:val="000000" w:themeColor="text1"/>
                <w:szCs w:val="24"/>
              </w:rPr>
              <w:t>樣</w:t>
            </w:r>
            <w:r w:rsidRPr="00DC7B8B">
              <w:rPr>
                <w:rFonts w:eastAsia="標楷體" w:hint="eastAsia"/>
                <w:color w:val="000000" w:themeColor="text1"/>
                <w:szCs w:val="24"/>
              </w:rPr>
              <w:t>#1</w:t>
            </w:r>
            <w:r w:rsidRPr="00DC7B8B">
              <w:rPr>
                <w:rFonts w:eastAsia="標楷體" w:hint="eastAsia"/>
                <w:color w:val="000000" w:themeColor="text1"/>
                <w:szCs w:val="24"/>
              </w:rPr>
              <w:t>爐分析結果</w:t>
            </w:r>
            <w:r w:rsidRPr="00DC7B8B">
              <w:rPr>
                <w:rFonts w:eastAsia="標楷體" w:hint="eastAsia"/>
                <w:color w:val="000000" w:themeColor="text1"/>
                <w:szCs w:val="24"/>
              </w:rPr>
              <w:t>0.017ng-TEQ/Nm3</w:t>
            </w:r>
            <w:r w:rsidRPr="00DC7B8B">
              <w:rPr>
                <w:rFonts w:eastAsia="標楷體" w:hint="eastAsia"/>
                <w:color w:val="000000" w:themeColor="text1"/>
                <w:szCs w:val="24"/>
              </w:rPr>
              <w:t>、</w:t>
            </w:r>
            <w:r w:rsidRPr="00DC7B8B">
              <w:rPr>
                <w:rFonts w:eastAsia="標楷體" w:hint="eastAsia"/>
                <w:color w:val="000000" w:themeColor="text1"/>
                <w:szCs w:val="24"/>
              </w:rPr>
              <w:t>111</w:t>
            </w:r>
            <w:r w:rsidRPr="00DC7B8B">
              <w:rPr>
                <w:rFonts w:eastAsia="標楷體" w:hint="eastAsia"/>
                <w:color w:val="000000" w:themeColor="text1"/>
                <w:szCs w:val="24"/>
              </w:rPr>
              <w:t>年</w:t>
            </w:r>
            <w:r w:rsidRPr="00DC7B8B">
              <w:rPr>
                <w:rFonts w:eastAsia="標楷體" w:hint="eastAsia"/>
                <w:color w:val="000000" w:themeColor="text1"/>
                <w:szCs w:val="24"/>
              </w:rPr>
              <w:t>2</w:t>
            </w:r>
            <w:r w:rsidRPr="00DC7B8B">
              <w:rPr>
                <w:rFonts w:eastAsia="標楷體" w:hint="eastAsia"/>
                <w:color w:val="000000" w:themeColor="text1"/>
                <w:szCs w:val="24"/>
              </w:rPr>
              <w:t>月</w:t>
            </w:r>
            <w:r w:rsidRPr="00DC7B8B">
              <w:rPr>
                <w:rFonts w:eastAsia="標楷體" w:hint="eastAsia"/>
                <w:color w:val="000000" w:themeColor="text1"/>
                <w:szCs w:val="24"/>
              </w:rPr>
              <w:t>16</w:t>
            </w:r>
            <w:r w:rsidRPr="00DC7B8B">
              <w:rPr>
                <w:rFonts w:eastAsia="標楷體" w:hint="eastAsia"/>
                <w:color w:val="000000" w:themeColor="text1"/>
                <w:szCs w:val="24"/>
              </w:rPr>
              <w:t>日</w:t>
            </w:r>
            <w:r w:rsidRPr="00DC7B8B">
              <w:rPr>
                <w:rFonts w:eastAsia="標楷體" w:hint="eastAsia"/>
                <w:color w:val="000000" w:themeColor="text1"/>
                <w:szCs w:val="24"/>
              </w:rPr>
              <w:t>~17</w:t>
            </w:r>
            <w:r w:rsidRPr="00DC7B8B">
              <w:rPr>
                <w:rFonts w:eastAsia="標楷體" w:hint="eastAsia"/>
                <w:color w:val="000000" w:themeColor="text1"/>
                <w:szCs w:val="24"/>
              </w:rPr>
              <w:t>日</w:t>
            </w:r>
            <w:proofErr w:type="gramStart"/>
            <w:r w:rsidRPr="00DC7B8B">
              <w:rPr>
                <w:rFonts w:eastAsia="標楷體" w:hint="eastAsia"/>
                <w:color w:val="000000" w:themeColor="text1"/>
                <w:szCs w:val="24"/>
              </w:rPr>
              <w:t>採</w:t>
            </w:r>
            <w:proofErr w:type="gramEnd"/>
            <w:r w:rsidRPr="00DC7B8B">
              <w:rPr>
                <w:rFonts w:eastAsia="標楷體" w:hint="eastAsia"/>
                <w:color w:val="000000" w:themeColor="text1"/>
                <w:szCs w:val="24"/>
              </w:rPr>
              <w:t>樣</w:t>
            </w:r>
            <w:r w:rsidRPr="00DC7B8B">
              <w:rPr>
                <w:rFonts w:eastAsia="標楷體" w:hint="eastAsia"/>
                <w:color w:val="000000" w:themeColor="text1"/>
                <w:szCs w:val="24"/>
              </w:rPr>
              <w:t>#2</w:t>
            </w:r>
            <w:r w:rsidRPr="00DC7B8B">
              <w:rPr>
                <w:rFonts w:eastAsia="標楷體" w:hint="eastAsia"/>
                <w:color w:val="000000" w:themeColor="text1"/>
                <w:szCs w:val="24"/>
              </w:rPr>
              <w:t>爐分析結果</w:t>
            </w:r>
            <w:r w:rsidRPr="00DC7B8B">
              <w:rPr>
                <w:rFonts w:eastAsia="標楷體" w:hint="eastAsia"/>
                <w:color w:val="000000" w:themeColor="text1"/>
                <w:szCs w:val="24"/>
              </w:rPr>
              <w:t>0.024ng-TEQ/Nm3</w:t>
            </w:r>
            <w:r w:rsidRPr="00DC7B8B">
              <w:rPr>
                <w:rFonts w:eastAsia="標楷體" w:hint="eastAsia"/>
                <w:color w:val="000000" w:themeColor="text1"/>
                <w:szCs w:val="24"/>
              </w:rPr>
              <w:t>、</w:t>
            </w:r>
            <w:r w:rsidRPr="00DC7B8B">
              <w:rPr>
                <w:rFonts w:eastAsia="標楷體" w:hint="eastAsia"/>
                <w:color w:val="000000" w:themeColor="text1"/>
                <w:szCs w:val="24"/>
              </w:rPr>
              <w:t>111</w:t>
            </w:r>
            <w:r w:rsidRPr="00DC7B8B">
              <w:rPr>
                <w:rFonts w:eastAsia="標楷體" w:hint="eastAsia"/>
                <w:color w:val="000000" w:themeColor="text1"/>
                <w:szCs w:val="24"/>
              </w:rPr>
              <w:t>年</w:t>
            </w:r>
            <w:r w:rsidRPr="00DC7B8B">
              <w:rPr>
                <w:rFonts w:eastAsia="標楷體" w:hint="eastAsia"/>
                <w:color w:val="000000" w:themeColor="text1"/>
                <w:szCs w:val="24"/>
              </w:rPr>
              <w:t>2</w:t>
            </w:r>
            <w:r w:rsidRPr="00DC7B8B">
              <w:rPr>
                <w:rFonts w:eastAsia="標楷體" w:hint="eastAsia"/>
                <w:color w:val="000000" w:themeColor="text1"/>
                <w:szCs w:val="24"/>
              </w:rPr>
              <w:t>月</w:t>
            </w:r>
            <w:r w:rsidRPr="00DC7B8B">
              <w:rPr>
                <w:rFonts w:eastAsia="標楷體" w:hint="eastAsia"/>
                <w:color w:val="000000" w:themeColor="text1"/>
                <w:szCs w:val="24"/>
              </w:rPr>
              <w:t>18</w:t>
            </w:r>
            <w:r w:rsidRPr="00DC7B8B">
              <w:rPr>
                <w:rFonts w:eastAsia="標楷體" w:hint="eastAsia"/>
                <w:color w:val="000000" w:themeColor="text1"/>
                <w:szCs w:val="24"/>
              </w:rPr>
              <w:t>日及</w:t>
            </w:r>
            <w:r w:rsidRPr="00DC7B8B">
              <w:rPr>
                <w:rFonts w:eastAsia="標楷體" w:hint="eastAsia"/>
                <w:color w:val="000000" w:themeColor="text1"/>
                <w:szCs w:val="24"/>
              </w:rPr>
              <w:t>21</w:t>
            </w:r>
            <w:r w:rsidRPr="00DC7B8B">
              <w:rPr>
                <w:rFonts w:eastAsia="標楷體" w:hint="eastAsia"/>
                <w:color w:val="000000" w:themeColor="text1"/>
                <w:szCs w:val="24"/>
              </w:rPr>
              <w:t>日</w:t>
            </w:r>
            <w:proofErr w:type="gramStart"/>
            <w:r w:rsidRPr="00DC7B8B">
              <w:rPr>
                <w:rFonts w:eastAsia="標楷體" w:hint="eastAsia"/>
                <w:color w:val="000000" w:themeColor="text1"/>
                <w:szCs w:val="24"/>
              </w:rPr>
              <w:t>採</w:t>
            </w:r>
            <w:proofErr w:type="gramEnd"/>
            <w:r w:rsidRPr="00DC7B8B">
              <w:rPr>
                <w:rFonts w:eastAsia="標楷體" w:hint="eastAsia"/>
                <w:color w:val="000000" w:themeColor="text1"/>
                <w:szCs w:val="24"/>
              </w:rPr>
              <w:t>樣</w:t>
            </w:r>
            <w:r w:rsidRPr="00DC7B8B">
              <w:rPr>
                <w:rFonts w:eastAsia="標楷體" w:hint="eastAsia"/>
                <w:color w:val="000000" w:themeColor="text1"/>
                <w:szCs w:val="24"/>
              </w:rPr>
              <w:t>#3</w:t>
            </w:r>
            <w:r w:rsidRPr="00DC7B8B">
              <w:rPr>
                <w:rFonts w:eastAsia="標楷體" w:hint="eastAsia"/>
                <w:color w:val="000000" w:themeColor="text1"/>
                <w:szCs w:val="24"/>
              </w:rPr>
              <w:t>爐分析結果</w:t>
            </w:r>
            <w:r w:rsidRPr="00DC7B8B">
              <w:rPr>
                <w:rFonts w:eastAsia="標楷體" w:hint="eastAsia"/>
                <w:color w:val="000000" w:themeColor="text1"/>
                <w:szCs w:val="24"/>
              </w:rPr>
              <w:t>0.026ng-TEQ/Nm3</w:t>
            </w:r>
            <w:r w:rsidRPr="00DC7B8B">
              <w:rPr>
                <w:rFonts w:eastAsia="標楷體" w:hint="eastAsia"/>
                <w:color w:val="000000" w:themeColor="text1"/>
                <w:szCs w:val="24"/>
              </w:rPr>
              <w:t>、</w:t>
            </w:r>
            <w:r w:rsidRPr="00DC7B8B">
              <w:rPr>
                <w:rFonts w:eastAsia="標楷體" w:hint="eastAsia"/>
                <w:color w:val="000000" w:themeColor="text1"/>
                <w:szCs w:val="24"/>
              </w:rPr>
              <w:t>111</w:t>
            </w:r>
            <w:r w:rsidRPr="00DC7B8B">
              <w:rPr>
                <w:rFonts w:eastAsia="標楷體" w:hint="eastAsia"/>
                <w:color w:val="000000" w:themeColor="text1"/>
                <w:szCs w:val="24"/>
              </w:rPr>
              <w:t>年</w:t>
            </w:r>
            <w:r w:rsidRPr="00DC7B8B">
              <w:rPr>
                <w:rFonts w:eastAsia="標楷體" w:hint="eastAsia"/>
                <w:color w:val="000000" w:themeColor="text1"/>
                <w:szCs w:val="24"/>
              </w:rPr>
              <w:t>5</w:t>
            </w:r>
            <w:r w:rsidRPr="00DC7B8B">
              <w:rPr>
                <w:rFonts w:eastAsia="標楷體" w:hint="eastAsia"/>
                <w:color w:val="000000" w:themeColor="text1"/>
                <w:szCs w:val="24"/>
              </w:rPr>
              <w:t>月</w:t>
            </w:r>
            <w:r w:rsidRPr="00DC7B8B">
              <w:rPr>
                <w:rFonts w:eastAsia="標楷體" w:hint="eastAsia"/>
                <w:color w:val="000000" w:themeColor="text1"/>
                <w:szCs w:val="24"/>
              </w:rPr>
              <w:t>27</w:t>
            </w:r>
            <w:r w:rsidRPr="00DC7B8B">
              <w:rPr>
                <w:rFonts w:eastAsia="標楷體" w:hint="eastAsia"/>
                <w:color w:val="000000" w:themeColor="text1"/>
                <w:szCs w:val="24"/>
              </w:rPr>
              <w:t>日及</w:t>
            </w:r>
            <w:r w:rsidRPr="00DC7B8B">
              <w:rPr>
                <w:rFonts w:eastAsia="標楷體" w:hint="eastAsia"/>
                <w:color w:val="000000" w:themeColor="text1"/>
                <w:szCs w:val="24"/>
              </w:rPr>
              <w:t>30</w:t>
            </w:r>
            <w:r w:rsidRPr="00DC7B8B">
              <w:rPr>
                <w:rFonts w:eastAsia="標楷體" w:hint="eastAsia"/>
                <w:color w:val="000000" w:themeColor="text1"/>
                <w:szCs w:val="24"/>
              </w:rPr>
              <w:t>日</w:t>
            </w:r>
            <w:proofErr w:type="gramStart"/>
            <w:r w:rsidRPr="00DC7B8B">
              <w:rPr>
                <w:rFonts w:eastAsia="標楷體" w:hint="eastAsia"/>
                <w:color w:val="000000" w:themeColor="text1"/>
                <w:szCs w:val="24"/>
              </w:rPr>
              <w:t>採</w:t>
            </w:r>
            <w:proofErr w:type="gramEnd"/>
            <w:r w:rsidRPr="00DC7B8B">
              <w:rPr>
                <w:rFonts w:eastAsia="標楷體" w:hint="eastAsia"/>
                <w:color w:val="000000" w:themeColor="text1"/>
                <w:szCs w:val="24"/>
              </w:rPr>
              <w:t>樣</w:t>
            </w:r>
            <w:r w:rsidRPr="00DC7B8B">
              <w:rPr>
                <w:rFonts w:eastAsia="標楷體" w:hint="eastAsia"/>
                <w:color w:val="000000" w:themeColor="text1"/>
                <w:szCs w:val="24"/>
              </w:rPr>
              <w:t>#1</w:t>
            </w:r>
            <w:r w:rsidRPr="00DC7B8B">
              <w:rPr>
                <w:rFonts w:eastAsia="標楷體" w:hint="eastAsia"/>
                <w:color w:val="000000" w:themeColor="text1"/>
                <w:szCs w:val="24"/>
              </w:rPr>
              <w:t>爐分析結果</w:t>
            </w:r>
            <w:r w:rsidRPr="00DC7B8B">
              <w:rPr>
                <w:rFonts w:eastAsia="標楷體" w:hint="eastAsia"/>
                <w:color w:val="000000" w:themeColor="text1"/>
                <w:szCs w:val="24"/>
              </w:rPr>
              <w:t>0.086 ng-TEQ/Nm3</w:t>
            </w:r>
            <w:r w:rsidRPr="00DC7B8B">
              <w:rPr>
                <w:rFonts w:eastAsia="標楷體" w:hint="eastAsia"/>
                <w:color w:val="000000" w:themeColor="text1"/>
                <w:szCs w:val="24"/>
              </w:rPr>
              <w:t>、</w:t>
            </w:r>
            <w:r w:rsidRPr="00DC7B8B">
              <w:rPr>
                <w:rFonts w:eastAsia="標楷體" w:hint="eastAsia"/>
                <w:color w:val="000000" w:themeColor="text1"/>
                <w:szCs w:val="24"/>
              </w:rPr>
              <w:t>111</w:t>
            </w:r>
            <w:r w:rsidRPr="00DC7B8B">
              <w:rPr>
                <w:rFonts w:eastAsia="標楷體" w:hint="eastAsia"/>
                <w:color w:val="000000" w:themeColor="text1"/>
                <w:szCs w:val="24"/>
              </w:rPr>
              <w:t>年</w:t>
            </w:r>
            <w:r w:rsidRPr="00DC7B8B">
              <w:rPr>
                <w:rFonts w:eastAsia="標楷體" w:hint="eastAsia"/>
                <w:color w:val="000000" w:themeColor="text1"/>
                <w:szCs w:val="24"/>
              </w:rPr>
              <w:t>8</w:t>
            </w:r>
            <w:r w:rsidRPr="00DC7B8B">
              <w:rPr>
                <w:rFonts w:eastAsia="標楷體" w:hint="eastAsia"/>
                <w:color w:val="000000" w:themeColor="text1"/>
                <w:szCs w:val="24"/>
              </w:rPr>
              <w:t>月</w:t>
            </w:r>
            <w:r w:rsidRPr="00DC7B8B">
              <w:rPr>
                <w:rFonts w:eastAsia="標楷體" w:hint="eastAsia"/>
                <w:color w:val="000000" w:themeColor="text1"/>
                <w:szCs w:val="24"/>
              </w:rPr>
              <w:t>16</w:t>
            </w:r>
            <w:r w:rsidRPr="00DC7B8B">
              <w:rPr>
                <w:rFonts w:eastAsia="標楷體" w:hint="eastAsia"/>
                <w:color w:val="000000" w:themeColor="text1"/>
                <w:szCs w:val="24"/>
              </w:rPr>
              <w:t>日及</w:t>
            </w:r>
            <w:r w:rsidRPr="00DC7B8B">
              <w:rPr>
                <w:rFonts w:eastAsia="標楷體" w:hint="eastAsia"/>
                <w:color w:val="000000" w:themeColor="text1"/>
                <w:szCs w:val="24"/>
              </w:rPr>
              <w:t>17</w:t>
            </w:r>
            <w:r w:rsidRPr="00DC7B8B">
              <w:rPr>
                <w:rFonts w:eastAsia="標楷體" w:hint="eastAsia"/>
                <w:color w:val="000000" w:themeColor="text1"/>
                <w:szCs w:val="24"/>
              </w:rPr>
              <w:t>日</w:t>
            </w:r>
            <w:proofErr w:type="gramStart"/>
            <w:r w:rsidRPr="00DC7B8B">
              <w:rPr>
                <w:rFonts w:eastAsia="標楷體" w:hint="eastAsia"/>
                <w:color w:val="000000" w:themeColor="text1"/>
                <w:szCs w:val="24"/>
              </w:rPr>
              <w:t>採</w:t>
            </w:r>
            <w:proofErr w:type="gramEnd"/>
            <w:r w:rsidRPr="00DC7B8B">
              <w:rPr>
                <w:rFonts w:eastAsia="標楷體" w:hint="eastAsia"/>
                <w:color w:val="000000" w:themeColor="text1"/>
                <w:szCs w:val="24"/>
              </w:rPr>
              <w:t>樣</w:t>
            </w:r>
            <w:r w:rsidRPr="00DC7B8B">
              <w:rPr>
                <w:rFonts w:eastAsia="標楷體" w:hint="eastAsia"/>
                <w:color w:val="000000" w:themeColor="text1"/>
                <w:szCs w:val="24"/>
              </w:rPr>
              <w:t>#3</w:t>
            </w:r>
            <w:r w:rsidRPr="00DC7B8B">
              <w:rPr>
                <w:rFonts w:eastAsia="標楷體" w:hint="eastAsia"/>
                <w:color w:val="000000" w:themeColor="text1"/>
                <w:szCs w:val="24"/>
              </w:rPr>
              <w:t>爐分析結果</w:t>
            </w:r>
            <w:r w:rsidRPr="00DC7B8B">
              <w:rPr>
                <w:rFonts w:eastAsia="標楷體" w:hint="eastAsia"/>
                <w:color w:val="000000" w:themeColor="text1"/>
                <w:szCs w:val="24"/>
              </w:rPr>
              <w:t>0.062ng-TEQ/Nm3</w:t>
            </w:r>
            <w:r w:rsidRPr="00DC7B8B">
              <w:rPr>
                <w:rFonts w:eastAsia="標楷體" w:hint="eastAsia"/>
                <w:color w:val="000000" w:themeColor="text1"/>
                <w:szCs w:val="24"/>
              </w:rPr>
              <w:t>、</w:t>
            </w:r>
            <w:r w:rsidRPr="00DC7B8B">
              <w:rPr>
                <w:rFonts w:eastAsia="標楷體" w:hint="eastAsia"/>
                <w:color w:val="000000" w:themeColor="text1"/>
                <w:szCs w:val="24"/>
              </w:rPr>
              <w:t>111</w:t>
            </w:r>
            <w:r w:rsidRPr="00DC7B8B">
              <w:rPr>
                <w:rFonts w:eastAsia="標楷體" w:hint="eastAsia"/>
                <w:color w:val="000000" w:themeColor="text1"/>
                <w:szCs w:val="24"/>
              </w:rPr>
              <w:t>年</w:t>
            </w:r>
            <w:r w:rsidRPr="00DC7B8B">
              <w:rPr>
                <w:rFonts w:eastAsia="標楷體" w:hint="eastAsia"/>
                <w:color w:val="000000" w:themeColor="text1"/>
                <w:szCs w:val="24"/>
              </w:rPr>
              <w:t>8</w:t>
            </w:r>
            <w:r w:rsidRPr="00DC7B8B">
              <w:rPr>
                <w:rFonts w:eastAsia="標楷體" w:hint="eastAsia"/>
                <w:color w:val="000000" w:themeColor="text1"/>
                <w:szCs w:val="24"/>
              </w:rPr>
              <w:t>月</w:t>
            </w:r>
            <w:r w:rsidRPr="00DC7B8B">
              <w:rPr>
                <w:rFonts w:eastAsia="標楷體" w:hint="eastAsia"/>
                <w:color w:val="000000" w:themeColor="text1"/>
                <w:szCs w:val="24"/>
              </w:rPr>
              <w:t>12</w:t>
            </w:r>
            <w:r w:rsidRPr="00DC7B8B">
              <w:rPr>
                <w:rFonts w:eastAsia="標楷體" w:hint="eastAsia"/>
                <w:color w:val="000000" w:themeColor="text1"/>
                <w:szCs w:val="24"/>
              </w:rPr>
              <w:t>日及</w:t>
            </w:r>
            <w:r w:rsidRPr="00DC7B8B">
              <w:rPr>
                <w:rFonts w:eastAsia="標楷體" w:hint="eastAsia"/>
                <w:color w:val="000000" w:themeColor="text1"/>
                <w:szCs w:val="24"/>
              </w:rPr>
              <w:t>15</w:t>
            </w:r>
            <w:r w:rsidRPr="00DC7B8B">
              <w:rPr>
                <w:rFonts w:eastAsia="標楷體" w:hint="eastAsia"/>
                <w:color w:val="000000" w:themeColor="text1"/>
                <w:szCs w:val="24"/>
              </w:rPr>
              <w:t>日</w:t>
            </w:r>
            <w:proofErr w:type="gramStart"/>
            <w:r w:rsidRPr="00DC7B8B">
              <w:rPr>
                <w:rFonts w:eastAsia="標楷體" w:hint="eastAsia"/>
                <w:color w:val="000000" w:themeColor="text1"/>
                <w:szCs w:val="24"/>
              </w:rPr>
              <w:t>採</w:t>
            </w:r>
            <w:proofErr w:type="gramEnd"/>
            <w:r w:rsidRPr="00DC7B8B">
              <w:rPr>
                <w:rFonts w:eastAsia="標楷體" w:hint="eastAsia"/>
                <w:color w:val="000000" w:themeColor="text1"/>
                <w:szCs w:val="24"/>
              </w:rPr>
              <w:t>樣</w:t>
            </w:r>
            <w:r w:rsidRPr="00DC7B8B">
              <w:rPr>
                <w:rFonts w:eastAsia="標楷體" w:hint="eastAsia"/>
                <w:color w:val="000000" w:themeColor="text1"/>
                <w:szCs w:val="24"/>
              </w:rPr>
              <w:t>#1</w:t>
            </w:r>
            <w:r w:rsidRPr="00DC7B8B">
              <w:rPr>
                <w:rFonts w:eastAsia="標楷體" w:hint="eastAsia"/>
                <w:color w:val="000000" w:themeColor="text1"/>
                <w:szCs w:val="24"/>
              </w:rPr>
              <w:t>爐分析結果</w:t>
            </w:r>
            <w:r w:rsidRPr="00DC7B8B">
              <w:rPr>
                <w:rFonts w:eastAsia="標楷體" w:hint="eastAsia"/>
                <w:color w:val="000000" w:themeColor="text1"/>
                <w:szCs w:val="24"/>
              </w:rPr>
              <w:t>0.064 ng-TEQ/Nm3</w:t>
            </w:r>
            <w:r w:rsidRPr="00DC7B8B">
              <w:rPr>
                <w:rFonts w:eastAsia="標楷體" w:hint="eastAsia"/>
                <w:color w:val="000000" w:themeColor="text1"/>
                <w:szCs w:val="24"/>
              </w:rPr>
              <w:t>、</w:t>
            </w:r>
            <w:r w:rsidRPr="00DC7B8B">
              <w:rPr>
                <w:rFonts w:eastAsia="標楷體" w:hint="eastAsia"/>
                <w:color w:val="000000" w:themeColor="text1"/>
                <w:szCs w:val="24"/>
              </w:rPr>
              <w:t>111</w:t>
            </w:r>
            <w:r w:rsidRPr="00DC7B8B">
              <w:rPr>
                <w:rFonts w:eastAsia="標楷體" w:hint="eastAsia"/>
                <w:color w:val="000000" w:themeColor="text1"/>
                <w:szCs w:val="24"/>
              </w:rPr>
              <w:t>年</w:t>
            </w:r>
            <w:r w:rsidRPr="00DC7B8B">
              <w:rPr>
                <w:rFonts w:eastAsia="標楷體" w:hint="eastAsia"/>
                <w:color w:val="000000" w:themeColor="text1"/>
                <w:szCs w:val="24"/>
              </w:rPr>
              <w:t>9</w:t>
            </w:r>
            <w:r w:rsidRPr="00DC7B8B">
              <w:rPr>
                <w:rFonts w:eastAsia="標楷體" w:hint="eastAsia"/>
                <w:color w:val="000000" w:themeColor="text1"/>
                <w:szCs w:val="24"/>
              </w:rPr>
              <w:t>月</w:t>
            </w:r>
            <w:r w:rsidRPr="00DC7B8B">
              <w:rPr>
                <w:rFonts w:eastAsia="標楷體" w:hint="eastAsia"/>
                <w:color w:val="000000" w:themeColor="text1"/>
                <w:szCs w:val="24"/>
              </w:rPr>
              <w:t>19</w:t>
            </w:r>
            <w:r w:rsidRPr="00DC7B8B">
              <w:rPr>
                <w:rFonts w:eastAsia="標楷體" w:hint="eastAsia"/>
                <w:color w:val="000000" w:themeColor="text1"/>
                <w:szCs w:val="24"/>
              </w:rPr>
              <w:t>日</w:t>
            </w:r>
            <w:r w:rsidRPr="00DC7B8B">
              <w:rPr>
                <w:rFonts w:eastAsia="標楷體" w:hint="eastAsia"/>
                <w:color w:val="000000" w:themeColor="text1"/>
                <w:szCs w:val="24"/>
              </w:rPr>
              <w:t>~20</w:t>
            </w:r>
            <w:r w:rsidRPr="00DC7B8B">
              <w:rPr>
                <w:rFonts w:eastAsia="標楷體" w:hint="eastAsia"/>
                <w:color w:val="000000" w:themeColor="text1"/>
                <w:szCs w:val="24"/>
              </w:rPr>
              <w:t>日</w:t>
            </w:r>
            <w:proofErr w:type="gramStart"/>
            <w:r w:rsidRPr="00DC7B8B">
              <w:rPr>
                <w:rFonts w:eastAsia="標楷體" w:hint="eastAsia"/>
                <w:color w:val="000000" w:themeColor="text1"/>
                <w:szCs w:val="24"/>
              </w:rPr>
              <w:t>採</w:t>
            </w:r>
            <w:proofErr w:type="gramEnd"/>
            <w:r w:rsidRPr="00DC7B8B">
              <w:rPr>
                <w:rFonts w:eastAsia="標楷體" w:hint="eastAsia"/>
                <w:color w:val="000000" w:themeColor="text1"/>
                <w:szCs w:val="24"/>
              </w:rPr>
              <w:t>樣</w:t>
            </w:r>
            <w:r w:rsidRPr="00DC7B8B">
              <w:rPr>
                <w:rFonts w:eastAsia="標楷體" w:hint="eastAsia"/>
                <w:color w:val="000000" w:themeColor="text1"/>
                <w:szCs w:val="24"/>
              </w:rPr>
              <w:t>#2</w:t>
            </w:r>
            <w:r w:rsidRPr="00DC7B8B">
              <w:rPr>
                <w:rFonts w:eastAsia="標楷體" w:hint="eastAsia"/>
                <w:color w:val="000000" w:themeColor="text1"/>
                <w:szCs w:val="24"/>
              </w:rPr>
              <w:t>爐分析結果</w:t>
            </w:r>
            <w:r w:rsidRPr="00DC7B8B">
              <w:rPr>
                <w:rFonts w:eastAsia="標楷體" w:hint="eastAsia"/>
                <w:color w:val="000000" w:themeColor="text1"/>
                <w:szCs w:val="24"/>
              </w:rPr>
              <w:t>0.052 ng-TEQ/Nm3</w:t>
            </w:r>
            <w:r w:rsidRPr="00DC7B8B">
              <w:rPr>
                <w:rFonts w:eastAsia="標楷體" w:hint="eastAsia"/>
                <w:color w:val="000000" w:themeColor="text1"/>
                <w:szCs w:val="24"/>
              </w:rPr>
              <w:t>、</w:t>
            </w:r>
            <w:r w:rsidRPr="00DC7B8B">
              <w:rPr>
                <w:rFonts w:eastAsia="標楷體" w:hint="eastAsia"/>
                <w:color w:val="000000" w:themeColor="text1"/>
                <w:szCs w:val="24"/>
              </w:rPr>
              <w:t>111</w:t>
            </w:r>
            <w:r w:rsidRPr="00DC7B8B">
              <w:rPr>
                <w:rFonts w:eastAsia="標楷體" w:hint="eastAsia"/>
                <w:color w:val="000000" w:themeColor="text1"/>
                <w:szCs w:val="24"/>
              </w:rPr>
              <w:t>年</w:t>
            </w:r>
            <w:r w:rsidRPr="00DC7B8B">
              <w:rPr>
                <w:rFonts w:eastAsia="標楷體" w:hint="eastAsia"/>
                <w:color w:val="000000" w:themeColor="text1"/>
                <w:szCs w:val="24"/>
              </w:rPr>
              <w:t>9</w:t>
            </w:r>
            <w:r w:rsidRPr="00DC7B8B">
              <w:rPr>
                <w:rFonts w:eastAsia="標楷體" w:hint="eastAsia"/>
                <w:color w:val="000000" w:themeColor="text1"/>
                <w:szCs w:val="24"/>
              </w:rPr>
              <w:t>月</w:t>
            </w:r>
            <w:r w:rsidRPr="00DC7B8B">
              <w:rPr>
                <w:rFonts w:eastAsia="標楷體" w:hint="eastAsia"/>
                <w:color w:val="000000" w:themeColor="text1"/>
                <w:szCs w:val="24"/>
              </w:rPr>
              <w:t>21</w:t>
            </w:r>
            <w:r w:rsidRPr="00DC7B8B">
              <w:rPr>
                <w:rFonts w:eastAsia="標楷體" w:hint="eastAsia"/>
                <w:color w:val="000000" w:themeColor="text1"/>
                <w:szCs w:val="24"/>
              </w:rPr>
              <w:t>日</w:t>
            </w:r>
            <w:r w:rsidRPr="00DC7B8B">
              <w:rPr>
                <w:rFonts w:eastAsia="標楷體" w:hint="eastAsia"/>
                <w:color w:val="000000" w:themeColor="text1"/>
                <w:szCs w:val="24"/>
              </w:rPr>
              <w:t>~22</w:t>
            </w:r>
            <w:r w:rsidRPr="00DC7B8B">
              <w:rPr>
                <w:rFonts w:eastAsia="標楷體" w:hint="eastAsia"/>
                <w:color w:val="000000" w:themeColor="text1"/>
                <w:szCs w:val="24"/>
              </w:rPr>
              <w:t>日</w:t>
            </w:r>
            <w:proofErr w:type="gramStart"/>
            <w:r w:rsidRPr="00DC7B8B">
              <w:rPr>
                <w:rFonts w:eastAsia="標楷體" w:hint="eastAsia"/>
                <w:color w:val="000000" w:themeColor="text1"/>
                <w:szCs w:val="24"/>
              </w:rPr>
              <w:t>採</w:t>
            </w:r>
            <w:proofErr w:type="gramEnd"/>
            <w:r w:rsidRPr="00DC7B8B">
              <w:rPr>
                <w:rFonts w:eastAsia="標楷體" w:hint="eastAsia"/>
                <w:color w:val="000000" w:themeColor="text1"/>
                <w:szCs w:val="24"/>
              </w:rPr>
              <w:t>樣</w:t>
            </w:r>
            <w:r w:rsidRPr="00DC7B8B">
              <w:rPr>
                <w:rFonts w:eastAsia="標楷體" w:hint="eastAsia"/>
                <w:color w:val="000000" w:themeColor="text1"/>
                <w:szCs w:val="24"/>
              </w:rPr>
              <w:t>#3</w:t>
            </w:r>
            <w:r w:rsidRPr="00DC7B8B">
              <w:rPr>
                <w:rFonts w:eastAsia="標楷體" w:hint="eastAsia"/>
                <w:color w:val="000000" w:themeColor="text1"/>
                <w:szCs w:val="24"/>
              </w:rPr>
              <w:t>爐分析結果</w:t>
            </w:r>
            <w:r w:rsidRPr="00DC7B8B">
              <w:rPr>
                <w:rFonts w:eastAsia="標楷體" w:hint="eastAsia"/>
                <w:color w:val="000000" w:themeColor="text1"/>
                <w:szCs w:val="24"/>
              </w:rPr>
              <w:t>0.089 ng-TEQ/Nm3</w:t>
            </w:r>
            <w:r w:rsidRPr="00DC7B8B">
              <w:rPr>
                <w:rFonts w:eastAsia="標楷體" w:hint="eastAsia"/>
                <w:color w:val="000000" w:themeColor="text1"/>
                <w:szCs w:val="24"/>
              </w:rPr>
              <w:t>，</w:t>
            </w:r>
            <w:r w:rsidR="00575A40" w:rsidRPr="00DC7B8B">
              <w:rPr>
                <w:rFonts w:eastAsia="標楷體" w:hint="eastAsia"/>
                <w:color w:val="000000" w:themeColor="text1"/>
                <w:szCs w:val="24"/>
              </w:rPr>
              <w:t>111</w:t>
            </w:r>
            <w:r w:rsidR="00575A40" w:rsidRPr="00DC7B8B">
              <w:rPr>
                <w:rFonts w:eastAsia="標楷體" w:hint="eastAsia"/>
                <w:color w:val="000000" w:themeColor="text1"/>
                <w:szCs w:val="24"/>
              </w:rPr>
              <w:t>年</w:t>
            </w:r>
            <w:r w:rsidR="00575A40" w:rsidRPr="00DC7B8B">
              <w:rPr>
                <w:rFonts w:eastAsia="標楷體"/>
                <w:color w:val="000000" w:themeColor="text1"/>
                <w:szCs w:val="24"/>
              </w:rPr>
              <w:t>11</w:t>
            </w:r>
            <w:r w:rsidR="00575A40" w:rsidRPr="00DC7B8B">
              <w:rPr>
                <w:rFonts w:eastAsia="標楷體" w:hint="eastAsia"/>
                <w:color w:val="000000" w:themeColor="text1"/>
                <w:szCs w:val="24"/>
              </w:rPr>
              <w:t>月</w:t>
            </w:r>
            <w:r w:rsidR="00575A40" w:rsidRPr="00DC7B8B">
              <w:rPr>
                <w:rFonts w:eastAsia="標楷體" w:hint="eastAsia"/>
                <w:color w:val="000000" w:themeColor="text1"/>
                <w:szCs w:val="24"/>
              </w:rPr>
              <w:t>29</w:t>
            </w:r>
            <w:r w:rsidR="00575A40" w:rsidRPr="00DC7B8B">
              <w:rPr>
                <w:rFonts w:eastAsia="標楷體" w:hint="eastAsia"/>
                <w:color w:val="000000" w:themeColor="text1"/>
                <w:szCs w:val="24"/>
              </w:rPr>
              <w:t>日</w:t>
            </w:r>
            <w:r w:rsidR="00575A40" w:rsidRPr="00DC7B8B">
              <w:rPr>
                <w:rFonts w:eastAsia="標楷體" w:hint="eastAsia"/>
                <w:color w:val="000000" w:themeColor="text1"/>
                <w:szCs w:val="24"/>
              </w:rPr>
              <w:t>~30</w:t>
            </w:r>
            <w:r w:rsidR="00575A40" w:rsidRPr="00DC7B8B">
              <w:rPr>
                <w:rFonts w:eastAsia="標楷體" w:hint="eastAsia"/>
                <w:color w:val="000000" w:themeColor="text1"/>
                <w:szCs w:val="24"/>
              </w:rPr>
              <w:t>日</w:t>
            </w:r>
            <w:proofErr w:type="gramStart"/>
            <w:r w:rsidR="00575A40" w:rsidRPr="00DC7B8B">
              <w:rPr>
                <w:rFonts w:eastAsia="標楷體" w:hint="eastAsia"/>
                <w:color w:val="000000" w:themeColor="text1"/>
                <w:szCs w:val="24"/>
              </w:rPr>
              <w:t>採</w:t>
            </w:r>
            <w:proofErr w:type="gramEnd"/>
            <w:r w:rsidR="00575A40" w:rsidRPr="00DC7B8B">
              <w:rPr>
                <w:rFonts w:eastAsia="標楷體" w:hint="eastAsia"/>
                <w:color w:val="000000" w:themeColor="text1"/>
                <w:szCs w:val="24"/>
              </w:rPr>
              <w:t>樣</w:t>
            </w:r>
            <w:r w:rsidR="00575A40" w:rsidRPr="00DC7B8B">
              <w:rPr>
                <w:rFonts w:eastAsia="標楷體" w:hint="eastAsia"/>
                <w:color w:val="000000" w:themeColor="text1"/>
                <w:szCs w:val="24"/>
              </w:rPr>
              <w:t>#1</w:t>
            </w:r>
            <w:r w:rsidR="00575A40" w:rsidRPr="00DC7B8B">
              <w:rPr>
                <w:rFonts w:eastAsia="標楷體" w:hint="eastAsia"/>
                <w:color w:val="000000" w:themeColor="text1"/>
                <w:szCs w:val="24"/>
              </w:rPr>
              <w:t>爐分析結果</w:t>
            </w:r>
            <w:r w:rsidR="00575A40" w:rsidRPr="00DC7B8B">
              <w:rPr>
                <w:rFonts w:eastAsia="標楷體" w:hint="eastAsia"/>
                <w:color w:val="000000" w:themeColor="text1"/>
                <w:szCs w:val="24"/>
              </w:rPr>
              <w:t>0.045 ng-TEQ/Nm3</w:t>
            </w:r>
            <w:r w:rsidR="00575A40" w:rsidRPr="00DC7B8B">
              <w:rPr>
                <w:rFonts w:eastAsia="標楷體" w:hint="eastAsia"/>
                <w:color w:val="000000" w:themeColor="text1"/>
                <w:szCs w:val="24"/>
              </w:rPr>
              <w:t>、</w:t>
            </w:r>
            <w:r w:rsidR="00575A40" w:rsidRPr="00DC7B8B">
              <w:rPr>
                <w:rFonts w:eastAsia="標楷體" w:hint="eastAsia"/>
                <w:color w:val="000000" w:themeColor="text1"/>
                <w:szCs w:val="24"/>
              </w:rPr>
              <w:t>111</w:t>
            </w:r>
            <w:r w:rsidR="00575A40" w:rsidRPr="00DC7B8B">
              <w:rPr>
                <w:rFonts w:eastAsia="標楷體" w:hint="eastAsia"/>
                <w:color w:val="000000" w:themeColor="text1"/>
                <w:szCs w:val="24"/>
              </w:rPr>
              <w:t>年</w:t>
            </w:r>
            <w:r w:rsidR="00575A40" w:rsidRPr="00DC7B8B">
              <w:rPr>
                <w:rFonts w:eastAsia="標楷體" w:hint="eastAsia"/>
                <w:color w:val="000000" w:themeColor="text1"/>
                <w:szCs w:val="24"/>
              </w:rPr>
              <w:t>12</w:t>
            </w:r>
            <w:r w:rsidR="00575A40" w:rsidRPr="00DC7B8B">
              <w:rPr>
                <w:rFonts w:eastAsia="標楷體" w:hint="eastAsia"/>
                <w:color w:val="000000" w:themeColor="text1"/>
                <w:szCs w:val="24"/>
              </w:rPr>
              <w:t>月</w:t>
            </w:r>
            <w:r w:rsidR="00575A40" w:rsidRPr="00DC7B8B">
              <w:rPr>
                <w:rFonts w:eastAsia="標楷體" w:hint="eastAsia"/>
                <w:color w:val="000000" w:themeColor="text1"/>
                <w:szCs w:val="24"/>
              </w:rPr>
              <w:t>1</w:t>
            </w:r>
            <w:r w:rsidR="00575A40" w:rsidRPr="00DC7B8B">
              <w:rPr>
                <w:rFonts w:eastAsia="標楷體" w:hint="eastAsia"/>
                <w:color w:val="000000" w:themeColor="text1"/>
                <w:szCs w:val="24"/>
              </w:rPr>
              <w:t>日</w:t>
            </w:r>
            <w:r w:rsidR="00575A40" w:rsidRPr="00DC7B8B">
              <w:rPr>
                <w:rFonts w:eastAsia="標楷體" w:hint="eastAsia"/>
                <w:color w:val="000000" w:themeColor="text1"/>
                <w:szCs w:val="24"/>
              </w:rPr>
              <w:t>~2</w:t>
            </w:r>
            <w:r w:rsidR="00575A40" w:rsidRPr="00DC7B8B">
              <w:rPr>
                <w:rFonts w:eastAsia="標楷體" w:hint="eastAsia"/>
                <w:color w:val="000000" w:themeColor="text1"/>
                <w:szCs w:val="24"/>
              </w:rPr>
              <w:t>日</w:t>
            </w:r>
            <w:proofErr w:type="gramStart"/>
            <w:r w:rsidR="00575A40" w:rsidRPr="00DC7B8B">
              <w:rPr>
                <w:rFonts w:eastAsia="標楷體" w:hint="eastAsia"/>
                <w:color w:val="000000" w:themeColor="text1"/>
                <w:szCs w:val="24"/>
              </w:rPr>
              <w:t>採</w:t>
            </w:r>
            <w:proofErr w:type="gramEnd"/>
            <w:r w:rsidR="00575A40" w:rsidRPr="00DC7B8B">
              <w:rPr>
                <w:rFonts w:eastAsia="標楷體" w:hint="eastAsia"/>
                <w:color w:val="000000" w:themeColor="text1"/>
                <w:szCs w:val="24"/>
              </w:rPr>
              <w:t>樣</w:t>
            </w:r>
            <w:r w:rsidR="00575A40" w:rsidRPr="00DC7B8B">
              <w:rPr>
                <w:rFonts w:eastAsia="標楷體" w:hint="eastAsia"/>
                <w:color w:val="000000" w:themeColor="text1"/>
                <w:szCs w:val="24"/>
              </w:rPr>
              <w:t>#3</w:t>
            </w:r>
            <w:r w:rsidR="00575A40" w:rsidRPr="00DC7B8B">
              <w:rPr>
                <w:rFonts w:eastAsia="標楷體" w:hint="eastAsia"/>
                <w:color w:val="000000" w:themeColor="text1"/>
                <w:szCs w:val="24"/>
              </w:rPr>
              <w:t>爐分析結果</w:t>
            </w:r>
            <w:r w:rsidR="00575A40" w:rsidRPr="00DC7B8B">
              <w:rPr>
                <w:rFonts w:eastAsia="標楷體" w:hint="eastAsia"/>
                <w:color w:val="000000" w:themeColor="text1"/>
                <w:szCs w:val="24"/>
              </w:rPr>
              <w:t>0.023 ng-TEQ/Nm3</w:t>
            </w:r>
            <w:r w:rsidR="00575A40" w:rsidRPr="00DC7B8B">
              <w:rPr>
                <w:rFonts w:eastAsia="標楷體" w:hint="eastAsia"/>
                <w:color w:val="000000" w:themeColor="text1"/>
                <w:szCs w:val="24"/>
              </w:rPr>
              <w:t>、，皆符合法規標準值</w:t>
            </w:r>
            <w:r w:rsidR="00575A40" w:rsidRPr="00DC7B8B">
              <w:rPr>
                <w:rFonts w:eastAsia="標楷體" w:hint="eastAsia"/>
                <w:color w:val="000000" w:themeColor="text1"/>
                <w:szCs w:val="24"/>
              </w:rPr>
              <w:t>0.1ng-TEQ/ Nm3</w:t>
            </w:r>
            <w:r w:rsidR="00575A40" w:rsidRPr="00DC7B8B">
              <w:rPr>
                <w:rFonts w:eastAsia="標楷體" w:hint="eastAsia"/>
                <w:color w:val="000000" w:themeColor="text1"/>
                <w:szCs w:val="24"/>
              </w:rPr>
              <w:t>規定</w:t>
            </w:r>
            <w:r w:rsidR="00541324" w:rsidRPr="00DC7B8B">
              <w:rPr>
                <w:rFonts w:eastAsia="標楷體" w:hint="eastAsia"/>
                <w:color w:val="000000" w:themeColor="text1"/>
                <w:szCs w:val="24"/>
              </w:rPr>
              <w:t>。</w:t>
            </w:r>
          </w:p>
          <w:p w:rsidR="00C62EFD" w:rsidRPr="00DC7B8B" w:rsidRDefault="00C62EFD" w:rsidP="00EB5DDC">
            <w:pPr>
              <w:adjustRightInd w:val="0"/>
              <w:snapToGrid w:val="0"/>
              <w:spacing w:line="300" w:lineRule="exact"/>
              <w:ind w:left="676" w:rightChars="30" w:right="78"/>
              <w:jc w:val="both"/>
              <w:rPr>
                <w:rFonts w:eastAsia="標楷體"/>
                <w:color w:val="000000" w:themeColor="text1"/>
                <w:szCs w:val="24"/>
              </w:rPr>
            </w:pPr>
          </w:p>
          <w:p w:rsidR="004B7783" w:rsidRPr="00DC7B8B" w:rsidRDefault="00541324" w:rsidP="00EB5DDC">
            <w:pPr>
              <w:numPr>
                <w:ilvl w:val="0"/>
                <w:numId w:val="101"/>
              </w:numPr>
              <w:adjustRightInd w:val="0"/>
              <w:snapToGrid w:val="0"/>
              <w:spacing w:line="300" w:lineRule="exact"/>
              <w:ind w:leftChars="30" w:left="438" w:rightChars="30" w:right="78"/>
              <w:rPr>
                <w:rFonts w:ascii="標楷體" w:eastAsia="標楷體" w:hAnsi="標楷體"/>
                <w:color w:val="000000" w:themeColor="text1"/>
                <w:szCs w:val="24"/>
              </w:rPr>
            </w:pPr>
            <w:r w:rsidRPr="00DC7B8B">
              <w:rPr>
                <w:rFonts w:ascii="標楷體" w:eastAsia="標楷體" w:hAnsi="標楷體" w:hint="eastAsia"/>
                <w:color w:val="000000" w:themeColor="text1"/>
                <w:szCs w:val="24"/>
              </w:rPr>
              <w:t>垃圾焚化之運轉操作及各項設備操作管理。</w:t>
            </w:r>
          </w:p>
          <w:p w:rsidR="00541324" w:rsidRPr="00DC7B8B" w:rsidRDefault="00541324" w:rsidP="00EB5DDC">
            <w:pPr>
              <w:numPr>
                <w:ilvl w:val="0"/>
                <w:numId w:val="102"/>
              </w:numPr>
              <w:adjustRightInd w:val="0"/>
              <w:snapToGrid w:val="0"/>
              <w:spacing w:line="300" w:lineRule="exact"/>
              <w:ind w:leftChars="120" w:left="676" w:rightChars="30" w:right="78" w:hangingChars="140" w:hanging="364"/>
              <w:jc w:val="both"/>
              <w:rPr>
                <w:rFonts w:eastAsia="標楷體"/>
                <w:color w:val="000000" w:themeColor="text1"/>
                <w:szCs w:val="24"/>
              </w:rPr>
            </w:pPr>
            <w:r w:rsidRPr="00DC7B8B">
              <w:rPr>
                <w:rFonts w:eastAsia="標楷體" w:hint="eastAsia"/>
                <w:color w:val="000000" w:themeColor="text1"/>
                <w:szCs w:val="24"/>
              </w:rPr>
              <w:t>垃圾進廠量共計</w:t>
            </w:r>
            <w:r w:rsidR="00547D2D" w:rsidRPr="00DC7B8B">
              <w:rPr>
                <w:rFonts w:eastAsia="標楷體"/>
                <w:color w:val="000000" w:themeColor="text1"/>
                <w:szCs w:val="24"/>
              </w:rPr>
              <w:t>306,491.57</w:t>
            </w:r>
            <w:r w:rsidRPr="00DC7B8B">
              <w:rPr>
                <w:rFonts w:eastAsia="標楷體" w:hint="eastAsia"/>
                <w:color w:val="000000" w:themeColor="text1"/>
                <w:szCs w:val="24"/>
              </w:rPr>
              <w:t>公噸，焚化處理量</w:t>
            </w:r>
            <w:r w:rsidR="00547D2D" w:rsidRPr="00DC7B8B">
              <w:rPr>
                <w:rFonts w:eastAsia="標楷體"/>
                <w:color w:val="000000" w:themeColor="text1"/>
                <w:szCs w:val="24"/>
              </w:rPr>
              <w:t>297,066.98</w:t>
            </w:r>
            <w:r w:rsidRPr="00DC7B8B">
              <w:rPr>
                <w:rFonts w:eastAsia="標楷體" w:hint="eastAsia"/>
                <w:color w:val="000000" w:themeColor="text1"/>
                <w:szCs w:val="24"/>
              </w:rPr>
              <w:t>公噸。</w:t>
            </w:r>
          </w:p>
          <w:p w:rsidR="00547D2D" w:rsidRPr="00DC7B8B" w:rsidRDefault="00547D2D" w:rsidP="00EB5DDC">
            <w:pPr>
              <w:numPr>
                <w:ilvl w:val="0"/>
                <w:numId w:val="102"/>
              </w:numPr>
              <w:adjustRightInd w:val="0"/>
              <w:snapToGrid w:val="0"/>
              <w:spacing w:line="300" w:lineRule="exact"/>
              <w:ind w:leftChars="120" w:left="676" w:rightChars="30" w:right="78" w:hangingChars="140" w:hanging="364"/>
              <w:jc w:val="both"/>
              <w:rPr>
                <w:rFonts w:eastAsia="標楷體"/>
                <w:color w:val="000000" w:themeColor="text1"/>
                <w:szCs w:val="24"/>
              </w:rPr>
            </w:pPr>
            <w:r w:rsidRPr="00DC7B8B">
              <w:rPr>
                <w:rFonts w:eastAsia="標楷體" w:hint="eastAsia"/>
                <w:color w:val="000000" w:themeColor="text1"/>
                <w:szCs w:val="24"/>
              </w:rPr>
              <w:t>發電量共計：</w:t>
            </w:r>
            <w:r w:rsidRPr="00DC7B8B">
              <w:rPr>
                <w:rFonts w:eastAsia="標楷體"/>
                <w:color w:val="000000" w:themeColor="text1"/>
                <w:szCs w:val="24"/>
              </w:rPr>
              <w:t xml:space="preserve">178,359.20 </w:t>
            </w:r>
            <w:r w:rsidRPr="00DC7B8B">
              <w:rPr>
                <w:rFonts w:eastAsia="標楷體" w:hint="eastAsia"/>
                <w:color w:val="000000" w:themeColor="text1"/>
                <w:szCs w:val="24"/>
              </w:rPr>
              <w:t>MWH</w:t>
            </w:r>
            <w:r w:rsidRPr="00DC7B8B">
              <w:rPr>
                <w:rFonts w:eastAsia="標楷體" w:hint="eastAsia"/>
                <w:color w:val="000000" w:themeColor="text1"/>
                <w:szCs w:val="24"/>
              </w:rPr>
              <w:t>（仟度）。</w:t>
            </w:r>
          </w:p>
          <w:p w:rsidR="00547D2D" w:rsidRPr="00DC7B8B" w:rsidRDefault="00547D2D" w:rsidP="00EB5DDC">
            <w:pPr>
              <w:numPr>
                <w:ilvl w:val="0"/>
                <w:numId w:val="102"/>
              </w:numPr>
              <w:adjustRightInd w:val="0"/>
              <w:snapToGrid w:val="0"/>
              <w:spacing w:line="300" w:lineRule="exact"/>
              <w:ind w:leftChars="120" w:left="676" w:rightChars="30" w:right="78" w:hangingChars="140" w:hanging="364"/>
              <w:jc w:val="both"/>
              <w:rPr>
                <w:rFonts w:eastAsia="標楷體"/>
                <w:color w:val="000000" w:themeColor="text1"/>
                <w:szCs w:val="24"/>
              </w:rPr>
            </w:pPr>
            <w:r w:rsidRPr="00DC7B8B">
              <w:rPr>
                <w:rFonts w:eastAsia="標楷體" w:hint="eastAsia"/>
                <w:color w:val="000000" w:themeColor="text1"/>
                <w:szCs w:val="24"/>
              </w:rPr>
              <w:t>售電量共計：</w:t>
            </w:r>
            <w:r w:rsidRPr="00DC7B8B">
              <w:rPr>
                <w:rFonts w:eastAsia="標楷體"/>
                <w:color w:val="000000" w:themeColor="text1"/>
                <w:szCs w:val="24"/>
              </w:rPr>
              <w:t>137,659.90</w:t>
            </w:r>
            <w:r w:rsidRPr="00DC7B8B">
              <w:rPr>
                <w:rFonts w:eastAsia="標楷體" w:hint="eastAsia"/>
                <w:color w:val="000000" w:themeColor="text1"/>
                <w:szCs w:val="24"/>
              </w:rPr>
              <w:t xml:space="preserve"> MWH</w:t>
            </w:r>
            <w:r w:rsidRPr="00DC7B8B">
              <w:rPr>
                <w:rFonts w:eastAsia="標楷體" w:hint="eastAsia"/>
                <w:color w:val="000000" w:themeColor="text1"/>
                <w:szCs w:val="24"/>
              </w:rPr>
              <w:t>（仟度）。</w:t>
            </w:r>
          </w:p>
          <w:p w:rsidR="00547D2D" w:rsidRPr="00DC7B8B" w:rsidRDefault="00547D2D" w:rsidP="00EB5DDC">
            <w:pPr>
              <w:numPr>
                <w:ilvl w:val="0"/>
                <w:numId w:val="102"/>
              </w:numPr>
              <w:adjustRightInd w:val="0"/>
              <w:snapToGrid w:val="0"/>
              <w:spacing w:line="300" w:lineRule="exact"/>
              <w:ind w:leftChars="120" w:left="676" w:rightChars="30" w:right="78" w:hangingChars="140" w:hanging="364"/>
              <w:jc w:val="both"/>
              <w:rPr>
                <w:rFonts w:eastAsia="標楷體"/>
                <w:color w:val="000000" w:themeColor="text1"/>
                <w:szCs w:val="24"/>
              </w:rPr>
            </w:pPr>
            <w:r w:rsidRPr="00DC7B8B">
              <w:rPr>
                <w:rFonts w:eastAsia="標楷體" w:hint="eastAsia"/>
                <w:color w:val="000000" w:themeColor="text1"/>
                <w:szCs w:val="24"/>
              </w:rPr>
              <w:t>協助各縣市處理垃圾量：澎湖縣</w:t>
            </w:r>
            <w:r w:rsidRPr="00DC7B8B">
              <w:rPr>
                <w:rFonts w:eastAsia="標楷體"/>
                <w:color w:val="000000" w:themeColor="text1"/>
                <w:szCs w:val="24"/>
              </w:rPr>
              <w:t>5,664.18</w:t>
            </w:r>
            <w:r w:rsidRPr="00DC7B8B">
              <w:rPr>
                <w:rFonts w:eastAsia="標楷體" w:hint="eastAsia"/>
                <w:color w:val="000000" w:themeColor="text1"/>
                <w:szCs w:val="24"/>
              </w:rPr>
              <w:t>公噸、雲林縣</w:t>
            </w:r>
            <w:r w:rsidRPr="00DC7B8B">
              <w:rPr>
                <w:rFonts w:eastAsia="標楷體" w:hint="eastAsia"/>
                <w:color w:val="000000" w:themeColor="text1"/>
                <w:szCs w:val="24"/>
              </w:rPr>
              <w:t>2,432.42</w:t>
            </w:r>
            <w:r w:rsidRPr="00DC7B8B">
              <w:rPr>
                <w:rFonts w:eastAsia="標楷體" w:hint="eastAsia"/>
                <w:color w:val="000000" w:themeColor="text1"/>
                <w:szCs w:val="24"/>
              </w:rPr>
              <w:t>公噸、台南市</w:t>
            </w:r>
            <w:r w:rsidRPr="00DC7B8B">
              <w:rPr>
                <w:rFonts w:eastAsia="標楷體"/>
                <w:color w:val="000000" w:themeColor="text1"/>
                <w:szCs w:val="24"/>
              </w:rPr>
              <w:t>14,149.28</w:t>
            </w:r>
            <w:r w:rsidRPr="00DC7B8B">
              <w:rPr>
                <w:rFonts w:eastAsia="標楷體" w:hint="eastAsia"/>
                <w:color w:val="000000" w:themeColor="text1"/>
                <w:szCs w:val="24"/>
              </w:rPr>
              <w:t>公噸及南投縣</w:t>
            </w:r>
            <w:r w:rsidRPr="00DC7B8B">
              <w:rPr>
                <w:rFonts w:eastAsia="標楷體" w:hint="eastAsia"/>
                <w:color w:val="000000" w:themeColor="text1"/>
                <w:szCs w:val="24"/>
              </w:rPr>
              <w:t>273.87</w:t>
            </w:r>
            <w:r w:rsidRPr="00DC7B8B">
              <w:rPr>
                <w:rFonts w:eastAsia="標楷體" w:hint="eastAsia"/>
                <w:color w:val="000000" w:themeColor="text1"/>
                <w:szCs w:val="24"/>
              </w:rPr>
              <w:t>公噸。</w:t>
            </w:r>
          </w:p>
          <w:p w:rsidR="00547D2D" w:rsidRPr="00DC7B8B" w:rsidRDefault="00547D2D" w:rsidP="00EB5DDC">
            <w:pPr>
              <w:numPr>
                <w:ilvl w:val="0"/>
                <w:numId w:val="102"/>
              </w:numPr>
              <w:adjustRightInd w:val="0"/>
              <w:snapToGrid w:val="0"/>
              <w:spacing w:line="300" w:lineRule="exact"/>
              <w:ind w:leftChars="120" w:left="676" w:rightChars="30" w:right="78" w:hangingChars="140" w:hanging="364"/>
              <w:jc w:val="both"/>
              <w:rPr>
                <w:rFonts w:eastAsia="標楷體"/>
                <w:color w:val="000000" w:themeColor="text1"/>
                <w:szCs w:val="24"/>
              </w:rPr>
            </w:pPr>
            <w:r w:rsidRPr="00DC7B8B">
              <w:rPr>
                <w:rFonts w:eastAsia="標楷體" w:hint="eastAsia"/>
                <w:color w:val="000000" w:themeColor="text1"/>
                <w:szCs w:val="24"/>
              </w:rPr>
              <w:t>污水處理設備妥善操作，污水零排放。</w:t>
            </w:r>
          </w:p>
          <w:p w:rsidR="004B7783" w:rsidRPr="00DC7B8B" w:rsidRDefault="00541324" w:rsidP="00EB5DDC">
            <w:pPr>
              <w:numPr>
                <w:ilvl w:val="0"/>
                <w:numId w:val="101"/>
              </w:numPr>
              <w:adjustRightInd w:val="0"/>
              <w:snapToGrid w:val="0"/>
              <w:spacing w:line="300" w:lineRule="exact"/>
              <w:ind w:leftChars="30" w:left="438" w:rightChars="30" w:right="78"/>
              <w:rPr>
                <w:rFonts w:ascii="標楷體" w:eastAsia="標楷體" w:hAnsi="標楷體"/>
                <w:color w:val="000000" w:themeColor="text1"/>
                <w:szCs w:val="24"/>
              </w:rPr>
            </w:pPr>
            <w:r w:rsidRPr="00DC7B8B">
              <w:rPr>
                <w:rFonts w:ascii="標楷體" w:eastAsia="標楷體" w:hAnsi="標楷體" w:hint="eastAsia"/>
                <w:color w:val="000000" w:themeColor="text1"/>
                <w:szCs w:val="24"/>
              </w:rPr>
              <w:t>灰渣妥善處理，抑制二次污染發生。</w:t>
            </w:r>
          </w:p>
          <w:p w:rsidR="004C5F6C" w:rsidRPr="00DC7B8B" w:rsidRDefault="00541324" w:rsidP="00EB5DDC">
            <w:pPr>
              <w:numPr>
                <w:ilvl w:val="0"/>
                <w:numId w:val="103"/>
              </w:numPr>
              <w:adjustRightInd w:val="0"/>
              <w:snapToGrid w:val="0"/>
              <w:spacing w:line="300" w:lineRule="exact"/>
              <w:ind w:leftChars="120" w:left="676" w:rightChars="30" w:right="78" w:hangingChars="140" w:hanging="364"/>
              <w:jc w:val="both"/>
              <w:rPr>
                <w:rFonts w:eastAsia="標楷體"/>
                <w:color w:val="000000" w:themeColor="text1"/>
                <w:szCs w:val="24"/>
              </w:rPr>
            </w:pPr>
            <w:proofErr w:type="gramStart"/>
            <w:r w:rsidRPr="00DC7B8B">
              <w:rPr>
                <w:rFonts w:eastAsia="標楷體" w:hint="eastAsia"/>
                <w:color w:val="000000" w:themeColor="text1"/>
                <w:szCs w:val="24"/>
              </w:rPr>
              <w:t>灰渣清運</w:t>
            </w:r>
            <w:proofErr w:type="gramEnd"/>
            <w:r w:rsidRPr="00DC7B8B">
              <w:rPr>
                <w:rFonts w:eastAsia="標楷體" w:hint="eastAsia"/>
                <w:color w:val="000000" w:themeColor="text1"/>
                <w:szCs w:val="24"/>
              </w:rPr>
              <w:t>處理量計</w:t>
            </w:r>
            <w:r w:rsidR="00575A40" w:rsidRPr="00DC7B8B">
              <w:rPr>
                <w:rFonts w:eastAsia="標楷體"/>
                <w:color w:val="000000" w:themeColor="text1"/>
                <w:szCs w:val="24"/>
              </w:rPr>
              <w:t>65,825.05</w:t>
            </w:r>
            <w:r w:rsidRPr="00DC7B8B">
              <w:rPr>
                <w:rFonts w:eastAsia="標楷體" w:hint="eastAsia"/>
                <w:color w:val="000000" w:themeColor="text1"/>
                <w:szCs w:val="24"/>
              </w:rPr>
              <w:t>公噸，</w:t>
            </w:r>
            <w:proofErr w:type="gramStart"/>
            <w:r w:rsidRPr="00DC7B8B">
              <w:rPr>
                <w:rFonts w:eastAsia="標楷體" w:hint="eastAsia"/>
                <w:color w:val="000000" w:themeColor="text1"/>
                <w:szCs w:val="24"/>
              </w:rPr>
              <w:t>含底渣</w:t>
            </w:r>
            <w:proofErr w:type="gramEnd"/>
            <w:r w:rsidR="00575A40" w:rsidRPr="00DC7B8B">
              <w:rPr>
                <w:rFonts w:eastAsia="標楷體"/>
                <w:color w:val="000000" w:themeColor="text1"/>
                <w:szCs w:val="24"/>
              </w:rPr>
              <w:t>47,210.94</w:t>
            </w:r>
            <w:r w:rsidRPr="00DC7B8B">
              <w:rPr>
                <w:rFonts w:eastAsia="標楷體" w:hint="eastAsia"/>
                <w:color w:val="000000" w:themeColor="text1"/>
                <w:szCs w:val="24"/>
              </w:rPr>
              <w:t>公噸及飛灰衍生物</w:t>
            </w:r>
            <w:r w:rsidR="00575A40" w:rsidRPr="00DC7B8B">
              <w:rPr>
                <w:rFonts w:eastAsia="標楷體"/>
                <w:color w:val="000000" w:themeColor="text1"/>
                <w:szCs w:val="24"/>
              </w:rPr>
              <w:t>18,614.11</w:t>
            </w:r>
            <w:r w:rsidRPr="00DC7B8B">
              <w:rPr>
                <w:rFonts w:eastAsia="標楷體" w:hint="eastAsia"/>
                <w:color w:val="000000" w:themeColor="text1"/>
                <w:szCs w:val="24"/>
              </w:rPr>
              <w:t>公噸。</w:t>
            </w:r>
          </w:p>
          <w:p w:rsidR="00EF2266" w:rsidRPr="00DC7B8B" w:rsidRDefault="00EF2266" w:rsidP="00EB5DDC">
            <w:pPr>
              <w:adjustRightInd w:val="0"/>
              <w:snapToGrid w:val="0"/>
              <w:spacing w:line="300" w:lineRule="exact"/>
              <w:ind w:leftChars="30" w:left="78" w:rightChars="30" w:right="78"/>
              <w:jc w:val="both"/>
              <w:rPr>
                <w:rFonts w:ascii="標楷體" w:eastAsia="標楷體" w:hAnsi="標楷體"/>
                <w:color w:val="000000" w:themeColor="text1"/>
                <w:szCs w:val="24"/>
              </w:rPr>
            </w:pPr>
          </w:p>
          <w:p w:rsidR="00DB18CB" w:rsidRPr="00DC7B8B" w:rsidRDefault="00DB18CB" w:rsidP="00EB5DDC">
            <w:pPr>
              <w:adjustRightInd w:val="0"/>
              <w:snapToGrid w:val="0"/>
              <w:spacing w:line="300" w:lineRule="exact"/>
              <w:ind w:leftChars="30" w:left="78" w:rightChars="30" w:right="78"/>
              <w:jc w:val="both"/>
              <w:rPr>
                <w:rFonts w:ascii="標楷體" w:eastAsia="標楷體" w:hAnsi="標楷體"/>
                <w:color w:val="000000" w:themeColor="text1"/>
                <w:szCs w:val="24"/>
              </w:rPr>
            </w:pPr>
          </w:p>
          <w:p w:rsidR="00A949E6" w:rsidRPr="00DC7B8B" w:rsidRDefault="00A949E6" w:rsidP="00EB5DDC">
            <w:pPr>
              <w:numPr>
                <w:ilvl w:val="0"/>
                <w:numId w:val="106"/>
              </w:numPr>
              <w:adjustRightInd w:val="0"/>
              <w:snapToGrid w:val="0"/>
              <w:spacing w:line="300" w:lineRule="exact"/>
              <w:ind w:leftChars="30" w:left="338" w:rightChars="30" w:right="78" w:hangingChars="100" w:hanging="260"/>
              <w:jc w:val="both"/>
              <w:rPr>
                <w:rFonts w:ascii="標楷體" w:eastAsia="標楷體" w:hAnsi="標楷體"/>
                <w:color w:val="000000" w:themeColor="text1"/>
                <w:szCs w:val="24"/>
              </w:rPr>
            </w:pPr>
            <w:proofErr w:type="gramStart"/>
            <w:r w:rsidRPr="00DC7B8B">
              <w:rPr>
                <w:rFonts w:ascii="標楷體" w:eastAsia="標楷體" w:hAnsi="標楷體" w:hint="eastAsia"/>
                <w:color w:val="000000" w:themeColor="text1"/>
                <w:szCs w:val="24"/>
              </w:rPr>
              <w:t>111</w:t>
            </w:r>
            <w:proofErr w:type="gramEnd"/>
            <w:r w:rsidRPr="00DC7B8B">
              <w:rPr>
                <w:rFonts w:ascii="標楷體" w:eastAsia="標楷體" w:hAnsi="標楷體" w:hint="eastAsia"/>
                <w:color w:val="000000" w:themeColor="text1"/>
                <w:szCs w:val="24"/>
              </w:rPr>
              <w:t>年度委託</w:t>
            </w:r>
            <w:proofErr w:type="gramStart"/>
            <w:r w:rsidRPr="00DC7B8B">
              <w:rPr>
                <w:rFonts w:ascii="標楷體" w:eastAsia="標楷體" w:hAnsi="標楷體" w:hint="eastAsia"/>
                <w:color w:val="000000" w:themeColor="text1"/>
                <w:szCs w:val="24"/>
              </w:rPr>
              <w:t>百越資</w:t>
            </w:r>
            <w:proofErr w:type="gramEnd"/>
            <w:r w:rsidRPr="00DC7B8B">
              <w:rPr>
                <w:rFonts w:ascii="標楷體" w:eastAsia="標楷體" w:hAnsi="標楷體" w:hint="eastAsia"/>
                <w:color w:val="000000" w:themeColor="text1"/>
                <w:szCs w:val="24"/>
              </w:rPr>
              <w:t>通科技有限公司針對「作業系統PATCH修補」、「磁碟整理檢測」、「SQL資料庫維運」、「備份作業之設定檢查」、「弱點掃描等」、「防火牆檢視」等，實施全面性保養進行整體檢視作業，以</w:t>
            </w:r>
            <w:proofErr w:type="gramStart"/>
            <w:r w:rsidRPr="00DC7B8B">
              <w:rPr>
                <w:rFonts w:ascii="標楷體" w:eastAsia="標楷體" w:hAnsi="標楷體" w:hint="eastAsia"/>
                <w:color w:val="000000" w:themeColor="text1"/>
                <w:szCs w:val="24"/>
              </w:rPr>
              <w:t>預防資安危害</w:t>
            </w:r>
            <w:proofErr w:type="gramEnd"/>
            <w:r w:rsidRPr="00DC7B8B">
              <w:rPr>
                <w:rFonts w:ascii="標楷體" w:eastAsia="標楷體" w:hAnsi="標楷體" w:hint="eastAsia"/>
                <w:color w:val="000000" w:themeColor="text1"/>
                <w:szCs w:val="24"/>
              </w:rPr>
              <w:t>，持續維護</w:t>
            </w:r>
            <w:proofErr w:type="gramStart"/>
            <w:r w:rsidRPr="00DC7B8B">
              <w:rPr>
                <w:rFonts w:ascii="標楷體" w:eastAsia="標楷體" w:hAnsi="標楷體" w:hint="eastAsia"/>
                <w:color w:val="000000" w:themeColor="text1"/>
                <w:szCs w:val="24"/>
              </w:rPr>
              <w:t>整體資安防護</w:t>
            </w:r>
            <w:proofErr w:type="gramEnd"/>
            <w:r w:rsidRPr="00DC7B8B">
              <w:rPr>
                <w:rFonts w:ascii="標楷體" w:eastAsia="標楷體" w:hAnsi="標楷體" w:hint="eastAsia"/>
                <w:color w:val="000000" w:themeColor="text1"/>
                <w:szCs w:val="24"/>
              </w:rPr>
              <w:t>能力。</w:t>
            </w:r>
          </w:p>
          <w:p w:rsidR="00A949E6" w:rsidRPr="00DC7B8B" w:rsidRDefault="00A949E6" w:rsidP="00EB5DDC">
            <w:pPr>
              <w:numPr>
                <w:ilvl w:val="0"/>
                <w:numId w:val="106"/>
              </w:numPr>
              <w:adjustRightInd w:val="0"/>
              <w:snapToGrid w:val="0"/>
              <w:spacing w:line="300" w:lineRule="exact"/>
              <w:ind w:leftChars="30" w:left="338" w:rightChars="30" w:right="78" w:hangingChars="100" w:hanging="260"/>
              <w:jc w:val="both"/>
              <w:rPr>
                <w:rFonts w:ascii="標楷體" w:eastAsia="標楷體" w:hAnsi="標楷體"/>
                <w:color w:val="000000" w:themeColor="text1"/>
                <w:szCs w:val="24"/>
              </w:rPr>
            </w:pPr>
            <w:proofErr w:type="gramStart"/>
            <w:r w:rsidRPr="00DC7B8B">
              <w:rPr>
                <w:rFonts w:ascii="標楷體" w:eastAsia="標楷體" w:hAnsi="標楷體" w:hint="eastAsia"/>
                <w:color w:val="000000" w:themeColor="text1"/>
                <w:szCs w:val="24"/>
              </w:rPr>
              <w:t>111</w:t>
            </w:r>
            <w:proofErr w:type="gramEnd"/>
            <w:r w:rsidRPr="00DC7B8B">
              <w:rPr>
                <w:rFonts w:ascii="標楷體" w:eastAsia="標楷體" w:hAnsi="標楷體" w:hint="eastAsia"/>
                <w:color w:val="000000" w:themeColor="text1"/>
                <w:szCs w:val="24"/>
              </w:rPr>
              <w:t>年度廢金屬（廢鐵、廢不鏽鋼鐵、廢馬達、廢五金、廢爐管、廢下腳料等）標售案，總計清運53,040公斤（契約單價15.3元/公斤），清運價款共計新台幣811,512元整</w:t>
            </w:r>
            <w:r w:rsidRPr="00DC7B8B">
              <w:rPr>
                <w:rFonts w:ascii="新細明體" w:hAnsi="新細明體" w:hint="eastAsia"/>
                <w:color w:val="000000" w:themeColor="text1"/>
                <w:szCs w:val="24"/>
              </w:rPr>
              <w:t>。</w:t>
            </w:r>
          </w:p>
          <w:p w:rsidR="00A949E6" w:rsidRPr="00DC7B8B" w:rsidRDefault="00A949E6" w:rsidP="00EB5DDC">
            <w:pPr>
              <w:adjustRightInd w:val="0"/>
              <w:snapToGrid w:val="0"/>
              <w:spacing w:line="300" w:lineRule="exact"/>
              <w:ind w:leftChars="30" w:left="78" w:rightChars="30" w:right="78"/>
              <w:rPr>
                <w:rFonts w:ascii="標楷體" w:eastAsia="標楷體" w:hAnsi="標楷體"/>
                <w:color w:val="000000" w:themeColor="text1"/>
                <w:szCs w:val="24"/>
              </w:rPr>
            </w:pPr>
          </w:p>
          <w:p w:rsidR="00A949E6" w:rsidRPr="00DC7B8B" w:rsidRDefault="00A949E6" w:rsidP="00766FC8">
            <w:pPr>
              <w:numPr>
                <w:ilvl w:val="0"/>
                <w:numId w:val="107"/>
              </w:numPr>
              <w:adjustRightInd w:val="0"/>
              <w:snapToGrid w:val="0"/>
              <w:spacing w:line="300" w:lineRule="exact"/>
              <w:ind w:leftChars="30" w:left="438" w:rightChars="30" w:right="78"/>
              <w:jc w:val="both"/>
              <w:rPr>
                <w:rFonts w:ascii="標楷體" w:eastAsia="標楷體" w:hAnsi="標楷體" w:cs="標楷體"/>
                <w:color w:val="000000" w:themeColor="text1"/>
              </w:rPr>
            </w:pPr>
            <w:proofErr w:type="gramStart"/>
            <w:r w:rsidRPr="00DC7B8B">
              <w:rPr>
                <w:rFonts w:ascii="標楷體" w:eastAsia="標楷體" w:hAnsi="標楷體" w:cs="標楷體" w:hint="eastAsia"/>
                <w:color w:val="000000" w:themeColor="text1"/>
              </w:rPr>
              <w:t>111</w:t>
            </w:r>
            <w:proofErr w:type="gramEnd"/>
            <w:r w:rsidRPr="00DC7B8B">
              <w:rPr>
                <w:rFonts w:ascii="標楷體" w:eastAsia="標楷體" w:hAnsi="標楷體" w:cs="標楷體" w:hint="eastAsia"/>
                <w:color w:val="000000" w:themeColor="text1"/>
              </w:rPr>
              <w:t>年度游泳人數</w:t>
            </w:r>
            <w:r w:rsidR="008F52F2" w:rsidRPr="00DC7B8B">
              <w:rPr>
                <w:rFonts w:ascii="標楷體" w:eastAsia="標楷體" w:hAnsi="標楷體" w:cs="標楷體" w:hint="eastAsia"/>
                <w:color w:val="000000" w:themeColor="text1"/>
              </w:rPr>
              <w:t>79,587</w:t>
            </w:r>
            <w:r w:rsidRPr="00DC7B8B">
              <w:rPr>
                <w:rFonts w:ascii="標楷體" w:eastAsia="標楷體" w:hAnsi="標楷體" w:cs="標楷體" w:hint="eastAsia"/>
                <w:color w:val="000000" w:themeColor="text1"/>
              </w:rPr>
              <w:t>人次，門票收入</w:t>
            </w:r>
            <w:r w:rsidR="008F52F2" w:rsidRPr="00DC7B8B">
              <w:rPr>
                <w:rFonts w:ascii="標楷體" w:eastAsia="標楷體" w:hAnsi="標楷體" w:cs="標楷體" w:hint="eastAsia"/>
                <w:color w:val="000000" w:themeColor="text1"/>
              </w:rPr>
              <w:t>7</w:t>
            </w:r>
            <w:r w:rsidR="008F52F2" w:rsidRPr="00DC7B8B">
              <w:rPr>
                <w:rFonts w:ascii="標楷體" w:eastAsia="標楷體" w:hAnsi="標楷體" w:cs="標楷體"/>
                <w:color w:val="000000" w:themeColor="text1"/>
              </w:rPr>
              <w:t>40</w:t>
            </w:r>
            <w:r w:rsidR="008F52F2" w:rsidRPr="00DC7B8B">
              <w:rPr>
                <w:rFonts w:ascii="標楷體" w:eastAsia="標楷體" w:hAnsi="標楷體" w:cs="標楷體" w:hint="eastAsia"/>
                <w:color w:val="000000" w:themeColor="text1"/>
              </w:rPr>
              <w:t>,</w:t>
            </w:r>
            <w:r w:rsidR="008F52F2" w:rsidRPr="00DC7B8B">
              <w:rPr>
                <w:rFonts w:ascii="標楷體" w:eastAsia="標楷體" w:hAnsi="標楷體" w:cs="標楷體"/>
                <w:color w:val="000000" w:themeColor="text1"/>
              </w:rPr>
              <w:t>010</w:t>
            </w:r>
            <w:r w:rsidRPr="00DC7B8B">
              <w:rPr>
                <w:rFonts w:ascii="標楷體" w:eastAsia="標楷體" w:hAnsi="標楷體" w:cs="標楷體" w:hint="eastAsia"/>
                <w:color w:val="000000" w:themeColor="text1"/>
              </w:rPr>
              <w:t>元。</w:t>
            </w:r>
          </w:p>
          <w:p w:rsidR="00BD0B75" w:rsidRPr="00DC7B8B" w:rsidRDefault="00BD0B75" w:rsidP="00766FC8">
            <w:pPr>
              <w:numPr>
                <w:ilvl w:val="0"/>
                <w:numId w:val="107"/>
              </w:numPr>
              <w:adjustRightInd w:val="0"/>
              <w:snapToGrid w:val="0"/>
              <w:spacing w:line="300" w:lineRule="exact"/>
              <w:ind w:leftChars="30" w:left="438" w:rightChars="30" w:right="78"/>
              <w:jc w:val="both"/>
              <w:rPr>
                <w:rFonts w:ascii="標楷體" w:eastAsia="標楷體" w:hAnsi="標楷體" w:cs="標楷體"/>
                <w:color w:val="000000" w:themeColor="text1"/>
              </w:rPr>
            </w:pPr>
            <w:r w:rsidRPr="00DC7B8B">
              <w:rPr>
                <w:rFonts w:ascii="標楷體" w:eastAsia="標楷體" w:hAnsi="標楷體" w:cs="標楷體" w:hint="eastAsia"/>
                <w:color w:val="000000" w:themeColor="text1"/>
              </w:rPr>
              <w:t>辦理3期藝文研習班共計5班，合計上課人次為807人。</w:t>
            </w:r>
          </w:p>
          <w:p w:rsidR="00BD0B75" w:rsidRPr="00DC7B8B" w:rsidRDefault="00BD0B75" w:rsidP="00766FC8">
            <w:pPr>
              <w:numPr>
                <w:ilvl w:val="0"/>
                <w:numId w:val="107"/>
              </w:numPr>
              <w:adjustRightInd w:val="0"/>
              <w:snapToGrid w:val="0"/>
              <w:spacing w:line="300" w:lineRule="exact"/>
              <w:ind w:leftChars="30" w:left="338" w:rightChars="30" w:right="78" w:hangingChars="100" w:hanging="260"/>
              <w:jc w:val="both"/>
              <w:rPr>
                <w:rFonts w:ascii="標楷體" w:eastAsia="標楷體" w:hAnsi="標楷體" w:cs="標楷體"/>
                <w:color w:val="000000" w:themeColor="text1"/>
              </w:rPr>
            </w:pPr>
            <w:r w:rsidRPr="00DC7B8B">
              <w:rPr>
                <w:rFonts w:ascii="標楷體" w:eastAsia="標楷體" w:hAnsi="標楷體" w:cs="標楷體" w:hint="eastAsia"/>
                <w:color w:val="000000" w:themeColor="text1"/>
              </w:rPr>
              <w:t>辦理藝文展演：1～2月唐氏症歡喜會師生</w:t>
            </w:r>
            <w:proofErr w:type="gramStart"/>
            <w:r w:rsidRPr="00DC7B8B">
              <w:rPr>
                <w:rFonts w:ascii="標楷體" w:eastAsia="標楷體" w:hAnsi="標楷體" w:cs="標楷體" w:hint="eastAsia"/>
                <w:color w:val="000000" w:themeColor="text1"/>
              </w:rPr>
              <w:t>親子聯展</w:t>
            </w:r>
            <w:proofErr w:type="gramEnd"/>
            <w:r w:rsidRPr="00DC7B8B">
              <w:rPr>
                <w:rFonts w:ascii="標楷體" w:eastAsia="標楷體" w:hAnsi="標楷體" w:cs="標楷體" w:hint="eastAsia"/>
                <w:color w:val="000000" w:themeColor="text1"/>
              </w:rPr>
              <w:t>、3～4月林琴</w:t>
            </w:r>
            <w:proofErr w:type="gramStart"/>
            <w:r w:rsidRPr="00DC7B8B">
              <w:rPr>
                <w:rFonts w:ascii="標楷體" w:eastAsia="標楷體" w:hAnsi="標楷體" w:cs="標楷體" w:hint="eastAsia"/>
                <w:color w:val="000000" w:themeColor="text1"/>
              </w:rPr>
              <w:t>郁</w:t>
            </w:r>
            <w:proofErr w:type="gramEnd"/>
            <w:r w:rsidRPr="00DC7B8B">
              <w:rPr>
                <w:rFonts w:ascii="標楷體" w:eastAsia="標楷體" w:hAnsi="標楷體" w:cs="標楷體" w:hint="eastAsia"/>
                <w:color w:val="000000" w:themeColor="text1"/>
              </w:rPr>
              <w:t>水墨水彩86回顧展、5～6月黃淑珍彩墨書畫師生聯展、7～8月林崑山、</w:t>
            </w:r>
            <w:proofErr w:type="gramStart"/>
            <w:r w:rsidRPr="00DC7B8B">
              <w:rPr>
                <w:rFonts w:ascii="標楷體" w:eastAsia="標楷體" w:hAnsi="標楷體" w:cs="標楷體" w:hint="eastAsia"/>
                <w:color w:val="000000" w:themeColor="text1"/>
              </w:rPr>
              <w:t>曾豔慧</w:t>
            </w:r>
            <w:proofErr w:type="gramEnd"/>
            <w:r w:rsidRPr="00DC7B8B">
              <w:rPr>
                <w:rFonts w:ascii="標楷體" w:eastAsia="標楷體" w:hAnsi="標楷體" w:cs="標楷體" w:hint="eastAsia"/>
                <w:color w:val="000000" w:themeColor="text1"/>
              </w:rPr>
              <w:t>聯合個展、9～10月蘇玉雲82圓夢水墨</w:t>
            </w:r>
            <w:proofErr w:type="gramStart"/>
            <w:r w:rsidRPr="00DC7B8B">
              <w:rPr>
                <w:rFonts w:ascii="標楷體" w:eastAsia="標楷體" w:hAnsi="標楷體" w:cs="標楷體" w:hint="eastAsia"/>
                <w:color w:val="000000" w:themeColor="text1"/>
              </w:rPr>
              <w:t>個</w:t>
            </w:r>
            <w:proofErr w:type="gramEnd"/>
            <w:r w:rsidRPr="00DC7B8B">
              <w:rPr>
                <w:rFonts w:ascii="標楷體" w:eastAsia="標楷體" w:hAnsi="標楷體" w:cs="標楷體" w:hint="eastAsia"/>
                <w:color w:val="000000" w:themeColor="text1"/>
              </w:rPr>
              <w:t>展、11～12月市民藝廊揮灑圓夢展。</w:t>
            </w:r>
          </w:p>
          <w:p w:rsidR="00BD0B75" w:rsidRPr="00DC7B8B" w:rsidRDefault="00BD0B75" w:rsidP="00766FC8">
            <w:pPr>
              <w:numPr>
                <w:ilvl w:val="0"/>
                <w:numId w:val="107"/>
              </w:numPr>
              <w:adjustRightInd w:val="0"/>
              <w:snapToGrid w:val="0"/>
              <w:spacing w:line="300" w:lineRule="exact"/>
              <w:ind w:leftChars="30" w:left="438" w:rightChars="30" w:right="78"/>
              <w:jc w:val="both"/>
              <w:rPr>
                <w:rFonts w:ascii="標楷體" w:eastAsia="標楷體" w:hAnsi="標楷體" w:cs="標楷體"/>
                <w:color w:val="000000" w:themeColor="text1"/>
              </w:rPr>
            </w:pPr>
            <w:r w:rsidRPr="00DC7B8B">
              <w:rPr>
                <w:rFonts w:ascii="標楷體" w:eastAsia="標楷體" w:hAnsi="標楷體" w:cs="標楷體" w:hint="eastAsia"/>
                <w:color w:val="000000" w:themeColor="text1"/>
              </w:rPr>
              <w:t>辦理</w:t>
            </w:r>
            <w:proofErr w:type="gramStart"/>
            <w:r w:rsidRPr="00DC7B8B">
              <w:rPr>
                <w:rFonts w:ascii="標楷體" w:eastAsia="標楷體" w:hAnsi="標楷體" w:cs="標楷體" w:hint="eastAsia"/>
                <w:color w:val="000000" w:themeColor="text1"/>
              </w:rPr>
              <w:t>111</w:t>
            </w:r>
            <w:proofErr w:type="gramEnd"/>
            <w:r w:rsidRPr="00DC7B8B">
              <w:rPr>
                <w:rFonts w:ascii="標楷體" w:eastAsia="標楷體" w:hAnsi="標楷體" w:cs="標楷體" w:hint="eastAsia"/>
                <w:color w:val="000000" w:themeColor="text1"/>
              </w:rPr>
              <w:t>年度回饋金核撥業務</w:t>
            </w:r>
            <w:r w:rsidRPr="00DC7B8B">
              <w:rPr>
                <w:rFonts w:ascii="標楷體" w:eastAsia="標楷體" w:hAnsi="標楷體" w:cs="標楷體"/>
                <w:color w:val="000000" w:themeColor="text1"/>
              </w:rPr>
              <w:t>59,298,792</w:t>
            </w:r>
            <w:r w:rsidRPr="00DC7B8B">
              <w:rPr>
                <w:rFonts w:ascii="標楷體" w:eastAsia="標楷體" w:hAnsi="標楷體" w:cs="標楷體" w:hint="eastAsia"/>
                <w:color w:val="000000" w:themeColor="text1"/>
              </w:rPr>
              <w:t>元。</w:t>
            </w:r>
          </w:p>
          <w:p w:rsidR="00A949E6" w:rsidRPr="00DC7B8B" w:rsidRDefault="00A949E6" w:rsidP="00EB5DDC">
            <w:pPr>
              <w:adjustRightInd w:val="0"/>
              <w:snapToGrid w:val="0"/>
              <w:spacing w:line="300" w:lineRule="exact"/>
              <w:ind w:leftChars="30" w:left="78" w:rightChars="30" w:right="78"/>
              <w:rPr>
                <w:rFonts w:ascii="標楷體" w:eastAsia="標楷體" w:hAnsi="標楷體" w:cs="標楷體"/>
                <w:color w:val="000000" w:themeColor="text1"/>
              </w:rPr>
            </w:pPr>
          </w:p>
          <w:p w:rsidR="00DB18CB" w:rsidRPr="00DC7B8B" w:rsidRDefault="00DB18CB" w:rsidP="00EB5DDC">
            <w:pPr>
              <w:adjustRightInd w:val="0"/>
              <w:snapToGrid w:val="0"/>
              <w:spacing w:line="300" w:lineRule="exact"/>
              <w:ind w:leftChars="30" w:left="78" w:rightChars="30" w:right="78"/>
              <w:rPr>
                <w:rFonts w:ascii="標楷體" w:eastAsia="標楷體" w:hAnsi="標楷體" w:cs="標楷體"/>
                <w:color w:val="000000" w:themeColor="text1"/>
              </w:rPr>
            </w:pPr>
          </w:p>
          <w:p w:rsidR="00A949E6" w:rsidRPr="00DC7B8B" w:rsidRDefault="00A949E6" w:rsidP="00766FC8">
            <w:pPr>
              <w:numPr>
                <w:ilvl w:val="0"/>
                <w:numId w:val="108"/>
              </w:numPr>
              <w:adjustRightInd w:val="0"/>
              <w:snapToGrid w:val="0"/>
              <w:spacing w:line="300" w:lineRule="exact"/>
              <w:ind w:leftChars="30" w:left="338" w:rightChars="30" w:right="78" w:hangingChars="100" w:hanging="260"/>
              <w:jc w:val="both"/>
              <w:rPr>
                <w:rFonts w:ascii="標楷體" w:eastAsia="標楷體" w:hAnsi="標楷體"/>
                <w:color w:val="000000" w:themeColor="text1"/>
                <w:szCs w:val="24"/>
              </w:rPr>
            </w:pPr>
            <w:proofErr w:type="gramStart"/>
            <w:r w:rsidRPr="00DC7B8B">
              <w:rPr>
                <w:rFonts w:ascii="標楷體" w:eastAsia="標楷體" w:hAnsi="標楷體" w:hint="eastAsia"/>
                <w:color w:val="000000" w:themeColor="text1"/>
                <w:szCs w:val="24"/>
              </w:rPr>
              <w:t>111</w:t>
            </w:r>
            <w:proofErr w:type="gramEnd"/>
            <w:r w:rsidRPr="00DC7B8B">
              <w:rPr>
                <w:rFonts w:ascii="標楷體" w:eastAsia="標楷體" w:hAnsi="標楷體" w:hint="eastAsia"/>
                <w:color w:val="000000" w:themeColor="text1"/>
                <w:szCs w:val="24"/>
              </w:rPr>
              <w:t>年度設備檢修作業，</w:t>
            </w:r>
            <w:proofErr w:type="gramStart"/>
            <w:r w:rsidRPr="00DC7B8B">
              <w:rPr>
                <w:rFonts w:ascii="標楷體" w:eastAsia="標楷體" w:hAnsi="標楷體" w:hint="eastAsia"/>
                <w:color w:val="000000" w:themeColor="text1"/>
                <w:szCs w:val="24"/>
              </w:rPr>
              <w:t>維修單開單數</w:t>
            </w:r>
            <w:proofErr w:type="gramEnd"/>
            <w:r w:rsidRPr="00DC7B8B">
              <w:rPr>
                <w:rFonts w:ascii="標楷體" w:eastAsia="標楷體" w:hAnsi="標楷體" w:hint="eastAsia"/>
                <w:color w:val="000000" w:themeColor="text1"/>
                <w:szCs w:val="24"/>
              </w:rPr>
              <w:t>共</w:t>
            </w:r>
            <w:r w:rsidR="008F52F2" w:rsidRPr="00DC7B8B">
              <w:rPr>
                <w:rFonts w:ascii="標楷體" w:eastAsia="標楷體" w:hAnsi="標楷體" w:hint="eastAsia"/>
                <w:color w:val="000000" w:themeColor="text1"/>
                <w:szCs w:val="24"/>
              </w:rPr>
              <w:t>1,</w:t>
            </w:r>
            <w:r w:rsidR="008F52F2" w:rsidRPr="00DC7B8B">
              <w:rPr>
                <w:rFonts w:ascii="標楷體" w:eastAsia="標楷體" w:hAnsi="標楷體"/>
                <w:color w:val="000000" w:themeColor="text1"/>
                <w:szCs w:val="24"/>
              </w:rPr>
              <w:t>866</w:t>
            </w:r>
            <w:r w:rsidRPr="00DC7B8B">
              <w:rPr>
                <w:rFonts w:ascii="標楷體" w:eastAsia="標楷體" w:hAnsi="標楷體" w:hint="eastAsia"/>
                <w:color w:val="000000" w:themeColor="text1"/>
                <w:szCs w:val="24"/>
              </w:rPr>
              <w:t>張，維修</w:t>
            </w:r>
            <w:proofErr w:type="gramStart"/>
            <w:r w:rsidRPr="00DC7B8B">
              <w:rPr>
                <w:rFonts w:ascii="標楷體" w:eastAsia="標楷體" w:hAnsi="標楷體" w:hint="eastAsia"/>
                <w:color w:val="000000" w:themeColor="text1"/>
                <w:szCs w:val="24"/>
              </w:rPr>
              <w:t>單完修數</w:t>
            </w:r>
            <w:proofErr w:type="gramEnd"/>
            <w:r w:rsidRPr="00DC7B8B">
              <w:rPr>
                <w:rFonts w:ascii="標楷體" w:eastAsia="標楷體" w:hAnsi="標楷體" w:hint="eastAsia"/>
                <w:color w:val="000000" w:themeColor="text1"/>
                <w:szCs w:val="24"/>
              </w:rPr>
              <w:t>共</w:t>
            </w:r>
            <w:r w:rsidR="008F52F2" w:rsidRPr="00DC7B8B">
              <w:rPr>
                <w:rFonts w:ascii="標楷體" w:eastAsia="標楷體" w:hAnsi="標楷體" w:hint="eastAsia"/>
                <w:color w:val="000000" w:themeColor="text1"/>
                <w:szCs w:val="24"/>
              </w:rPr>
              <w:t>1,</w:t>
            </w:r>
            <w:r w:rsidR="008F52F2" w:rsidRPr="00DC7B8B">
              <w:rPr>
                <w:rFonts w:ascii="標楷體" w:eastAsia="標楷體" w:hAnsi="標楷體"/>
                <w:color w:val="000000" w:themeColor="text1"/>
                <w:szCs w:val="24"/>
              </w:rPr>
              <w:t>733</w:t>
            </w:r>
            <w:r w:rsidRPr="00DC7B8B">
              <w:rPr>
                <w:rFonts w:ascii="標楷體" w:eastAsia="標楷體" w:hAnsi="標楷體" w:hint="eastAsia"/>
                <w:color w:val="000000" w:themeColor="text1"/>
                <w:szCs w:val="24"/>
              </w:rPr>
              <w:t>張，設備修護率為</w:t>
            </w:r>
            <w:r w:rsidR="008F52F2" w:rsidRPr="00DC7B8B">
              <w:rPr>
                <w:rFonts w:ascii="標楷體" w:eastAsia="標楷體" w:hAnsi="標楷體" w:hint="eastAsia"/>
                <w:color w:val="000000" w:themeColor="text1"/>
                <w:szCs w:val="24"/>
              </w:rPr>
              <w:t>9</w:t>
            </w:r>
            <w:r w:rsidR="008F52F2" w:rsidRPr="00DC7B8B">
              <w:rPr>
                <w:rFonts w:ascii="標楷體" w:eastAsia="標楷體" w:hAnsi="標楷體"/>
                <w:color w:val="000000" w:themeColor="text1"/>
                <w:szCs w:val="24"/>
              </w:rPr>
              <w:t>2</w:t>
            </w:r>
            <w:r w:rsidR="008F52F2" w:rsidRPr="00DC7B8B">
              <w:rPr>
                <w:rFonts w:ascii="標楷體" w:eastAsia="標楷體" w:hAnsi="標楷體" w:hint="eastAsia"/>
                <w:color w:val="000000" w:themeColor="text1"/>
                <w:szCs w:val="24"/>
              </w:rPr>
              <w:t>.</w:t>
            </w:r>
            <w:r w:rsidR="008F52F2" w:rsidRPr="00DC7B8B">
              <w:rPr>
                <w:rFonts w:ascii="標楷體" w:eastAsia="標楷體" w:hAnsi="標楷體"/>
                <w:color w:val="000000" w:themeColor="text1"/>
                <w:szCs w:val="24"/>
              </w:rPr>
              <w:t>87</w:t>
            </w:r>
            <w:proofErr w:type="gramStart"/>
            <w:r w:rsidRPr="00DC7B8B">
              <w:rPr>
                <w:rFonts w:ascii="標楷體" w:eastAsia="標楷體" w:hAnsi="標楷體" w:hint="eastAsia"/>
                <w:color w:val="000000" w:themeColor="text1"/>
                <w:szCs w:val="24"/>
              </w:rPr>
              <w:t>﹪</w:t>
            </w:r>
            <w:proofErr w:type="gramEnd"/>
            <w:r w:rsidRPr="00DC7B8B">
              <w:rPr>
                <w:rFonts w:ascii="標楷體" w:eastAsia="標楷體" w:hAnsi="標楷體" w:hint="eastAsia"/>
                <w:color w:val="000000" w:themeColor="text1"/>
                <w:szCs w:val="24"/>
              </w:rPr>
              <w:t>。</w:t>
            </w:r>
          </w:p>
          <w:p w:rsidR="00A949E6" w:rsidRPr="00DC7B8B" w:rsidRDefault="00A949E6" w:rsidP="00766FC8">
            <w:pPr>
              <w:numPr>
                <w:ilvl w:val="0"/>
                <w:numId w:val="108"/>
              </w:numPr>
              <w:adjustRightInd w:val="0"/>
              <w:snapToGrid w:val="0"/>
              <w:spacing w:line="300" w:lineRule="exact"/>
              <w:ind w:leftChars="30" w:left="438" w:rightChars="30" w:right="78"/>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111年清運車輛之進廠廢棄物檢查作業，抽檢比率為</w:t>
            </w:r>
            <w:r w:rsidR="008F52F2" w:rsidRPr="00DC7B8B">
              <w:rPr>
                <w:rFonts w:ascii="標楷體" w:eastAsia="標楷體" w:hAnsi="標楷體"/>
                <w:color w:val="000000" w:themeColor="text1"/>
                <w:szCs w:val="24"/>
              </w:rPr>
              <w:t>36.26</w:t>
            </w:r>
            <w:proofErr w:type="gramStart"/>
            <w:r w:rsidRPr="00DC7B8B">
              <w:rPr>
                <w:rFonts w:ascii="標楷體" w:eastAsia="標楷體" w:hAnsi="標楷體" w:hint="eastAsia"/>
                <w:color w:val="000000" w:themeColor="text1"/>
                <w:szCs w:val="24"/>
              </w:rPr>
              <w:t>﹪</w:t>
            </w:r>
            <w:proofErr w:type="gramEnd"/>
            <w:r w:rsidRPr="00DC7B8B">
              <w:rPr>
                <w:rFonts w:ascii="標楷體" w:eastAsia="標楷體" w:hAnsi="標楷體" w:hint="eastAsia"/>
                <w:color w:val="000000" w:themeColor="text1"/>
                <w:szCs w:val="24"/>
              </w:rPr>
              <w:t>。</w:t>
            </w:r>
          </w:p>
          <w:p w:rsidR="00A949E6" w:rsidRPr="00DC7B8B" w:rsidRDefault="00A949E6" w:rsidP="00766FC8">
            <w:pPr>
              <w:numPr>
                <w:ilvl w:val="0"/>
                <w:numId w:val="108"/>
              </w:numPr>
              <w:adjustRightInd w:val="0"/>
              <w:snapToGrid w:val="0"/>
              <w:spacing w:line="300" w:lineRule="exact"/>
              <w:ind w:leftChars="30" w:left="338" w:rightChars="30" w:right="78" w:hangingChars="100" w:hanging="260"/>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111年清運車輛之進廠廢棄物檢查作業，檢查</w:t>
            </w:r>
            <w:proofErr w:type="gramStart"/>
            <w:r w:rsidRPr="00DC7B8B">
              <w:rPr>
                <w:rFonts w:ascii="標楷體" w:eastAsia="標楷體" w:hAnsi="標楷體" w:hint="eastAsia"/>
                <w:color w:val="000000" w:themeColor="text1"/>
                <w:szCs w:val="24"/>
              </w:rPr>
              <w:t>不</w:t>
            </w:r>
            <w:proofErr w:type="gramEnd"/>
            <w:r w:rsidRPr="00DC7B8B">
              <w:rPr>
                <w:rFonts w:ascii="標楷體" w:eastAsia="標楷體" w:hAnsi="標楷體" w:hint="eastAsia"/>
                <w:color w:val="000000" w:themeColor="text1"/>
                <w:szCs w:val="24"/>
              </w:rPr>
              <w:t>合格者計</w:t>
            </w:r>
            <w:r w:rsidR="008F52F2" w:rsidRPr="00DC7B8B">
              <w:rPr>
                <w:rFonts w:ascii="標楷體" w:eastAsia="標楷體" w:hAnsi="標楷體"/>
                <w:color w:val="000000" w:themeColor="text1"/>
                <w:szCs w:val="24"/>
              </w:rPr>
              <w:t>100</w:t>
            </w:r>
            <w:r w:rsidRPr="00DC7B8B">
              <w:rPr>
                <w:rFonts w:ascii="標楷體" w:eastAsia="標楷體" w:hAnsi="標楷體" w:hint="eastAsia"/>
                <w:color w:val="000000" w:themeColor="text1"/>
                <w:szCs w:val="24"/>
              </w:rPr>
              <w:t>車次，檢查不合格資料送環保局查處，有效規範清除單位載運進廠之廢棄物品質。</w:t>
            </w:r>
          </w:p>
          <w:p w:rsidR="00BD0B75" w:rsidRDefault="00BD0B75" w:rsidP="00766FC8">
            <w:pPr>
              <w:numPr>
                <w:ilvl w:val="0"/>
                <w:numId w:val="108"/>
              </w:numPr>
              <w:adjustRightInd w:val="0"/>
              <w:snapToGrid w:val="0"/>
              <w:spacing w:line="300" w:lineRule="exact"/>
              <w:ind w:leftChars="30" w:left="338" w:rightChars="30" w:right="78" w:hangingChars="100" w:hanging="260"/>
              <w:jc w:val="both"/>
              <w:rPr>
                <w:rFonts w:ascii="標楷體" w:eastAsia="標楷體" w:hAnsi="標楷體"/>
                <w:color w:val="000000" w:themeColor="text1"/>
                <w:szCs w:val="24"/>
              </w:rPr>
            </w:pPr>
            <w:proofErr w:type="gramStart"/>
            <w:r w:rsidRPr="00DC7B8B">
              <w:rPr>
                <w:rFonts w:ascii="標楷體" w:eastAsia="標楷體" w:hAnsi="標楷體" w:hint="eastAsia"/>
                <w:color w:val="000000" w:themeColor="text1"/>
                <w:szCs w:val="24"/>
              </w:rPr>
              <w:t>111</w:t>
            </w:r>
            <w:proofErr w:type="gramEnd"/>
            <w:r w:rsidRPr="00DC7B8B">
              <w:rPr>
                <w:rFonts w:ascii="標楷體" w:eastAsia="標楷體" w:hAnsi="標楷體" w:hint="eastAsia"/>
                <w:color w:val="000000" w:themeColor="text1"/>
                <w:szCs w:val="24"/>
              </w:rPr>
              <w:t>年度共收受一般廢棄物</w:t>
            </w:r>
            <w:r w:rsidRPr="00DC7B8B">
              <w:rPr>
                <w:rFonts w:ascii="標楷體" w:eastAsia="標楷體" w:hAnsi="標楷體"/>
                <w:color w:val="000000" w:themeColor="text1"/>
                <w:szCs w:val="24"/>
              </w:rPr>
              <w:t>157</w:t>
            </w:r>
            <w:r w:rsidRPr="00DC7B8B">
              <w:rPr>
                <w:rFonts w:ascii="標楷體" w:eastAsia="標楷體" w:hAnsi="標楷體" w:hint="eastAsia"/>
                <w:color w:val="000000" w:themeColor="text1"/>
                <w:szCs w:val="24"/>
              </w:rPr>
              <w:t>,</w:t>
            </w:r>
            <w:r w:rsidRPr="00DC7B8B">
              <w:rPr>
                <w:rFonts w:ascii="標楷體" w:eastAsia="標楷體" w:hAnsi="標楷體"/>
                <w:color w:val="000000" w:themeColor="text1"/>
                <w:szCs w:val="24"/>
              </w:rPr>
              <w:t>555</w:t>
            </w:r>
            <w:r w:rsidRPr="00DC7B8B">
              <w:rPr>
                <w:rFonts w:ascii="標楷體" w:eastAsia="標楷體" w:hAnsi="標楷體" w:hint="eastAsia"/>
                <w:color w:val="000000" w:themeColor="text1"/>
                <w:szCs w:val="24"/>
              </w:rPr>
              <w:t>公噸，一般事業廢棄物</w:t>
            </w:r>
            <w:r w:rsidRPr="00DC7B8B">
              <w:rPr>
                <w:rFonts w:ascii="標楷體" w:eastAsia="標楷體" w:hAnsi="標楷體"/>
                <w:color w:val="000000" w:themeColor="text1"/>
                <w:szCs w:val="24"/>
              </w:rPr>
              <w:t>194,317</w:t>
            </w:r>
            <w:r w:rsidRPr="00DC7B8B">
              <w:rPr>
                <w:rFonts w:ascii="標楷體" w:eastAsia="標楷體" w:hAnsi="標楷體" w:hint="eastAsia"/>
                <w:color w:val="000000" w:themeColor="text1"/>
                <w:szCs w:val="24"/>
              </w:rPr>
              <w:t>公噸，合計收受</w:t>
            </w:r>
            <w:r w:rsidRPr="00DC7B8B">
              <w:rPr>
                <w:rFonts w:ascii="標楷體" w:eastAsia="標楷體" w:hAnsi="標楷體"/>
                <w:color w:val="000000" w:themeColor="text1"/>
                <w:szCs w:val="24"/>
              </w:rPr>
              <w:t>351</w:t>
            </w:r>
            <w:r w:rsidRPr="00DC7B8B">
              <w:rPr>
                <w:rFonts w:ascii="標楷體" w:eastAsia="標楷體" w:hAnsi="標楷體" w:hint="eastAsia"/>
                <w:color w:val="000000" w:themeColor="text1"/>
                <w:szCs w:val="24"/>
              </w:rPr>
              <w:t>,</w:t>
            </w:r>
            <w:r w:rsidRPr="00DC7B8B">
              <w:rPr>
                <w:rFonts w:ascii="標楷體" w:eastAsia="標楷體" w:hAnsi="標楷體"/>
                <w:color w:val="000000" w:themeColor="text1"/>
                <w:szCs w:val="24"/>
              </w:rPr>
              <w:t>494</w:t>
            </w:r>
            <w:r w:rsidRPr="00DC7B8B">
              <w:rPr>
                <w:rFonts w:ascii="標楷體" w:eastAsia="標楷體" w:hAnsi="標楷體" w:hint="eastAsia"/>
                <w:color w:val="000000" w:themeColor="text1"/>
                <w:szCs w:val="24"/>
              </w:rPr>
              <w:t>公噸之垃圾，較110年減少</w:t>
            </w:r>
            <w:r w:rsidRPr="00DC7B8B">
              <w:rPr>
                <w:rFonts w:ascii="標楷體" w:eastAsia="標楷體" w:hAnsi="標楷體"/>
                <w:color w:val="000000" w:themeColor="text1"/>
                <w:szCs w:val="24"/>
              </w:rPr>
              <w:t>4,785</w:t>
            </w:r>
            <w:r w:rsidRPr="00DC7B8B">
              <w:rPr>
                <w:rFonts w:ascii="標楷體" w:eastAsia="標楷體" w:hAnsi="標楷體" w:hint="eastAsia"/>
                <w:color w:val="000000" w:themeColor="text1"/>
                <w:szCs w:val="24"/>
              </w:rPr>
              <w:t>公噸。</w:t>
            </w:r>
          </w:p>
          <w:p w:rsidR="00C62EFD" w:rsidRPr="00DC7B8B" w:rsidRDefault="00C62EFD" w:rsidP="00EB5DDC">
            <w:pPr>
              <w:adjustRightInd w:val="0"/>
              <w:snapToGrid w:val="0"/>
              <w:spacing w:line="300" w:lineRule="exact"/>
              <w:ind w:left="338" w:rightChars="30" w:right="78"/>
              <w:rPr>
                <w:rFonts w:ascii="標楷體" w:eastAsia="標楷體" w:hAnsi="標楷體"/>
                <w:color w:val="000000" w:themeColor="text1"/>
                <w:szCs w:val="24"/>
              </w:rPr>
            </w:pPr>
          </w:p>
          <w:p w:rsidR="00BD0B75" w:rsidRPr="00DC7B8B" w:rsidRDefault="00BD0B75" w:rsidP="00EB5DDC">
            <w:pPr>
              <w:numPr>
                <w:ilvl w:val="0"/>
                <w:numId w:val="109"/>
              </w:numPr>
              <w:adjustRightInd w:val="0"/>
              <w:snapToGrid w:val="0"/>
              <w:spacing w:line="300" w:lineRule="exact"/>
              <w:ind w:leftChars="30" w:left="338" w:rightChars="30" w:right="78" w:hangingChars="100" w:hanging="260"/>
              <w:jc w:val="both"/>
              <w:rPr>
                <w:rFonts w:ascii="標楷體" w:eastAsia="標楷體" w:hAnsi="標楷體"/>
                <w:color w:val="000000" w:themeColor="text1"/>
                <w:szCs w:val="24"/>
              </w:rPr>
            </w:pPr>
            <w:proofErr w:type="gramStart"/>
            <w:r w:rsidRPr="00DC7B8B">
              <w:rPr>
                <w:rFonts w:ascii="標楷體" w:eastAsia="標楷體" w:hAnsi="標楷體" w:hint="eastAsia"/>
                <w:color w:val="000000" w:themeColor="text1"/>
                <w:szCs w:val="24"/>
              </w:rPr>
              <w:t>111</w:t>
            </w:r>
            <w:proofErr w:type="gramEnd"/>
            <w:r w:rsidRPr="00DC7B8B">
              <w:rPr>
                <w:rFonts w:ascii="標楷體" w:eastAsia="標楷體" w:hAnsi="標楷體" w:hint="eastAsia"/>
                <w:color w:val="000000" w:themeColor="text1"/>
                <w:szCs w:val="24"/>
              </w:rPr>
              <w:t>年度共計焚化垃圾354</w:t>
            </w:r>
            <w:r w:rsidRPr="00DC7B8B">
              <w:rPr>
                <w:rFonts w:ascii="標楷體" w:eastAsia="標楷體" w:hAnsi="標楷體"/>
                <w:color w:val="000000" w:themeColor="text1"/>
                <w:szCs w:val="24"/>
              </w:rPr>
              <w:t>,</w:t>
            </w:r>
            <w:r w:rsidRPr="00DC7B8B">
              <w:rPr>
                <w:rFonts w:ascii="標楷體" w:eastAsia="標楷體" w:hAnsi="標楷體" w:hint="eastAsia"/>
                <w:color w:val="000000" w:themeColor="text1"/>
                <w:szCs w:val="24"/>
              </w:rPr>
              <w:t>322公噸，以汽電共生發電方式產生電量</w:t>
            </w:r>
            <w:r w:rsidRPr="00DC7B8B">
              <w:rPr>
                <w:rFonts w:ascii="標楷體" w:eastAsia="標楷體" w:hAnsi="標楷體"/>
                <w:color w:val="000000" w:themeColor="text1"/>
                <w:szCs w:val="24"/>
              </w:rPr>
              <w:t>174,495,840</w:t>
            </w:r>
            <w:r w:rsidRPr="00DC7B8B">
              <w:rPr>
                <w:rFonts w:ascii="標楷體" w:eastAsia="標楷體" w:hAnsi="標楷體" w:hint="eastAsia"/>
                <w:color w:val="000000" w:themeColor="text1"/>
                <w:szCs w:val="24"/>
              </w:rPr>
              <w:t>度，售電量</w:t>
            </w:r>
            <w:r w:rsidRPr="00DC7B8B">
              <w:rPr>
                <w:rFonts w:ascii="標楷體" w:eastAsia="標楷體" w:hAnsi="標楷體"/>
                <w:color w:val="000000" w:themeColor="text1"/>
                <w:szCs w:val="24"/>
              </w:rPr>
              <w:t>129,193,600</w:t>
            </w:r>
            <w:r w:rsidRPr="00DC7B8B">
              <w:rPr>
                <w:rFonts w:ascii="標楷體" w:eastAsia="標楷體" w:hAnsi="標楷體" w:hint="eastAsia"/>
                <w:color w:val="000000" w:themeColor="text1"/>
                <w:szCs w:val="24"/>
              </w:rPr>
              <w:t>度，售電金額</w:t>
            </w:r>
            <w:r w:rsidRPr="00DC7B8B">
              <w:rPr>
                <w:rFonts w:ascii="標楷體" w:eastAsia="標楷體" w:hAnsi="標楷體"/>
                <w:color w:val="000000" w:themeColor="text1"/>
                <w:szCs w:val="24"/>
              </w:rPr>
              <w:t>254,876,879</w:t>
            </w:r>
            <w:r w:rsidRPr="00DC7B8B">
              <w:rPr>
                <w:rFonts w:ascii="標楷體" w:eastAsia="標楷體" w:hAnsi="標楷體" w:hint="eastAsia"/>
                <w:color w:val="000000" w:themeColor="text1"/>
                <w:szCs w:val="24"/>
              </w:rPr>
              <w:t>元。</w:t>
            </w:r>
          </w:p>
          <w:p w:rsidR="00A949E6" w:rsidRPr="00DC7B8B" w:rsidRDefault="00A949E6" w:rsidP="00EB5DDC">
            <w:pPr>
              <w:numPr>
                <w:ilvl w:val="0"/>
                <w:numId w:val="109"/>
              </w:numPr>
              <w:adjustRightInd w:val="0"/>
              <w:snapToGrid w:val="0"/>
              <w:spacing w:line="300" w:lineRule="exact"/>
              <w:ind w:leftChars="30" w:left="438" w:rightChars="30" w:right="78"/>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依環評承諾項目每季執行環境監測並分析。</w:t>
            </w:r>
          </w:p>
          <w:p w:rsidR="00A949E6" w:rsidRPr="00DC7B8B" w:rsidRDefault="00A949E6" w:rsidP="00EB5DDC">
            <w:pPr>
              <w:numPr>
                <w:ilvl w:val="0"/>
                <w:numId w:val="109"/>
              </w:numPr>
              <w:adjustRightInd w:val="0"/>
              <w:snapToGrid w:val="0"/>
              <w:spacing w:line="300" w:lineRule="exact"/>
              <w:ind w:leftChars="30" w:left="338" w:rightChars="30" w:right="78" w:hangingChars="100" w:hanging="260"/>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妥善穩定化處理焚化飛灰，各批次飛灰衍生物檢測結果符合法規標準後，才清運至掩埋場掩埋。</w:t>
            </w:r>
          </w:p>
          <w:p w:rsidR="00982F03" w:rsidRPr="00DC7B8B" w:rsidRDefault="00A949E6" w:rsidP="00EB5DDC">
            <w:pPr>
              <w:numPr>
                <w:ilvl w:val="0"/>
                <w:numId w:val="109"/>
              </w:numPr>
              <w:adjustRightInd w:val="0"/>
              <w:snapToGrid w:val="0"/>
              <w:spacing w:line="300" w:lineRule="exact"/>
              <w:ind w:leftChars="30" w:left="338" w:rightChars="30" w:right="78" w:hangingChars="100" w:hanging="260"/>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配合本府核定「本市廢棄物焚化廠總體政策規劃」內容，規劃以促參法(BOT)方式重建符合再生能源發電之新廠，並蒐羅本市廢棄物處理現況及需求，</w:t>
            </w:r>
            <w:proofErr w:type="gramStart"/>
            <w:r w:rsidRPr="00DC7B8B">
              <w:rPr>
                <w:rFonts w:ascii="標楷體" w:eastAsia="標楷體" w:hAnsi="標楷體" w:hint="eastAsia"/>
                <w:color w:val="000000" w:themeColor="text1"/>
                <w:szCs w:val="24"/>
              </w:rPr>
              <w:t>以利擇定最</w:t>
            </w:r>
            <w:proofErr w:type="gramEnd"/>
            <w:r w:rsidRPr="00DC7B8B">
              <w:rPr>
                <w:rFonts w:ascii="標楷體" w:eastAsia="標楷體" w:hAnsi="標楷體" w:hint="eastAsia"/>
                <w:color w:val="000000" w:themeColor="text1"/>
                <w:szCs w:val="24"/>
              </w:rPr>
              <w:t>適本市所需之廢棄物處理政策。</w:t>
            </w:r>
          </w:p>
          <w:p w:rsidR="00ED66B8" w:rsidRPr="00DC7B8B" w:rsidRDefault="00ED66B8" w:rsidP="00EB5DDC">
            <w:pPr>
              <w:adjustRightInd w:val="0"/>
              <w:snapToGrid w:val="0"/>
              <w:spacing w:line="300" w:lineRule="exact"/>
              <w:ind w:leftChars="30" w:left="78" w:rightChars="30" w:right="78"/>
              <w:jc w:val="both"/>
              <w:rPr>
                <w:rFonts w:ascii="標楷體" w:eastAsia="標楷體" w:hAnsi="標楷體"/>
                <w:color w:val="000000" w:themeColor="text1"/>
                <w:szCs w:val="24"/>
              </w:rPr>
            </w:pPr>
          </w:p>
          <w:p w:rsidR="00403700" w:rsidRPr="00DC7B8B" w:rsidRDefault="00403700" w:rsidP="00EB5DDC">
            <w:pPr>
              <w:adjustRightInd w:val="0"/>
              <w:snapToGrid w:val="0"/>
              <w:spacing w:line="300" w:lineRule="exact"/>
              <w:ind w:leftChars="30" w:left="78" w:rightChars="30" w:right="78"/>
              <w:jc w:val="both"/>
              <w:rPr>
                <w:rFonts w:ascii="標楷體" w:eastAsia="標楷體" w:hAnsi="標楷體"/>
                <w:color w:val="000000" w:themeColor="text1"/>
                <w:szCs w:val="24"/>
              </w:rPr>
            </w:pPr>
          </w:p>
          <w:p w:rsidR="00982F03" w:rsidRPr="00DC7B8B" w:rsidRDefault="00982F03" w:rsidP="00EB5DDC">
            <w:pPr>
              <w:numPr>
                <w:ilvl w:val="0"/>
                <w:numId w:val="110"/>
              </w:numPr>
              <w:adjustRightInd w:val="0"/>
              <w:snapToGrid w:val="0"/>
              <w:spacing w:line="300" w:lineRule="exact"/>
              <w:ind w:leftChars="30" w:left="338" w:rightChars="30" w:right="78" w:hangingChars="100" w:hanging="260"/>
              <w:jc w:val="both"/>
              <w:rPr>
                <w:rFonts w:ascii="標楷體" w:eastAsia="標楷體" w:hAnsi="標楷體"/>
                <w:color w:val="000000" w:themeColor="text1"/>
                <w:szCs w:val="24"/>
              </w:rPr>
            </w:pPr>
            <w:r w:rsidRPr="00DC7B8B">
              <w:rPr>
                <w:rFonts w:ascii="標楷體" w:eastAsia="標楷體" w:hAnsi="標楷體"/>
                <w:color w:val="000000" w:themeColor="text1"/>
                <w:szCs w:val="24"/>
              </w:rPr>
              <w:t>仁武焚化廠係</w:t>
            </w:r>
            <w:proofErr w:type="gramStart"/>
            <w:r w:rsidRPr="00DC7B8B">
              <w:rPr>
                <w:rFonts w:ascii="標楷體" w:eastAsia="標楷體" w:hAnsi="標楷體"/>
                <w:color w:val="000000" w:themeColor="text1"/>
                <w:szCs w:val="24"/>
              </w:rPr>
              <w:t>採</w:t>
            </w:r>
            <w:proofErr w:type="gramEnd"/>
            <w:r w:rsidRPr="00DC7B8B">
              <w:rPr>
                <w:rFonts w:ascii="標楷體" w:eastAsia="標楷體" w:hAnsi="標楷體"/>
                <w:color w:val="000000" w:themeColor="text1"/>
                <w:szCs w:val="24"/>
              </w:rPr>
              <w:t>公辦民營方式，</w:t>
            </w:r>
            <w:r w:rsidRPr="00DC7B8B">
              <w:rPr>
                <w:rFonts w:ascii="標楷體" w:eastAsia="標楷體" w:hAnsi="標楷體" w:hint="eastAsia"/>
                <w:color w:val="000000" w:themeColor="text1"/>
                <w:szCs w:val="24"/>
              </w:rPr>
              <w:t>於110年12月1日起正式委由民間機構達和環保服務有限公司進行修建、營運、移轉(ROT)合約</w:t>
            </w:r>
            <w:r w:rsidRPr="00DC7B8B">
              <w:rPr>
                <w:rFonts w:ascii="標楷體" w:eastAsia="標楷體" w:hAnsi="標楷體"/>
                <w:color w:val="000000" w:themeColor="text1"/>
                <w:szCs w:val="24"/>
              </w:rPr>
              <w:t>操作管理，</w:t>
            </w:r>
            <w:r w:rsidRPr="00DC7B8B">
              <w:rPr>
                <w:rFonts w:ascii="標楷體" w:eastAsia="標楷體" w:hAnsi="標楷體" w:hint="eastAsia"/>
                <w:color w:val="000000" w:themeColor="text1"/>
                <w:szCs w:val="24"/>
              </w:rPr>
              <w:t>藉由導入廠商之民間資金</w:t>
            </w:r>
            <w:proofErr w:type="gramStart"/>
            <w:r w:rsidRPr="00DC7B8B">
              <w:rPr>
                <w:rFonts w:ascii="標楷體" w:eastAsia="標楷體" w:hAnsi="標楷體" w:hint="eastAsia"/>
                <w:color w:val="000000" w:themeColor="text1"/>
                <w:szCs w:val="24"/>
              </w:rPr>
              <w:t>挹</w:t>
            </w:r>
            <w:proofErr w:type="gramEnd"/>
            <w:r w:rsidRPr="00DC7B8B">
              <w:rPr>
                <w:rFonts w:ascii="標楷體" w:eastAsia="標楷體" w:hAnsi="標楷體" w:hint="eastAsia"/>
                <w:color w:val="000000" w:themeColor="text1"/>
                <w:szCs w:val="24"/>
              </w:rPr>
              <w:t>注相關設備整修(建)經費及後續營運操作管理，藉此降低空氣污染物排放及提升設備妥善率，</w:t>
            </w:r>
            <w:r w:rsidRPr="00DC7B8B">
              <w:rPr>
                <w:rFonts w:ascii="標楷體" w:eastAsia="標楷體" w:hAnsi="標楷體"/>
                <w:color w:val="000000" w:themeColor="text1"/>
                <w:szCs w:val="24"/>
              </w:rPr>
              <w:t>除可妥善處理本市之家戶垃圾及一般事業廢棄物外，且與</w:t>
            </w:r>
            <w:r w:rsidRPr="00DC7B8B">
              <w:rPr>
                <w:rFonts w:ascii="標楷體" w:eastAsia="標楷體" w:hAnsi="標楷體"/>
                <w:color w:val="000000" w:themeColor="text1"/>
                <w:szCs w:val="24"/>
              </w:rPr>
              <w:lastRenderedPageBreak/>
              <w:t>公有公營焚化廠相較，可節省人事成本、水電費、辦公廳舍維護費等龐大費用，另每年可額外增加本府歲入。</w:t>
            </w:r>
          </w:p>
          <w:p w:rsidR="00982F03" w:rsidRPr="00DC7B8B" w:rsidRDefault="008F52F2" w:rsidP="00EB5DDC">
            <w:pPr>
              <w:numPr>
                <w:ilvl w:val="0"/>
                <w:numId w:val="110"/>
              </w:numPr>
              <w:adjustRightInd w:val="0"/>
              <w:snapToGrid w:val="0"/>
              <w:spacing w:line="300" w:lineRule="exact"/>
              <w:ind w:leftChars="30" w:left="338" w:rightChars="30" w:right="78" w:hangingChars="100" w:hanging="260"/>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依據仁武焚化廠ROT案契約規定，民間機構須於114年11月30日前完成仁武廠修建工作。本廠已於9月14日備查達和公司提送詳細規劃與基本設計報告(修建基本需求範圍)、11月2日備查增設垃圾轉運設施及垃圾破碎機之詳細規劃與基本設計成果、10月27日備查第一通道</w:t>
            </w:r>
            <w:proofErr w:type="gramStart"/>
            <w:r w:rsidRPr="00DC7B8B">
              <w:rPr>
                <w:rFonts w:ascii="標楷體" w:eastAsia="標楷體" w:hAnsi="標楷體" w:hint="eastAsia"/>
                <w:color w:val="000000" w:themeColor="text1"/>
                <w:szCs w:val="24"/>
              </w:rPr>
              <w:t>爐管改特殊</w:t>
            </w:r>
            <w:proofErr w:type="gramEnd"/>
            <w:r w:rsidRPr="00DC7B8B">
              <w:rPr>
                <w:rFonts w:ascii="標楷體" w:eastAsia="標楷體" w:hAnsi="標楷體" w:hint="eastAsia"/>
                <w:color w:val="000000" w:themeColor="text1"/>
                <w:szCs w:val="24"/>
              </w:rPr>
              <w:t>合金</w:t>
            </w:r>
            <w:proofErr w:type="gramStart"/>
            <w:r w:rsidRPr="00DC7B8B">
              <w:rPr>
                <w:rFonts w:ascii="標楷體" w:eastAsia="標楷體" w:hAnsi="標楷體" w:hint="eastAsia"/>
                <w:color w:val="000000" w:themeColor="text1"/>
                <w:szCs w:val="24"/>
              </w:rPr>
              <w:t>堆焊管之</w:t>
            </w:r>
            <w:proofErr w:type="gramEnd"/>
            <w:r w:rsidRPr="00DC7B8B">
              <w:rPr>
                <w:rFonts w:ascii="標楷體" w:eastAsia="標楷體" w:hAnsi="標楷體" w:hint="eastAsia"/>
                <w:color w:val="000000" w:themeColor="text1"/>
                <w:szCs w:val="24"/>
              </w:rPr>
              <w:t>詳細設計與基本設計、細部設計成果(第一版)；餘相關工作報告陸續由達和公司提送，並移請專業顧問公司審查中。</w:t>
            </w:r>
          </w:p>
          <w:p w:rsidR="00DB18CB" w:rsidRPr="00DC7B8B" w:rsidRDefault="00DB18CB" w:rsidP="00EB5DDC">
            <w:pPr>
              <w:spacing w:line="300" w:lineRule="exact"/>
              <w:ind w:leftChars="30" w:left="78" w:rightChars="30" w:right="78"/>
              <w:rPr>
                <w:rFonts w:ascii="標楷體" w:eastAsia="標楷體" w:hAnsi="標楷體"/>
                <w:color w:val="000000" w:themeColor="text1"/>
                <w:szCs w:val="24"/>
              </w:rPr>
            </w:pPr>
          </w:p>
          <w:p w:rsidR="00982F03" w:rsidRPr="00DC7B8B" w:rsidRDefault="00982F03" w:rsidP="00766FC8">
            <w:pPr>
              <w:numPr>
                <w:ilvl w:val="0"/>
                <w:numId w:val="111"/>
              </w:numPr>
              <w:adjustRightInd w:val="0"/>
              <w:snapToGrid w:val="0"/>
              <w:spacing w:line="300" w:lineRule="exact"/>
              <w:ind w:leftChars="30" w:left="338" w:rightChars="30" w:right="78" w:hangingChars="100" w:hanging="260"/>
              <w:jc w:val="both"/>
              <w:rPr>
                <w:rFonts w:ascii="標楷體" w:eastAsia="標楷體" w:hAnsi="標楷體"/>
                <w:color w:val="000000" w:themeColor="text1"/>
                <w:szCs w:val="24"/>
              </w:rPr>
            </w:pPr>
            <w:r w:rsidRPr="00DC7B8B">
              <w:rPr>
                <w:rFonts w:ascii="標楷體" w:eastAsia="標楷體" w:hAnsi="標楷體"/>
                <w:color w:val="000000" w:themeColor="text1"/>
                <w:szCs w:val="24"/>
              </w:rPr>
              <w:t>依環評承諾項目每季執行環境監測（含煙道廢氣、煙道戴奧辛、水質、噪音、交通及周遭空氣品質等），檢測結果均符合環保相關法規。</w:t>
            </w:r>
          </w:p>
          <w:p w:rsidR="00982F03" w:rsidRPr="00DC7B8B" w:rsidRDefault="00982F03" w:rsidP="00766FC8">
            <w:pPr>
              <w:numPr>
                <w:ilvl w:val="0"/>
                <w:numId w:val="111"/>
              </w:numPr>
              <w:adjustRightInd w:val="0"/>
              <w:snapToGrid w:val="0"/>
              <w:spacing w:line="300" w:lineRule="exact"/>
              <w:ind w:leftChars="30" w:left="338" w:rightChars="30" w:right="78" w:hangingChars="100" w:hanging="260"/>
              <w:jc w:val="both"/>
              <w:rPr>
                <w:rFonts w:ascii="標楷體" w:eastAsia="標楷體" w:hAnsi="標楷體"/>
                <w:color w:val="000000" w:themeColor="text1"/>
                <w:szCs w:val="24"/>
              </w:rPr>
            </w:pPr>
            <w:r w:rsidRPr="00DC7B8B">
              <w:rPr>
                <w:rFonts w:ascii="標楷體" w:eastAsia="標楷體" w:hAnsi="標楷體"/>
                <w:color w:val="000000" w:themeColor="text1"/>
                <w:szCs w:val="24"/>
              </w:rPr>
              <w:t>有效規範清除單位載運進廠之廢棄物品質，防止不可燃、不適燃之廢棄物進廠處理，維護爐體安全，降低維護成本，延長爐體使用年限。</w:t>
            </w:r>
          </w:p>
          <w:p w:rsidR="00982F03" w:rsidRPr="00DC7B8B" w:rsidRDefault="00982F03" w:rsidP="00766FC8">
            <w:pPr>
              <w:numPr>
                <w:ilvl w:val="0"/>
                <w:numId w:val="111"/>
              </w:numPr>
              <w:adjustRightInd w:val="0"/>
              <w:snapToGrid w:val="0"/>
              <w:spacing w:line="300" w:lineRule="exact"/>
              <w:ind w:leftChars="30" w:left="338" w:rightChars="30" w:right="78" w:hangingChars="100" w:hanging="260"/>
              <w:jc w:val="both"/>
              <w:rPr>
                <w:rFonts w:ascii="標楷體" w:eastAsia="標楷體" w:hAnsi="標楷體"/>
                <w:color w:val="000000" w:themeColor="text1"/>
                <w:szCs w:val="24"/>
              </w:rPr>
            </w:pPr>
            <w:r w:rsidRPr="00DC7B8B">
              <w:rPr>
                <w:rFonts w:ascii="標楷體" w:eastAsia="標楷體" w:hAnsi="標楷體"/>
                <w:color w:val="000000" w:themeColor="text1"/>
                <w:szCs w:val="24"/>
              </w:rPr>
              <w:t>妥善穩定化處理焚化飛灰，各批次飛灰衍生物之檢測結果</w:t>
            </w:r>
            <w:r w:rsidRPr="00DC7B8B">
              <w:rPr>
                <w:rFonts w:ascii="標楷體" w:eastAsia="標楷體" w:hAnsi="標楷體" w:hint="eastAsia"/>
                <w:color w:val="000000" w:themeColor="text1"/>
                <w:szCs w:val="24"/>
              </w:rPr>
              <w:t>需</w:t>
            </w:r>
            <w:r w:rsidRPr="00DC7B8B">
              <w:rPr>
                <w:rFonts w:ascii="標楷體" w:eastAsia="標楷體" w:hAnsi="標楷體"/>
                <w:color w:val="000000" w:themeColor="text1"/>
                <w:szCs w:val="24"/>
              </w:rPr>
              <w:t>符合法規標準</w:t>
            </w:r>
            <w:r w:rsidRPr="00DC7B8B">
              <w:rPr>
                <w:rFonts w:ascii="標楷體" w:eastAsia="標楷體" w:hAnsi="標楷體" w:hint="eastAsia"/>
                <w:color w:val="000000" w:themeColor="text1"/>
                <w:szCs w:val="24"/>
              </w:rPr>
              <w:t>後</w:t>
            </w:r>
            <w:r w:rsidRPr="00DC7B8B">
              <w:rPr>
                <w:rFonts w:ascii="標楷體" w:eastAsia="標楷體" w:hAnsi="標楷體"/>
                <w:color w:val="000000" w:themeColor="text1"/>
                <w:szCs w:val="24"/>
              </w:rPr>
              <w:t>，</w:t>
            </w:r>
            <w:proofErr w:type="gramStart"/>
            <w:r w:rsidRPr="00DC7B8B">
              <w:rPr>
                <w:rFonts w:ascii="標楷體" w:eastAsia="標楷體" w:hAnsi="標楷體" w:hint="eastAsia"/>
                <w:color w:val="000000" w:themeColor="text1"/>
                <w:szCs w:val="24"/>
              </w:rPr>
              <w:t>俾</w:t>
            </w:r>
            <w:proofErr w:type="gramEnd"/>
            <w:r w:rsidRPr="00DC7B8B">
              <w:rPr>
                <w:rFonts w:ascii="標楷體" w:eastAsia="標楷體" w:hAnsi="標楷體" w:hint="eastAsia"/>
                <w:color w:val="000000" w:themeColor="text1"/>
                <w:szCs w:val="24"/>
              </w:rPr>
              <w:t>能</w:t>
            </w:r>
            <w:r w:rsidRPr="00DC7B8B">
              <w:rPr>
                <w:rFonts w:ascii="標楷體" w:eastAsia="標楷體" w:hAnsi="標楷體"/>
                <w:color w:val="000000" w:themeColor="text1"/>
                <w:szCs w:val="24"/>
              </w:rPr>
              <w:t>專車清運至合格掩埋場掩埋。</w:t>
            </w:r>
          </w:p>
          <w:p w:rsidR="00982F03" w:rsidRPr="00DC7B8B" w:rsidRDefault="00982F03" w:rsidP="00EB5DDC">
            <w:pPr>
              <w:adjustRightInd w:val="0"/>
              <w:snapToGrid w:val="0"/>
              <w:spacing w:line="300" w:lineRule="exact"/>
              <w:ind w:leftChars="30" w:left="78" w:rightChars="30" w:right="78"/>
              <w:rPr>
                <w:rFonts w:ascii="標楷體" w:eastAsia="標楷體" w:hAnsi="標楷體"/>
                <w:color w:val="000000" w:themeColor="text1"/>
                <w:szCs w:val="24"/>
              </w:rPr>
            </w:pPr>
          </w:p>
          <w:p w:rsidR="00AE1AC6" w:rsidRPr="00DC7B8B" w:rsidRDefault="008F52F2" w:rsidP="00EB5DDC">
            <w:pPr>
              <w:numPr>
                <w:ilvl w:val="0"/>
                <w:numId w:val="112"/>
              </w:numPr>
              <w:adjustRightInd w:val="0"/>
              <w:snapToGrid w:val="0"/>
              <w:spacing w:line="300" w:lineRule="exact"/>
              <w:ind w:leftChars="30" w:left="338" w:rightChars="30" w:right="78" w:hangingChars="100" w:hanging="260"/>
              <w:jc w:val="both"/>
              <w:rPr>
                <w:rFonts w:ascii="標楷體" w:eastAsia="標楷體" w:hAnsi="標楷體"/>
                <w:color w:val="000000" w:themeColor="text1"/>
                <w:szCs w:val="24"/>
              </w:rPr>
            </w:pPr>
            <w:proofErr w:type="gramStart"/>
            <w:r w:rsidRPr="00DC7B8B">
              <w:rPr>
                <w:rFonts w:ascii="標楷體" w:eastAsia="標楷體" w:hAnsi="標楷體" w:hint="eastAsia"/>
                <w:color w:val="000000" w:themeColor="text1"/>
                <w:szCs w:val="24"/>
              </w:rPr>
              <w:t>111</w:t>
            </w:r>
            <w:proofErr w:type="gramEnd"/>
            <w:r w:rsidRPr="00DC7B8B">
              <w:rPr>
                <w:rFonts w:ascii="標楷體" w:eastAsia="標楷體" w:hAnsi="標楷體" w:hint="eastAsia"/>
                <w:color w:val="000000" w:themeColor="text1"/>
                <w:szCs w:val="24"/>
              </w:rPr>
              <w:t>年度收受一般廢棄物181,410公噸及一般事業廢棄物178,832公噸，合計</w:t>
            </w:r>
            <w:proofErr w:type="gramStart"/>
            <w:r w:rsidRPr="00DC7B8B">
              <w:rPr>
                <w:rFonts w:ascii="標楷體" w:eastAsia="標楷體" w:hAnsi="標楷體" w:hint="eastAsia"/>
                <w:color w:val="000000" w:themeColor="text1"/>
                <w:szCs w:val="24"/>
              </w:rPr>
              <w:t>收受總進</w:t>
            </w:r>
            <w:proofErr w:type="gramEnd"/>
            <w:r w:rsidRPr="00DC7B8B">
              <w:rPr>
                <w:rFonts w:ascii="標楷體" w:eastAsia="標楷體" w:hAnsi="標楷體" w:hint="eastAsia"/>
                <w:color w:val="000000" w:themeColor="text1"/>
                <w:szCs w:val="24"/>
              </w:rPr>
              <w:t>廠量360,242公噸之廢棄物(垃圾)，焚化處理355,415公噸之廢棄物(垃圾)，以汽電共生方式發電，發電量207,271仟度，售電量163,835仟度，售電金額(含稅) 33,707萬元</w:t>
            </w:r>
            <w:r w:rsidR="00AE1AC6" w:rsidRPr="00DC7B8B">
              <w:rPr>
                <w:rFonts w:ascii="標楷體" w:eastAsia="標楷體" w:hAnsi="標楷體" w:hint="eastAsia"/>
                <w:color w:val="000000" w:themeColor="text1"/>
                <w:szCs w:val="24"/>
              </w:rPr>
              <w:t>。</w:t>
            </w:r>
          </w:p>
          <w:p w:rsidR="00AE1AC6" w:rsidRPr="00DC7B8B" w:rsidRDefault="008F52F2" w:rsidP="00EB5DDC">
            <w:pPr>
              <w:numPr>
                <w:ilvl w:val="0"/>
                <w:numId w:val="112"/>
              </w:numPr>
              <w:adjustRightInd w:val="0"/>
              <w:snapToGrid w:val="0"/>
              <w:spacing w:line="300" w:lineRule="exact"/>
              <w:ind w:leftChars="30" w:left="338" w:rightChars="30" w:right="78" w:hangingChars="100" w:hanging="260"/>
              <w:jc w:val="both"/>
              <w:rPr>
                <w:rFonts w:ascii="標楷體" w:eastAsia="標楷體" w:hAnsi="標楷體"/>
                <w:color w:val="000000" w:themeColor="text1"/>
                <w:szCs w:val="24"/>
              </w:rPr>
            </w:pPr>
            <w:proofErr w:type="gramStart"/>
            <w:r w:rsidRPr="00DC7B8B">
              <w:rPr>
                <w:rFonts w:ascii="標楷體" w:eastAsia="標楷體" w:hAnsi="標楷體" w:hint="eastAsia"/>
                <w:color w:val="000000" w:themeColor="text1"/>
                <w:szCs w:val="24"/>
              </w:rPr>
              <w:t>111</w:t>
            </w:r>
            <w:proofErr w:type="gramEnd"/>
            <w:r w:rsidRPr="00DC7B8B">
              <w:rPr>
                <w:rFonts w:ascii="標楷體" w:eastAsia="標楷體" w:hAnsi="標楷體" w:hint="eastAsia"/>
                <w:color w:val="000000" w:themeColor="text1"/>
                <w:szCs w:val="24"/>
              </w:rPr>
              <w:t>年度之進廠廢棄物檢查作業，一般廢棄物抽檢平均比率(目視及落地)分別為15.7%及6.9%，檢查不合格而</w:t>
            </w:r>
            <w:proofErr w:type="gramStart"/>
            <w:r w:rsidRPr="00DC7B8B">
              <w:rPr>
                <w:rFonts w:ascii="標楷體" w:eastAsia="標楷體" w:hAnsi="標楷體" w:hint="eastAsia"/>
                <w:color w:val="000000" w:themeColor="text1"/>
                <w:szCs w:val="24"/>
              </w:rPr>
              <w:t>退運者計</w:t>
            </w:r>
            <w:proofErr w:type="gramEnd"/>
            <w:r w:rsidRPr="00DC7B8B">
              <w:rPr>
                <w:rFonts w:ascii="標楷體" w:eastAsia="標楷體" w:hAnsi="標楷體" w:hint="eastAsia"/>
                <w:color w:val="000000" w:themeColor="text1"/>
                <w:szCs w:val="24"/>
              </w:rPr>
              <w:t>1車次，一般事業廢棄物抽檢平均比率(目視及落地)分別為41.3%及39.9%，檢查不合格而</w:t>
            </w:r>
            <w:proofErr w:type="gramStart"/>
            <w:r w:rsidRPr="00DC7B8B">
              <w:rPr>
                <w:rFonts w:ascii="標楷體" w:eastAsia="標楷體" w:hAnsi="標楷體" w:hint="eastAsia"/>
                <w:color w:val="000000" w:themeColor="text1"/>
                <w:szCs w:val="24"/>
              </w:rPr>
              <w:t>退運者計</w:t>
            </w:r>
            <w:proofErr w:type="gramEnd"/>
            <w:r w:rsidRPr="00DC7B8B">
              <w:rPr>
                <w:rFonts w:ascii="標楷體" w:eastAsia="標楷體" w:hAnsi="標楷體" w:hint="eastAsia"/>
                <w:color w:val="000000" w:themeColor="text1"/>
                <w:szCs w:val="24"/>
              </w:rPr>
              <w:t>154車次，以確保可正常收受及焚化處理本市廢棄物</w:t>
            </w:r>
            <w:r w:rsidR="00AE1AC6" w:rsidRPr="00DC7B8B">
              <w:rPr>
                <w:rFonts w:ascii="標楷體" w:eastAsia="標楷體" w:hAnsi="標楷體" w:hint="eastAsia"/>
                <w:color w:val="000000" w:themeColor="text1"/>
                <w:szCs w:val="24"/>
              </w:rPr>
              <w:t>。</w:t>
            </w:r>
          </w:p>
          <w:p w:rsidR="00982F03" w:rsidRPr="00DC7B8B" w:rsidRDefault="00982F03" w:rsidP="00EB5DDC">
            <w:pPr>
              <w:adjustRightInd w:val="0"/>
              <w:snapToGrid w:val="0"/>
              <w:spacing w:line="300" w:lineRule="exact"/>
              <w:ind w:leftChars="30" w:left="78" w:rightChars="30" w:right="78"/>
              <w:rPr>
                <w:rFonts w:ascii="標楷體" w:eastAsia="標楷體" w:hAnsi="標楷體"/>
                <w:color w:val="000000" w:themeColor="text1"/>
                <w:szCs w:val="24"/>
              </w:rPr>
            </w:pPr>
          </w:p>
          <w:p w:rsidR="00982F03" w:rsidRPr="00DC7B8B" w:rsidRDefault="00982F03" w:rsidP="00EB5DDC">
            <w:pPr>
              <w:numPr>
                <w:ilvl w:val="0"/>
                <w:numId w:val="113"/>
              </w:numPr>
              <w:adjustRightInd w:val="0"/>
              <w:snapToGrid w:val="0"/>
              <w:spacing w:line="300" w:lineRule="exact"/>
              <w:ind w:leftChars="30" w:left="325" w:rightChars="30" w:right="78" w:hangingChars="95" w:hanging="247"/>
              <w:jc w:val="both"/>
              <w:rPr>
                <w:rFonts w:ascii="標楷體" w:eastAsia="標楷體" w:hAnsi="標楷體"/>
                <w:color w:val="000000" w:themeColor="text1"/>
                <w:szCs w:val="24"/>
              </w:rPr>
            </w:pPr>
            <w:r w:rsidRPr="00DC7B8B">
              <w:rPr>
                <w:rFonts w:ascii="標楷體" w:eastAsia="標楷體" w:hAnsi="標楷體"/>
                <w:color w:val="000000" w:themeColor="text1"/>
                <w:szCs w:val="24"/>
              </w:rPr>
              <w:t>依據環保署100年7月11日環</w:t>
            </w:r>
            <w:proofErr w:type="gramStart"/>
            <w:r w:rsidRPr="00DC7B8B">
              <w:rPr>
                <w:rFonts w:ascii="標楷體" w:eastAsia="標楷體" w:hAnsi="標楷體"/>
                <w:color w:val="000000" w:themeColor="text1"/>
                <w:szCs w:val="24"/>
              </w:rPr>
              <w:t>署督字</w:t>
            </w:r>
            <w:proofErr w:type="gramEnd"/>
            <w:r w:rsidRPr="00DC7B8B">
              <w:rPr>
                <w:rFonts w:ascii="標楷體" w:eastAsia="標楷體" w:hAnsi="標楷體"/>
                <w:color w:val="000000" w:themeColor="text1"/>
                <w:szCs w:val="24"/>
              </w:rPr>
              <w:t>第1000058328號函「垃圾資源回收(焚化)廠營運階段提供回饋金要點」暨中華民國105年9月22日高</w:t>
            </w:r>
            <w:proofErr w:type="gramStart"/>
            <w:r w:rsidRPr="00DC7B8B">
              <w:rPr>
                <w:rFonts w:ascii="標楷體" w:eastAsia="標楷體" w:hAnsi="標楷體"/>
                <w:color w:val="000000" w:themeColor="text1"/>
                <w:szCs w:val="24"/>
              </w:rPr>
              <w:t>市府環廢管</w:t>
            </w:r>
            <w:proofErr w:type="gramEnd"/>
            <w:r w:rsidRPr="00DC7B8B">
              <w:rPr>
                <w:rFonts w:ascii="標楷體" w:eastAsia="標楷體" w:hAnsi="標楷體"/>
                <w:color w:val="000000" w:themeColor="text1"/>
                <w:szCs w:val="24"/>
              </w:rPr>
              <w:t>字第10540047300號令修正「高雄市廢棄物處理場廠回饋辦法」規定辦理。</w:t>
            </w:r>
          </w:p>
          <w:p w:rsidR="00982F03" w:rsidRPr="00DC7B8B" w:rsidRDefault="00982F03" w:rsidP="00EB5DDC">
            <w:pPr>
              <w:numPr>
                <w:ilvl w:val="0"/>
                <w:numId w:val="113"/>
              </w:numPr>
              <w:adjustRightInd w:val="0"/>
              <w:snapToGrid w:val="0"/>
              <w:spacing w:line="300" w:lineRule="exact"/>
              <w:ind w:leftChars="30" w:left="325" w:rightChars="30" w:right="78" w:hangingChars="95" w:hanging="247"/>
              <w:jc w:val="both"/>
              <w:rPr>
                <w:rFonts w:ascii="標楷體" w:eastAsia="標楷體" w:hAnsi="標楷體"/>
                <w:color w:val="000000" w:themeColor="text1"/>
                <w:szCs w:val="24"/>
              </w:rPr>
            </w:pPr>
            <w:r w:rsidRPr="00DC7B8B">
              <w:rPr>
                <w:rFonts w:ascii="標楷體" w:eastAsia="標楷體" w:hAnsi="標楷體"/>
                <w:color w:val="000000" w:themeColor="text1"/>
                <w:szCs w:val="24"/>
              </w:rPr>
              <w:t>回饋區為焚化廠址所在地之村(里)及提供垃圾處理用地</w:t>
            </w:r>
            <w:proofErr w:type="gramStart"/>
            <w:r w:rsidRPr="00DC7B8B">
              <w:rPr>
                <w:rFonts w:ascii="標楷體" w:eastAsia="標楷體" w:hAnsi="標楷體"/>
                <w:color w:val="000000" w:themeColor="text1"/>
                <w:szCs w:val="24"/>
              </w:rPr>
              <w:t>周界起1.5公里</w:t>
            </w:r>
            <w:proofErr w:type="gramEnd"/>
            <w:r w:rsidRPr="00DC7B8B">
              <w:rPr>
                <w:rFonts w:ascii="標楷體" w:eastAsia="標楷體" w:hAnsi="標楷體"/>
                <w:color w:val="000000" w:themeColor="text1"/>
                <w:szCs w:val="24"/>
              </w:rPr>
              <w:t>範圍內之村(里)，故回饋里為仁武區共16里、仁武區公所、仁武區老人福利協進會、鳥</w:t>
            </w:r>
            <w:proofErr w:type="gramStart"/>
            <w:r w:rsidRPr="00DC7B8B">
              <w:rPr>
                <w:rFonts w:ascii="標楷體" w:eastAsia="標楷體" w:hAnsi="標楷體"/>
                <w:color w:val="000000" w:themeColor="text1"/>
                <w:szCs w:val="24"/>
              </w:rPr>
              <w:t>松區夢</w:t>
            </w:r>
            <w:proofErr w:type="gramEnd"/>
            <w:r w:rsidRPr="00DC7B8B">
              <w:rPr>
                <w:rFonts w:ascii="標楷體" w:eastAsia="標楷體" w:hAnsi="標楷體"/>
                <w:color w:val="000000" w:themeColor="text1"/>
                <w:szCs w:val="24"/>
              </w:rPr>
              <w:t>裡里及大社區中里里。</w:t>
            </w:r>
          </w:p>
          <w:p w:rsidR="00982F03" w:rsidRPr="00DC7B8B" w:rsidRDefault="00982F03" w:rsidP="00EB5DDC">
            <w:pPr>
              <w:numPr>
                <w:ilvl w:val="0"/>
                <w:numId w:val="113"/>
              </w:numPr>
              <w:adjustRightInd w:val="0"/>
              <w:snapToGrid w:val="0"/>
              <w:spacing w:line="300" w:lineRule="exact"/>
              <w:ind w:leftChars="30" w:left="325" w:rightChars="30" w:right="78" w:hangingChars="95" w:hanging="247"/>
              <w:jc w:val="both"/>
              <w:rPr>
                <w:rFonts w:ascii="標楷體" w:eastAsia="標楷體" w:hAnsi="標楷體"/>
                <w:color w:val="000000" w:themeColor="text1"/>
                <w:szCs w:val="24"/>
              </w:rPr>
            </w:pPr>
            <w:r w:rsidRPr="00DC7B8B">
              <w:rPr>
                <w:rFonts w:ascii="標楷體" w:eastAsia="標楷體" w:hAnsi="標楷體"/>
                <w:color w:val="000000" w:themeColor="text1"/>
                <w:szCs w:val="24"/>
              </w:rPr>
              <w:t>回饋金之運用為撥付回饋地區所屬區公所保管，並由區公所提報實施計畫及支用情形，經公所成立之管理會初審後，報</w:t>
            </w:r>
            <w:r w:rsidRPr="00DC7B8B">
              <w:rPr>
                <w:rFonts w:ascii="標楷體" w:eastAsia="標楷體" w:hAnsi="標楷體" w:hint="eastAsia"/>
                <w:color w:val="000000" w:themeColor="text1"/>
                <w:szCs w:val="24"/>
              </w:rPr>
              <w:t>本</w:t>
            </w:r>
            <w:r w:rsidRPr="00DC7B8B">
              <w:rPr>
                <w:rFonts w:ascii="標楷體" w:eastAsia="標楷體" w:hAnsi="標楷體"/>
                <w:color w:val="000000" w:themeColor="text1"/>
                <w:szCs w:val="24"/>
              </w:rPr>
              <w:t>府核定，並由</w:t>
            </w:r>
            <w:r w:rsidRPr="00DC7B8B">
              <w:rPr>
                <w:rFonts w:ascii="標楷體" w:eastAsia="標楷體" w:hAnsi="標楷體" w:hint="eastAsia"/>
                <w:color w:val="000000" w:themeColor="text1"/>
                <w:szCs w:val="24"/>
              </w:rPr>
              <w:t>本</w:t>
            </w:r>
            <w:r w:rsidRPr="00DC7B8B">
              <w:rPr>
                <w:rFonts w:ascii="標楷體" w:eastAsia="標楷體" w:hAnsi="標楷體"/>
                <w:color w:val="000000" w:themeColor="text1"/>
                <w:szCs w:val="24"/>
              </w:rPr>
              <w:t>府不定期督導考核其執行情形。</w:t>
            </w:r>
          </w:p>
          <w:p w:rsidR="00AE1AC6" w:rsidRPr="00DC7B8B" w:rsidRDefault="00AE1AC6" w:rsidP="00EB5DDC">
            <w:pPr>
              <w:numPr>
                <w:ilvl w:val="0"/>
                <w:numId w:val="113"/>
              </w:numPr>
              <w:adjustRightInd w:val="0"/>
              <w:snapToGrid w:val="0"/>
              <w:spacing w:line="300" w:lineRule="exact"/>
              <w:ind w:leftChars="30" w:left="338" w:rightChars="30" w:right="78" w:hangingChars="100" w:hanging="260"/>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仁武廠回饋金</w:t>
            </w:r>
            <w:proofErr w:type="gramStart"/>
            <w:r w:rsidRPr="00DC7B8B">
              <w:rPr>
                <w:rFonts w:ascii="標楷體" w:eastAsia="標楷體" w:hAnsi="標楷體" w:hint="eastAsia"/>
                <w:color w:val="000000" w:themeColor="text1"/>
                <w:szCs w:val="24"/>
              </w:rPr>
              <w:t>111</w:t>
            </w:r>
            <w:proofErr w:type="gramEnd"/>
            <w:r w:rsidRPr="00DC7B8B">
              <w:rPr>
                <w:rFonts w:ascii="標楷體" w:eastAsia="標楷體" w:hAnsi="標楷體" w:hint="eastAsia"/>
                <w:color w:val="000000" w:themeColor="text1"/>
                <w:szCs w:val="24"/>
              </w:rPr>
              <w:t>年度核撥金額為79,619,816元，其中提列630萬元為回饋設施管理維護費用(仁武區406萬元、大社區及</w:t>
            </w:r>
            <w:proofErr w:type="gramStart"/>
            <w:r w:rsidRPr="00DC7B8B">
              <w:rPr>
                <w:rFonts w:ascii="標楷體" w:eastAsia="標楷體" w:hAnsi="標楷體" w:hint="eastAsia"/>
                <w:color w:val="000000" w:themeColor="text1"/>
                <w:szCs w:val="24"/>
              </w:rPr>
              <w:t>鳥松區各</w:t>
            </w:r>
            <w:proofErr w:type="gramEnd"/>
            <w:r w:rsidRPr="00DC7B8B">
              <w:rPr>
                <w:rFonts w:ascii="標楷體" w:eastAsia="標楷體" w:hAnsi="標楷體" w:hint="eastAsia"/>
                <w:color w:val="000000" w:themeColor="text1"/>
                <w:szCs w:val="24"/>
              </w:rPr>
              <w:t>37萬、高雄市政府150萬)。</w:t>
            </w:r>
          </w:p>
          <w:p w:rsidR="00AE1AC6" w:rsidRPr="00DC7B8B" w:rsidRDefault="00AE1AC6" w:rsidP="00EB5DDC">
            <w:pPr>
              <w:numPr>
                <w:ilvl w:val="0"/>
                <w:numId w:val="113"/>
              </w:numPr>
              <w:adjustRightInd w:val="0"/>
              <w:snapToGrid w:val="0"/>
              <w:spacing w:line="300" w:lineRule="exact"/>
              <w:ind w:leftChars="30" w:left="338" w:rightChars="30" w:right="78" w:hangingChars="100" w:hanging="260"/>
              <w:jc w:val="both"/>
              <w:rPr>
                <w:rFonts w:ascii="標楷體" w:eastAsia="標楷體" w:hAnsi="標楷體"/>
                <w:color w:val="000000" w:themeColor="text1"/>
                <w:szCs w:val="24"/>
              </w:rPr>
            </w:pPr>
            <w:proofErr w:type="gramStart"/>
            <w:r w:rsidRPr="00DC7B8B">
              <w:rPr>
                <w:rFonts w:ascii="標楷體" w:eastAsia="標楷體" w:hAnsi="標楷體" w:hint="eastAsia"/>
                <w:color w:val="000000" w:themeColor="text1"/>
                <w:szCs w:val="24"/>
              </w:rPr>
              <w:t>111</w:t>
            </w:r>
            <w:proofErr w:type="gramEnd"/>
            <w:r w:rsidRPr="00DC7B8B">
              <w:rPr>
                <w:rFonts w:ascii="標楷體" w:eastAsia="標楷體" w:hAnsi="標楷體" w:hint="eastAsia"/>
                <w:color w:val="000000" w:themeColor="text1"/>
                <w:szCs w:val="24"/>
              </w:rPr>
              <w:t>年度回饋金補助焚化廠服務區域之民間社區團體共40件，辦理綠美化、環境衛生、教育文化等活動計畫，補助金額共計為599,500元。</w:t>
            </w:r>
          </w:p>
          <w:p w:rsidR="00AE1AC6" w:rsidRPr="00DC7B8B" w:rsidRDefault="008F52F2" w:rsidP="00EB5DDC">
            <w:pPr>
              <w:numPr>
                <w:ilvl w:val="0"/>
                <w:numId w:val="114"/>
              </w:numPr>
              <w:adjustRightInd w:val="0"/>
              <w:snapToGrid w:val="0"/>
              <w:spacing w:line="300" w:lineRule="exact"/>
              <w:ind w:leftChars="30" w:left="338" w:rightChars="30" w:right="78" w:hangingChars="100" w:hanging="260"/>
              <w:jc w:val="both"/>
              <w:rPr>
                <w:rFonts w:ascii="標楷體" w:eastAsia="標楷體" w:hAnsi="標楷體"/>
                <w:color w:val="000000" w:themeColor="text1"/>
                <w:szCs w:val="24"/>
              </w:rPr>
            </w:pPr>
            <w:proofErr w:type="gramStart"/>
            <w:r w:rsidRPr="00DC7B8B">
              <w:rPr>
                <w:rFonts w:ascii="標楷體" w:eastAsia="標楷體" w:hAnsi="標楷體" w:hint="eastAsia"/>
                <w:color w:val="000000" w:themeColor="text1"/>
                <w:szCs w:val="24"/>
              </w:rPr>
              <w:lastRenderedPageBreak/>
              <w:t>111</w:t>
            </w:r>
            <w:proofErr w:type="gramEnd"/>
            <w:r w:rsidRPr="00DC7B8B">
              <w:rPr>
                <w:rFonts w:ascii="標楷體" w:eastAsia="標楷體" w:hAnsi="標楷體" w:hint="eastAsia"/>
                <w:color w:val="000000" w:themeColor="text1"/>
                <w:szCs w:val="24"/>
              </w:rPr>
              <w:t>年度游泳池使用人數計18,654人次，門票收入計新台幣365,020元</w:t>
            </w:r>
            <w:r w:rsidR="00AE1AC6" w:rsidRPr="00DC7B8B">
              <w:rPr>
                <w:rFonts w:ascii="標楷體" w:eastAsia="標楷體" w:hAnsi="標楷體" w:hint="eastAsia"/>
                <w:color w:val="000000" w:themeColor="text1"/>
                <w:szCs w:val="24"/>
              </w:rPr>
              <w:t>。</w:t>
            </w:r>
          </w:p>
          <w:p w:rsidR="004825F1" w:rsidRPr="00DC7B8B" w:rsidRDefault="004825F1" w:rsidP="00EB5DDC">
            <w:pPr>
              <w:numPr>
                <w:ilvl w:val="0"/>
                <w:numId w:val="114"/>
              </w:numPr>
              <w:adjustRightInd w:val="0"/>
              <w:snapToGrid w:val="0"/>
              <w:spacing w:line="300" w:lineRule="exact"/>
              <w:ind w:leftChars="30" w:left="338" w:rightChars="30" w:right="78" w:hangingChars="100" w:hanging="260"/>
              <w:jc w:val="both"/>
              <w:rPr>
                <w:rFonts w:ascii="標楷體" w:eastAsia="標楷體" w:hAnsi="標楷體"/>
                <w:color w:val="000000" w:themeColor="text1"/>
                <w:szCs w:val="24"/>
              </w:rPr>
            </w:pPr>
            <w:proofErr w:type="gramStart"/>
            <w:r w:rsidRPr="00DC7B8B">
              <w:rPr>
                <w:rFonts w:ascii="標楷體" w:eastAsia="標楷體" w:hAnsi="標楷體" w:hint="eastAsia"/>
                <w:color w:val="000000" w:themeColor="text1"/>
                <w:szCs w:val="24"/>
              </w:rPr>
              <w:t>111</w:t>
            </w:r>
            <w:proofErr w:type="gramEnd"/>
            <w:r w:rsidRPr="00DC7B8B">
              <w:rPr>
                <w:rFonts w:ascii="標楷體" w:eastAsia="標楷體" w:hAnsi="標楷體" w:hint="eastAsia"/>
                <w:color w:val="000000" w:themeColor="text1"/>
                <w:szCs w:val="24"/>
              </w:rPr>
              <w:t>年度各館場（如體育館、活動中心等）使用人數計13,895人次。</w:t>
            </w:r>
          </w:p>
          <w:p w:rsidR="00AE1AC6" w:rsidRPr="00DC7B8B" w:rsidRDefault="004825F1" w:rsidP="00EB5DDC">
            <w:pPr>
              <w:numPr>
                <w:ilvl w:val="0"/>
                <w:numId w:val="114"/>
              </w:numPr>
              <w:adjustRightInd w:val="0"/>
              <w:snapToGrid w:val="0"/>
              <w:spacing w:line="300" w:lineRule="exact"/>
              <w:ind w:leftChars="30" w:left="338" w:rightChars="30" w:right="78" w:hangingChars="100" w:hanging="260"/>
              <w:jc w:val="both"/>
              <w:rPr>
                <w:rFonts w:ascii="標楷體" w:eastAsia="標楷體" w:hAnsi="標楷體"/>
                <w:color w:val="000000" w:themeColor="text1"/>
                <w:szCs w:val="24"/>
              </w:rPr>
            </w:pPr>
            <w:r w:rsidRPr="00DC7B8B">
              <w:rPr>
                <w:rFonts w:ascii="標楷體" w:eastAsia="標楷體" w:hAnsi="標楷體" w:hint="eastAsia"/>
                <w:color w:val="000000" w:themeColor="text1"/>
                <w:szCs w:val="24"/>
              </w:rPr>
              <w:t>活動中心目前</w:t>
            </w:r>
            <w:proofErr w:type="gramStart"/>
            <w:r w:rsidRPr="00DC7B8B">
              <w:rPr>
                <w:rFonts w:ascii="標楷體" w:eastAsia="標楷體" w:hAnsi="標楷體" w:hint="eastAsia"/>
                <w:color w:val="000000" w:themeColor="text1"/>
                <w:szCs w:val="24"/>
              </w:rPr>
              <w:t>借予本市</w:t>
            </w:r>
            <w:proofErr w:type="gramEnd"/>
            <w:r w:rsidRPr="00DC7B8B">
              <w:rPr>
                <w:rFonts w:ascii="標楷體" w:eastAsia="標楷體" w:hAnsi="標楷體" w:hint="eastAsia"/>
                <w:color w:val="000000" w:themeColor="text1"/>
                <w:szCs w:val="24"/>
              </w:rPr>
              <w:t>社會局社會福利服務中心自行辦理各項社會福利活動。</w:t>
            </w:r>
          </w:p>
          <w:p w:rsidR="005A3A17" w:rsidRPr="00DC7B8B" w:rsidRDefault="005A3A17" w:rsidP="00EB5DDC">
            <w:pPr>
              <w:adjustRightInd w:val="0"/>
              <w:snapToGrid w:val="0"/>
              <w:spacing w:line="300" w:lineRule="exact"/>
              <w:ind w:leftChars="30" w:left="78" w:rightChars="30" w:right="78"/>
              <w:rPr>
                <w:rFonts w:ascii="標楷體" w:eastAsia="標楷體" w:hAnsi="標楷體"/>
                <w:color w:val="000000" w:themeColor="text1"/>
                <w:szCs w:val="24"/>
              </w:rPr>
            </w:pPr>
          </w:p>
          <w:p w:rsidR="00982F03" w:rsidRPr="00DC7B8B" w:rsidRDefault="00134E2D" w:rsidP="00EB5DDC">
            <w:pPr>
              <w:adjustRightInd w:val="0"/>
              <w:snapToGrid w:val="0"/>
              <w:spacing w:line="300" w:lineRule="exact"/>
              <w:ind w:leftChars="30" w:left="78" w:rightChars="30" w:right="78"/>
              <w:jc w:val="both"/>
              <w:rPr>
                <w:rFonts w:ascii="標楷體" w:eastAsia="標楷體" w:hAnsi="標楷體"/>
                <w:color w:val="000000" w:themeColor="text1"/>
                <w:szCs w:val="24"/>
              </w:rPr>
            </w:pPr>
            <w:r w:rsidRPr="00DC7B8B">
              <w:rPr>
                <w:rFonts w:ascii="標楷體" w:eastAsia="標楷體" w:hAnsi="標楷體" w:hint="eastAsia"/>
                <w:color w:val="000000" w:themeColor="text1"/>
              </w:rPr>
              <w:t>環保</w:t>
            </w:r>
            <w:r w:rsidR="00C119B0" w:rsidRPr="00DC7B8B">
              <w:rPr>
                <w:rFonts w:ascii="標楷體" w:eastAsia="標楷體" w:hAnsi="標楷體" w:hint="eastAsia"/>
                <w:color w:val="000000" w:themeColor="text1"/>
              </w:rPr>
              <w:t>局</w:t>
            </w:r>
            <w:r w:rsidR="00565B75" w:rsidRPr="00DC7B8B">
              <w:rPr>
                <w:rFonts w:ascii="標楷體" w:eastAsia="標楷體" w:hAnsi="標楷體" w:hint="eastAsia"/>
                <w:color w:val="000000" w:themeColor="text1"/>
              </w:rPr>
              <w:t>及</w:t>
            </w:r>
            <w:r w:rsidR="00E336E9" w:rsidRPr="00DC7B8B">
              <w:rPr>
                <w:rFonts w:ascii="標楷體" w:eastAsia="標楷體" w:hAnsi="標楷體" w:hint="eastAsia"/>
                <w:color w:val="000000" w:themeColor="text1"/>
              </w:rPr>
              <w:t>所屬各機關</w:t>
            </w:r>
            <w:r w:rsidR="00982F03" w:rsidRPr="00DC7B8B">
              <w:rPr>
                <w:rFonts w:ascii="標楷體" w:eastAsia="標楷體" w:hAnsi="標楷體" w:hint="eastAsia"/>
                <w:color w:val="000000" w:themeColor="text1"/>
              </w:rPr>
              <w:t>已依「行政院及所屬各機關風險管理及危機處理作業原則」，將風險管理</w:t>
            </w:r>
            <w:r w:rsidR="00982F03" w:rsidRPr="00DC7B8B">
              <w:rPr>
                <w:rFonts w:ascii="標楷體" w:eastAsia="標楷體" w:hAnsi="標楷體"/>
                <w:color w:val="000000" w:themeColor="text1"/>
              </w:rPr>
              <w:t>(</w:t>
            </w:r>
            <w:r w:rsidR="00982F03" w:rsidRPr="00DC7B8B">
              <w:rPr>
                <w:rFonts w:ascii="標楷體" w:eastAsia="標楷體" w:hAnsi="標楷體" w:hint="eastAsia"/>
                <w:color w:val="000000" w:themeColor="text1"/>
              </w:rPr>
              <w:t>含內部控制</w:t>
            </w:r>
            <w:r w:rsidR="00982F03" w:rsidRPr="00DC7B8B">
              <w:rPr>
                <w:rFonts w:ascii="標楷體" w:eastAsia="標楷體" w:hAnsi="標楷體"/>
                <w:color w:val="000000" w:themeColor="text1"/>
              </w:rPr>
              <w:t>)</w:t>
            </w:r>
            <w:r w:rsidR="00982F03" w:rsidRPr="00DC7B8B">
              <w:rPr>
                <w:rFonts w:ascii="標楷體" w:eastAsia="標楷體" w:hAnsi="標楷體" w:hint="eastAsia"/>
                <w:color w:val="000000" w:themeColor="text1"/>
              </w:rPr>
              <w:t>融入日常作業與決策運作，考量可能影響目標達成之風險，據以擇選合宜可行之策略及設定機關之目標</w:t>
            </w:r>
            <w:r w:rsidR="00982F03" w:rsidRPr="00DC7B8B">
              <w:rPr>
                <w:rFonts w:ascii="標楷體" w:eastAsia="標楷體" w:hAnsi="標楷體"/>
                <w:color w:val="000000" w:themeColor="text1"/>
              </w:rPr>
              <w:t>(</w:t>
            </w:r>
            <w:r w:rsidR="00982F03" w:rsidRPr="00DC7B8B">
              <w:rPr>
                <w:rFonts w:ascii="標楷體" w:eastAsia="標楷體" w:hAnsi="標楷體" w:hint="eastAsia"/>
                <w:color w:val="000000" w:themeColor="text1"/>
              </w:rPr>
              <w:t>含關鍵策略目標</w:t>
            </w:r>
            <w:r w:rsidR="00982F03" w:rsidRPr="00DC7B8B">
              <w:rPr>
                <w:rFonts w:ascii="標楷體" w:eastAsia="標楷體" w:hAnsi="標楷體"/>
                <w:color w:val="000000" w:themeColor="text1"/>
              </w:rPr>
              <w:t>)</w:t>
            </w:r>
            <w:r w:rsidR="00982F03" w:rsidRPr="00DC7B8B">
              <w:rPr>
                <w:rFonts w:ascii="標楷體" w:eastAsia="標楷體" w:hAnsi="標楷體" w:hint="eastAsia"/>
                <w:color w:val="000000" w:themeColor="text1"/>
              </w:rPr>
              <w:t>，並透過辨識及評估風險，採取內部控制或其他處理機制，以合理確保達成施政目標。</w:t>
            </w:r>
          </w:p>
        </w:tc>
      </w:tr>
    </w:tbl>
    <w:p w:rsidR="00D11D2E" w:rsidRPr="00DC7B8B" w:rsidRDefault="00D11D2E" w:rsidP="00B9682D">
      <w:pPr>
        <w:spacing w:line="60" w:lineRule="exact"/>
        <w:rPr>
          <w:rFonts w:ascii="標楷體" w:eastAsia="標楷體" w:hAnsi="標楷體"/>
          <w:color w:val="000000" w:themeColor="text1"/>
        </w:rPr>
      </w:pPr>
    </w:p>
    <w:sectPr w:rsidR="00D11D2E" w:rsidRPr="00DC7B8B" w:rsidSect="004C1E46">
      <w:headerReference w:type="default" r:id="rId9"/>
      <w:footerReference w:type="even" r:id="rId10"/>
      <w:footerReference w:type="default" r:id="rId11"/>
      <w:pgSz w:w="11907" w:h="16840" w:code="9"/>
      <w:pgMar w:top="964" w:right="992" w:bottom="1134" w:left="992" w:header="624" w:footer="227" w:gutter="0"/>
      <w:pgNumType w:start="365"/>
      <w:cols w:space="425"/>
      <w:docGrid w:type="linesAndChars"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80F" w:rsidRDefault="0017480F">
      <w:r>
        <w:separator/>
      </w:r>
    </w:p>
  </w:endnote>
  <w:endnote w:type="continuationSeparator" w:id="0">
    <w:p w:rsidR="0017480F" w:rsidRDefault="0017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經典方新書">
    <w:altName w:val="新細明體"/>
    <w:panose1 w:val="00000000000000000000"/>
    <w:charset w:val="88"/>
    <w:family w:val="auto"/>
    <w:notTrueType/>
    <w:pitch w:val="variable"/>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華康楷書體W5">
    <w:panose1 w:val="03000509000000000000"/>
    <w:charset w:val="88"/>
    <w:family w:val="script"/>
    <w:pitch w:val="fixed"/>
    <w:sig w:usb0="80000001" w:usb1="28091800" w:usb2="00000016" w:usb3="00000000" w:csb0="00100000"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標楷體o分糮..">
    <w:altName w:val="新細明體"/>
    <w:panose1 w:val="00000000000000000000"/>
    <w:charset w:val="88"/>
    <w:family w:val="roman"/>
    <w:notTrueType/>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華康楷書體W7">
    <w:panose1 w:val="03000709000000000000"/>
    <w:charset w:val="88"/>
    <w:family w:val="script"/>
    <w:pitch w:val="fixed"/>
    <w:sig w:usb0="80000001" w:usb1="28091800" w:usb2="00000016" w:usb3="00000000" w:csb0="00100000"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80F" w:rsidRDefault="0017480F" w:rsidP="002F0B3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20</w:t>
    </w:r>
    <w:r>
      <w:rPr>
        <w:rStyle w:val="a7"/>
      </w:rPr>
      <w:fldChar w:fldCharType="end"/>
    </w:r>
  </w:p>
  <w:p w:rsidR="0017480F" w:rsidRDefault="0017480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80F" w:rsidRDefault="0017480F">
    <w:pPr>
      <w:pStyle w:val="a5"/>
      <w:jc w:val="center"/>
    </w:pPr>
    <w:r>
      <w:fldChar w:fldCharType="begin"/>
    </w:r>
    <w:r>
      <w:instrText>PAGE   \* MERGEFORMAT</w:instrText>
    </w:r>
    <w:r>
      <w:fldChar w:fldCharType="separate"/>
    </w:r>
    <w:r w:rsidR="004C1E46" w:rsidRPr="004C1E46">
      <w:rPr>
        <w:noProof/>
        <w:lang w:val="zh-TW" w:eastAsia="zh-TW"/>
      </w:rPr>
      <w:t>396</w:t>
    </w:r>
    <w:r>
      <w:fldChar w:fldCharType="end"/>
    </w:r>
  </w:p>
  <w:p w:rsidR="0017480F" w:rsidRPr="002F0B35" w:rsidRDefault="0017480F" w:rsidP="00D622F1">
    <w:pPr>
      <w:pStyle w:val="a5"/>
      <w:spacing w:line="320" w:lineRule="exact"/>
      <w:jc w:val="center"/>
      <w:rPr>
        <w:lang w:eastAsia="zh-T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80F" w:rsidRDefault="0017480F">
      <w:r>
        <w:separator/>
      </w:r>
    </w:p>
  </w:footnote>
  <w:footnote w:type="continuationSeparator" w:id="0">
    <w:p w:rsidR="0017480F" w:rsidRDefault="001748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80F" w:rsidRDefault="0017480F" w:rsidP="002F0B35">
    <w:pPr>
      <w:pStyle w:val="aa"/>
      <w:spacing w:line="3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1"/>
    <w:multiLevelType w:val="singleLevel"/>
    <w:tmpl w:val="1D105EB2"/>
    <w:name w:val="WW8Num66"/>
    <w:lvl w:ilvl="0">
      <w:start w:val="1"/>
      <w:numFmt w:val="decimal"/>
      <w:suff w:val="space"/>
      <w:lvlText w:val="%1."/>
      <w:lvlJc w:val="left"/>
      <w:pPr>
        <w:ind w:left="792" w:hanging="480"/>
      </w:pPr>
      <w:rPr>
        <w:rFonts w:ascii="標楷體" w:eastAsia="標楷體" w:hAnsi="標楷體" w:cs="標楷體" w:hint="eastAsia"/>
      </w:rPr>
    </w:lvl>
  </w:abstractNum>
  <w:abstractNum w:abstractNumId="1">
    <w:nsid w:val="007775D2"/>
    <w:multiLevelType w:val="hybridMultilevel"/>
    <w:tmpl w:val="00DEB400"/>
    <w:lvl w:ilvl="0" w:tplc="F4A01F9E">
      <w:start w:val="1"/>
      <w:numFmt w:val="decimal"/>
      <w:suff w:val="nothing"/>
      <w:lvlText w:val="%1."/>
      <w:lvlJc w:val="left"/>
      <w:pPr>
        <w:ind w:left="643"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08525C4"/>
    <w:multiLevelType w:val="hybridMultilevel"/>
    <w:tmpl w:val="B3149F6A"/>
    <w:lvl w:ilvl="0" w:tplc="4762FEEE">
      <w:start w:val="1"/>
      <w:numFmt w:val="decimal"/>
      <w:suff w:val="nothing"/>
      <w:lvlText w:val="%1."/>
      <w:lvlJc w:val="left"/>
      <w:pPr>
        <w:ind w:left="643"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0FB3B3B"/>
    <w:multiLevelType w:val="hybridMultilevel"/>
    <w:tmpl w:val="1A847EC8"/>
    <w:lvl w:ilvl="0" w:tplc="BCE4EC84">
      <w:start w:val="1"/>
      <w:numFmt w:val="decimal"/>
      <w:suff w:val="nothing"/>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1733BB3"/>
    <w:multiLevelType w:val="hybridMultilevel"/>
    <w:tmpl w:val="E07ECB44"/>
    <w:lvl w:ilvl="0" w:tplc="2870DE68">
      <w:start w:val="1"/>
      <w:numFmt w:val="taiwaneseCountingThousand"/>
      <w:suff w:val="nothing"/>
      <w:lvlText w:val="(%1)"/>
      <w:lvlJc w:val="left"/>
      <w:pPr>
        <w:ind w:left="76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1F66B8E"/>
    <w:multiLevelType w:val="hybridMultilevel"/>
    <w:tmpl w:val="FEFCD842"/>
    <w:lvl w:ilvl="0" w:tplc="AA48289A">
      <w:start w:val="1"/>
      <w:numFmt w:val="decimal"/>
      <w:lvlText w:val="(%1)"/>
      <w:lvlJc w:val="left"/>
      <w:pPr>
        <w:ind w:left="1208"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2CC6E55"/>
    <w:multiLevelType w:val="hybridMultilevel"/>
    <w:tmpl w:val="13562688"/>
    <w:lvl w:ilvl="0" w:tplc="0870F626">
      <w:start w:val="1"/>
      <w:numFmt w:val="decimal"/>
      <w:lvlText w:val="(%1)"/>
      <w:lvlJc w:val="left"/>
      <w:pPr>
        <w:ind w:left="1208" w:hanging="480"/>
      </w:pPr>
      <w:rPr>
        <w:rFonts w:ascii="Times New Roman" w:hAnsi="Times New Roman" w:cs="Times New Roman" w:hint="default"/>
      </w:rPr>
    </w:lvl>
    <w:lvl w:ilvl="1" w:tplc="04090019" w:tentative="1">
      <w:start w:val="1"/>
      <w:numFmt w:val="ideographTraditional"/>
      <w:lvlText w:val="%2、"/>
      <w:lvlJc w:val="left"/>
      <w:pPr>
        <w:ind w:left="1688" w:hanging="480"/>
      </w:pPr>
    </w:lvl>
    <w:lvl w:ilvl="2" w:tplc="0409001B" w:tentative="1">
      <w:start w:val="1"/>
      <w:numFmt w:val="lowerRoman"/>
      <w:lvlText w:val="%3."/>
      <w:lvlJc w:val="right"/>
      <w:pPr>
        <w:ind w:left="2168" w:hanging="480"/>
      </w:pPr>
    </w:lvl>
    <w:lvl w:ilvl="3" w:tplc="0409000F" w:tentative="1">
      <w:start w:val="1"/>
      <w:numFmt w:val="decimal"/>
      <w:lvlText w:val="%4."/>
      <w:lvlJc w:val="left"/>
      <w:pPr>
        <w:ind w:left="2648" w:hanging="480"/>
      </w:pPr>
    </w:lvl>
    <w:lvl w:ilvl="4" w:tplc="04090019" w:tentative="1">
      <w:start w:val="1"/>
      <w:numFmt w:val="ideographTraditional"/>
      <w:lvlText w:val="%5、"/>
      <w:lvlJc w:val="left"/>
      <w:pPr>
        <w:ind w:left="3128" w:hanging="480"/>
      </w:pPr>
    </w:lvl>
    <w:lvl w:ilvl="5" w:tplc="0409001B" w:tentative="1">
      <w:start w:val="1"/>
      <w:numFmt w:val="lowerRoman"/>
      <w:lvlText w:val="%6."/>
      <w:lvlJc w:val="right"/>
      <w:pPr>
        <w:ind w:left="3608" w:hanging="480"/>
      </w:pPr>
    </w:lvl>
    <w:lvl w:ilvl="6" w:tplc="0409000F" w:tentative="1">
      <w:start w:val="1"/>
      <w:numFmt w:val="decimal"/>
      <w:lvlText w:val="%7."/>
      <w:lvlJc w:val="left"/>
      <w:pPr>
        <w:ind w:left="4088" w:hanging="480"/>
      </w:pPr>
    </w:lvl>
    <w:lvl w:ilvl="7" w:tplc="04090019" w:tentative="1">
      <w:start w:val="1"/>
      <w:numFmt w:val="ideographTraditional"/>
      <w:lvlText w:val="%8、"/>
      <w:lvlJc w:val="left"/>
      <w:pPr>
        <w:ind w:left="4568" w:hanging="480"/>
      </w:pPr>
    </w:lvl>
    <w:lvl w:ilvl="8" w:tplc="0409001B" w:tentative="1">
      <w:start w:val="1"/>
      <w:numFmt w:val="lowerRoman"/>
      <w:lvlText w:val="%9."/>
      <w:lvlJc w:val="right"/>
      <w:pPr>
        <w:ind w:left="5048" w:hanging="480"/>
      </w:pPr>
    </w:lvl>
  </w:abstractNum>
  <w:abstractNum w:abstractNumId="7">
    <w:nsid w:val="039B7652"/>
    <w:multiLevelType w:val="hybridMultilevel"/>
    <w:tmpl w:val="432C7900"/>
    <w:lvl w:ilvl="0" w:tplc="2F30A3D2">
      <w:start w:val="1"/>
      <w:numFmt w:val="taiwaneseCountingThousand"/>
      <w:suff w:val="nothing"/>
      <w:lvlText w:val="(%1)"/>
      <w:lvlJc w:val="left"/>
      <w:pPr>
        <w:ind w:left="78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39E6E8B"/>
    <w:multiLevelType w:val="hybridMultilevel"/>
    <w:tmpl w:val="443884B0"/>
    <w:lvl w:ilvl="0" w:tplc="CEF2A794">
      <w:start w:val="1"/>
      <w:numFmt w:val="taiwaneseCountingThousand"/>
      <w:suff w:val="nothing"/>
      <w:lvlText w:val="(%1)"/>
      <w:lvlJc w:val="left"/>
      <w:pPr>
        <w:ind w:left="78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56B77B3"/>
    <w:multiLevelType w:val="hybridMultilevel"/>
    <w:tmpl w:val="9C749B38"/>
    <w:lvl w:ilvl="0" w:tplc="40BE10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63D767F"/>
    <w:multiLevelType w:val="hybridMultilevel"/>
    <w:tmpl w:val="63FA0B98"/>
    <w:lvl w:ilvl="0" w:tplc="8D266E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748146F"/>
    <w:multiLevelType w:val="hybridMultilevel"/>
    <w:tmpl w:val="3EAA49C4"/>
    <w:lvl w:ilvl="0" w:tplc="9C5878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0BEB6A8E"/>
    <w:multiLevelType w:val="hybridMultilevel"/>
    <w:tmpl w:val="47E68EBE"/>
    <w:lvl w:ilvl="0" w:tplc="BA88A988">
      <w:start w:val="1"/>
      <w:numFmt w:val="decimal"/>
      <w:lvlText w:val="(%1)"/>
      <w:lvlJc w:val="left"/>
      <w:pPr>
        <w:ind w:left="1208"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0CE55701"/>
    <w:multiLevelType w:val="hybridMultilevel"/>
    <w:tmpl w:val="299A5872"/>
    <w:lvl w:ilvl="0" w:tplc="D2E88C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0CF370BC"/>
    <w:multiLevelType w:val="hybridMultilevel"/>
    <w:tmpl w:val="8C0AE4D6"/>
    <w:lvl w:ilvl="0" w:tplc="C4D4A280">
      <w:start w:val="1"/>
      <w:numFmt w:val="taiwaneseCountingThousand"/>
      <w:suff w:val="nothing"/>
      <w:lvlText w:val="(%1)"/>
      <w:lvlJc w:val="left"/>
      <w:pPr>
        <w:ind w:left="78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0E7B2E15"/>
    <w:multiLevelType w:val="hybridMultilevel"/>
    <w:tmpl w:val="47E68EBE"/>
    <w:lvl w:ilvl="0" w:tplc="BA88A988">
      <w:start w:val="1"/>
      <w:numFmt w:val="decimal"/>
      <w:lvlText w:val="(%1)"/>
      <w:lvlJc w:val="left"/>
      <w:pPr>
        <w:ind w:left="1208"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0E8A7343"/>
    <w:multiLevelType w:val="hybridMultilevel"/>
    <w:tmpl w:val="5A225D72"/>
    <w:lvl w:ilvl="0" w:tplc="5C5809AC">
      <w:start w:val="1"/>
      <w:numFmt w:val="decimal"/>
      <w:suff w:val="nothing"/>
      <w:lvlText w:val="%1."/>
      <w:lvlJc w:val="left"/>
      <w:pPr>
        <w:ind w:left="643"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0EFE623C"/>
    <w:multiLevelType w:val="hybridMultilevel"/>
    <w:tmpl w:val="34DADAF0"/>
    <w:lvl w:ilvl="0" w:tplc="8774D9EE">
      <w:start w:val="1"/>
      <w:numFmt w:val="taiwaneseCountingThousand"/>
      <w:suff w:val="nothing"/>
      <w:lvlText w:val="(%1)"/>
      <w:lvlJc w:val="left"/>
      <w:pPr>
        <w:ind w:left="78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0F9C03DA"/>
    <w:multiLevelType w:val="hybridMultilevel"/>
    <w:tmpl w:val="03C623A8"/>
    <w:lvl w:ilvl="0" w:tplc="04090019">
      <w:start w:val="1"/>
      <w:numFmt w:val="ideographTraditional"/>
      <w:lvlText w:val="%1、"/>
      <w:lvlJc w:val="left"/>
      <w:pPr>
        <w:ind w:left="1208" w:hanging="480"/>
      </w:pPr>
      <w:rPr>
        <w:rFonts w:hint="eastAsia"/>
      </w:rPr>
    </w:lvl>
    <w:lvl w:ilvl="1" w:tplc="04090019" w:tentative="1">
      <w:start w:val="1"/>
      <w:numFmt w:val="ideographTraditional"/>
      <w:lvlText w:val="%2、"/>
      <w:lvlJc w:val="left"/>
      <w:pPr>
        <w:ind w:left="1688" w:hanging="480"/>
      </w:pPr>
    </w:lvl>
    <w:lvl w:ilvl="2" w:tplc="0409001B" w:tentative="1">
      <w:start w:val="1"/>
      <w:numFmt w:val="lowerRoman"/>
      <w:lvlText w:val="%3."/>
      <w:lvlJc w:val="right"/>
      <w:pPr>
        <w:ind w:left="2168" w:hanging="480"/>
      </w:pPr>
    </w:lvl>
    <w:lvl w:ilvl="3" w:tplc="0409000F" w:tentative="1">
      <w:start w:val="1"/>
      <w:numFmt w:val="decimal"/>
      <w:lvlText w:val="%4."/>
      <w:lvlJc w:val="left"/>
      <w:pPr>
        <w:ind w:left="2648" w:hanging="480"/>
      </w:pPr>
    </w:lvl>
    <w:lvl w:ilvl="4" w:tplc="04090019" w:tentative="1">
      <w:start w:val="1"/>
      <w:numFmt w:val="ideographTraditional"/>
      <w:lvlText w:val="%5、"/>
      <w:lvlJc w:val="left"/>
      <w:pPr>
        <w:ind w:left="3128" w:hanging="480"/>
      </w:pPr>
    </w:lvl>
    <w:lvl w:ilvl="5" w:tplc="0409001B" w:tentative="1">
      <w:start w:val="1"/>
      <w:numFmt w:val="lowerRoman"/>
      <w:lvlText w:val="%6."/>
      <w:lvlJc w:val="right"/>
      <w:pPr>
        <w:ind w:left="3608" w:hanging="480"/>
      </w:pPr>
    </w:lvl>
    <w:lvl w:ilvl="6" w:tplc="0409000F" w:tentative="1">
      <w:start w:val="1"/>
      <w:numFmt w:val="decimal"/>
      <w:lvlText w:val="%7."/>
      <w:lvlJc w:val="left"/>
      <w:pPr>
        <w:ind w:left="4088" w:hanging="480"/>
      </w:pPr>
    </w:lvl>
    <w:lvl w:ilvl="7" w:tplc="04090019" w:tentative="1">
      <w:start w:val="1"/>
      <w:numFmt w:val="ideographTraditional"/>
      <w:lvlText w:val="%8、"/>
      <w:lvlJc w:val="left"/>
      <w:pPr>
        <w:ind w:left="4568" w:hanging="480"/>
      </w:pPr>
    </w:lvl>
    <w:lvl w:ilvl="8" w:tplc="0409001B" w:tentative="1">
      <w:start w:val="1"/>
      <w:numFmt w:val="lowerRoman"/>
      <w:lvlText w:val="%9."/>
      <w:lvlJc w:val="right"/>
      <w:pPr>
        <w:ind w:left="5048" w:hanging="480"/>
      </w:pPr>
    </w:lvl>
  </w:abstractNum>
  <w:abstractNum w:abstractNumId="19">
    <w:nsid w:val="113377DC"/>
    <w:multiLevelType w:val="hybridMultilevel"/>
    <w:tmpl w:val="A5428368"/>
    <w:lvl w:ilvl="0" w:tplc="B7361B0A">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113A00BC"/>
    <w:multiLevelType w:val="hybridMultilevel"/>
    <w:tmpl w:val="D24896DC"/>
    <w:lvl w:ilvl="0" w:tplc="899CB48C">
      <w:start w:val="1"/>
      <w:numFmt w:val="taiwaneseCountingThousand"/>
      <w:suff w:val="nothing"/>
      <w:lvlText w:val="(%1)"/>
      <w:lvlJc w:val="left"/>
      <w:pPr>
        <w:ind w:left="78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11DA05CE"/>
    <w:multiLevelType w:val="hybridMultilevel"/>
    <w:tmpl w:val="CC8E17AE"/>
    <w:lvl w:ilvl="0" w:tplc="C91601BC">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12171DF0"/>
    <w:multiLevelType w:val="hybridMultilevel"/>
    <w:tmpl w:val="5764FE00"/>
    <w:lvl w:ilvl="0" w:tplc="0CBE52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1275522A"/>
    <w:multiLevelType w:val="hybridMultilevel"/>
    <w:tmpl w:val="B238B770"/>
    <w:lvl w:ilvl="0" w:tplc="816EC0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12DD5971"/>
    <w:multiLevelType w:val="hybridMultilevel"/>
    <w:tmpl w:val="3B9A067C"/>
    <w:lvl w:ilvl="0" w:tplc="DC9E19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13334CEA"/>
    <w:multiLevelType w:val="hybridMultilevel"/>
    <w:tmpl w:val="02364B16"/>
    <w:lvl w:ilvl="0" w:tplc="460492A4">
      <w:start w:val="1"/>
      <w:numFmt w:val="decimal"/>
      <w:lvlText w:val="(%1)"/>
      <w:lvlJc w:val="left"/>
      <w:pPr>
        <w:ind w:left="1208"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145F41AF"/>
    <w:multiLevelType w:val="hybridMultilevel"/>
    <w:tmpl w:val="650601AA"/>
    <w:lvl w:ilvl="0" w:tplc="867838EE">
      <w:start w:val="1"/>
      <w:numFmt w:val="taiwaneseCountingThousand"/>
      <w:lvlText w:val="(%1)"/>
      <w:lvlJc w:val="left"/>
      <w:pPr>
        <w:ind w:left="76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14CD2B09"/>
    <w:multiLevelType w:val="hybridMultilevel"/>
    <w:tmpl w:val="B7A0295E"/>
    <w:lvl w:ilvl="0" w:tplc="EB3E5622">
      <w:start w:val="1"/>
      <w:numFmt w:val="decimal"/>
      <w:suff w:val="nothing"/>
      <w:lvlText w:val="%1."/>
      <w:lvlJc w:val="left"/>
      <w:pPr>
        <w:ind w:left="1088"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16991B81"/>
    <w:multiLevelType w:val="hybridMultilevel"/>
    <w:tmpl w:val="DD22F27E"/>
    <w:lvl w:ilvl="0" w:tplc="0ED6711C">
      <w:start w:val="1"/>
      <w:numFmt w:val="taiwaneseCountingThousand"/>
      <w:suff w:val="nothing"/>
      <w:lvlText w:val="(%1)"/>
      <w:lvlJc w:val="left"/>
      <w:pPr>
        <w:ind w:left="78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16D8097B"/>
    <w:multiLevelType w:val="hybridMultilevel"/>
    <w:tmpl w:val="0AFA7C4E"/>
    <w:lvl w:ilvl="0" w:tplc="E8CA48E6">
      <w:start w:val="1"/>
      <w:numFmt w:val="taiwaneseCountingThousand"/>
      <w:suff w:val="nothing"/>
      <w:lvlText w:val="(%1)"/>
      <w:lvlJc w:val="left"/>
      <w:pPr>
        <w:ind w:left="78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18192B8D"/>
    <w:multiLevelType w:val="hybridMultilevel"/>
    <w:tmpl w:val="B2F62A8A"/>
    <w:lvl w:ilvl="0" w:tplc="4112B69E">
      <w:start w:val="1"/>
      <w:numFmt w:val="decimal"/>
      <w:suff w:val="nothing"/>
      <w:lvlText w:val="%1."/>
      <w:lvlJc w:val="left"/>
      <w:pPr>
        <w:ind w:left="643"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18756346"/>
    <w:multiLevelType w:val="hybridMultilevel"/>
    <w:tmpl w:val="47E68EBE"/>
    <w:lvl w:ilvl="0" w:tplc="BA88A988">
      <w:start w:val="1"/>
      <w:numFmt w:val="decimal"/>
      <w:lvlText w:val="(%1)"/>
      <w:lvlJc w:val="left"/>
      <w:pPr>
        <w:ind w:left="1208"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18F64BBD"/>
    <w:multiLevelType w:val="hybridMultilevel"/>
    <w:tmpl w:val="0AB6646A"/>
    <w:lvl w:ilvl="0" w:tplc="92DC761E">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1B321425"/>
    <w:multiLevelType w:val="hybridMultilevel"/>
    <w:tmpl w:val="A61CF48E"/>
    <w:lvl w:ilvl="0" w:tplc="80BC22D8">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1B7C0C05"/>
    <w:multiLevelType w:val="hybridMultilevel"/>
    <w:tmpl w:val="34EE1C30"/>
    <w:lvl w:ilvl="0" w:tplc="E03E66CA">
      <w:start w:val="1"/>
      <w:numFmt w:val="decimal"/>
      <w:suff w:val="nothing"/>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1C244F18"/>
    <w:multiLevelType w:val="hybridMultilevel"/>
    <w:tmpl w:val="1EF634B4"/>
    <w:lvl w:ilvl="0" w:tplc="E102B0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1C313134"/>
    <w:multiLevelType w:val="hybridMultilevel"/>
    <w:tmpl w:val="82D830A0"/>
    <w:lvl w:ilvl="0" w:tplc="C9FA34D4">
      <w:start w:val="1"/>
      <w:numFmt w:val="decimal"/>
      <w:suff w:val="nothing"/>
      <w:lvlText w:val="%1."/>
      <w:lvlJc w:val="left"/>
      <w:pPr>
        <w:ind w:left="643"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1C8A1040"/>
    <w:multiLevelType w:val="hybridMultilevel"/>
    <w:tmpl w:val="56A0A628"/>
    <w:lvl w:ilvl="0" w:tplc="97BEC294">
      <w:start w:val="1"/>
      <w:numFmt w:val="taiwaneseCountingThousand"/>
      <w:suff w:val="nothing"/>
      <w:lvlText w:val="(%1)"/>
      <w:lvlJc w:val="left"/>
      <w:pPr>
        <w:ind w:left="78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1D3F354F"/>
    <w:multiLevelType w:val="hybridMultilevel"/>
    <w:tmpl w:val="9446B04A"/>
    <w:lvl w:ilvl="0" w:tplc="28FEEF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1EC77D06"/>
    <w:multiLevelType w:val="hybridMultilevel"/>
    <w:tmpl w:val="5226D1C4"/>
    <w:lvl w:ilvl="0" w:tplc="A67089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1F891576"/>
    <w:multiLevelType w:val="hybridMultilevel"/>
    <w:tmpl w:val="21CC0B6C"/>
    <w:lvl w:ilvl="0" w:tplc="CFC8D5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1FF363EA"/>
    <w:multiLevelType w:val="hybridMultilevel"/>
    <w:tmpl w:val="9C749B38"/>
    <w:lvl w:ilvl="0" w:tplc="40BE10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21C83387"/>
    <w:multiLevelType w:val="hybridMultilevel"/>
    <w:tmpl w:val="945ADA16"/>
    <w:lvl w:ilvl="0" w:tplc="33DE236E">
      <w:start w:val="1"/>
      <w:numFmt w:val="decimal"/>
      <w:suff w:val="nothing"/>
      <w:lvlText w:val="%1."/>
      <w:lvlJc w:val="left"/>
      <w:pPr>
        <w:ind w:left="643"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22427C37"/>
    <w:multiLevelType w:val="hybridMultilevel"/>
    <w:tmpl w:val="D35299AA"/>
    <w:lvl w:ilvl="0" w:tplc="34A64C20">
      <w:start w:val="1"/>
      <w:numFmt w:val="decimal"/>
      <w:suff w:val="nothing"/>
      <w:lvlText w:val="(%1)"/>
      <w:lvlJc w:val="left"/>
      <w:pPr>
        <w:ind w:left="1208"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22666125"/>
    <w:multiLevelType w:val="hybridMultilevel"/>
    <w:tmpl w:val="D0B8C6F4"/>
    <w:lvl w:ilvl="0" w:tplc="15A4BA3A">
      <w:start w:val="1"/>
      <w:numFmt w:val="decimal"/>
      <w:suff w:val="nothing"/>
      <w:lvlText w:val="%1."/>
      <w:lvlJc w:val="left"/>
      <w:pPr>
        <w:ind w:left="1088"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230777AF"/>
    <w:multiLevelType w:val="hybridMultilevel"/>
    <w:tmpl w:val="DBB44AA4"/>
    <w:lvl w:ilvl="0" w:tplc="F0B612CE">
      <w:start w:val="1"/>
      <w:numFmt w:val="decimal"/>
      <w:suff w:val="nothing"/>
      <w:lvlText w:val="%1."/>
      <w:lvlJc w:val="left"/>
      <w:pPr>
        <w:ind w:left="643"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23E37E1E"/>
    <w:multiLevelType w:val="hybridMultilevel"/>
    <w:tmpl w:val="F78A11F0"/>
    <w:lvl w:ilvl="0" w:tplc="29C4C4BC">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25817FD0"/>
    <w:multiLevelType w:val="hybridMultilevel"/>
    <w:tmpl w:val="FB1E41AC"/>
    <w:lvl w:ilvl="0" w:tplc="C286421A">
      <w:start w:val="1"/>
      <w:numFmt w:val="decimal"/>
      <w:lvlText w:val="(%1)"/>
      <w:lvlJc w:val="left"/>
      <w:pPr>
        <w:ind w:left="1208" w:hanging="480"/>
      </w:pPr>
      <w:rPr>
        <w:rFonts w:ascii="Times New Roman" w:hAnsi="Times New Roman"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259509CB"/>
    <w:multiLevelType w:val="hybridMultilevel"/>
    <w:tmpl w:val="A8EC1446"/>
    <w:lvl w:ilvl="0" w:tplc="B6F694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25C06984"/>
    <w:multiLevelType w:val="hybridMultilevel"/>
    <w:tmpl w:val="B204E8F2"/>
    <w:lvl w:ilvl="0" w:tplc="EEAAA70A">
      <w:start w:val="1"/>
      <w:numFmt w:val="taiwaneseCountingThousand"/>
      <w:suff w:val="nothing"/>
      <w:lvlText w:val="(%1)"/>
      <w:lvlJc w:val="left"/>
      <w:pPr>
        <w:ind w:left="76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272E59C5"/>
    <w:multiLevelType w:val="hybridMultilevel"/>
    <w:tmpl w:val="2AE27E0E"/>
    <w:lvl w:ilvl="0" w:tplc="38B60878">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28B61B66"/>
    <w:multiLevelType w:val="hybridMultilevel"/>
    <w:tmpl w:val="96107F9E"/>
    <w:lvl w:ilvl="0" w:tplc="4D5AF96C">
      <w:start w:val="1"/>
      <w:numFmt w:val="decimal"/>
      <w:lvlText w:val="(%1)"/>
      <w:lvlJc w:val="left"/>
      <w:pPr>
        <w:ind w:left="1208" w:hanging="480"/>
      </w:pPr>
      <w:rPr>
        <w:rFonts w:ascii="Times New Roman" w:hAnsi="Times New Roman"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29961F05"/>
    <w:multiLevelType w:val="hybridMultilevel"/>
    <w:tmpl w:val="636CA91A"/>
    <w:lvl w:ilvl="0" w:tplc="CF78D3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2BAD5329"/>
    <w:multiLevelType w:val="hybridMultilevel"/>
    <w:tmpl w:val="1D267AB8"/>
    <w:lvl w:ilvl="0" w:tplc="4754BDF6">
      <w:start w:val="1"/>
      <w:numFmt w:val="taiwaneseCountingThousand"/>
      <w:suff w:val="nothing"/>
      <w:lvlText w:val="(%1)"/>
      <w:lvlJc w:val="left"/>
      <w:pPr>
        <w:ind w:left="78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2BAF2569"/>
    <w:multiLevelType w:val="hybridMultilevel"/>
    <w:tmpl w:val="47E68EBE"/>
    <w:lvl w:ilvl="0" w:tplc="BA88A988">
      <w:start w:val="1"/>
      <w:numFmt w:val="decimal"/>
      <w:lvlText w:val="(%1)"/>
      <w:lvlJc w:val="left"/>
      <w:pPr>
        <w:ind w:left="1208"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2CAD14F2"/>
    <w:multiLevelType w:val="hybridMultilevel"/>
    <w:tmpl w:val="84E26E16"/>
    <w:lvl w:ilvl="0" w:tplc="9B8824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2D930F34"/>
    <w:multiLevelType w:val="hybridMultilevel"/>
    <w:tmpl w:val="9DC4F7F8"/>
    <w:lvl w:ilvl="0" w:tplc="EFF8C322">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2ECD2B39"/>
    <w:multiLevelType w:val="hybridMultilevel"/>
    <w:tmpl w:val="8FDC6BA0"/>
    <w:lvl w:ilvl="0" w:tplc="8C4225FC">
      <w:start w:val="1"/>
      <w:numFmt w:val="taiwaneseCountingThousand"/>
      <w:suff w:val="nothing"/>
      <w:lvlText w:val="(%1)"/>
      <w:lvlJc w:val="left"/>
      <w:pPr>
        <w:ind w:left="78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300A2AC4"/>
    <w:multiLevelType w:val="hybridMultilevel"/>
    <w:tmpl w:val="CC8E17AE"/>
    <w:lvl w:ilvl="0" w:tplc="C91601BC">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31442BF6"/>
    <w:multiLevelType w:val="hybridMultilevel"/>
    <w:tmpl w:val="94F01F18"/>
    <w:lvl w:ilvl="0" w:tplc="04090019">
      <w:start w:val="1"/>
      <w:numFmt w:val="ideographTraditional"/>
      <w:lvlText w:val="%1、"/>
      <w:lvlJc w:val="left"/>
      <w:pPr>
        <w:ind w:left="1208" w:hanging="480"/>
      </w:pPr>
      <w:rPr>
        <w:rFonts w:hint="eastAsia"/>
      </w:rPr>
    </w:lvl>
    <w:lvl w:ilvl="1" w:tplc="04090019" w:tentative="1">
      <w:start w:val="1"/>
      <w:numFmt w:val="ideographTraditional"/>
      <w:lvlText w:val="%2、"/>
      <w:lvlJc w:val="left"/>
      <w:pPr>
        <w:ind w:left="1688" w:hanging="480"/>
      </w:pPr>
    </w:lvl>
    <w:lvl w:ilvl="2" w:tplc="0409001B" w:tentative="1">
      <w:start w:val="1"/>
      <w:numFmt w:val="lowerRoman"/>
      <w:lvlText w:val="%3."/>
      <w:lvlJc w:val="right"/>
      <w:pPr>
        <w:ind w:left="2168" w:hanging="480"/>
      </w:pPr>
    </w:lvl>
    <w:lvl w:ilvl="3" w:tplc="0409000F" w:tentative="1">
      <w:start w:val="1"/>
      <w:numFmt w:val="decimal"/>
      <w:lvlText w:val="%4."/>
      <w:lvlJc w:val="left"/>
      <w:pPr>
        <w:ind w:left="2648" w:hanging="480"/>
      </w:pPr>
    </w:lvl>
    <w:lvl w:ilvl="4" w:tplc="04090019" w:tentative="1">
      <w:start w:val="1"/>
      <w:numFmt w:val="ideographTraditional"/>
      <w:lvlText w:val="%5、"/>
      <w:lvlJc w:val="left"/>
      <w:pPr>
        <w:ind w:left="3128" w:hanging="480"/>
      </w:pPr>
    </w:lvl>
    <w:lvl w:ilvl="5" w:tplc="0409001B" w:tentative="1">
      <w:start w:val="1"/>
      <w:numFmt w:val="lowerRoman"/>
      <w:lvlText w:val="%6."/>
      <w:lvlJc w:val="right"/>
      <w:pPr>
        <w:ind w:left="3608" w:hanging="480"/>
      </w:pPr>
    </w:lvl>
    <w:lvl w:ilvl="6" w:tplc="0409000F" w:tentative="1">
      <w:start w:val="1"/>
      <w:numFmt w:val="decimal"/>
      <w:lvlText w:val="%7."/>
      <w:lvlJc w:val="left"/>
      <w:pPr>
        <w:ind w:left="4088" w:hanging="480"/>
      </w:pPr>
    </w:lvl>
    <w:lvl w:ilvl="7" w:tplc="04090019" w:tentative="1">
      <w:start w:val="1"/>
      <w:numFmt w:val="ideographTraditional"/>
      <w:lvlText w:val="%8、"/>
      <w:lvlJc w:val="left"/>
      <w:pPr>
        <w:ind w:left="4568" w:hanging="480"/>
      </w:pPr>
    </w:lvl>
    <w:lvl w:ilvl="8" w:tplc="0409001B" w:tentative="1">
      <w:start w:val="1"/>
      <w:numFmt w:val="lowerRoman"/>
      <w:lvlText w:val="%9."/>
      <w:lvlJc w:val="right"/>
      <w:pPr>
        <w:ind w:left="5048" w:hanging="480"/>
      </w:pPr>
    </w:lvl>
  </w:abstractNum>
  <w:abstractNum w:abstractNumId="60">
    <w:nsid w:val="31827AEB"/>
    <w:multiLevelType w:val="hybridMultilevel"/>
    <w:tmpl w:val="D06432D0"/>
    <w:lvl w:ilvl="0" w:tplc="FB8A8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33C70F02"/>
    <w:multiLevelType w:val="hybridMultilevel"/>
    <w:tmpl w:val="DDFA6758"/>
    <w:lvl w:ilvl="0" w:tplc="FBE87AD6">
      <w:start w:val="1"/>
      <w:numFmt w:val="taiwaneseCountingThousand"/>
      <w:suff w:val="nothing"/>
      <w:lvlText w:val="(%1)"/>
      <w:lvlJc w:val="left"/>
      <w:pPr>
        <w:ind w:left="78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34166A7C"/>
    <w:multiLevelType w:val="hybridMultilevel"/>
    <w:tmpl w:val="C3E83E94"/>
    <w:lvl w:ilvl="0" w:tplc="B36246C6">
      <w:start w:val="1"/>
      <w:numFmt w:val="decimal"/>
      <w:lvlText w:val="(%1)"/>
      <w:lvlJc w:val="left"/>
      <w:pPr>
        <w:ind w:left="1208"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3456732D"/>
    <w:multiLevelType w:val="hybridMultilevel"/>
    <w:tmpl w:val="13562688"/>
    <w:lvl w:ilvl="0" w:tplc="0870F626">
      <w:start w:val="1"/>
      <w:numFmt w:val="decimal"/>
      <w:lvlText w:val="(%1)"/>
      <w:lvlJc w:val="left"/>
      <w:pPr>
        <w:ind w:left="1208" w:hanging="480"/>
      </w:pPr>
      <w:rPr>
        <w:rFonts w:ascii="Times New Roman" w:hAnsi="Times New Roman" w:cs="Times New Roman" w:hint="default"/>
      </w:rPr>
    </w:lvl>
    <w:lvl w:ilvl="1" w:tplc="04090019" w:tentative="1">
      <w:start w:val="1"/>
      <w:numFmt w:val="ideographTraditional"/>
      <w:lvlText w:val="%2、"/>
      <w:lvlJc w:val="left"/>
      <w:pPr>
        <w:ind w:left="1688" w:hanging="480"/>
      </w:pPr>
    </w:lvl>
    <w:lvl w:ilvl="2" w:tplc="0409001B" w:tentative="1">
      <w:start w:val="1"/>
      <w:numFmt w:val="lowerRoman"/>
      <w:lvlText w:val="%3."/>
      <w:lvlJc w:val="right"/>
      <w:pPr>
        <w:ind w:left="2168" w:hanging="480"/>
      </w:pPr>
    </w:lvl>
    <w:lvl w:ilvl="3" w:tplc="0409000F" w:tentative="1">
      <w:start w:val="1"/>
      <w:numFmt w:val="decimal"/>
      <w:lvlText w:val="%4."/>
      <w:lvlJc w:val="left"/>
      <w:pPr>
        <w:ind w:left="2648" w:hanging="480"/>
      </w:pPr>
    </w:lvl>
    <w:lvl w:ilvl="4" w:tplc="04090019" w:tentative="1">
      <w:start w:val="1"/>
      <w:numFmt w:val="ideographTraditional"/>
      <w:lvlText w:val="%5、"/>
      <w:lvlJc w:val="left"/>
      <w:pPr>
        <w:ind w:left="3128" w:hanging="480"/>
      </w:pPr>
    </w:lvl>
    <w:lvl w:ilvl="5" w:tplc="0409001B" w:tentative="1">
      <w:start w:val="1"/>
      <w:numFmt w:val="lowerRoman"/>
      <w:lvlText w:val="%6."/>
      <w:lvlJc w:val="right"/>
      <w:pPr>
        <w:ind w:left="3608" w:hanging="480"/>
      </w:pPr>
    </w:lvl>
    <w:lvl w:ilvl="6" w:tplc="0409000F" w:tentative="1">
      <w:start w:val="1"/>
      <w:numFmt w:val="decimal"/>
      <w:lvlText w:val="%7."/>
      <w:lvlJc w:val="left"/>
      <w:pPr>
        <w:ind w:left="4088" w:hanging="480"/>
      </w:pPr>
    </w:lvl>
    <w:lvl w:ilvl="7" w:tplc="04090019" w:tentative="1">
      <w:start w:val="1"/>
      <w:numFmt w:val="ideographTraditional"/>
      <w:lvlText w:val="%8、"/>
      <w:lvlJc w:val="left"/>
      <w:pPr>
        <w:ind w:left="4568" w:hanging="480"/>
      </w:pPr>
    </w:lvl>
    <w:lvl w:ilvl="8" w:tplc="0409001B" w:tentative="1">
      <w:start w:val="1"/>
      <w:numFmt w:val="lowerRoman"/>
      <w:lvlText w:val="%9."/>
      <w:lvlJc w:val="right"/>
      <w:pPr>
        <w:ind w:left="5048" w:hanging="480"/>
      </w:pPr>
    </w:lvl>
  </w:abstractNum>
  <w:abstractNum w:abstractNumId="64">
    <w:nsid w:val="347E0ACA"/>
    <w:multiLevelType w:val="hybridMultilevel"/>
    <w:tmpl w:val="DD5464A0"/>
    <w:lvl w:ilvl="0" w:tplc="BF6E824A">
      <w:start w:val="1"/>
      <w:numFmt w:val="taiwaneseCountingThousand"/>
      <w:suff w:val="nothing"/>
      <w:lvlText w:val="(%1)"/>
      <w:lvlJc w:val="left"/>
      <w:pPr>
        <w:ind w:left="78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352D2F1E"/>
    <w:multiLevelType w:val="hybridMultilevel"/>
    <w:tmpl w:val="1FFA3146"/>
    <w:lvl w:ilvl="0" w:tplc="84506160">
      <w:start w:val="1"/>
      <w:numFmt w:val="taiwaneseCountingThousand"/>
      <w:suff w:val="nothing"/>
      <w:lvlText w:val="(%1)"/>
      <w:lvlJc w:val="left"/>
      <w:pPr>
        <w:ind w:left="78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383E502A"/>
    <w:multiLevelType w:val="hybridMultilevel"/>
    <w:tmpl w:val="269C984A"/>
    <w:lvl w:ilvl="0" w:tplc="CED8C4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38B36F4E"/>
    <w:multiLevelType w:val="hybridMultilevel"/>
    <w:tmpl w:val="9446B04A"/>
    <w:lvl w:ilvl="0" w:tplc="28FEEF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394709C9"/>
    <w:multiLevelType w:val="hybridMultilevel"/>
    <w:tmpl w:val="47E68EBE"/>
    <w:lvl w:ilvl="0" w:tplc="BA88A988">
      <w:start w:val="1"/>
      <w:numFmt w:val="decimal"/>
      <w:lvlText w:val="(%1)"/>
      <w:lvlJc w:val="left"/>
      <w:pPr>
        <w:ind w:left="1208"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39761986"/>
    <w:multiLevelType w:val="hybridMultilevel"/>
    <w:tmpl w:val="A9F8F8FA"/>
    <w:lvl w:ilvl="0" w:tplc="20CEC05C">
      <w:start w:val="1"/>
      <w:numFmt w:val="decimal"/>
      <w:suff w:val="nothing"/>
      <w:lvlText w:val="%1."/>
      <w:lvlJc w:val="left"/>
      <w:pPr>
        <w:ind w:left="643" w:hanging="360"/>
      </w:pPr>
      <w:rPr>
        <w:rFonts w:ascii="Times New Roman" w:hAnsi="Times New Roman" w:cs="Times New Roman" w:hint="default"/>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70">
    <w:nsid w:val="39B10C4D"/>
    <w:multiLevelType w:val="hybridMultilevel"/>
    <w:tmpl w:val="834A4ABC"/>
    <w:lvl w:ilvl="0" w:tplc="9632A3FA">
      <w:start w:val="1"/>
      <w:numFmt w:val="decimal"/>
      <w:suff w:val="nothing"/>
      <w:lvlText w:val="%1."/>
      <w:lvlJc w:val="left"/>
      <w:pPr>
        <w:ind w:left="643"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3B7360D5"/>
    <w:multiLevelType w:val="hybridMultilevel"/>
    <w:tmpl w:val="B9A45D7C"/>
    <w:lvl w:ilvl="0" w:tplc="EB084AD2">
      <w:start w:val="1"/>
      <w:numFmt w:val="decimal"/>
      <w:suff w:val="nothing"/>
      <w:lvlText w:val="%1."/>
      <w:lvlJc w:val="left"/>
      <w:pPr>
        <w:ind w:left="643"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3D6D4772"/>
    <w:multiLevelType w:val="hybridMultilevel"/>
    <w:tmpl w:val="C354E8AA"/>
    <w:lvl w:ilvl="0" w:tplc="3782C374">
      <w:start w:val="1"/>
      <w:numFmt w:val="taiwaneseCountingThousand"/>
      <w:suff w:val="nothing"/>
      <w:lvlText w:val="(%1)"/>
      <w:lvlJc w:val="left"/>
      <w:pPr>
        <w:ind w:left="78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3E494A39"/>
    <w:multiLevelType w:val="hybridMultilevel"/>
    <w:tmpl w:val="B37E7C26"/>
    <w:lvl w:ilvl="0" w:tplc="1C707792">
      <w:start w:val="1"/>
      <w:numFmt w:val="taiwaneseCountingThousand"/>
      <w:suff w:val="nothing"/>
      <w:lvlText w:val="(%1)"/>
      <w:lvlJc w:val="left"/>
      <w:pPr>
        <w:ind w:left="78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3EEB089E"/>
    <w:multiLevelType w:val="hybridMultilevel"/>
    <w:tmpl w:val="55CAA998"/>
    <w:lvl w:ilvl="0" w:tplc="8E1E7C48">
      <w:start w:val="1"/>
      <w:numFmt w:val="decimal"/>
      <w:suff w:val="nothing"/>
      <w:lvlText w:val="%1."/>
      <w:lvlJc w:val="left"/>
      <w:pPr>
        <w:ind w:left="643"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3F1D7E2F"/>
    <w:multiLevelType w:val="hybridMultilevel"/>
    <w:tmpl w:val="A61641BA"/>
    <w:lvl w:ilvl="0" w:tplc="8152A30C">
      <w:start w:val="1"/>
      <w:numFmt w:val="taiwaneseCountingThousand"/>
      <w:suff w:val="nothing"/>
      <w:lvlText w:val="(%1)"/>
      <w:lvlJc w:val="left"/>
      <w:pPr>
        <w:ind w:left="78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nsid w:val="3F4C1AC0"/>
    <w:multiLevelType w:val="hybridMultilevel"/>
    <w:tmpl w:val="C87E0CB4"/>
    <w:lvl w:ilvl="0" w:tplc="CFB4C390">
      <w:start w:val="1"/>
      <w:numFmt w:val="decimal"/>
      <w:suff w:val="nothing"/>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407E5072"/>
    <w:multiLevelType w:val="hybridMultilevel"/>
    <w:tmpl w:val="E4D66406"/>
    <w:lvl w:ilvl="0" w:tplc="480A24C8">
      <w:start w:val="1"/>
      <w:numFmt w:val="decimal"/>
      <w:lvlText w:val="(%1)"/>
      <w:lvlJc w:val="left"/>
      <w:pPr>
        <w:ind w:left="1208"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419073A0"/>
    <w:multiLevelType w:val="hybridMultilevel"/>
    <w:tmpl w:val="4918A458"/>
    <w:lvl w:ilvl="0" w:tplc="F77283CA">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nsid w:val="42E57A8F"/>
    <w:multiLevelType w:val="hybridMultilevel"/>
    <w:tmpl w:val="C97AE37E"/>
    <w:lvl w:ilvl="0" w:tplc="F476D250">
      <w:start w:val="1"/>
      <w:numFmt w:val="taiwaneseCountingThousand"/>
      <w:suff w:val="nothing"/>
      <w:lvlText w:val="(%1)"/>
      <w:lvlJc w:val="left"/>
      <w:pPr>
        <w:ind w:left="78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44413E30"/>
    <w:multiLevelType w:val="hybridMultilevel"/>
    <w:tmpl w:val="E7509722"/>
    <w:lvl w:ilvl="0" w:tplc="8FDA2E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44E24DCB"/>
    <w:multiLevelType w:val="hybridMultilevel"/>
    <w:tmpl w:val="439AFD0C"/>
    <w:lvl w:ilvl="0" w:tplc="46AC963E">
      <w:start w:val="1"/>
      <w:numFmt w:val="decimal"/>
      <w:suff w:val="nothing"/>
      <w:lvlText w:val="%1."/>
      <w:lvlJc w:val="left"/>
      <w:pPr>
        <w:ind w:left="1088"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nsid w:val="461560B2"/>
    <w:multiLevelType w:val="hybridMultilevel"/>
    <w:tmpl w:val="C526F758"/>
    <w:lvl w:ilvl="0" w:tplc="08D4185C">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nsid w:val="46461B9A"/>
    <w:multiLevelType w:val="hybridMultilevel"/>
    <w:tmpl w:val="B5562C44"/>
    <w:lvl w:ilvl="0" w:tplc="10A4D562">
      <w:start w:val="1"/>
      <w:numFmt w:val="taiwaneseCountingThousand"/>
      <w:suff w:val="nothing"/>
      <w:lvlText w:val="(%1)"/>
      <w:lvlJc w:val="left"/>
      <w:pPr>
        <w:ind w:left="78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nsid w:val="465E36B7"/>
    <w:multiLevelType w:val="hybridMultilevel"/>
    <w:tmpl w:val="A5868F18"/>
    <w:lvl w:ilvl="0" w:tplc="476C844A">
      <w:start w:val="1"/>
      <w:numFmt w:val="decimal"/>
      <w:lvlText w:val="(%1)"/>
      <w:lvlJc w:val="left"/>
      <w:pPr>
        <w:ind w:left="1208"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nsid w:val="470D0BEA"/>
    <w:multiLevelType w:val="hybridMultilevel"/>
    <w:tmpl w:val="A6022DA6"/>
    <w:lvl w:ilvl="0" w:tplc="04090019">
      <w:start w:val="1"/>
      <w:numFmt w:val="ideographTraditional"/>
      <w:lvlText w:val="%1、"/>
      <w:lvlJc w:val="left"/>
      <w:pPr>
        <w:ind w:left="1208" w:hanging="480"/>
      </w:pPr>
      <w:rPr>
        <w:rFonts w:hint="eastAsia"/>
      </w:rPr>
    </w:lvl>
    <w:lvl w:ilvl="1" w:tplc="04090019" w:tentative="1">
      <w:start w:val="1"/>
      <w:numFmt w:val="ideographTraditional"/>
      <w:lvlText w:val="%2、"/>
      <w:lvlJc w:val="left"/>
      <w:pPr>
        <w:ind w:left="1688" w:hanging="480"/>
      </w:pPr>
    </w:lvl>
    <w:lvl w:ilvl="2" w:tplc="0409001B" w:tentative="1">
      <w:start w:val="1"/>
      <w:numFmt w:val="lowerRoman"/>
      <w:lvlText w:val="%3."/>
      <w:lvlJc w:val="right"/>
      <w:pPr>
        <w:ind w:left="2168" w:hanging="480"/>
      </w:pPr>
    </w:lvl>
    <w:lvl w:ilvl="3" w:tplc="0409000F" w:tentative="1">
      <w:start w:val="1"/>
      <w:numFmt w:val="decimal"/>
      <w:lvlText w:val="%4."/>
      <w:lvlJc w:val="left"/>
      <w:pPr>
        <w:ind w:left="2648" w:hanging="480"/>
      </w:pPr>
    </w:lvl>
    <w:lvl w:ilvl="4" w:tplc="04090019" w:tentative="1">
      <w:start w:val="1"/>
      <w:numFmt w:val="ideographTraditional"/>
      <w:lvlText w:val="%5、"/>
      <w:lvlJc w:val="left"/>
      <w:pPr>
        <w:ind w:left="3128" w:hanging="480"/>
      </w:pPr>
    </w:lvl>
    <w:lvl w:ilvl="5" w:tplc="0409001B" w:tentative="1">
      <w:start w:val="1"/>
      <w:numFmt w:val="lowerRoman"/>
      <w:lvlText w:val="%6."/>
      <w:lvlJc w:val="right"/>
      <w:pPr>
        <w:ind w:left="3608" w:hanging="480"/>
      </w:pPr>
    </w:lvl>
    <w:lvl w:ilvl="6" w:tplc="0409000F" w:tentative="1">
      <w:start w:val="1"/>
      <w:numFmt w:val="decimal"/>
      <w:lvlText w:val="%7."/>
      <w:lvlJc w:val="left"/>
      <w:pPr>
        <w:ind w:left="4088" w:hanging="480"/>
      </w:pPr>
    </w:lvl>
    <w:lvl w:ilvl="7" w:tplc="04090019" w:tentative="1">
      <w:start w:val="1"/>
      <w:numFmt w:val="ideographTraditional"/>
      <w:lvlText w:val="%8、"/>
      <w:lvlJc w:val="left"/>
      <w:pPr>
        <w:ind w:left="4568" w:hanging="480"/>
      </w:pPr>
    </w:lvl>
    <w:lvl w:ilvl="8" w:tplc="0409001B" w:tentative="1">
      <w:start w:val="1"/>
      <w:numFmt w:val="lowerRoman"/>
      <w:lvlText w:val="%9."/>
      <w:lvlJc w:val="right"/>
      <w:pPr>
        <w:ind w:left="5048" w:hanging="480"/>
      </w:pPr>
    </w:lvl>
  </w:abstractNum>
  <w:abstractNum w:abstractNumId="86">
    <w:nsid w:val="472C2E7C"/>
    <w:multiLevelType w:val="hybridMultilevel"/>
    <w:tmpl w:val="70D882A2"/>
    <w:lvl w:ilvl="0" w:tplc="01461AD4">
      <w:start w:val="1"/>
      <w:numFmt w:val="decimal"/>
      <w:suff w:val="nothing"/>
      <w:lvlText w:val="%1."/>
      <w:lvlJc w:val="left"/>
      <w:pPr>
        <w:ind w:left="643"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nsid w:val="47717FE3"/>
    <w:multiLevelType w:val="hybridMultilevel"/>
    <w:tmpl w:val="D35AC522"/>
    <w:lvl w:ilvl="0" w:tplc="D94840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nsid w:val="47A66830"/>
    <w:multiLevelType w:val="hybridMultilevel"/>
    <w:tmpl w:val="8C4E197C"/>
    <w:lvl w:ilvl="0" w:tplc="132E41A4">
      <w:start w:val="1"/>
      <w:numFmt w:val="taiwaneseCountingThousand"/>
      <w:suff w:val="nothing"/>
      <w:lvlText w:val="(%1)"/>
      <w:lvlJc w:val="left"/>
      <w:pPr>
        <w:ind w:left="76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nsid w:val="4830142C"/>
    <w:multiLevelType w:val="hybridMultilevel"/>
    <w:tmpl w:val="0ACC7724"/>
    <w:lvl w:ilvl="0" w:tplc="C2E448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nsid w:val="4A7536BA"/>
    <w:multiLevelType w:val="hybridMultilevel"/>
    <w:tmpl w:val="6B9E0B4A"/>
    <w:lvl w:ilvl="0" w:tplc="ECEE1A90">
      <w:start w:val="1"/>
      <w:numFmt w:val="taiwaneseCountingThousand"/>
      <w:suff w:val="nothing"/>
      <w:lvlText w:val="(%1)"/>
      <w:lvlJc w:val="left"/>
      <w:pPr>
        <w:ind w:left="78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nsid w:val="4B826EB7"/>
    <w:multiLevelType w:val="hybridMultilevel"/>
    <w:tmpl w:val="89868092"/>
    <w:lvl w:ilvl="0" w:tplc="A2B6B47C">
      <w:start w:val="1"/>
      <w:numFmt w:val="taiwaneseCountingThousand"/>
      <w:suff w:val="nothing"/>
      <w:lvlText w:val="(%1)"/>
      <w:lvlJc w:val="left"/>
      <w:pPr>
        <w:ind w:left="76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nsid w:val="4BBF270B"/>
    <w:multiLevelType w:val="hybridMultilevel"/>
    <w:tmpl w:val="47E68EBE"/>
    <w:lvl w:ilvl="0" w:tplc="BA88A988">
      <w:start w:val="1"/>
      <w:numFmt w:val="decimal"/>
      <w:lvlText w:val="(%1)"/>
      <w:lvlJc w:val="left"/>
      <w:pPr>
        <w:ind w:left="1208"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nsid w:val="4D80616A"/>
    <w:multiLevelType w:val="hybridMultilevel"/>
    <w:tmpl w:val="B832DA1E"/>
    <w:lvl w:ilvl="0" w:tplc="4CE8DF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nsid w:val="4E705A75"/>
    <w:multiLevelType w:val="hybridMultilevel"/>
    <w:tmpl w:val="25386094"/>
    <w:lvl w:ilvl="0" w:tplc="71C65B22">
      <w:start w:val="1"/>
      <w:numFmt w:val="decimal"/>
      <w:suff w:val="nothing"/>
      <w:lvlText w:val="%1."/>
      <w:lvlJc w:val="left"/>
      <w:pPr>
        <w:ind w:left="643"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nsid w:val="50CD1790"/>
    <w:multiLevelType w:val="hybridMultilevel"/>
    <w:tmpl w:val="92E4BAA4"/>
    <w:lvl w:ilvl="0" w:tplc="CB726BD2">
      <w:start w:val="1"/>
      <w:numFmt w:val="decimal"/>
      <w:lvlText w:val="(%1)"/>
      <w:lvlJc w:val="left"/>
      <w:pPr>
        <w:ind w:left="1130" w:hanging="480"/>
      </w:pPr>
      <w:rPr>
        <w:rFonts w:ascii="Times New Roman" w:hAnsi="Times New Roman" w:cs="Times New Roman" w:hint="default"/>
        <w:color w:val="000000" w:themeColor="text1"/>
      </w:rPr>
    </w:lvl>
    <w:lvl w:ilvl="1" w:tplc="04090019" w:tentative="1">
      <w:start w:val="1"/>
      <w:numFmt w:val="ideographTraditional"/>
      <w:lvlText w:val="%2、"/>
      <w:lvlJc w:val="left"/>
      <w:pPr>
        <w:ind w:left="882" w:hanging="480"/>
      </w:pPr>
    </w:lvl>
    <w:lvl w:ilvl="2" w:tplc="0409001B" w:tentative="1">
      <w:start w:val="1"/>
      <w:numFmt w:val="lowerRoman"/>
      <w:lvlText w:val="%3."/>
      <w:lvlJc w:val="right"/>
      <w:pPr>
        <w:ind w:left="1362" w:hanging="480"/>
      </w:pPr>
    </w:lvl>
    <w:lvl w:ilvl="3" w:tplc="0409000F" w:tentative="1">
      <w:start w:val="1"/>
      <w:numFmt w:val="decimal"/>
      <w:lvlText w:val="%4."/>
      <w:lvlJc w:val="left"/>
      <w:pPr>
        <w:ind w:left="1842" w:hanging="480"/>
      </w:pPr>
    </w:lvl>
    <w:lvl w:ilvl="4" w:tplc="04090019" w:tentative="1">
      <w:start w:val="1"/>
      <w:numFmt w:val="ideographTraditional"/>
      <w:lvlText w:val="%5、"/>
      <w:lvlJc w:val="left"/>
      <w:pPr>
        <w:ind w:left="2322" w:hanging="480"/>
      </w:pPr>
    </w:lvl>
    <w:lvl w:ilvl="5" w:tplc="0409001B" w:tentative="1">
      <w:start w:val="1"/>
      <w:numFmt w:val="lowerRoman"/>
      <w:lvlText w:val="%6."/>
      <w:lvlJc w:val="right"/>
      <w:pPr>
        <w:ind w:left="2802" w:hanging="480"/>
      </w:pPr>
    </w:lvl>
    <w:lvl w:ilvl="6" w:tplc="0409000F" w:tentative="1">
      <w:start w:val="1"/>
      <w:numFmt w:val="decimal"/>
      <w:lvlText w:val="%7."/>
      <w:lvlJc w:val="left"/>
      <w:pPr>
        <w:ind w:left="3282" w:hanging="480"/>
      </w:pPr>
    </w:lvl>
    <w:lvl w:ilvl="7" w:tplc="04090019" w:tentative="1">
      <w:start w:val="1"/>
      <w:numFmt w:val="ideographTraditional"/>
      <w:lvlText w:val="%8、"/>
      <w:lvlJc w:val="left"/>
      <w:pPr>
        <w:ind w:left="3762" w:hanging="480"/>
      </w:pPr>
    </w:lvl>
    <w:lvl w:ilvl="8" w:tplc="0409001B" w:tentative="1">
      <w:start w:val="1"/>
      <w:numFmt w:val="lowerRoman"/>
      <w:lvlText w:val="%9."/>
      <w:lvlJc w:val="right"/>
      <w:pPr>
        <w:ind w:left="4242" w:hanging="480"/>
      </w:pPr>
    </w:lvl>
  </w:abstractNum>
  <w:abstractNum w:abstractNumId="96">
    <w:nsid w:val="53867F07"/>
    <w:multiLevelType w:val="hybridMultilevel"/>
    <w:tmpl w:val="BECC53D2"/>
    <w:lvl w:ilvl="0" w:tplc="C0AAAE92">
      <w:start w:val="1"/>
      <w:numFmt w:val="decimal"/>
      <w:suff w:val="nothing"/>
      <w:lvlText w:val="%1."/>
      <w:lvlJc w:val="left"/>
      <w:pPr>
        <w:ind w:left="643"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nsid w:val="53E4196A"/>
    <w:multiLevelType w:val="hybridMultilevel"/>
    <w:tmpl w:val="BDF4F0DC"/>
    <w:lvl w:ilvl="0" w:tplc="E424E7B4">
      <w:start w:val="1"/>
      <w:numFmt w:val="ideographTraditional"/>
      <w:lvlText w:val="%1、"/>
      <w:lvlJc w:val="left"/>
      <w:pPr>
        <w:ind w:left="1208" w:hanging="480"/>
      </w:pPr>
      <w:rPr>
        <w:rFonts w:ascii="標楷體" w:eastAsia="標楷體" w:hAnsi="標楷體" w:cs="Times New Roman"/>
      </w:rPr>
    </w:lvl>
    <w:lvl w:ilvl="1" w:tplc="04090019" w:tentative="1">
      <w:start w:val="1"/>
      <w:numFmt w:val="ideographTraditional"/>
      <w:lvlText w:val="%2、"/>
      <w:lvlJc w:val="left"/>
      <w:pPr>
        <w:ind w:left="1688" w:hanging="480"/>
      </w:pPr>
    </w:lvl>
    <w:lvl w:ilvl="2" w:tplc="0409001B" w:tentative="1">
      <w:start w:val="1"/>
      <w:numFmt w:val="lowerRoman"/>
      <w:lvlText w:val="%3."/>
      <w:lvlJc w:val="right"/>
      <w:pPr>
        <w:ind w:left="2168" w:hanging="480"/>
      </w:pPr>
    </w:lvl>
    <w:lvl w:ilvl="3" w:tplc="0409000F" w:tentative="1">
      <w:start w:val="1"/>
      <w:numFmt w:val="decimal"/>
      <w:lvlText w:val="%4."/>
      <w:lvlJc w:val="left"/>
      <w:pPr>
        <w:ind w:left="2648" w:hanging="480"/>
      </w:pPr>
    </w:lvl>
    <w:lvl w:ilvl="4" w:tplc="04090019" w:tentative="1">
      <w:start w:val="1"/>
      <w:numFmt w:val="ideographTraditional"/>
      <w:lvlText w:val="%5、"/>
      <w:lvlJc w:val="left"/>
      <w:pPr>
        <w:ind w:left="3128" w:hanging="480"/>
      </w:pPr>
    </w:lvl>
    <w:lvl w:ilvl="5" w:tplc="0409001B" w:tentative="1">
      <w:start w:val="1"/>
      <w:numFmt w:val="lowerRoman"/>
      <w:lvlText w:val="%6."/>
      <w:lvlJc w:val="right"/>
      <w:pPr>
        <w:ind w:left="3608" w:hanging="480"/>
      </w:pPr>
    </w:lvl>
    <w:lvl w:ilvl="6" w:tplc="0409000F" w:tentative="1">
      <w:start w:val="1"/>
      <w:numFmt w:val="decimal"/>
      <w:lvlText w:val="%7."/>
      <w:lvlJc w:val="left"/>
      <w:pPr>
        <w:ind w:left="4088" w:hanging="480"/>
      </w:pPr>
    </w:lvl>
    <w:lvl w:ilvl="7" w:tplc="04090019" w:tentative="1">
      <w:start w:val="1"/>
      <w:numFmt w:val="ideographTraditional"/>
      <w:lvlText w:val="%8、"/>
      <w:lvlJc w:val="left"/>
      <w:pPr>
        <w:ind w:left="4568" w:hanging="480"/>
      </w:pPr>
    </w:lvl>
    <w:lvl w:ilvl="8" w:tplc="0409001B" w:tentative="1">
      <w:start w:val="1"/>
      <w:numFmt w:val="lowerRoman"/>
      <w:lvlText w:val="%9."/>
      <w:lvlJc w:val="right"/>
      <w:pPr>
        <w:ind w:left="5048" w:hanging="480"/>
      </w:pPr>
    </w:lvl>
  </w:abstractNum>
  <w:abstractNum w:abstractNumId="98">
    <w:nsid w:val="545767E8"/>
    <w:multiLevelType w:val="hybridMultilevel"/>
    <w:tmpl w:val="B5DC33A0"/>
    <w:lvl w:ilvl="0" w:tplc="C980ABB8">
      <w:start w:val="1"/>
      <w:numFmt w:val="ideographTraditional"/>
      <w:lvlText w:val="%1、"/>
      <w:lvlJc w:val="left"/>
      <w:pPr>
        <w:ind w:left="1208" w:hanging="480"/>
      </w:pPr>
      <w:rPr>
        <w:rFonts w:hint="eastAsia"/>
        <w:lang w:val="en-US"/>
      </w:rPr>
    </w:lvl>
    <w:lvl w:ilvl="1" w:tplc="04090019" w:tentative="1">
      <w:start w:val="1"/>
      <w:numFmt w:val="ideographTraditional"/>
      <w:lvlText w:val="%2、"/>
      <w:lvlJc w:val="left"/>
      <w:pPr>
        <w:ind w:left="1688" w:hanging="480"/>
      </w:pPr>
    </w:lvl>
    <w:lvl w:ilvl="2" w:tplc="0409001B" w:tentative="1">
      <w:start w:val="1"/>
      <w:numFmt w:val="lowerRoman"/>
      <w:lvlText w:val="%3."/>
      <w:lvlJc w:val="right"/>
      <w:pPr>
        <w:ind w:left="2168" w:hanging="480"/>
      </w:pPr>
    </w:lvl>
    <w:lvl w:ilvl="3" w:tplc="0409000F" w:tentative="1">
      <w:start w:val="1"/>
      <w:numFmt w:val="decimal"/>
      <w:lvlText w:val="%4."/>
      <w:lvlJc w:val="left"/>
      <w:pPr>
        <w:ind w:left="2648" w:hanging="480"/>
      </w:pPr>
    </w:lvl>
    <w:lvl w:ilvl="4" w:tplc="04090019" w:tentative="1">
      <w:start w:val="1"/>
      <w:numFmt w:val="ideographTraditional"/>
      <w:lvlText w:val="%5、"/>
      <w:lvlJc w:val="left"/>
      <w:pPr>
        <w:ind w:left="3128" w:hanging="480"/>
      </w:pPr>
    </w:lvl>
    <w:lvl w:ilvl="5" w:tplc="0409001B" w:tentative="1">
      <w:start w:val="1"/>
      <w:numFmt w:val="lowerRoman"/>
      <w:lvlText w:val="%6."/>
      <w:lvlJc w:val="right"/>
      <w:pPr>
        <w:ind w:left="3608" w:hanging="480"/>
      </w:pPr>
    </w:lvl>
    <w:lvl w:ilvl="6" w:tplc="0409000F" w:tentative="1">
      <w:start w:val="1"/>
      <w:numFmt w:val="decimal"/>
      <w:lvlText w:val="%7."/>
      <w:lvlJc w:val="left"/>
      <w:pPr>
        <w:ind w:left="4088" w:hanging="480"/>
      </w:pPr>
    </w:lvl>
    <w:lvl w:ilvl="7" w:tplc="04090019" w:tentative="1">
      <w:start w:val="1"/>
      <w:numFmt w:val="ideographTraditional"/>
      <w:lvlText w:val="%8、"/>
      <w:lvlJc w:val="left"/>
      <w:pPr>
        <w:ind w:left="4568" w:hanging="480"/>
      </w:pPr>
    </w:lvl>
    <w:lvl w:ilvl="8" w:tplc="0409001B" w:tentative="1">
      <w:start w:val="1"/>
      <w:numFmt w:val="lowerRoman"/>
      <w:lvlText w:val="%9."/>
      <w:lvlJc w:val="right"/>
      <w:pPr>
        <w:ind w:left="5048" w:hanging="480"/>
      </w:pPr>
    </w:lvl>
  </w:abstractNum>
  <w:abstractNum w:abstractNumId="99">
    <w:nsid w:val="54EC2116"/>
    <w:multiLevelType w:val="hybridMultilevel"/>
    <w:tmpl w:val="F2A2EEC0"/>
    <w:lvl w:ilvl="0" w:tplc="FA564A12">
      <w:start w:val="1"/>
      <w:numFmt w:val="taiwaneseCountingThousand"/>
      <w:suff w:val="nothing"/>
      <w:lvlText w:val="(%1)"/>
      <w:lvlJc w:val="left"/>
      <w:pPr>
        <w:ind w:left="78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nsid w:val="565F36FE"/>
    <w:multiLevelType w:val="hybridMultilevel"/>
    <w:tmpl w:val="B8E60458"/>
    <w:lvl w:ilvl="0" w:tplc="F7A03E4E">
      <w:start w:val="1"/>
      <w:numFmt w:val="decimal"/>
      <w:suff w:val="nothing"/>
      <w:lvlText w:val="%1."/>
      <w:lvlJc w:val="left"/>
      <w:pPr>
        <w:ind w:left="643"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nsid w:val="57EC4B2F"/>
    <w:multiLevelType w:val="hybridMultilevel"/>
    <w:tmpl w:val="F9A276C4"/>
    <w:lvl w:ilvl="0" w:tplc="3E4AEAF0">
      <w:start w:val="1"/>
      <w:numFmt w:val="decimal"/>
      <w:lvlText w:val="(%1)"/>
      <w:lvlJc w:val="left"/>
      <w:pPr>
        <w:ind w:left="1208"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nsid w:val="584C25B9"/>
    <w:multiLevelType w:val="hybridMultilevel"/>
    <w:tmpl w:val="25F0ED5E"/>
    <w:lvl w:ilvl="0" w:tplc="88C696F2">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nsid w:val="5E385E12"/>
    <w:multiLevelType w:val="hybridMultilevel"/>
    <w:tmpl w:val="26F4BAE4"/>
    <w:lvl w:ilvl="0" w:tplc="5A7831FE">
      <w:start w:val="1"/>
      <w:numFmt w:val="taiwaneseCountingThousand"/>
      <w:suff w:val="nothing"/>
      <w:lvlText w:val="(%1)"/>
      <w:lvlJc w:val="left"/>
      <w:pPr>
        <w:ind w:left="78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nsid w:val="5F5E59DF"/>
    <w:multiLevelType w:val="hybridMultilevel"/>
    <w:tmpl w:val="C922D30C"/>
    <w:lvl w:ilvl="0" w:tplc="ABAA3CF4">
      <w:start w:val="1"/>
      <w:numFmt w:val="decimal"/>
      <w:suff w:val="nothing"/>
      <w:lvlText w:val="%1."/>
      <w:lvlJc w:val="left"/>
      <w:pPr>
        <w:ind w:left="643"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nsid w:val="5FEB01DF"/>
    <w:multiLevelType w:val="hybridMultilevel"/>
    <w:tmpl w:val="1278EECE"/>
    <w:lvl w:ilvl="0" w:tplc="0840F59C">
      <w:start w:val="1"/>
      <w:numFmt w:val="taiwaneseCountingThousand"/>
      <w:suff w:val="nothing"/>
      <w:lvlText w:val="(%1)"/>
      <w:lvlJc w:val="left"/>
      <w:pPr>
        <w:ind w:left="76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nsid w:val="6118309E"/>
    <w:multiLevelType w:val="hybridMultilevel"/>
    <w:tmpl w:val="F9F85C22"/>
    <w:lvl w:ilvl="0" w:tplc="CB1ED230">
      <w:start w:val="1"/>
      <w:numFmt w:val="taiwaneseCountingThousand"/>
      <w:suff w:val="nothing"/>
      <w:lvlText w:val="(%1)"/>
      <w:lvlJc w:val="left"/>
      <w:pPr>
        <w:ind w:left="76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nsid w:val="61AD7FFD"/>
    <w:multiLevelType w:val="hybridMultilevel"/>
    <w:tmpl w:val="6B2E3B6A"/>
    <w:lvl w:ilvl="0" w:tplc="78DCEEDE">
      <w:start w:val="1"/>
      <w:numFmt w:val="decimal"/>
      <w:suff w:val="nothing"/>
      <w:lvlText w:val="%1."/>
      <w:lvlJc w:val="left"/>
      <w:pPr>
        <w:ind w:left="1088"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nsid w:val="61D745B3"/>
    <w:multiLevelType w:val="hybridMultilevel"/>
    <w:tmpl w:val="69B00F82"/>
    <w:lvl w:ilvl="0" w:tplc="056E982E">
      <w:start w:val="1"/>
      <w:numFmt w:val="decimal"/>
      <w:lvlText w:val="(%1)"/>
      <w:lvlJc w:val="left"/>
      <w:pPr>
        <w:ind w:left="1208"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nsid w:val="62B7553C"/>
    <w:multiLevelType w:val="hybridMultilevel"/>
    <w:tmpl w:val="BB2E8226"/>
    <w:lvl w:ilvl="0" w:tplc="8CB0A6FC">
      <w:start w:val="1"/>
      <w:numFmt w:val="taiwaneseCountingThousand"/>
      <w:suff w:val="nothing"/>
      <w:lvlText w:val="(%1)"/>
      <w:lvlJc w:val="left"/>
      <w:pPr>
        <w:ind w:left="78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nsid w:val="62E07130"/>
    <w:multiLevelType w:val="hybridMultilevel"/>
    <w:tmpl w:val="8E142A8A"/>
    <w:lvl w:ilvl="0" w:tplc="72908690">
      <w:start w:val="1"/>
      <w:numFmt w:val="decimal"/>
      <w:suff w:val="nothing"/>
      <w:lvlText w:val="%1."/>
      <w:lvlJc w:val="left"/>
      <w:pPr>
        <w:ind w:left="643"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nsid w:val="641B3113"/>
    <w:multiLevelType w:val="hybridMultilevel"/>
    <w:tmpl w:val="D42ACCFC"/>
    <w:lvl w:ilvl="0" w:tplc="38269404">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nsid w:val="646C59CA"/>
    <w:multiLevelType w:val="hybridMultilevel"/>
    <w:tmpl w:val="677452D4"/>
    <w:lvl w:ilvl="0" w:tplc="57BE80BE">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nsid w:val="64E865F7"/>
    <w:multiLevelType w:val="hybridMultilevel"/>
    <w:tmpl w:val="F050AB68"/>
    <w:lvl w:ilvl="0" w:tplc="C9AEBB2A">
      <w:start w:val="1"/>
      <w:numFmt w:val="taiwaneseCountingThousand"/>
      <w:suff w:val="nothing"/>
      <w:lvlText w:val="(%1)"/>
      <w:lvlJc w:val="left"/>
      <w:pPr>
        <w:ind w:left="78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nsid w:val="66A476CA"/>
    <w:multiLevelType w:val="hybridMultilevel"/>
    <w:tmpl w:val="B9FEE34C"/>
    <w:lvl w:ilvl="0" w:tplc="49EE9AA8">
      <w:start w:val="1"/>
      <w:numFmt w:val="taiwaneseCountingThousand"/>
      <w:suff w:val="nothing"/>
      <w:lvlText w:val="(%1)"/>
      <w:lvlJc w:val="left"/>
      <w:pPr>
        <w:ind w:left="78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nsid w:val="66E53E06"/>
    <w:multiLevelType w:val="hybridMultilevel"/>
    <w:tmpl w:val="8910C8CC"/>
    <w:lvl w:ilvl="0" w:tplc="4838DCA0">
      <w:start w:val="1"/>
      <w:numFmt w:val="taiwaneseCountingThousand"/>
      <w:suff w:val="nothing"/>
      <w:lvlText w:val="(%1)"/>
      <w:lvlJc w:val="left"/>
      <w:pPr>
        <w:ind w:left="78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nsid w:val="67FB533F"/>
    <w:multiLevelType w:val="hybridMultilevel"/>
    <w:tmpl w:val="581A5222"/>
    <w:lvl w:ilvl="0" w:tplc="86D8AEFA">
      <w:start w:val="1"/>
      <w:numFmt w:val="taiwaneseCountingThousand"/>
      <w:suff w:val="nothing"/>
      <w:lvlText w:val="(%1)"/>
      <w:lvlJc w:val="left"/>
      <w:pPr>
        <w:ind w:left="76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nsid w:val="69BE59C0"/>
    <w:multiLevelType w:val="hybridMultilevel"/>
    <w:tmpl w:val="3522A182"/>
    <w:lvl w:ilvl="0" w:tplc="92D8E78E">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nsid w:val="6A737D05"/>
    <w:multiLevelType w:val="hybridMultilevel"/>
    <w:tmpl w:val="D94CDC84"/>
    <w:lvl w:ilvl="0" w:tplc="759411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nsid w:val="6BCE1155"/>
    <w:multiLevelType w:val="hybridMultilevel"/>
    <w:tmpl w:val="5B845038"/>
    <w:lvl w:ilvl="0" w:tplc="5EA6891C">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nsid w:val="6C443234"/>
    <w:multiLevelType w:val="hybridMultilevel"/>
    <w:tmpl w:val="43E4F446"/>
    <w:lvl w:ilvl="0" w:tplc="084CCB9C">
      <w:start w:val="1"/>
      <w:numFmt w:val="decimal"/>
      <w:lvlText w:val="(%1)"/>
      <w:lvlJc w:val="left"/>
      <w:pPr>
        <w:ind w:left="1208"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nsid w:val="6D337C28"/>
    <w:multiLevelType w:val="hybridMultilevel"/>
    <w:tmpl w:val="9DAE96B4"/>
    <w:lvl w:ilvl="0" w:tplc="478649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nsid w:val="70E41B8B"/>
    <w:multiLevelType w:val="hybridMultilevel"/>
    <w:tmpl w:val="9A426EA6"/>
    <w:lvl w:ilvl="0" w:tplc="7EE495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nsid w:val="713714F8"/>
    <w:multiLevelType w:val="hybridMultilevel"/>
    <w:tmpl w:val="4E4AE5EE"/>
    <w:lvl w:ilvl="0" w:tplc="A1B2A0D4">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nsid w:val="721F5B9F"/>
    <w:multiLevelType w:val="hybridMultilevel"/>
    <w:tmpl w:val="44A877F4"/>
    <w:lvl w:ilvl="0" w:tplc="7EC021E8">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nsid w:val="72A02D04"/>
    <w:multiLevelType w:val="hybridMultilevel"/>
    <w:tmpl w:val="5E02EF34"/>
    <w:lvl w:ilvl="0" w:tplc="5636ABC2">
      <w:start w:val="1"/>
      <w:numFmt w:val="decimal"/>
      <w:suff w:val="nothing"/>
      <w:lvlText w:val="%1."/>
      <w:lvlJc w:val="left"/>
      <w:pPr>
        <w:ind w:left="643"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nsid w:val="73067963"/>
    <w:multiLevelType w:val="hybridMultilevel"/>
    <w:tmpl w:val="2B584DD6"/>
    <w:lvl w:ilvl="0" w:tplc="6CA6AF00">
      <w:start w:val="1"/>
      <w:numFmt w:val="decimal"/>
      <w:lvlText w:val="(%1)"/>
      <w:lvlJc w:val="left"/>
      <w:pPr>
        <w:ind w:left="1130" w:hanging="480"/>
      </w:pPr>
      <w:rPr>
        <w:rFonts w:ascii="Times New Roman" w:hAnsi="Times New Roman" w:cs="Times New Roman" w:hint="default"/>
        <w:color w:val="000000" w:themeColor="text1"/>
      </w:rPr>
    </w:lvl>
    <w:lvl w:ilvl="1" w:tplc="04090019" w:tentative="1">
      <w:start w:val="1"/>
      <w:numFmt w:val="ideographTraditional"/>
      <w:lvlText w:val="%2、"/>
      <w:lvlJc w:val="left"/>
      <w:pPr>
        <w:ind w:left="882" w:hanging="480"/>
      </w:pPr>
    </w:lvl>
    <w:lvl w:ilvl="2" w:tplc="0409001B" w:tentative="1">
      <w:start w:val="1"/>
      <w:numFmt w:val="lowerRoman"/>
      <w:lvlText w:val="%3."/>
      <w:lvlJc w:val="right"/>
      <w:pPr>
        <w:ind w:left="1362" w:hanging="480"/>
      </w:pPr>
    </w:lvl>
    <w:lvl w:ilvl="3" w:tplc="0409000F" w:tentative="1">
      <w:start w:val="1"/>
      <w:numFmt w:val="decimal"/>
      <w:lvlText w:val="%4."/>
      <w:lvlJc w:val="left"/>
      <w:pPr>
        <w:ind w:left="1842" w:hanging="480"/>
      </w:pPr>
    </w:lvl>
    <w:lvl w:ilvl="4" w:tplc="04090019" w:tentative="1">
      <w:start w:val="1"/>
      <w:numFmt w:val="ideographTraditional"/>
      <w:lvlText w:val="%5、"/>
      <w:lvlJc w:val="left"/>
      <w:pPr>
        <w:ind w:left="2322" w:hanging="480"/>
      </w:pPr>
    </w:lvl>
    <w:lvl w:ilvl="5" w:tplc="0409001B" w:tentative="1">
      <w:start w:val="1"/>
      <w:numFmt w:val="lowerRoman"/>
      <w:lvlText w:val="%6."/>
      <w:lvlJc w:val="right"/>
      <w:pPr>
        <w:ind w:left="2802" w:hanging="480"/>
      </w:pPr>
    </w:lvl>
    <w:lvl w:ilvl="6" w:tplc="0409000F" w:tentative="1">
      <w:start w:val="1"/>
      <w:numFmt w:val="decimal"/>
      <w:lvlText w:val="%7."/>
      <w:lvlJc w:val="left"/>
      <w:pPr>
        <w:ind w:left="3282" w:hanging="480"/>
      </w:pPr>
    </w:lvl>
    <w:lvl w:ilvl="7" w:tplc="04090019" w:tentative="1">
      <w:start w:val="1"/>
      <w:numFmt w:val="ideographTraditional"/>
      <w:lvlText w:val="%8、"/>
      <w:lvlJc w:val="left"/>
      <w:pPr>
        <w:ind w:left="3762" w:hanging="480"/>
      </w:pPr>
    </w:lvl>
    <w:lvl w:ilvl="8" w:tplc="0409001B" w:tentative="1">
      <w:start w:val="1"/>
      <w:numFmt w:val="lowerRoman"/>
      <w:lvlText w:val="%9."/>
      <w:lvlJc w:val="right"/>
      <w:pPr>
        <w:ind w:left="4242" w:hanging="480"/>
      </w:pPr>
    </w:lvl>
  </w:abstractNum>
  <w:abstractNum w:abstractNumId="127">
    <w:nsid w:val="733A53A3"/>
    <w:multiLevelType w:val="hybridMultilevel"/>
    <w:tmpl w:val="69185E48"/>
    <w:lvl w:ilvl="0" w:tplc="0A84A9FA">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nsid w:val="764A49D7"/>
    <w:multiLevelType w:val="hybridMultilevel"/>
    <w:tmpl w:val="B330DD3C"/>
    <w:lvl w:ilvl="0" w:tplc="DB9EC082">
      <w:start w:val="1"/>
      <w:numFmt w:val="taiwaneseCountingThousand"/>
      <w:suff w:val="nothing"/>
      <w:lvlText w:val="(%1)"/>
      <w:lvlJc w:val="left"/>
      <w:pPr>
        <w:ind w:left="76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nsid w:val="77716E86"/>
    <w:multiLevelType w:val="hybridMultilevel"/>
    <w:tmpl w:val="606097D8"/>
    <w:lvl w:ilvl="0" w:tplc="7A766E5C">
      <w:start w:val="1"/>
      <w:numFmt w:val="taiwaneseCountingThousand"/>
      <w:suff w:val="nothing"/>
      <w:lvlText w:val="(%1)"/>
      <w:lvlJc w:val="left"/>
      <w:pPr>
        <w:ind w:left="76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nsid w:val="78676A20"/>
    <w:multiLevelType w:val="hybridMultilevel"/>
    <w:tmpl w:val="EC2628C8"/>
    <w:lvl w:ilvl="0" w:tplc="BDA4B27C">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nsid w:val="78732195"/>
    <w:multiLevelType w:val="hybridMultilevel"/>
    <w:tmpl w:val="BAE8F01A"/>
    <w:lvl w:ilvl="0" w:tplc="9788B422">
      <w:start w:val="1"/>
      <w:numFmt w:val="decimal"/>
      <w:suff w:val="nothing"/>
      <w:lvlText w:val="%1."/>
      <w:lvlJc w:val="left"/>
      <w:pPr>
        <w:ind w:left="643"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nsid w:val="79CD755C"/>
    <w:multiLevelType w:val="hybridMultilevel"/>
    <w:tmpl w:val="F52E6BF6"/>
    <w:lvl w:ilvl="0" w:tplc="3E6E61C4">
      <w:start w:val="1"/>
      <w:numFmt w:val="decimal"/>
      <w:suff w:val="nothing"/>
      <w:lvlText w:val="%1."/>
      <w:lvlJc w:val="left"/>
      <w:pPr>
        <w:ind w:left="643"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nsid w:val="7C034C43"/>
    <w:multiLevelType w:val="hybridMultilevel"/>
    <w:tmpl w:val="2004927C"/>
    <w:lvl w:ilvl="0" w:tplc="E404171E">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nsid w:val="7E72353A"/>
    <w:multiLevelType w:val="hybridMultilevel"/>
    <w:tmpl w:val="F822EDE6"/>
    <w:lvl w:ilvl="0" w:tplc="491405D4">
      <w:start w:val="1"/>
      <w:numFmt w:val="decimal"/>
      <w:lvlText w:val="(%1)"/>
      <w:lvlJc w:val="left"/>
      <w:pPr>
        <w:ind w:left="1208"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nsid w:val="7F3157C2"/>
    <w:multiLevelType w:val="hybridMultilevel"/>
    <w:tmpl w:val="411E7ACA"/>
    <w:lvl w:ilvl="0" w:tplc="320C608E">
      <w:start w:val="1"/>
      <w:numFmt w:val="decimal"/>
      <w:lvlText w:val="(%1)"/>
      <w:lvlJc w:val="left"/>
      <w:pPr>
        <w:ind w:left="1208" w:hanging="480"/>
      </w:pPr>
      <w:rPr>
        <w:rFonts w:ascii="Times New Roman" w:hAnsi="Times New Roman"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nsid w:val="7F802F22"/>
    <w:multiLevelType w:val="hybridMultilevel"/>
    <w:tmpl w:val="FEF6B62E"/>
    <w:lvl w:ilvl="0" w:tplc="B2AAA576">
      <w:start w:val="1"/>
      <w:numFmt w:val="decimal"/>
      <w:suff w:val="nothing"/>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nsid w:val="7FC0449B"/>
    <w:multiLevelType w:val="hybridMultilevel"/>
    <w:tmpl w:val="3F0E4D9A"/>
    <w:lvl w:ilvl="0" w:tplc="3E326B28">
      <w:start w:val="1"/>
      <w:numFmt w:val="taiwaneseCountingThousand"/>
      <w:suff w:val="nothing"/>
      <w:lvlText w:val="(%1)"/>
      <w:lvlJc w:val="left"/>
      <w:pPr>
        <w:ind w:left="78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7"/>
  </w:num>
  <w:num w:numId="2">
    <w:abstractNumId w:val="104"/>
  </w:num>
  <w:num w:numId="3">
    <w:abstractNumId w:val="30"/>
  </w:num>
  <w:num w:numId="4">
    <w:abstractNumId w:val="36"/>
  </w:num>
  <w:num w:numId="5">
    <w:abstractNumId w:val="7"/>
  </w:num>
  <w:num w:numId="6">
    <w:abstractNumId w:val="86"/>
  </w:num>
  <w:num w:numId="7">
    <w:abstractNumId w:val="1"/>
  </w:num>
  <w:num w:numId="8">
    <w:abstractNumId w:val="42"/>
  </w:num>
  <w:num w:numId="9">
    <w:abstractNumId w:val="70"/>
  </w:num>
  <w:num w:numId="10">
    <w:abstractNumId w:val="71"/>
  </w:num>
  <w:num w:numId="11">
    <w:abstractNumId w:val="115"/>
  </w:num>
  <w:num w:numId="12">
    <w:abstractNumId w:val="110"/>
  </w:num>
  <w:num w:numId="13">
    <w:abstractNumId w:val="94"/>
  </w:num>
  <w:num w:numId="14">
    <w:abstractNumId w:val="16"/>
  </w:num>
  <w:num w:numId="15">
    <w:abstractNumId w:val="131"/>
  </w:num>
  <w:num w:numId="16">
    <w:abstractNumId w:val="100"/>
  </w:num>
  <w:num w:numId="17">
    <w:abstractNumId w:val="75"/>
  </w:num>
  <w:num w:numId="18">
    <w:abstractNumId w:val="2"/>
  </w:num>
  <w:num w:numId="19">
    <w:abstractNumId w:val="132"/>
  </w:num>
  <w:num w:numId="20">
    <w:abstractNumId w:val="29"/>
  </w:num>
  <w:num w:numId="21">
    <w:abstractNumId w:val="109"/>
  </w:num>
  <w:num w:numId="22">
    <w:abstractNumId w:val="125"/>
  </w:num>
  <w:num w:numId="23">
    <w:abstractNumId w:val="96"/>
  </w:num>
  <w:num w:numId="24">
    <w:abstractNumId w:val="113"/>
  </w:num>
  <w:num w:numId="25">
    <w:abstractNumId w:val="6"/>
  </w:num>
  <w:num w:numId="26">
    <w:abstractNumId w:val="74"/>
  </w:num>
  <w:num w:numId="27">
    <w:abstractNumId w:val="79"/>
  </w:num>
  <w:num w:numId="28">
    <w:abstractNumId w:val="45"/>
  </w:num>
  <w:num w:numId="29">
    <w:abstractNumId w:val="120"/>
  </w:num>
  <w:num w:numId="30">
    <w:abstractNumId w:val="68"/>
  </w:num>
  <w:num w:numId="31">
    <w:abstractNumId w:val="35"/>
  </w:num>
  <w:num w:numId="32">
    <w:abstractNumId w:val="103"/>
  </w:num>
  <w:num w:numId="33">
    <w:abstractNumId w:val="13"/>
  </w:num>
  <w:num w:numId="34">
    <w:abstractNumId w:val="14"/>
  </w:num>
  <w:num w:numId="35">
    <w:abstractNumId w:val="102"/>
  </w:num>
  <w:num w:numId="36">
    <w:abstractNumId w:val="67"/>
  </w:num>
  <w:num w:numId="37">
    <w:abstractNumId w:val="37"/>
  </w:num>
  <w:num w:numId="38">
    <w:abstractNumId w:val="99"/>
  </w:num>
  <w:num w:numId="39">
    <w:abstractNumId w:val="58"/>
  </w:num>
  <w:num w:numId="40">
    <w:abstractNumId w:val="76"/>
  </w:num>
  <w:num w:numId="41">
    <w:abstractNumId w:val="89"/>
  </w:num>
  <w:num w:numId="42">
    <w:abstractNumId w:val="61"/>
  </w:num>
  <w:num w:numId="43">
    <w:abstractNumId w:val="90"/>
  </w:num>
  <w:num w:numId="44">
    <w:abstractNumId w:val="9"/>
  </w:num>
  <w:num w:numId="45">
    <w:abstractNumId w:val="28"/>
  </w:num>
  <w:num w:numId="46">
    <w:abstractNumId w:val="82"/>
  </w:num>
  <w:num w:numId="47">
    <w:abstractNumId w:val="64"/>
  </w:num>
  <w:num w:numId="48">
    <w:abstractNumId w:val="133"/>
  </w:num>
  <w:num w:numId="49">
    <w:abstractNumId w:val="87"/>
  </w:num>
  <w:num w:numId="50">
    <w:abstractNumId w:val="66"/>
  </w:num>
  <w:num w:numId="51">
    <w:abstractNumId w:val="17"/>
  </w:num>
  <w:num w:numId="52">
    <w:abstractNumId w:val="20"/>
  </w:num>
  <w:num w:numId="53">
    <w:abstractNumId w:val="57"/>
  </w:num>
  <w:num w:numId="54">
    <w:abstractNumId w:val="93"/>
  </w:num>
  <w:num w:numId="55">
    <w:abstractNumId w:val="112"/>
  </w:num>
  <w:num w:numId="56">
    <w:abstractNumId w:val="23"/>
  </w:num>
  <w:num w:numId="57">
    <w:abstractNumId w:val="50"/>
  </w:num>
  <w:num w:numId="58">
    <w:abstractNumId w:val="83"/>
  </w:num>
  <w:num w:numId="59">
    <w:abstractNumId w:val="118"/>
  </w:num>
  <w:num w:numId="60">
    <w:abstractNumId w:val="85"/>
  </w:num>
  <w:num w:numId="61">
    <w:abstractNumId w:val="98"/>
  </w:num>
  <w:num w:numId="62">
    <w:abstractNumId w:val="97"/>
  </w:num>
  <w:num w:numId="63">
    <w:abstractNumId w:val="59"/>
  </w:num>
  <w:num w:numId="64">
    <w:abstractNumId w:val="18"/>
  </w:num>
  <w:num w:numId="65">
    <w:abstractNumId w:val="53"/>
  </w:num>
  <w:num w:numId="66">
    <w:abstractNumId w:val="136"/>
  </w:num>
  <w:num w:numId="67">
    <w:abstractNumId w:val="135"/>
  </w:num>
  <w:num w:numId="68">
    <w:abstractNumId w:val="111"/>
  </w:num>
  <w:num w:numId="69">
    <w:abstractNumId w:val="101"/>
  </w:num>
  <w:num w:numId="70">
    <w:abstractNumId w:val="72"/>
  </w:num>
  <w:num w:numId="71">
    <w:abstractNumId w:val="22"/>
  </w:num>
  <w:num w:numId="72">
    <w:abstractNumId w:val="121"/>
  </w:num>
  <w:num w:numId="73">
    <w:abstractNumId w:val="11"/>
  </w:num>
  <w:num w:numId="74">
    <w:abstractNumId w:val="122"/>
  </w:num>
  <w:num w:numId="75">
    <w:abstractNumId w:val="33"/>
  </w:num>
  <w:num w:numId="76">
    <w:abstractNumId w:val="40"/>
  </w:num>
  <w:num w:numId="77">
    <w:abstractNumId w:val="73"/>
  </w:num>
  <w:num w:numId="78">
    <w:abstractNumId w:val="39"/>
  </w:num>
  <w:num w:numId="79">
    <w:abstractNumId w:val="24"/>
  </w:num>
  <w:num w:numId="80">
    <w:abstractNumId w:val="130"/>
  </w:num>
  <w:num w:numId="81">
    <w:abstractNumId w:val="108"/>
  </w:num>
  <w:num w:numId="82">
    <w:abstractNumId w:val="3"/>
  </w:num>
  <w:num w:numId="83">
    <w:abstractNumId w:val="8"/>
  </w:num>
  <w:num w:numId="84">
    <w:abstractNumId w:val="116"/>
  </w:num>
  <w:num w:numId="85">
    <w:abstractNumId w:val="105"/>
  </w:num>
  <w:num w:numId="86">
    <w:abstractNumId w:val="106"/>
  </w:num>
  <w:num w:numId="87">
    <w:abstractNumId w:val="123"/>
  </w:num>
  <w:num w:numId="88">
    <w:abstractNumId w:val="91"/>
  </w:num>
  <w:num w:numId="89">
    <w:abstractNumId w:val="124"/>
  </w:num>
  <w:num w:numId="90">
    <w:abstractNumId w:val="128"/>
  </w:num>
  <w:num w:numId="91">
    <w:abstractNumId w:val="34"/>
  </w:num>
  <w:num w:numId="92">
    <w:abstractNumId w:val="4"/>
  </w:num>
  <w:num w:numId="93">
    <w:abstractNumId w:val="78"/>
  </w:num>
  <w:num w:numId="94">
    <w:abstractNumId w:val="77"/>
  </w:num>
  <w:num w:numId="95">
    <w:abstractNumId w:val="27"/>
  </w:num>
  <w:num w:numId="96">
    <w:abstractNumId w:val="84"/>
  </w:num>
  <w:num w:numId="97">
    <w:abstractNumId w:val="25"/>
  </w:num>
  <w:num w:numId="98">
    <w:abstractNumId w:val="88"/>
  </w:num>
  <w:num w:numId="99">
    <w:abstractNumId w:val="107"/>
  </w:num>
  <w:num w:numId="100">
    <w:abstractNumId w:val="5"/>
  </w:num>
  <w:num w:numId="101">
    <w:abstractNumId w:val="44"/>
  </w:num>
  <w:num w:numId="102">
    <w:abstractNumId w:val="62"/>
  </w:num>
  <w:num w:numId="103">
    <w:abstractNumId w:val="47"/>
  </w:num>
  <w:num w:numId="104">
    <w:abstractNumId w:val="129"/>
  </w:num>
  <w:num w:numId="105">
    <w:abstractNumId w:val="49"/>
  </w:num>
  <w:num w:numId="106">
    <w:abstractNumId w:val="60"/>
  </w:num>
  <w:num w:numId="107">
    <w:abstractNumId w:val="56"/>
  </w:num>
  <w:num w:numId="108">
    <w:abstractNumId w:val="19"/>
  </w:num>
  <w:num w:numId="109">
    <w:abstractNumId w:val="127"/>
  </w:num>
  <w:num w:numId="110">
    <w:abstractNumId w:val="52"/>
  </w:num>
  <w:num w:numId="111">
    <w:abstractNumId w:val="55"/>
  </w:num>
  <w:num w:numId="112">
    <w:abstractNumId w:val="48"/>
  </w:num>
  <w:num w:numId="113">
    <w:abstractNumId w:val="80"/>
  </w:num>
  <w:num w:numId="114">
    <w:abstractNumId w:val="32"/>
  </w:num>
  <w:num w:numId="115">
    <w:abstractNumId w:val="114"/>
  </w:num>
  <w:num w:numId="116">
    <w:abstractNumId w:val="117"/>
  </w:num>
  <w:num w:numId="117">
    <w:abstractNumId w:val="10"/>
  </w:num>
  <w:num w:numId="118">
    <w:abstractNumId w:val="65"/>
  </w:num>
  <w:num w:numId="119">
    <w:abstractNumId w:val="81"/>
  </w:num>
  <w:num w:numId="120">
    <w:abstractNumId w:val="119"/>
  </w:num>
  <w:num w:numId="121">
    <w:abstractNumId w:val="69"/>
  </w:num>
  <w:num w:numId="122">
    <w:abstractNumId w:val="63"/>
  </w:num>
  <w:num w:numId="123">
    <w:abstractNumId w:val="31"/>
  </w:num>
  <w:num w:numId="124">
    <w:abstractNumId w:val="92"/>
  </w:num>
  <w:num w:numId="125">
    <w:abstractNumId w:val="51"/>
  </w:num>
  <w:num w:numId="126">
    <w:abstractNumId w:val="12"/>
  </w:num>
  <w:num w:numId="127">
    <w:abstractNumId w:val="15"/>
  </w:num>
  <w:num w:numId="128">
    <w:abstractNumId w:val="54"/>
  </w:num>
  <w:num w:numId="129">
    <w:abstractNumId w:val="26"/>
  </w:num>
  <w:num w:numId="130">
    <w:abstractNumId w:val="134"/>
  </w:num>
  <w:num w:numId="131">
    <w:abstractNumId w:val="126"/>
  </w:num>
  <w:num w:numId="132">
    <w:abstractNumId w:val="95"/>
  </w:num>
  <w:num w:numId="133">
    <w:abstractNumId w:val="46"/>
  </w:num>
  <w:num w:numId="134">
    <w:abstractNumId w:val="38"/>
  </w:num>
  <w:num w:numId="135">
    <w:abstractNumId w:val="43"/>
  </w:num>
  <w:num w:numId="136">
    <w:abstractNumId w:val="41"/>
  </w:num>
  <w:num w:numId="137">
    <w:abstractNumId w:val="21"/>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3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27B"/>
    <w:rsid w:val="00001E7B"/>
    <w:rsid w:val="00002BA7"/>
    <w:rsid w:val="000031BB"/>
    <w:rsid w:val="000031FE"/>
    <w:rsid w:val="00004493"/>
    <w:rsid w:val="00007414"/>
    <w:rsid w:val="0001140D"/>
    <w:rsid w:val="00012E7A"/>
    <w:rsid w:val="000133CA"/>
    <w:rsid w:val="00014A95"/>
    <w:rsid w:val="000164BC"/>
    <w:rsid w:val="00022354"/>
    <w:rsid w:val="000231CA"/>
    <w:rsid w:val="00023D99"/>
    <w:rsid w:val="00023E6E"/>
    <w:rsid w:val="00027B18"/>
    <w:rsid w:val="00030EC8"/>
    <w:rsid w:val="00031574"/>
    <w:rsid w:val="0003258C"/>
    <w:rsid w:val="00033589"/>
    <w:rsid w:val="000337C2"/>
    <w:rsid w:val="00033C92"/>
    <w:rsid w:val="000377E0"/>
    <w:rsid w:val="000429CA"/>
    <w:rsid w:val="000429DC"/>
    <w:rsid w:val="00042B52"/>
    <w:rsid w:val="00043C33"/>
    <w:rsid w:val="00044491"/>
    <w:rsid w:val="00045244"/>
    <w:rsid w:val="000468D6"/>
    <w:rsid w:val="000478F5"/>
    <w:rsid w:val="0005205C"/>
    <w:rsid w:val="0005256C"/>
    <w:rsid w:val="00052D7E"/>
    <w:rsid w:val="00054386"/>
    <w:rsid w:val="0005587A"/>
    <w:rsid w:val="00061112"/>
    <w:rsid w:val="00064893"/>
    <w:rsid w:val="00064DC4"/>
    <w:rsid w:val="00065A11"/>
    <w:rsid w:val="00065ABF"/>
    <w:rsid w:val="0006632D"/>
    <w:rsid w:val="00066AF4"/>
    <w:rsid w:val="000716F0"/>
    <w:rsid w:val="00073FD2"/>
    <w:rsid w:val="00074B1A"/>
    <w:rsid w:val="00080594"/>
    <w:rsid w:val="00080CBA"/>
    <w:rsid w:val="00080E0C"/>
    <w:rsid w:val="00082095"/>
    <w:rsid w:val="00084A93"/>
    <w:rsid w:val="00085E84"/>
    <w:rsid w:val="000911DE"/>
    <w:rsid w:val="00091572"/>
    <w:rsid w:val="000917B3"/>
    <w:rsid w:val="00093486"/>
    <w:rsid w:val="00094228"/>
    <w:rsid w:val="00094338"/>
    <w:rsid w:val="00094C5B"/>
    <w:rsid w:val="00095D5B"/>
    <w:rsid w:val="00097953"/>
    <w:rsid w:val="00097C5A"/>
    <w:rsid w:val="000A334C"/>
    <w:rsid w:val="000A4ADD"/>
    <w:rsid w:val="000A4DEE"/>
    <w:rsid w:val="000A764F"/>
    <w:rsid w:val="000B19C4"/>
    <w:rsid w:val="000B2029"/>
    <w:rsid w:val="000B2BC8"/>
    <w:rsid w:val="000B677C"/>
    <w:rsid w:val="000B67BD"/>
    <w:rsid w:val="000B6B60"/>
    <w:rsid w:val="000C0C0E"/>
    <w:rsid w:val="000C0D30"/>
    <w:rsid w:val="000C2BFB"/>
    <w:rsid w:val="000C3250"/>
    <w:rsid w:val="000C5728"/>
    <w:rsid w:val="000C676E"/>
    <w:rsid w:val="000C7387"/>
    <w:rsid w:val="000D015D"/>
    <w:rsid w:val="000D1178"/>
    <w:rsid w:val="000D11E1"/>
    <w:rsid w:val="000D1BA6"/>
    <w:rsid w:val="000D3932"/>
    <w:rsid w:val="000D491C"/>
    <w:rsid w:val="000D4BDB"/>
    <w:rsid w:val="000D55CF"/>
    <w:rsid w:val="000E02E8"/>
    <w:rsid w:val="000E1467"/>
    <w:rsid w:val="000E235D"/>
    <w:rsid w:val="000E5623"/>
    <w:rsid w:val="000E5975"/>
    <w:rsid w:val="000E7319"/>
    <w:rsid w:val="000E7E7E"/>
    <w:rsid w:val="000F177E"/>
    <w:rsid w:val="000F1B1C"/>
    <w:rsid w:val="000F3162"/>
    <w:rsid w:val="000F36E2"/>
    <w:rsid w:val="000F3CEC"/>
    <w:rsid w:val="000F45DD"/>
    <w:rsid w:val="000F51B3"/>
    <w:rsid w:val="000F737B"/>
    <w:rsid w:val="000F7CC8"/>
    <w:rsid w:val="000F7D80"/>
    <w:rsid w:val="00101317"/>
    <w:rsid w:val="00104B5A"/>
    <w:rsid w:val="001051D9"/>
    <w:rsid w:val="0010770F"/>
    <w:rsid w:val="00110DF1"/>
    <w:rsid w:val="00111D1A"/>
    <w:rsid w:val="001129FF"/>
    <w:rsid w:val="00112E91"/>
    <w:rsid w:val="00113565"/>
    <w:rsid w:val="00114BAD"/>
    <w:rsid w:val="00114F49"/>
    <w:rsid w:val="00115527"/>
    <w:rsid w:val="00115BCB"/>
    <w:rsid w:val="001166E4"/>
    <w:rsid w:val="00116F92"/>
    <w:rsid w:val="001279CF"/>
    <w:rsid w:val="001307A1"/>
    <w:rsid w:val="00133CB0"/>
    <w:rsid w:val="00134B26"/>
    <w:rsid w:val="00134E2D"/>
    <w:rsid w:val="00136EBA"/>
    <w:rsid w:val="0014023D"/>
    <w:rsid w:val="00140339"/>
    <w:rsid w:val="00140965"/>
    <w:rsid w:val="001417E8"/>
    <w:rsid w:val="001434D8"/>
    <w:rsid w:val="001435BA"/>
    <w:rsid w:val="00144B10"/>
    <w:rsid w:val="00150086"/>
    <w:rsid w:val="0015022A"/>
    <w:rsid w:val="001506DA"/>
    <w:rsid w:val="00150919"/>
    <w:rsid w:val="00151E84"/>
    <w:rsid w:val="00154148"/>
    <w:rsid w:val="00156339"/>
    <w:rsid w:val="0016324E"/>
    <w:rsid w:val="00163453"/>
    <w:rsid w:val="00163C9A"/>
    <w:rsid w:val="00163CC4"/>
    <w:rsid w:val="00165F64"/>
    <w:rsid w:val="00167196"/>
    <w:rsid w:val="00171668"/>
    <w:rsid w:val="00171F46"/>
    <w:rsid w:val="00171F80"/>
    <w:rsid w:val="0017201D"/>
    <w:rsid w:val="00173CD7"/>
    <w:rsid w:val="00174109"/>
    <w:rsid w:val="0017480F"/>
    <w:rsid w:val="001760C9"/>
    <w:rsid w:val="0018119B"/>
    <w:rsid w:val="001823D9"/>
    <w:rsid w:val="00184056"/>
    <w:rsid w:val="00184426"/>
    <w:rsid w:val="001856D5"/>
    <w:rsid w:val="00186E70"/>
    <w:rsid w:val="001874F9"/>
    <w:rsid w:val="00190D1A"/>
    <w:rsid w:val="00193C21"/>
    <w:rsid w:val="001A42D2"/>
    <w:rsid w:val="001A607A"/>
    <w:rsid w:val="001A627B"/>
    <w:rsid w:val="001A6995"/>
    <w:rsid w:val="001A755F"/>
    <w:rsid w:val="001B04AE"/>
    <w:rsid w:val="001B05E9"/>
    <w:rsid w:val="001B07F0"/>
    <w:rsid w:val="001B15B1"/>
    <w:rsid w:val="001B1CD3"/>
    <w:rsid w:val="001B274E"/>
    <w:rsid w:val="001B4327"/>
    <w:rsid w:val="001B48E4"/>
    <w:rsid w:val="001B766D"/>
    <w:rsid w:val="001B7D47"/>
    <w:rsid w:val="001C01BB"/>
    <w:rsid w:val="001C15FD"/>
    <w:rsid w:val="001C2916"/>
    <w:rsid w:val="001C3B69"/>
    <w:rsid w:val="001C57EF"/>
    <w:rsid w:val="001C6088"/>
    <w:rsid w:val="001C62BF"/>
    <w:rsid w:val="001C6E0C"/>
    <w:rsid w:val="001C7E02"/>
    <w:rsid w:val="001D2634"/>
    <w:rsid w:val="001D2F97"/>
    <w:rsid w:val="001D33AB"/>
    <w:rsid w:val="001D3BE4"/>
    <w:rsid w:val="001D3E8F"/>
    <w:rsid w:val="001D548B"/>
    <w:rsid w:val="001D5E6D"/>
    <w:rsid w:val="001D66C8"/>
    <w:rsid w:val="001D691F"/>
    <w:rsid w:val="001D7316"/>
    <w:rsid w:val="001E0902"/>
    <w:rsid w:val="001E1D4A"/>
    <w:rsid w:val="001E44FB"/>
    <w:rsid w:val="001E4CF2"/>
    <w:rsid w:val="001F3053"/>
    <w:rsid w:val="001F5208"/>
    <w:rsid w:val="001F56BD"/>
    <w:rsid w:val="001F5D82"/>
    <w:rsid w:val="001F6948"/>
    <w:rsid w:val="001F720D"/>
    <w:rsid w:val="001F7E29"/>
    <w:rsid w:val="002002F9"/>
    <w:rsid w:val="00204200"/>
    <w:rsid w:val="002056BA"/>
    <w:rsid w:val="00207327"/>
    <w:rsid w:val="00207BC9"/>
    <w:rsid w:val="0021102E"/>
    <w:rsid w:val="00211749"/>
    <w:rsid w:val="00211BC2"/>
    <w:rsid w:val="00212643"/>
    <w:rsid w:val="002128B0"/>
    <w:rsid w:val="002170D8"/>
    <w:rsid w:val="002171B3"/>
    <w:rsid w:val="002206A5"/>
    <w:rsid w:val="00224284"/>
    <w:rsid w:val="002248A3"/>
    <w:rsid w:val="00224FF3"/>
    <w:rsid w:val="00231573"/>
    <w:rsid w:val="00234882"/>
    <w:rsid w:val="002357B9"/>
    <w:rsid w:val="00236488"/>
    <w:rsid w:val="00236CFB"/>
    <w:rsid w:val="00240140"/>
    <w:rsid w:val="002409A1"/>
    <w:rsid w:val="002409A8"/>
    <w:rsid w:val="00240E13"/>
    <w:rsid w:val="002469C0"/>
    <w:rsid w:val="00246FC7"/>
    <w:rsid w:val="00247F53"/>
    <w:rsid w:val="00252B9E"/>
    <w:rsid w:val="00253552"/>
    <w:rsid w:val="002543DD"/>
    <w:rsid w:val="0025582C"/>
    <w:rsid w:val="00255E2A"/>
    <w:rsid w:val="00256B71"/>
    <w:rsid w:val="002572DE"/>
    <w:rsid w:val="00257FB3"/>
    <w:rsid w:val="0026080B"/>
    <w:rsid w:val="00263E66"/>
    <w:rsid w:val="002645CD"/>
    <w:rsid w:val="00264D64"/>
    <w:rsid w:val="00265C49"/>
    <w:rsid w:val="00267AE6"/>
    <w:rsid w:val="00270B83"/>
    <w:rsid w:val="00271ACA"/>
    <w:rsid w:val="00272998"/>
    <w:rsid w:val="002739C6"/>
    <w:rsid w:val="002743BA"/>
    <w:rsid w:val="00274E25"/>
    <w:rsid w:val="002756D0"/>
    <w:rsid w:val="00281B5F"/>
    <w:rsid w:val="0028350E"/>
    <w:rsid w:val="00290316"/>
    <w:rsid w:val="002905D2"/>
    <w:rsid w:val="00291F42"/>
    <w:rsid w:val="00292C36"/>
    <w:rsid w:val="0029413B"/>
    <w:rsid w:val="0029494B"/>
    <w:rsid w:val="00294FB8"/>
    <w:rsid w:val="00296488"/>
    <w:rsid w:val="00296905"/>
    <w:rsid w:val="00297C0B"/>
    <w:rsid w:val="002A23BA"/>
    <w:rsid w:val="002A2C45"/>
    <w:rsid w:val="002A42AA"/>
    <w:rsid w:val="002A4DB4"/>
    <w:rsid w:val="002A5A23"/>
    <w:rsid w:val="002A691E"/>
    <w:rsid w:val="002B3150"/>
    <w:rsid w:val="002B3216"/>
    <w:rsid w:val="002B32DF"/>
    <w:rsid w:val="002B3B8E"/>
    <w:rsid w:val="002B3BEE"/>
    <w:rsid w:val="002B4E09"/>
    <w:rsid w:val="002B680F"/>
    <w:rsid w:val="002B7064"/>
    <w:rsid w:val="002C0FE4"/>
    <w:rsid w:val="002C134E"/>
    <w:rsid w:val="002C1F35"/>
    <w:rsid w:val="002C2058"/>
    <w:rsid w:val="002C2EB0"/>
    <w:rsid w:val="002C3FC1"/>
    <w:rsid w:val="002C4C03"/>
    <w:rsid w:val="002C5BCF"/>
    <w:rsid w:val="002C6730"/>
    <w:rsid w:val="002C70FA"/>
    <w:rsid w:val="002D24FB"/>
    <w:rsid w:val="002D2DA2"/>
    <w:rsid w:val="002D6452"/>
    <w:rsid w:val="002D70D4"/>
    <w:rsid w:val="002D7BEE"/>
    <w:rsid w:val="002D7D3D"/>
    <w:rsid w:val="002E0533"/>
    <w:rsid w:val="002E1C2C"/>
    <w:rsid w:val="002E2836"/>
    <w:rsid w:val="002E4099"/>
    <w:rsid w:val="002E44E6"/>
    <w:rsid w:val="002E46C2"/>
    <w:rsid w:val="002E7546"/>
    <w:rsid w:val="002E7741"/>
    <w:rsid w:val="002E77C6"/>
    <w:rsid w:val="002F0B35"/>
    <w:rsid w:val="002F21BC"/>
    <w:rsid w:val="002F2DE5"/>
    <w:rsid w:val="002F4B46"/>
    <w:rsid w:val="002F5544"/>
    <w:rsid w:val="002F5BD7"/>
    <w:rsid w:val="002F773D"/>
    <w:rsid w:val="00300E59"/>
    <w:rsid w:val="00301AF1"/>
    <w:rsid w:val="0030310F"/>
    <w:rsid w:val="0030508B"/>
    <w:rsid w:val="00306B98"/>
    <w:rsid w:val="00307664"/>
    <w:rsid w:val="00311F6A"/>
    <w:rsid w:val="00312095"/>
    <w:rsid w:val="00315181"/>
    <w:rsid w:val="003164F1"/>
    <w:rsid w:val="00316861"/>
    <w:rsid w:val="00316C85"/>
    <w:rsid w:val="00317681"/>
    <w:rsid w:val="00320CAC"/>
    <w:rsid w:val="003227E4"/>
    <w:rsid w:val="003241B6"/>
    <w:rsid w:val="003319D5"/>
    <w:rsid w:val="00331A64"/>
    <w:rsid w:val="00332BE4"/>
    <w:rsid w:val="0033585E"/>
    <w:rsid w:val="00337CCF"/>
    <w:rsid w:val="00340837"/>
    <w:rsid w:val="003416C2"/>
    <w:rsid w:val="00346D77"/>
    <w:rsid w:val="003479C8"/>
    <w:rsid w:val="003500E7"/>
    <w:rsid w:val="0036062E"/>
    <w:rsid w:val="00362C63"/>
    <w:rsid w:val="00363B63"/>
    <w:rsid w:val="00366132"/>
    <w:rsid w:val="003671AF"/>
    <w:rsid w:val="00367A5E"/>
    <w:rsid w:val="00370158"/>
    <w:rsid w:val="0037083F"/>
    <w:rsid w:val="00370C0F"/>
    <w:rsid w:val="0037442C"/>
    <w:rsid w:val="00374C74"/>
    <w:rsid w:val="003757CC"/>
    <w:rsid w:val="00376190"/>
    <w:rsid w:val="00376363"/>
    <w:rsid w:val="00376825"/>
    <w:rsid w:val="00376E65"/>
    <w:rsid w:val="0038276F"/>
    <w:rsid w:val="003845D1"/>
    <w:rsid w:val="00384CF2"/>
    <w:rsid w:val="00385291"/>
    <w:rsid w:val="00390C06"/>
    <w:rsid w:val="00391085"/>
    <w:rsid w:val="003928AD"/>
    <w:rsid w:val="00394265"/>
    <w:rsid w:val="003947D4"/>
    <w:rsid w:val="003A0FB5"/>
    <w:rsid w:val="003A28CF"/>
    <w:rsid w:val="003A3296"/>
    <w:rsid w:val="003A366B"/>
    <w:rsid w:val="003A3F2A"/>
    <w:rsid w:val="003A6EE6"/>
    <w:rsid w:val="003A734D"/>
    <w:rsid w:val="003A7559"/>
    <w:rsid w:val="003A790F"/>
    <w:rsid w:val="003B178B"/>
    <w:rsid w:val="003B3305"/>
    <w:rsid w:val="003B3BAF"/>
    <w:rsid w:val="003B5108"/>
    <w:rsid w:val="003B652F"/>
    <w:rsid w:val="003B7062"/>
    <w:rsid w:val="003B75D1"/>
    <w:rsid w:val="003B7DE2"/>
    <w:rsid w:val="003C0AC2"/>
    <w:rsid w:val="003C0C70"/>
    <w:rsid w:val="003C230C"/>
    <w:rsid w:val="003C331B"/>
    <w:rsid w:val="003C4341"/>
    <w:rsid w:val="003C53A7"/>
    <w:rsid w:val="003C55B6"/>
    <w:rsid w:val="003C78AB"/>
    <w:rsid w:val="003C7A7C"/>
    <w:rsid w:val="003D0478"/>
    <w:rsid w:val="003D0A82"/>
    <w:rsid w:val="003D28A9"/>
    <w:rsid w:val="003D3F52"/>
    <w:rsid w:val="003D409E"/>
    <w:rsid w:val="003D57E4"/>
    <w:rsid w:val="003D5F10"/>
    <w:rsid w:val="003D6C23"/>
    <w:rsid w:val="003D735D"/>
    <w:rsid w:val="003D7E06"/>
    <w:rsid w:val="003E45D1"/>
    <w:rsid w:val="003E559E"/>
    <w:rsid w:val="003E5F6E"/>
    <w:rsid w:val="003E6389"/>
    <w:rsid w:val="003E7AC8"/>
    <w:rsid w:val="003E7FC0"/>
    <w:rsid w:val="003F033D"/>
    <w:rsid w:val="003F21A3"/>
    <w:rsid w:val="003F4232"/>
    <w:rsid w:val="004019FC"/>
    <w:rsid w:val="004033C5"/>
    <w:rsid w:val="00403700"/>
    <w:rsid w:val="004039F9"/>
    <w:rsid w:val="00405869"/>
    <w:rsid w:val="00407C3A"/>
    <w:rsid w:val="00407F6B"/>
    <w:rsid w:val="00410B49"/>
    <w:rsid w:val="004146E3"/>
    <w:rsid w:val="0041627D"/>
    <w:rsid w:val="00416366"/>
    <w:rsid w:val="00417571"/>
    <w:rsid w:val="00420828"/>
    <w:rsid w:val="00421276"/>
    <w:rsid w:val="004228BF"/>
    <w:rsid w:val="00422DE0"/>
    <w:rsid w:val="00427152"/>
    <w:rsid w:val="004273E2"/>
    <w:rsid w:val="00427437"/>
    <w:rsid w:val="004274E8"/>
    <w:rsid w:val="004278A9"/>
    <w:rsid w:val="00430E36"/>
    <w:rsid w:val="0043491E"/>
    <w:rsid w:val="004358BA"/>
    <w:rsid w:val="00435B71"/>
    <w:rsid w:val="00437007"/>
    <w:rsid w:val="00437E4B"/>
    <w:rsid w:val="00440793"/>
    <w:rsid w:val="004419DB"/>
    <w:rsid w:val="00443B8F"/>
    <w:rsid w:val="00444024"/>
    <w:rsid w:val="0044794A"/>
    <w:rsid w:val="004502F2"/>
    <w:rsid w:val="004505F6"/>
    <w:rsid w:val="00450B12"/>
    <w:rsid w:val="0045168E"/>
    <w:rsid w:val="0045362B"/>
    <w:rsid w:val="00455E86"/>
    <w:rsid w:val="0045753F"/>
    <w:rsid w:val="00460A4E"/>
    <w:rsid w:val="00462A6B"/>
    <w:rsid w:val="00465DBD"/>
    <w:rsid w:val="004669B9"/>
    <w:rsid w:val="00467576"/>
    <w:rsid w:val="00471155"/>
    <w:rsid w:val="004713B0"/>
    <w:rsid w:val="0047173E"/>
    <w:rsid w:val="00471C69"/>
    <w:rsid w:val="004730E8"/>
    <w:rsid w:val="004732C0"/>
    <w:rsid w:val="00473894"/>
    <w:rsid w:val="00474BE4"/>
    <w:rsid w:val="00475101"/>
    <w:rsid w:val="004825F1"/>
    <w:rsid w:val="0048268A"/>
    <w:rsid w:val="00482E08"/>
    <w:rsid w:val="0048352B"/>
    <w:rsid w:val="00483829"/>
    <w:rsid w:val="00483870"/>
    <w:rsid w:val="0048406A"/>
    <w:rsid w:val="00486955"/>
    <w:rsid w:val="00491A2C"/>
    <w:rsid w:val="00493179"/>
    <w:rsid w:val="00493A9A"/>
    <w:rsid w:val="004958D3"/>
    <w:rsid w:val="004958F1"/>
    <w:rsid w:val="00496DED"/>
    <w:rsid w:val="00497D3D"/>
    <w:rsid w:val="004A1A6D"/>
    <w:rsid w:val="004A4E17"/>
    <w:rsid w:val="004B3168"/>
    <w:rsid w:val="004B39E5"/>
    <w:rsid w:val="004B40CF"/>
    <w:rsid w:val="004B42D4"/>
    <w:rsid w:val="004B592D"/>
    <w:rsid w:val="004B7783"/>
    <w:rsid w:val="004B796B"/>
    <w:rsid w:val="004C1E46"/>
    <w:rsid w:val="004C3DC2"/>
    <w:rsid w:val="004C4F38"/>
    <w:rsid w:val="004C5F6C"/>
    <w:rsid w:val="004C6B6A"/>
    <w:rsid w:val="004C7CF8"/>
    <w:rsid w:val="004D12D8"/>
    <w:rsid w:val="004D1CE9"/>
    <w:rsid w:val="004D205A"/>
    <w:rsid w:val="004D39BA"/>
    <w:rsid w:val="004D435D"/>
    <w:rsid w:val="004D5C11"/>
    <w:rsid w:val="004D7945"/>
    <w:rsid w:val="004E02E2"/>
    <w:rsid w:val="004E25CC"/>
    <w:rsid w:val="004E3793"/>
    <w:rsid w:val="004E3BC9"/>
    <w:rsid w:val="004E455B"/>
    <w:rsid w:val="004E47AA"/>
    <w:rsid w:val="004E4F74"/>
    <w:rsid w:val="004E786B"/>
    <w:rsid w:val="004E7C5C"/>
    <w:rsid w:val="004F1084"/>
    <w:rsid w:val="004F149B"/>
    <w:rsid w:val="004F2152"/>
    <w:rsid w:val="004F3FA4"/>
    <w:rsid w:val="005007D1"/>
    <w:rsid w:val="00500C9C"/>
    <w:rsid w:val="0050272A"/>
    <w:rsid w:val="00503692"/>
    <w:rsid w:val="00505FC4"/>
    <w:rsid w:val="0051026A"/>
    <w:rsid w:val="005116E5"/>
    <w:rsid w:val="005116F1"/>
    <w:rsid w:val="00515686"/>
    <w:rsid w:val="005176DF"/>
    <w:rsid w:val="005178C2"/>
    <w:rsid w:val="0052291D"/>
    <w:rsid w:val="00522B56"/>
    <w:rsid w:val="00523D8E"/>
    <w:rsid w:val="00524A23"/>
    <w:rsid w:val="00525215"/>
    <w:rsid w:val="00530D68"/>
    <w:rsid w:val="00530E32"/>
    <w:rsid w:val="00534742"/>
    <w:rsid w:val="00535973"/>
    <w:rsid w:val="00540A1F"/>
    <w:rsid w:val="00540C0E"/>
    <w:rsid w:val="00541324"/>
    <w:rsid w:val="00542E9C"/>
    <w:rsid w:val="00543D6D"/>
    <w:rsid w:val="00543E11"/>
    <w:rsid w:val="00545D72"/>
    <w:rsid w:val="00547D2D"/>
    <w:rsid w:val="00552B79"/>
    <w:rsid w:val="005537F6"/>
    <w:rsid w:val="005549E5"/>
    <w:rsid w:val="005560DB"/>
    <w:rsid w:val="0056007C"/>
    <w:rsid w:val="00560231"/>
    <w:rsid w:val="00560BC8"/>
    <w:rsid w:val="00561510"/>
    <w:rsid w:val="00561A5C"/>
    <w:rsid w:val="00562B22"/>
    <w:rsid w:val="0056592E"/>
    <w:rsid w:val="00565B75"/>
    <w:rsid w:val="00566D9D"/>
    <w:rsid w:val="00567C47"/>
    <w:rsid w:val="00570A84"/>
    <w:rsid w:val="00573FCD"/>
    <w:rsid w:val="005754C1"/>
    <w:rsid w:val="00575A40"/>
    <w:rsid w:val="00580577"/>
    <w:rsid w:val="00581A87"/>
    <w:rsid w:val="00583DA3"/>
    <w:rsid w:val="00583F22"/>
    <w:rsid w:val="00584743"/>
    <w:rsid w:val="0058482D"/>
    <w:rsid w:val="00584A4E"/>
    <w:rsid w:val="00584AAD"/>
    <w:rsid w:val="00584B7F"/>
    <w:rsid w:val="00584CB8"/>
    <w:rsid w:val="00585262"/>
    <w:rsid w:val="00586491"/>
    <w:rsid w:val="00590773"/>
    <w:rsid w:val="00591218"/>
    <w:rsid w:val="00593919"/>
    <w:rsid w:val="00593A20"/>
    <w:rsid w:val="00596646"/>
    <w:rsid w:val="00597154"/>
    <w:rsid w:val="005A04CC"/>
    <w:rsid w:val="005A056C"/>
    <w:rsid w:val="005A2D62"/>
    <w:rsid w:val="005A3584"/>
    <w:rsid w:val="005A38C7"/>
    <w:rsid w:val="005A3A17"/>
    <w:rsid w:val="005B0ECB"/>
    <w:rsid w:val="005B4EFA"/>
    <w:rsid w:val="005B6144"/>
    <w:rsid w:val="005C0242"/>
    <w:rsid w:val="005C1E86"/>
    <w:rsid w:val="005C3CE5"/>
    <w:rsid w:val="005C6ECE"/>
    <w:rsid w:val="005D120F"/>
    <w:rsid w:val="005D1CCB"/>
    <w:rsid w:val="005D2DFA"/>
    <w:rsid w:val="005D33AC"/>
    <w:rsid w:val="005D41D8"/>
    <w:rsid w:val="005D42A9"/>
    <w:rsid w:val="005D50FC"/>
    <w:rsid w:val="005D5FF9"/>
    <w:rsid w:val="005D7789"/>
    <w:rsid w:val="005D7C77"/>
    <w:rsid w:val="005E1F66"/>
    <w:rsid w:val="005E24D6"/>
    <w:rsid w:val="005E3AF6"/>
    <w:rsid w:val="005E4ABB"/>
    <w:rsid w:val="005E50D0"/>
    <w:rsid w:val="005E564A"/>
    <w:rsid w:val="005E67FB"/>
    <w:rsid w:val="005F0EC1"/>
    <w:rsid w:val="005F2B92"/>
    <w:rsid w:val="005F2E46"/>
    <w:rsid w:val="005F5C7D"/>
    <w:rsid w:val="005F6C42"/>
    <w:rsid w:val="006019AA"/>
    <w:rsid w:val="006022FE"/>
    <w:rsid w:val="0060270F"/>
    <w:rsid w:val="006038F8"/>
    <w:rsid w:val="006039B7"/>
    <w:rsid w:val="006040A7"/>
    <w:rsid w:val="0060520D"/>
    <w:rsid w:val="00605E70"/>
    <w:rsid w:val="00605F55"/>
    <w:rsid w:val="006115A7"/>
    <w:rsid w:val="0061224B"/>
    <w:rsid w:val="006148D3"/>
    <w:rsid w:val="0061577D"/>
    <w:rsid w:val="006159C1"/>
    <w:rsid w:val="00616856"/>
    <w:rsid w:val="006171E5"/>
    <w:rsid w:val="006175B2"/>
    <w:rsid w:val="00617EE5"/>
    <w:rsid w:val="0062107C"/>
    <w:rsid w:val="0062199B"/>
    <w:rsid w:val="00622EEC"/>
    <w:rsid w:val="00623080"/>
    <w:rsid w:val="00625CC4"/>
    <w:rsid w:val="00625F0B"/>
    <w:rsid w:val="00626242"/>
    <w:rsid w:val="00626BB4"/>
    <w:rsid w:val="0063098D"/>
    <w:rsid w:val="00632E53"/>
    <w:rsid w:val="00633C15"/>
    <w:rsid w:val="00635014"/>
    <w:rsid w:val="0063553B"/>
    <w:rsid w:val="00640E64"/>
    <w:rsid w:val="00641AF0"/>
    <w:rsid w:val="00643806"/>
    <w:rsid w:val="006462D6"/>
    <w:rsid w:val="00647DD0"/>
    <w:rsid w:val="00651712"/>
    <w:rsid w:val="00651A31"/>
    <w:rsid w:val="00657BFC"/>
    <w:rsid w:val="006619E9"/>
    <w:rsid w:val="00664399"/>
    <w:rsid w:val="0066578F"/>
    <w:rsid w:val="00670A61"/>
    <w:rsid w:val="00670A71"/>
    <w:rsid w:val="00673654"/>
    <w:rsid w:val="00674BD5"/>
    <w:rsid w:val="00675B17"/>
    <w:rsid w:val="00676610"/>
    <w:rsid w:val="006779F2"/>
    <w:rsid w:val="00681257"/>
    <w:rsid w:val="006816F1"/>
    <w:rsid w:val="00683520"/>
    <w:rsid w:val="006853BF"/>
    <w:rsid w:val="0068738B"/>
    <w:rsid w:val="0069022E"/>
    <w:rsid w:val="00691A01"/>
    <w:rsid w:val="00692C64"/>
    <w:rsid w:val="00695905"/>
    <w:rsid w:val="00695DBA"/>
    <w:rsid w:val="006A074F"/>
    <w:rsid w:val="006A0CA6"/>
    <w:rsid w:val="006A1224"/>
    <w:rsid w:val="006A1392"/>
    <w:rsid w:val="006A4D16"/>
    <w:rsid w:val="006A51BB"/>
    <w:rsid w:val="006A6A92"/>
    <w:rsid w:val="006A7898"/>
    <w:rsid w:val="006B00D6"/>
    <w:rsid w:val="006B022B"/>
    <w:rsid w:val="006B1114"/>
    <w:rsid w:val="006B29FD"/>
    <w:rsid w:val="006B34E2"/>
    <w:rsid w:val="006B5209"/>
    <w:rsid w:val="006B75C1"/>
    <w:rsid w:val="006C583C"/>
    <w:rsid w:val="006C589F"/>
    <w:rsid w:val="006C630D"/>
    <w:rsid w:val="006C678A"/>
    <w:rsid w:val="006C694D"/>
    <w:rsid w:val="006D1338"/>
    <w:rsid w:val="006D1CBD"/>
    <w:rsid w:val="006E0506"/>
    <w:rsid w:val="006E0B73"/>
    <w:rsid w:val="006E1B19"/>
    <w:rsid w:val="006E3CAC"/>
    <w:rsid w:val="006E40C3"/>
    <w:rsid w:val="006E4DD0"/>
    <w:rsid w:val="006E5ED2"/>
    <w:rsid w:val="006E6531"/>
    <w:rsid w:val="006E71D8"/>
    <w:rsid w:val="006E7DAC"/>
    <w:rsid w:val="006F0D8C"/>
    <w:rsid w:val="006F10C7"/>
    <w:rsid w:val="006F2C71"/>
    <w:rsid w:val="006F4478"/>
    <w:rsid w:val="006F5BBB"/>
    <w:rsid w:val="006F7298"/>
    <w:rsid w:val="00700CA2"/>
    <w:rsid w:val="007049C9"/>
    <w:rsid w:val="00704F54"/>
    <w:rsid w:val="00705308"/>
    <w:rsid w:val="00710349"/>
    <w:rsid w:val="00712ED0"/>
    <w:rsid w:val="007145EA"/>
    <w:rsid w:val="00715559"/>
    <w:rsid w:val="00717291"/>
    <w:rsid w:val="00717BB1"/>
    <w:rsid w:val="00720488"/>
    <w:rsid w:val="00723133"/>
    <w:rsid w:val="007238F0"/>
    <w:rsid w:val="007240D7"/>
    <w:rsid w:val="0072412F"/>
    <w:rsid w:val="00724B62"/>
    <w:rsid w:val="0072551C"/>
    <w:rsid w:val="0072572F"/>
    <w:rsid w:val="007266EC"/>
    <w:rsid w:val="00726847"/>
    <w:rsid w:val="007279F6"/>
    <w:rsid w:val="00727AB3"/>
    <w:rsid w:val="00730951"/>
    <w:rsid w:val="00730C9F"/>
    <w:rsid w:val="00730DE0"/>
    <w:rsid w:val="00731B0C"/>
    <w:rsid w:val="00733BD2"/>
    <w:rsid w:val="00733C36"/>
    <w:rsid w:val="00733F65"/>
    <w:rsid w:val="00734C55"/>
    <w:rsid w:val="0073645C"/>
    <w:rsid w:val="007400E6"/>
    <w:rsid w:val="00740C6F"/>
    <w:rsid w:val="0074560A"/>
    <w:rsid w:val="00745744"/>
    <w:rsid w:val="007479DF"/>
    <w:rsid w:val="007527AE"/>
    <w:rsid w:val="0075286E"/>
    <w:rsid w:val="00755EF2"/>
    <w:rsid w:val="00761A48"/>
    <w:rsid w:val="00761D6C"/>
    <w:rsid w:val="00765260"/>
    <w:rsid w:val="00766FC8"/>
    <w:rsid w:val="0076726A"/>
    <w:rsid w:val="007673F6"/>
    <w:rsid w:val="0077206C"/>
    <w:rsid w:val="00773C7B"/>
    <w:rsid w:val="007743C3"/>
    <w:rsid w:val="00775199"/>
    <w:rsid w:val="0077549E"/>
    <w:rsid w:val="00775A38"/>
    <w:rsid w:val="007768D9"/>
    <w:rsid w:val="00780A38"/>
    <w:rsid w:val="007836AE"/>
    <w:rsid w:val="00784769"/>
    <w:rsid w:val="00785143"/>
    <w:rsid w:val="00785344"/>
    <w:rsid w:val="007861E6"/>
    <w:rsid w:val="00786EB3"/>
    <w:rsid w:val="00787609"/>
    <w:rsid w:val="00791BBC"/>
    <w:rsid w:val="0079329B"/>
    <w:rsid w:val="007946D9"/>
    <w:rsid w:val="00794928"/>
    <w:rsid w:val="00796839"/>
    <w:rsid w:val="00797731"/>
    <w:rsid w:val="007A0388"/>
    <w:rsid w:val="007A0C2B"/>
    <w:rsid w:val="007A14BD"/>
    <w:rsid w:val="007A1ACA"/>
    <w:rsid w:val="007A1CFA"/>
    <w:rsid w:val="007A2A0B"/>
    <w:rsid w:val="007A3ACE"/>
    <w:rsid w:val="007A4E96"/>
    <w:rsid w:val="007A6C7B"/>
    <w:rsid w:val="007A6CB8"/>
    <w:rsid w:val="007A7440"/>
    <w:rsid w:val="007A7896"/>
    <w:rsid w:val="007B65E3"/>
    <w:rsid w:val="007C0ACD"/>
    <w:rsid w:val="007C344D"/>
    <w:rsid w:val="007C447B"/>
    <w:rsid w:val="007C4B4F"/>
    <w:rsid w:val="007C715E"/>
    <w:rsid w:val="007C73CA"/>
    <w:rsid w:val="007C768A"/>
    <w:rsid w:val="007C79E5"/>
    <w:rsid w:val="007D1540"/>
    <w:rsid w:val="007D4B41"/>
    <w:rsid w:val="007D6AC7"/>
    <w:rsid w:val="007D738C"/>
    <w:rsid w:val="007E1244"/>
    <w:rsid w:val="007E2DF9"/>
    <w:rsid w:val="007E48B3"/>
    <w:rsid w:val="007E49BA"/>
    <w:rsid w:val="007E7903"/>
    <w:rsid w:val="007E7DA8"/>
    <w:rsid w:val="007F1929"/>
    <w:rsid w:val="007F3E2D"/>
    <w:rsid w:val="007F41F8"/>
    <w:rsid w:val="007F51A7"/>
    <w:rsid w:val="007F5D52"/>
    <w:rsid w:val="007F6CF3"/>
    <w:rsid w:val="007F7065"/>
    <w:rsid w:val="007F7913"/>
    <w:rsid w:val="0080096E"/>
    <w:rsid w:val="00800EAB"/>
    <w:rsid w:val="00803817"/>
    <w:rsid w:val="00804E00"/>
    <w:rsid w:val="00805061"/>
    <w:rsid w:val="00805515"/>
    <w:rsid w:val="0080716F"/>
    <w:rsid w:val="00807E6B"/>
    <w:rsid w:val="00810A1A"/>
    <w:rsid w:val="008110A7"/>
    <w:rsid w:val="0081147A"/>
    <w:rsid w:val="00811856"/>
    <w:rsid w:val="00811FC1"/>
    <w:rsid w:val="00817CAC"/>
    <w:rsid w:val="00820476"/>
    <w:rsid w:val="00822271"/>
    <w:rsid w:val="00822FF3"/>
    <w:rsid w:val="00827244"/>
    <w:rsid w:val="00834839"/>
    <w:rsid w:val="00834DD1"/>
    <w:rsid w:val="0083539B"/>
    <w:rsid w:val="0084063B"/>
    <w:rsid w:val="00841702"/>
    <w:rsid w:val="00842232"/>
    <w:rsid w:val="00842314"/>
    <w:rsid w:val="00842465"/>
    <w:rsid w:val="0084466F"/>
    <w:rsid w:val="00844F89"/>
    <w:rsid w:val="008465DD"/>
    <w:rsid w:val="0084734E"/>
    <w:rsid w:val="008508F8"/>
    <w:rsid w:val="00850B26"/>
    <w:rsid w:val="00850E04"/>
    <w:rsid w:val="008511A4"/>
    <w:rsid w:val="00857ABC"/>
    <w:rsid w:val="00861541"/>
    <w:rsid w:val="00862477"/>
    <w:rsid w:val="0086440B"/>
    <w:rsid w:val="008647F4"/>
    <w:rsid w:val="00866682"/>
    <w:rsid w:val="0086741E"/>
    <w:rsid w:val="00867839"/>
    <w:rsid w:val="008700D5"/>
    <w:rsid w:val="00870307"/>
    <w:rsid w:val="0087473B"/>
    <w:rsid w:val="008753CC"/>
    <w:rsid w:val="008766AB"/>
    <w:rsid w:val="00877656"/>
    <w:rsid w:val="0088171E"/>
    <w:rsid w:val="00882AE0"/>
    <w:rsid w:val="00887268"/>
    <w:rsid w:val="008903B9"/>
    <w:rsid w:val="0089061B"/>
    <w:rsid w:val="00890A5D"/>
    <w:rsid w:val="00891788"/>
    <w:rsid w:val="0089200E"/>
    <w:rsid w:val="00893DB5"/>
    <w:rsid w:val="00894AA7"/>
    <w:rsid w:val="00896650"/>
    <w:rsid w:val="008A03AD"/>
    <w:rsid w:val="008A11E2"/>
    <w:rsid w:val="008A25B2"/>
    <w:rsid w:val="008A27D9"/>
    <w:rsid w:val="008A3C53"/>
    <w:rsid w:val="008A5C00"/>
    <w:rsid w:val="008A69AA"/>
    <w:rsid w:val="008A7D81"/>
    <w:rsid w:val="008B02C8"/>
    <w:rsid w:val="008B0BE5"/>
    <w:rsid w:val="008B0CE3"/>
    <w:rsid w:val="008B12F5"/>
    <w:rsid w:val="008B1333"/>
    <w:rsid w:val="008B2C7B"/>
    <w:rsid w:val="008B2FA7"/>
    <w:rsid w:val="008B3380"/>
    <w:rsid w:val="008B3ECD"/>
    <w:rsid w:val="008B50F7"/>
    <w:rsid w:val="008B56BC"/>
    <w:rsid w:val="008B6651"/>
    <w:rsid w:val="008B6863"/>
    <w:rsid w:val="008C016D"/>
    <w:rsid w:val="008C09E3"/>
    <w:rsid w:val="008C1728"/>
    <w:rsid w:val="008C4BA4"/>
    <w:rsid w:val="008C6B4E"/>
    <w:rsid w:val="008D35E5"/>
    <w:rsid w:val="008D3912"/>
    <w:rsid w:val="008D4870"/>
    <w:rsid w:val="008E0133"/>
    <w:rsid w:val="008E1946"/>
    <w:rsid w:val="008E20FA"/>
    <w:rsid w:val="008E241E"/>
    <w:rsid w:val="008E3140"/>
    <w:rsid w:val="008E5456"/>
    <w:rsid w:val="008E6C57"/>
    <w:rsid w:val="008E7B17"/>
    <w:rsid w:val="008F1440"/>
    <w:rsid w:val="008F22AB"/>
    <w:rsid w:val="008F3395"/>
    <w:rsid w:val="008F3783"/>
    <w:rsid w:val="008F49DC"/>
    <w:rsid w:val="008F52F2"/>
    <w:rsid w:val="008F6E44"/>
    <w:rsid w:val="008F7137"/>
    <w:rsid w:val="00900E44"/>
    <w:rsid w:val="00900F52"/>
    <w:rsid w:val="00901B80"/>
    <w:rsid w:val="00902083"/>
    <w:rsid w:val="00904B01"/>
    <w:rsid w:val="00904B71"/>
    <w:rsid w:val="00905455"/>
    <w:rsid w:val="009054A6"/>
    <w:rsid w:val="00906FEF"/>
    <w:rsid w:val="00907C57"/>
    <w:rsid w:val="00914D31"/>
    <w:rsid w:val="009155F0"/>
    <w:rsid w:val="00916110"/>
    <w:rsid w:val="009176F5"/>
    <w:rsid w:val="009200A8"/>
    <w:rsid w:val="00920946"/>
    <w:rsid w:val="009214D1"/>
    <w:rsid w:val="009218E9"/>
    <w:rsid w:val="00921C00"/>
    <w:rsid w:val="00922BA0"/>
    <w:rsid w:val="0092304C"/>
    <w:rsid w:val="00923AF3"/>
    <w:rsid w:val="00923E40"/>
    <w:rsid w:val="009241A0"/>
    <w:rsid w:val="0092507D"/>
    <w:rsid w:val="00925A2F"/>
    <w:rsid w:val="00925E4B"/>
    <w:rsid w:val="00925EE0"/>
    <w:rsid w:val="00925EED"/>
    <w:rsid w:val="00926843"/>
    <w:rsid w:val="00926B9F"/>
    <w:rsid w:val="0093099E"/>
    <w:rsid w:val="009311E1"/>
    <w:rsid w:val="0093164D"/>
    <w:rsid w:val="00932826"/>
    <w:rsid w:val="0093340E"/>
    <w:rsid w:val="009336AB"/>
    <w:rsid w:val="00933CDC"/>
    <w:rsid w:val="00934A65"/>
    <w:rsid w:val="00937A1D"/>
    <w:rsid w:val="00940044"/>
    <w:rsid w:val="009402CE"/>
    <w:rsid w:val="00940941"/>
    <w:rsid w:val="0094194C"/>
    <w:rsid w:val="00941976"/>
    <w:rsid w:val="00941B1C"/>
    <w:rsid w:val="00944198"/>
    <w:rsid w:val="00945D90"/>
    <w:rsid w:val="00945FEB"/>
    <w:rsid w:val="009471E3"/>
    <w:rsid w:val="00947269"/>
    <w:rsid w:val="00947C2D"/>
    <w:rsid w:val="00947C47"/>
    <w:rsid w:val="0095140C"/>
    <w:rsid w:val="00954E0D"/>
    <w:rsid w:val="00954E98"/>
    <w:rsid w:val="009560F0"/>
    <w:rsid w:val="00957D20"/>
    <w:rsid w:val="00957E28"/>
    <w:rsid w:val="00965826"/>
    <w:rsid w:val="00967913"/>
    <w:rsid w:val="009717E9"/>
    <w:rsid w:val="00974C82"/>
    <w:rsid w:val="0098095E"/>
    <w:rsid w:val="009821C1"/>
    <w:rsid w:val="00982F03"/>
    <w:rsid w:val="00983B59"/>
    <w:rsid w:val="009859C1"/>
    <w:rsid w:val="00987D83"/>
    <w:rsid w:val="00990785"/>
    <w:rsid w:val="009908A6"/>
    <w:rsid w:val="00991321"/>
    <w:rsid w:val="009914A6"/>
    <w:rsid w:val="0099173A"/>
    <w:rsid w:val="00991A01"/>
    <w:rsid w:val="00992E08"/>
    <w:rsid w:val="00994B05"/>
    <w:rsid w:val="00995EAC"/>
    <w:rsid w:val="009961DB"/>
    <w:rsid w:val="00997A77"/>
    <w:rsid w:val="00997C53"/>
    <w:rsid w:val="009A041A"/>
    <w:rsid w:val="009A0434"/>
    <w:rsid w:val="009A222E"/>
    <w:rsid w:val="009A25B8"/>
    <w:rsid w:val="009A4AA5"/>
    <w:rsid w:val="009A4EE8"/>
    <w:rsid w:val="009A553F"/>
    <w:rsid w:val="009A592A"/>
    <w:rsid w:val="009A5DAA"/>
    <w:rsid w:val="009A6623"/>
    <w:rsid w:val="009B22F4"/>
    <w:rsid w:val="009B38B8"/>
    <w:rsid w:val="009B581E"/>
    <w:rsid w:val="009C059E"/>
    <w:rsid w:val="009C175D"/>
    <w:rsid w:val="009C22B0"/>
    <w:rsid w:val="009C3990"/>
    <w:rsid w:val="009C5496"/>
    <w:rsid w:val="009C5685"/>
    <w:rsid w:val="009C6DA0"/>
    <w:rsid w:val="009C71B4"/>
    <w:rsid w:val="009D191D"/>
    <w:rsid w:val="009D2300"/>
    <w:rsid w:val="009D2DB0"/>
    <w:rsid w:val="009D3518"/>
    <w:rsid w:val="009E1EAD"/>
    <w:rsid w:val="009E2D16"/>
    <w:rsid w:val="009E4B09"/>
    <w:rsid w:val="009E6162"/>
    <w:rsid w:val="009F0B93"/>
    <w:rsid w:val="009F3214"/>
    <w:rsid w:val="009F3A28"/>
    <w:rsid w:val="009F3A40"/>
    <w:rsid w:val="009F519E"/>
    <w:rsid w:val="009F6C5D"/>
    <w:rsid w:val="009F6D4A"/>
    <w:rsid w:val="00A00A09"/>
    <w:rsid w:val="00A02F4E"/>
    <w:rsid w:val="00A05CAC"/>
    <w:rsid w:val="00A05D7D"/>
    <w:rsid w:val="00A07065"/>
    <w:rsid w:val="00A11A81"/>
    <w:rsid w:val="00A11FC8"/>
    <w:rsid w:val="00A16186"/>
    <w:rsid w:val="00A17D97"/>
    <w:rsid w:val="00A20911"/>
    <w:rsid w:val="00A225DA"/>
    <w:rsid w:val="00A23038"/>
    <w:rsid w:val="00A24068"/>
    <w:rsid w:val="00A25063"/>
    <w:rsid w:val="00A26275"/>
    <w:rsid w:val="00A3012C"/>
    <w:rsid w:val="00A30571"/>
    <w:rsid w:val="00A320D2"/>
    <w:rsid w:val="00A3363A"/>
    <w:rsid w:val="00A342E9"/>
    <w:rsid w:val="00A365C4"/>
    <w:rsid w:val="00A37331"/>
    <w:rsid w:val="00A37461"/>
    <w:rsid w:val="00A43281"/>
    <w:rsid w:val="00A44A78"/>
    <w:rsid w:val="00A4573E"/>
    <w:rsid w:val="00A460C9"/>
    <w:rsid w:val="00A4642A"/>
    <w:rsid w:val="00A52433"/>
    <w:rsid w:val="00A54234"/>
    <w:rsid w:val="00A54F60"/>
    <w:rsid w:val="00A552AC"/>
    <w:rsid w:val="00A558A9"/>
    <w:rsid w:val="00A559AB"/>
    <w:rsid w:val="00A573BB"/>
    <w:rsid w:val="00A57E00"/>
    <w:rsid w:val="00A608AF"/>
    <w:rsid w:val="00A60E2A"/>
    <w:rsid w:val="00A60E2D"/>
    <w:rsid w:val="00A64862"/>
    <w:rsid w:val="00A64F5B"/>
    <w:rsid w:val="00A672EC"/>
    <w:rsid w:val="00A7333B"/>
    <w:rsid w:val="00A746F6"/>
    <w:rsid w:val="00A74AD9"/>
    <w:rsid w:val="00A753D6"/>
    <w:rsid w:val="00A7557B"/>
    <w:rsid w:val="00A76E39"/>
    <w:rsid w:val="00A77E06"/>
    <w:rsid w:val="00A800CD"/>
    <w:rsid w:val="00A80791"/>
    <w:rsid w:val="00A82B3A"/>
    <w:rsid w:val="00A82BD5"/>
    <w:rsid w:val="00A8417B"/>
    <w:rsid w:val="00A84316"/>
    <w:rsid w:val="00A85894"/>
    <w:rsid w:val="00A8613A"/>
    <w:rsid w:val="00A869AC"/>
    <w:rsid w:val="00A8738D"/>
    <w:rsid w:val="00A875C0"/>
    <w:rsid w:val="00A90ABA"/>
    <w:rsid w:val="00A917FA"/>
    <w:rsid w:val="00A91A5F"/>
    <w:rsid w:val="00A92B24"/>
    <w:rsid w:val="00A931E8"/>
    <w:rsid w:val="00A94739"/>
    <w:rsid w:val="00A949E6"/>
    <w:rsid w:val="00A977E5"/>
    <w:rsid w:val="00AA1167"/>
    <w:rsid w:val="00AA3189"/>
    <w:rsid w:val="00AA5501"/>
    <w:rsid w:val="00AA5853"/>
    <w:rsid w:val="00AA7CB7"/>
    <w:rsid w:val="00AB06CB"/>
    <w:rsid w:val="00AB1A64"/>
    <w:rsid w:val="00AB51B3"/>
    <w:rsid w:val="00AB6F28"/>
    <w:rsid w:val="00AB7DE0"/>
    <w:rsid w:val="00AC1868"/>
    <w:rsid w:val="00AC1BE3"/>
    <w:rsid w:val="00AC1E04"/>
    <w:rsid w:val="00AC2E55"/>
    <w:rsid w:val="00AC4573"/>
    <w:rsid w:val="00AC5F06"/>
    <w:rsid w:val="00AC62C6"/>
    <w:rsid w:val="00AD1944"/>
    <w:rsid w:val="00AD23FC"/>
    <w:rsid w:val="00AD5820"/>
    <w:rsid w:val="00AE1332"/>
    <w:rsid w:val="00AE1AC6"/>
    <w:rsid w:val="00AE4272"/>
    <w:rsid w:val="00AE608B"/>
    <w:rsid w:val="00AE68FF"/>
    <w:rsid w:val="00AE7A09"/>
    <w:rsid w:val="00AF078E"/>
    <w:rsid w:val="00AF1227"/>
    <w:rsid w:val="00AF182F"/>
    <w:rsid w:val="00AF2F3F"/>
    <w:rsid w:val="00AF5AB1"/>
    <w:rsid w:val="00B00597"/>
    <w:rsid w:val="00B00969"/>
    <w:rsid w:val="00B009D8"/>
    <w:rsid w:val="00B01E19"/>
    <w:rsid w:val="00B03F4A"/>
    <w:rsid w:val="00B04E63"/>
    <w:rsid w:val="00B0620E"/>
    <w:rsid w:val="00B11844"/>
    <w:rsid w:val="00B1350E"/>
    <w:rsid w:val="00B139AE"/>
    <w:rsid w:val="00B143FA"/>
    <w:rsid w:val="00B16BA1"/>
    <w:rsid w:val="00B1729F"/>
    <w:rsid w:val="00B17B99"/>
    <w:rsid w:val="00B219E4"/>
    <w:rsid w:val="00B221A2"/>
    <w:rsid w:val="00B23375"/>
    <w:rsid w:val="00B23BAF"/>
    <w:rsid w:val="00B2498B"/>
    <w:rsid w:val="00B2546C"/>
    <w:rsid w:val="00B2569F"/>
    <w:rsid w:val="00B27548"/>
    <w:rsid w:val="00B30645"/>
    <w:rsid w:val="00B319A0"/>
    <w:rsid w:val="00B33140"/>
    <w:rsid w:val="00B339D2"/>
    <w:rsid w:val="00B35E61"/>
    <w:rsid w:val="00B40877"/>
    <w:rsid w:val="00B41030"/>
    <w:rsid w:val="00B45C41"/>
    <w:rsid w:val="00B47998"/>
    <w:rsid w:val="00B50263"/>
    <w:rsid w:val="00B502C5"/>
    <w:rsid w:val="00B512ED"/>
    <w:rsid w:val="00B55359"/>
    <w:rsid w:val="00B57082"/>
    <w:rsid w:val="00B57D60"/>
    <w:rsid w:val="00B57D9F"/>
    <w:rsid w:val="00B60E09"/>
    <w:rsid w:val="00B628E9"/>
    <w:rsid w:val="00B65536"/>
    <w:rsid w:val="00B657F8"/>
    <w:rsid w:val="00B65A3F"/>
    <w:rsid w:val="00B663D2"/>
    <w:rsid w:val="00B66733"/>
    <w:rsid w:val="00B67184"/>
    <w:rsid w:val="00B67F91"/>
    <w:rsid w:val="00B71C09"/>
    <w:rsid w:val="00B7314D"/>
    <w:rsid w:val="00B74016"/>
    <w:rsid w:val="00B746ED"/>
    <w:rsid w:val="00B778C3"/>
    <w:rsid w:val="00B81E3F"/>
    <w:rsid w:val="00B82394"/>
    <w:rsid w:val="00B836B9"/>
    <w:rsid w:val="00B84BDB"/>
    <w:rsid w:val="00B86121"/>
    <w:rsid w:val="00B874DF"/>
    <w:rsid w:val="00B922DB"/>
    <w:rsid w:val="00B937E3"/>
    <w:rsid w:val="00B95798"/>
    <w:rsid w:val="00B9682D"/>
    <w:rsid w:val="00B976BE"/>
    <w:rsid w:val="00B97ABD"/>
    <w:rsid w:val="00BA2034"/>
    <w:rsid w:val="00BA3243"/>
    <w:rsid w:val="00BA458B"/>
    <w:rsid w:val="00BA4A70"/>
    <w:rsid w:val="00BA714D"/>
    <w:rsid w:val="00BB1ABF"/>
    <w:rsid w:val="00BB28F2"/>
    <w:rsid w:val="00BB2C7E"/>
    <w:rsid w:val="00BB3E5E"/>
    <w:rsid w:val="00BB4E0F"/>
    <w:rsid w:val="00BB56DC"/>
    <w:rsid w:val="00BB60FD"/>
    <w:rsid w:val="00BB7023"/>
    <w:rsid w:val="00BC0F1A"/>
    <w:rsid w:val="00BC2058"/>
    <w:rsid w:val="00BC59AF"/>
    <w:rsid w:val="00BC75B1"/>
    <w:rsid w:val="00BD0B75"/>
    <w:rsid w:val="00BD16FC"/>
    <w:rsid w:val="00BD1B4E"/>
    <w:rsid w:val="00BD38D6"/>
    <w:rsid w:val="00BD49DA"/>
    <w:rsid w:val="00BD76B8"/>
    <w:rsid w:val="00BE0760"/>
    <w:rsid w:val="00BE0E43"/>
    <w:rsid w:val="00BE2277"/>
    <w:rsid w:val="00BE237E"/>
    <w:rsid w:val="00BE39F2"/>
    <w:rsid w:val="00BE4AB5"/>
    <w:rsid w:val="00BE5333"/>
    <w:rsid w:val="00BE57F4"/>
    <w:rsid w:val="00BE647B"/>
    <w:rsid w:val="00BF030F"/>
    <w:rsid w:val="00BF18B5"/>
    <w:rsid w:val="00BF21A8"/>
    <w:rsid w:val="00BF285B"/>
    <w:rsid w:val="00BF72FD"/>
    <w:rsid w:val="00C03600"/>
    <w:rsid w:val="00C03D31"/>
    <w:rsid w:val="00C04311"/>
    <w:rsid w:val="00C046BA"/>
    <w:rsid w:val="00C051B9"/>
    <w:rsid w:val="00C0628F"/>
    <w:rsid w:val="00C06E77"/>
    <w:rsid w:val="00C076DC"/>
    <w:rsid w:val="00C10080"/>
    <w:rsid w:val="00C1158C"/>
    <w:rsid w:val="00C119B0"/>
    <w:rsid w:val="00C11B81"/>
    <w:rsid w:val="00C1217E"/>
    <w:rsid w:val="00C12759"/>
    <w:rsid w:val="00C128E8"/>
    <w:rsid w:val="00C12F45"/>
    <w:rsid w:val="00C14F0C"/>
    <w:rsid w:val="00C2233E"/>
    <w:rsid w:val="00C233D9"/>
    <w:rsid w:val="00C23F2E"/>
    <w:rsid w:val="00C24BEE"/>
    <w:rsid w:val="00C24D1D"/>
    <w:rsid w:val="00C25B15"/>
    <w:rsid w:val="00C30C78"/>
    <w:rsid w:val="00C325B0"/>
    <w:rsid w:val="00C3297A"/>
    <w:rsid w:val="00C33FB6"/>
    <w:rsid w:val="00C350B6"/>
    <w:rsid w:val="00C35FBE"/>
    <w:rsid w:val="00C362F7"/>
    <w:rsid w:val="00C4190D"/>
    <w:rsid w:val="00C419CE"/>
    <w:rsid w:val="00C43F5A"/>
    <w:rsid w:val="00C44190"/>
    <w:rsid w:val="00C44543"/>
    <w:rsid w:val="00C4494A"/>
    <w:rsid w:val="00C44C49"/>
    <w:rsid w:val="00C467D5"/>
    <w:rsid w:val="00C47D64"/>
    <w:rsid w:val="00C500AD"/>
    <w:rsid w:val="00C523D3"/>
    <w:rsid w:val="00C53C29"/>
    <w:rsid w:val="00C53D05"/>
    <w:rsid w:val="00C54C90"/>
    <w:rsid w:val="00C57D28"/>
    <w:rsid w:val="00C57EA9"/>
    <w:rsid w:val="00C6002D"/>
    <w:rsid w:val="00C60047"/>
    <w:rsid w:val="00C62EFD"/>
    <w:rsid w:val="00C63899"/>
    <w:rsid w:val="00C663DD"/>
    <w:rsid w:val="00C66902"/>
    <w:rsid w:val="00C66F71"/>
    <w:rsid w:val="00C74ABF"/>
    <w:rsid w:val="00C74BAC"/>
    <w:rsid w:val="00C817DD"/>
    <w:rsid w:val="00C81D23"/>
    <w:rsid w:val="00C82F99"/>
    <w:rsid w:val="00C85555"/>
    <w:rsid w:val="00C85795"/>
    <w:rsid w:val="00C915BD"/>
    <w:rsid w:val="00C94CA8"/>
    <w:rsid w:val="00C9765C"/>
    <w:rsid w:val="00CA032A"/>
    <w:rsid w:val="00CA1B95"/>
    <w:rsid w:val="00CA3B25"/>
    <w:rsid w:val="00CA415F"/>
    <w:rsid w:val="00CA4C21"/>
    <w:rsid w:val="00CA7946"/>
    <w:rsid w:val="00CB1E0B"/>
    <w:rsid w:val="00CB6FE7"/>
    <w:rsid w:val="00CC08EA"/>
    <w:rsid w:val="00CC3804"/>
    <w:rsid w:val="00CC3CC0"/>
    <w:rsid w:val="00CC3D7D"/>
    <w:rsid w:val="00CC5BCC"/>
    <w:rsid w:val="00CC6EDB"/>
    <w:rsid w:val="00CC7A76"/>
    <w:rsid w:val="00CD12A1"/>
    <w:rsid w:val="00CD3081"/>
    <w:rsid w:val="00CD3688"/>
    <w:rsid w:val="00CD6086"/>
    <w:rsid w:val="00CD610F"/>
    <w:rsid w:val="00CD6B10"/>
    <w:rsid w:val="00CD6B7D"/>
    <w:rsid w:val="00CD6CC3"/>
    <w:rsid w:val="00CE52AF"/>
    <w:rsid w:val="00CE61FE"/>
    <w:rsid w:val="00CE72A4"/>
    <w:rsid w:val="00CE75F2"/>
    <w:rsid w:val="00CF288C"/>
    <w:rsid w:val="00CF3335"/>
    <w:rsid w:val="00CF3AE6"/>
    <w:rsid w:val="00CF5035"/>
    <w:rsid w:val="00CF7A5E"/>
    <w:rsid w:val="00D00965"/>
    <w:rsid w:val="00D02314"/>
    <w:rsid w:val="00D048FD"/>
    <w:rsid w:val="00D0629F"/>
    <w:rsid w:val="00D1089F"/>
    <w:rsid w:val="00D111B4"/>
    <w:rsid w:val="00D11B28"/>
    <w:rsid w:val="00D11D2E"/>
    <w:rsid w:val="00D123E1"/>
    <w:rsid w:val="00D12DD3"/>
    <w:rsid w:val="00D140FC"/>
    <w:rsid w:val="00D16EBB"/>
    <w:rsid w:val="00D17D46"/>
    <w:rsid w:val="00D238C1"/>
    <w:rsid w:val="00D257D8"/>
    <w:rsid w:val="00D26392"/>
    <w:rsid w:val="00D26E49"/>
    <w:rsid w:val="00D27FF5"/>
    <w:rsid w:val="00D313C8"/>
    <w:rsid w:val="00D31C5E"/>
    <w:rsid w:val="00D34479"/>
    <w:rsid w:val="00D34D71"/>
    <w:rsid w:val="00D4043C"/>
    <w:rsid w:val="00D40C93"/>
    <w:rsid w:val="00D41941"/>
    <w:rsid w:val="00D46F36"/>
    <w:rsid w:val="00D47A3D"/>
    <w:rsid w:val="00D51814"/>
    <w:rsid w:val="00D54AA1"/>
    <w:rsid w:val="00D56030"/>
    <w:rsid w:val="00D5626B"/>
    <w:rsid w:val="00D60227"/>
    <w:rsid w:val="00D61DED"/>
    <w:rsid w:val="00D622F1"/>
    <w:rsid w:val="00D625A8"/>
    <w:rsid w:val="00D64DFC"/>
    <w:rsid w:val="00D670BB"/>
    <w:rsid w:val="00D67235"/>
    <w:rsid w:val="00D675B0"/>
    <w:rsid w:val="00D67E28"/>
    <w:rsid w:val="00D701F9"/>
    <w:rsid w:val="00D70583"/>
    <w:rsid w:val="00D71A46"/>
    <w:rsid w:val="00D71EC9"/>
    <w:rsid w:val="00D746FA"/>
    <w:rsid w:val="00D75169"/>
    <w:rsid w:val="00D753B1"/>
    <w:rsid w:val="00D7579B"/>
    <w:rsid w:val="00D75D03"/>
    <w:rsid w:val="00D75DBA"/>
    <w:rsid w:val="00D80198"/>
    <w:rsid w:val="00D801A1"/>
    <w:rsid w:val="00D82347"/>
    <w:rsid w:val="00D827C4"/>
    <w:rsid w:val="00D82F61"/>
    <w:rsid w:val="00D84BE6"/>
    <w:rsid w:val="00D85449"/>
    <w:rsid w:val="00D85D74"/>
    <w:rsid w:val="00D8732D"/>
    <w:rsid w:val="00D91014"/>
    <w:rsid w:val="00D92117"/>
    <w:rsid w:val="00D9304D"/>
    <w:rsid w:val="00D93EA7"/>
    <w:rsid w:val="00D97E6E"/>
    <w:rsid w:val="00DA274C"/>
    <w:rsid w:val="00DA2C9F"/>
    <w:rsid w:val="00DA5A12"/>
    <w:rsid w:val="00DA5EFC"/>
    <w:rsid w:val="00DB0892"/>
    <w:rsid w:val="00DB139A"/>
    <w:rsid w:val="00DB1414"/>
    <w:rsid w:val="00DB18CB"/>
    <w:rsid w:val="00DB261A"/>
    <w:rsid w:val="00DB29CE"/>
    <w:rsid w:val="00DB38EA"/>
    <w:rsid w:val="00DB3B29"/>
    <w:rsid w:val="00DB50C8"/>
    <w:rsid w:val="00DB7793"/>
    <w:rsid w:val="00DC0031"/>
    <w:rsid w:val="00DC1E17"/>
    <w:rsid w:val="00DC1F72"/>
    <w:rsid w:val="00DC2B03"/>
    <w:rsid w:val="00DC32E9"/>
    <w:rsid w:val="00DC7B8B"/>
    <w:rsid w:val="00DD0D29"/>
    <w:rsid w:val="00DD116E"/>
    <w:rsid w:val="00DD2585"/>
    <w:rsid w:val="00DD2FE6"/>
    <w:rsid w:val="00DD3B20"/>
    <w:rsid w:val="00DD40D3"/>
    <w:rsid w:val="00DD4EEC"/>
    <w:rsid w:val="00DE189E"/>
    <w:rsid w:val="00DE2586"/>
    <w:rsid w:val="00DE36A5"/>
    <w:rsid w:val="00DE5174"/>
    <w:rsid w:val="00DE73B3"/>
    <w:rsid w:val="00DE7DD1"/>
    <w:rsid w:val="00DF00AD"/>
    <w:rsid w:val="00DF02B9"/>
    <w:rsid w:val="00DF2E02"/>
    <w:rsid w:val="00DF2EB2"/>
    <w:rsid w:val="00DF30BF"/>
    <w:rsid w:val="00DF3610"/>
    <w:rsid w:val="00DF69BB"/>
    <w:rsid w:val="00DF7DB0"/>
    <w:rsid w:val="00E068B9"/>
    <w:rsid w:val="00E11C66"/>
    <w:rsid w:val="00E11D32"/>
    <w:rsid w:val="00E122A4"/>
    <w:rsid w:val="00E123FA"/>
    <w:rsid w:val="00E14867"/>
    <w:rsid w:val="00E173AA"/>
    <w:rsid w:val="00E176E7"/>
    <w:rsid w:val="00E1772C"/>
    <w:rsid w:val="00E21976"/>
    <w:rsid w:val="00E21EF6"/>
    <w:rsid w:val="00E22666"/>
    <w:rsid w:val="00E233AE"/>
    <w:rsid w:val="00E2556F"/>
    <w:rsid w:val="00E30927"/>
    <w:rsid w:val="00E312B5"/>
    <w:rsid w:val="00E336E9"/>
    <w:rsid w:val="00E35164"/>
    <w:rsid w:val="00E35BEF"/>
    <w:rsid w:val="00E37000"/>
    <w:rsid w:val="00E37461"/>
    <w:rsid w:val="00E37F8F"/>
    <w:rsid w:val="00E40DF0"/>
    <w:rsid w:val="00E43137"/>
    <w:rsid w:val="00E43F32"/>
    <w:rsid w:val="00E54DFC"/>
    <w:rsid w:val="00E5519F"/>
    <w:rsid w:val="00E553F6"/>
    <w:rsid w:val="00E555B6"/>
    <w:rsid w:val="00E5756A"/>
    <w:rsid w:val="00E60108"/>
    <w:rsid w:val="00E613EA"/>
    <w:rsid w:val="00E61D3A"/>
    <w:rsid w:val="00E626E9"/>
    <w:rsid w:val="00E638DC"/>
    <w:rsid w:val="00E64AB3"/>
    <w:rsid w:val="00E658D6"/>
    <w:rsid w:val="00E6641F"/>
    <w:rsid w:val="00E6659E"/>
    <w:rsid w:val="00E66C28"/>
    <w:rsid w:val="00E67F38"/>
    <w:rsid w:val="00E70B89"/>
    <w:rsid w:val="00E731FB"/>
    <w:rsid w:val="00E74B25"/>
    <w:rsid w:val="00E76F30"/>
    <w:rsid w:val="00E77240"/>
    <w:rsid w:val="00E827B8"/>
    <w:rsid w:val="00E82D2E"/>
    <w:rsid w:val="00E87645"/>
    <w:rsid w:val="00E87ABD"/>
    <w:rsid w:val="00E9214B"/>
    <w:rsid w:val="00E929DC"/>
    <w:rsid w:val="00E94A8D"/>
    <w:rsid w:val="00E95560"/>
    <w:rsid w:val="00EA0076"/>
    <w:rsid w:val="00EA10AA"/>
    <w:rsid w:val="00EA1CE5"/>
    <w:rsid w:val="00EA5F13"/>
    <w:rsid w:val="00EA613E"/>
    <w:rsid w:val="00EB2471"/>
    <w:rsid w:val="00EB3329"/>
    <w:rsid w:val="00EB3A00"/>
    <w:rsid w:val="00EB3E66"/>
    <w:rsid w:val="00EB4506"/>
    <w:rsid w:val="00EB5DDC"/>
    <w:rsid w:val="00EB6890"/>
    <w:rsid w:val="00EC10BC"/>
    <w:rsid w:val="00EC203A"/>
    <w:rsid w:val="00EC24A1"/>
    <w:rsid w:val="00EC24C8"/>
    <w:rsid w:val="00EC2777"/>
    <w:rsid w:val="00EC53A2"/>
    <w:rsid w:val="00EC67F8"/>
    <w:rsid w:val="00EC6C3C"/>
    <w:rsid w:val="00EC7604"/>
    <w:rsid w:val="00EC7943"/>
    <w:rsid w:val="00ED1274"/>
    <w:rsid w:val="00ED3986"/>
    <w:rsid w:val="00ED4D7B"/>
    <w:rsid w:val="00ED5962"/>
    <w:rsid w:val="00ED6313"/>
    <w:rsid w:val="00ED66B8"/>
    <w:rsid w:val="00ED760B"/>
    <w:rsid w:val="00EE0FAD"/>
    <w:rsid w:val="00EE30D9"/>
    <w:rsid w:val="00EE58C8"/>
    <w:rsid w:val="00EF0A2D"/>
    <w:rsid w:val="00EF0BA8"/>
    <w:rsid w:val="00EF0CC4"/>
    <w:rsid w:val="00EF12C2"/>
    <w:rsid w:val="00EF207E"/>
    <w:rsid w:val="00EF2266"/>
    <w:rsid w:val="00EF2676"/>
    <w:rsid w:val="00EF3717"/>
    <w:rsid w:val="00EF42EE"/>
    <w:rsid w:val="00EF46BE"/>
    <w:rsid w:val="00EF5EE6"/>
    <w:rsid w:val="00F0077D"/>
    <w:rsid w:val="00F01C53"/>
    <w:rsid w:val="00F022E7"/>
    <w:rsid w:val="00F0247E"/>
    <w:rsid w:val="00F03A98"/>
    <w:rsid w:val="00F04871"/>
    <w:rsid w:val="00F05A71"/>
    <w:rsid w:val="00F05C19"/>
    <w:rsid w:val="00F06269"/>
    <w:rsid w:val="00F10065"/>
    <w:rsid w:val="00F128C0"/>
    <w:rsid w:val="00F12DAC"/>
    <w:rsid w:val="00F149E5"/>
    <w:rsid w:val="00F15265"/>
    <w:rsid w:val="00F17363"/>
    <w:rsid w:val="00F20F94"/>
    <w:rsid w:val="00F21051"/>
    <w:rsid w:val="00F214FF"/>
    <w:rsid w:val="00F26959"/>
    <w:rsid w:val="00F2742A"/>
    <w:rsid w:val="00F30495"/>
    <w:rsid w:val="00F325B3"/>
    <w:rsid w:val="00F3306F"/>
    <w:rsid w:val="00F34A2B"/>
    <w:rsid w:val="00F3578E"/>
    <w:rsid w:val="00F4024D"/>
    <w:rsid w:val="00F42247"/>
    <w:rsid w:val="00F42FE3"/>
    <w:rsid w:val="00F4326C"/>
    <w:rsid w:val="00F4342B"/>
    <w:rsid w:val="00F43545"/>
    <w:rsid w:val="00F43AB0"/>
    <w:rsid w:val="00F43C1D"/>
    <w:rsid w:val="00F43E70"/>
    <w:rsid w:val="00F473B3"/>
    <w:rsid w:val="00F5226C"/>
    <w:rsid w:val="00F56928"/>
    <w:rsid w:val="00F604D1"/>
    <w:rsid w:val="00F6081D"/>
    <w:rsid w:val="00F61677"/>
    <w:rsid w:val="00F616C6"/>
    <w:rsid w:val="00F62356"/>
    <w:rsid w:val="00F63061"/>
    <w:rsid w:val="00F656E0"/>
    <w:rsid w:val="00F7196B"/>
    <w:rsid w:val="00F76162"/>
    <w:rsid w:val="00F769D4"/>
    <w:rsid w:val="00F779B1"/>
    <w:rsid w:val="00F808D0"/>
    <w:rsid w:val="00F80CD6"/>
    <w:rsid w:val="00F81047"/>
    <w:rsid w:val="00F81C87"/>
    <w:rsid w:val="00F859D2"/>
    <w:rsid w:val="00F85A7C"/>
    <w:rsid w:val="00F863B1"/>
    <w:rsid w:val="00F87F54"/>
    <w:rsid w:val="00F900DE"/>
    <w:rsid w:val="00F90213"/>
    <w:rsid w:val="00F90598"/>
    <w:rsid w:val="00F927A9"/>
    <w:rsid w:val="00F9314C"/>
    <w:rsid w:val="00F9383D"/>
    <w:rsid w:val="00F947B0"/>
    <w:rsid w:val="00F94833"/>
    <w:rsid w:val="00F96935"/>
    <w:rsid w:val="00F97A6F"/>
    <w:rsid w:val="00FA0A70"/>
    <w:rsid w:val="00FA0BA2"/>
    <w:rsid w:val="00FA1ACC"/>
    <w:rsid w:val="00FA5459"/>
    <w:rsid w:val="00FA5887"/>
    <w:rsid w:val="00FA5CE6"/>
    <w:rsid w:val="00FA640C"/>
    <w:rsid w:val="00FA66A7"/>
    <w:rsid w:val="00FA755E"/>
    <w:rsid w:val="00FB4ED0"/>
    <w:rsid w:val="00FB52A1"/>
    <w:rsid w:val="00FB62F9"/>
    <w:rsid w:val="00FB7628"/>
    <w:rsid w:val="00FB7EF4"/>
    <w:rsid w:val="00FC5419"/>
    <w:rsid w:val="00FC5886"/>
    <w:rsid w:val="00FC591B"/>
    <w:rsid w:val="00FC60A4"/>
    <w:rsid w:val="00FC7D17"/>
    <w:rsid w:val="00FD273F"/>
    <w:rsid w:val="00FD2D63"/>
    <w:rsid w:val="00FD3043"/>
    <w:rsid w:val="00FD3441"/>
    <w:rsid w:val="00FD4027"/>
    <w:rsid w:val="00FD527D"/>
    <w:rsid w:val="00FD58CA"/>
    <w:rsid w:val="00FD6180"/>
    <w:rsid w:val="00FE0519"/>
    <w:rsid w:val="00FE070B"/>
    <w:rsid w:val="00FE2C35"/>
    <w:rsid w:val="00FE30D2"/>
    <w:rsid w:val="00FF1532"/>
    <w:rsid w:val="00FF1A73"/>
    <w:rsid w:val="00FF3247"/>
    <w:rsid w:val="00FF39A2"/>
    <w:rsid w:val="00FF4436"/>
    <w:rsid w:val="00FF4AFF"/>
    <w:rsid w:val="00FF565F"/>
    <w:rsid w:val="00FF7E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pPr>
      <w:snapToGrid w:val="0"/>
    </w:pPr>
  </w:style>
  <w:style w:type="character" w:styleId="a4">
    <w:name w:val="endnote reference"/>
    <w:semiHidden/>
    <w:rPr>
      <w:vertAlign w:val="superscript"/>
    </w:rPr>
  </w:style>
  <w:style w:type="paragraph" w:styleId="a5">
    <w:name w:val="footer"/>
    <w:basedOn w:val="a"/>
    <w:link w:val="a6"/>
    <w:uiPriority w:val="99"/>
    <w:pPr>
      <w:tabs>
        <w:tab w:val="center" w:pos="4153"/>
        <w:tab w:val="right" w:pos="8306"/>
      </w:tabs>
      <w:snapToGrid w:val="0"/>
    </w:pPr>
    <w:rPr>
      <w:sz w:val="20"/>
      <w:lang w:val="x-none" w:eastAsia="x-none"/>
    </w:rPr>
  </w:style>
  <w:style w:type="character" w:styleId="a7">
    <w:name w:val="page number"/>
    <w:basedOn w:val="a0"/>
  </w:style>
  <w:style w:type="paragraph" w:styleId="a8">
    <w:name w:val="Body Text"/>
    <w:basedOn w:val="a"/>
    <w:pPr>
      <w:suppressLineNumbers/>
      <w:spacing w:line="300" w:lineRule="exact"/>
      <w:jc w:val="center"/>
    </w:pPr>
    <w:rPr>
      <w:rFonts w:ascii="經典方新書" w:eastAsia="經典方新書"/>
    </w:rPr>
  </w:style>
  <w:style w:type="paragraph" w:styleId="a9">
    <w:name w:val="Body Text Indent"/>
    <w:basedOn w:val="a"/>
    <w:pPr>
      <w:suppressLineNumbers/>
      <w:spacing w:line="300" w:lineRule="exact"/>
      <w:ind w:left="244" w:hanging="244"/>
    </w:pPr>
    <w:rPr>
      <w:rFonts w:ascii="經典方新書" w:eastAsia="經典方新書"/>
    </w:rPr>
  </w:style>
  <w:style w:type="paragraph" w:styleId="2">
    <w:name w:val="Body Text Indent 2"/>
    <w:basedOn w:val="a"/>
    <w:pPr>
      <w:spacing w:line="440" w:lineRule="exact"/>
      <w:ind w:left="538" w:hangingChars="192" w:hanging="538"/>
    </w:pPr>
    <w:rPr>
      <w:sz w:val="28"/>
      <w:szCs w:val="24"/>
    </w:rPr>
  </w:style>
  <w:style w:type="paragraph" w:styleId="3">
    <w:name w:val="Body Text Indent 3"/>
    <w:basedOn w:val="a"/>
    <w:pPr>
      <w:spacing w:line="440" w:lineRule="exact"/>
      <w:ind w:left="899" w:hangingChars="321" w:hanging="899"/>
    </w:pPr>
    <w:rPr>
      <w:sz w:val="28"/>
      <w:szCs w:val="24"/>
    </w:rPr>
  </w:style>
  <w:style w:type="paragraph" w:styleId="20">
    <w:name w:val="Body Text 2"/>
    <w:basedOn w:val="a"/>
    <w:link w:val="21"/>
    <w:pPr>
      <w:suppressLineNumbers/>
      <w:spacing w:line="300" w:lineRule="exact"/>
    </w:pPr>
    <w:rPr>
      <w:rFonts w:ascii="經典方新書" w:eastAsia="經典方新書"/>
      <w:color w:val="000080"/>
      <w:lang w:val="x-none" w:eastAsia="x-none"/>
    </w:rPr>
  </w:style>
  <w:style w:type="paragraph" w:styleId="30">
    <w:name w:val="Body Text 3"/>
    <w:basedOn w:val="a"/>
    <w:pPr>
      <w:suppressLineNumbers/>
      <w:spacing w:line="300" w:lineRule="exact"/>
      <w:jc w:val="both"/>
    </w:pPr>
    <w:rPr>
      <w:rFonts w:ascii="經典方新書" w:eastAsia="經典方新書"/>
    </w:rPr>
  </w:style>
  <w:style w:type="paragraph" w:styleId="aa">
    <w:name w:val="header"/>
    <w:basedOn w:val="a"/>
    <w:pPr>
      <w:tabs>
        <w:tab w:val="center" w:pos="4153"/>
        <w:tab w:val="right" w:pos="8306"/>
      </w:tabs>
      <w:snapToGrid w:val="0"/>
    </w:pPr>
    <w:rPr>
      <w:sz w:val="20"/>
    </w:rPr>
  </w:style>
  <w:style w:type="paragraph" w:customStyle="1" w:styleId="ab">
    <w:name w:val="開會時間"/>
    <w:basedOn w:val="a"/>
    <w:pPr>
      <w:snapToGrid w:val="0"/>
    </w:pPr>
    <w:rPr>
      <w:rFonts w:eastAsia="標楷體"/>
      <w:sz w:val="28"/>
    </w:rPr>
  </w:style>
  <w:style w:type="paragraph" w:styleId="ac">
    <w:name w:val="Plain Text"/>
    <w:basedOn w:val="a"/>
    <w:rPr>
      <w:rFonts w:ascii="細明體" w:eastAsia="細明體" w:hAnsi="Courier New"/>
    </w:rPr>
  </w:style>
  <w:style w:type="paragraph" w:styleId="ad">
    <w:name w:val="Balloon Text"/>
    <w:basedOn w:val="a"/>
    <w:semiHidden/>
    <w:rPr>
      <w:rFonts w:ascii="Arial" w:hAnsi="Arial"/>
      <w:sz w:val="18"/>
      <w:szCs w:val="18"/>
    </w:rPr>
  </w:style>
  <w:style w:type="paragraph" w:customStyle="1" w:styleId="ae">
    <w:name w:val="表左"/>
    <w:basedOn w:val="a"/>
    <w:pPr>
      <w:kinsoku w:val="0"/>
      <w:spacing w:line="283" w:lineRule="exact"/>
      <w:ind w:leftChars="15" w:left="31" w:rightChars="15" w:right="31"/>
      <w:jc w:val="both"/>
    </w:pPr>
    <w:rPr>
      <w:sz w:val="21"/>
      <w:szCs w:val="24"/>
    </w:rPr>
  </w:style>
  <w:style w:type="table" w:styleId="af">
    <w:name w:val="Table Grid"/>
    <w:basedOn w:val="a1"/>
    <w:rsid w:val="00B2498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表左1."/>
    <w:basedOn w:val="a"/>
    <w:rsid w:val="009F3A28"/>
    <w:pPr>
      <w:kinsoku w:val="0"/>
      <w:spacing w:line="283" w:lineRule="exact"/>
      <w:ind w:leftChars="15" w:left="241" w:rightChars="15" w:right="31" w:hangingChars="100" w:hanging="210"/>
      <w:jc w:val="both"/>
    </w:pPr>
    <w:rPr>
      <w:sz w:val="21"/>
      <w:szCs w:val="24"/>
    </w:rPr>
  </w:style>
  <w:style w:type="paragraph" w:customStyle="1" w:styleId="af0">
    <w:name w:val="表左一、"/>
    <w:basedOn w:val="a"/>
    <w:rsid w:val="009F3A28"/>
    <w:pPr>
      <w:kinsoku w:val="0"/>
      <w:spacing w:line="283" w:lineRule="atLeast"/>
      <w:ind w:leftChars="115" w:left="115" w:rightChars="10" w:right="10"/>
      <w:jc w:val="both"/>
    </w:pPr>
    <w:rPr>
      <w:sz w:val="21"/>
      <w:szCs w:val="24"/>
    </w:rPr>
  </w:style>
  <w:style w:type="paragraph" w:customStyle="1" w:styleId="af1">
    <w:name w:val="(一)"/>
    <w:basedOn w:val="a"/>
    <w:rsid w:val="009F3A28"/>
    <w:pPr>
      <w:kinsoku w:val="0"/>
      <w:spacing w:line="283" w:lineRule="atLeast"/>
      <w:ind w:leftChars="215" w:left="215" w:rightChars="10" w:right="10"/>
      <w:jc w:val="both"/>
    </w:pPr>
    <w:rPr>
      <w:sz w:val="21"/>
      <w:szCs w:val="24"/>
    </w:rPr>
  </w:style>
  <w:style w:type="paragraph" w:customStyle="1" w:styleId="210">
    <w:name w:val="標題 21"/>
    <w:basedOn w:val="a"/>
    <w:rsid w:val="009F3A28"/>
    <w:pPr>
      <w:widowControl/>
      <w:spacing w:before="263" w:after="140"/>
      <w:ind w:left="120"/>
      <w:outlineLvl w:val="2"/>
    </w:pPr>
    <w:rPr>
      <w:rFonts w:ascii="新細明體" w:hAnsi="新細明體" w:cs="新細明體"/>
      <w:color w:val="DE420E"/>
      <w:kern w:val="0"/>
      <w:szCs w:val="24"/>
    </w:rPr>
  </w:style>
  <w:style w:type="paragraph" w:styleId="af2">
    <w:name w:val="Block Text"/>
    <w:basedOn w:val="a"/>
    <w:rsid w:val="0081147A"/>
    <w:pPr>
      <w:ind w:leftChars="47" w:left="593" w:right="113" w:hangingChars="200" w:hanging="480"/>
      <w:jc w:val="both"/>
    </w:pPr>
    <w:rPr>
      <w:rFonts w:eastAsia="標楷體"/>
      <w:szCs w:val="24"/>
    </w:rPr>
  </w:style>
  <w:style w:type="paragraph" w:customStyle="1" w:styleId="af3">
    <w:name w:val="( 一)"/>
    <w:rsid w:val="005D50FC"/>
    <w:pPr>
      <w:adjustRightInd w:val="0"/>
      <w:snapToGrid w:val="0"/>
      <w:spacing w:line="325" w:lineRule="exact"/>
      <w:ind w:left="100" w:hangingChars="100" w:hanging="100"/>
    </w:pPr>
    <w:rPr>
      <w:rFonts w:ascii="標楷體" w:eastAsia="標楷體"/>
      <w:sz w:val="26"/>
    </w:rPr>
  </w:style>
  <w:style w:type="paragraph" w:customStyle="1" w:styleId="af4">
    <w:name w:val="字元"/>
    <w:basedOn w:val="a"/>
    <w:rsid w:val="00983B59"/>
    <w:pPr>
      <w:widowControl/>
      <w:spacing w:after="160" w:line="240" w:lineRule="exact"/>
    </w:pPr>
    <w:rPr>
      <w:rFonts w:ascii="Tahoma" w:hAnsi="Tahoma"/>
      <w:kern w:val="0"/>
      <w:sz w:val="20"/>
      <w:lang w:eastAsia="en-US"/>
    </w:rPr>
  </w:style>
  <w:style w:type="paragraph" w:styleId="af5">
    <w:name w:val="List Bullet"/>
    <w:basedOn w:val="a"/>
    <w:autoRedefine/>
    <w:rsid w:val="00E43F32"/>
    <w:pPr>
      <w:kinsoku w:val="0"/>
      <w:adjustRightInd w:val="0"/>
      <w:snapToGrid w:val="0"/>
      <w:ind w:left="357" w:right="34" w:hanging="357"/>
    </w:pPr>
    <w:rPr>
      <w:szCs w:val="24"/>
    </w:rPr>
  </w:style>
  <w:style w:type="character" w:customStyle="1" w:styleId="af6">
    <w:name w:val="樣式 標楷體"/>
    <w:rsid w:val="00B17B99"/>
    <w:rPr>
      <w:rFonts w:ascii="標楷體" w:eastAsia="標楷體" w:hAnsi="標楷體"/>
      <w:sz w:val="28"/>
    </w:rPr>
  </w:style>
  <w:style w:type="character" w:customStyle="1" w:styleId="21">
    <w:name w:val="本文 2 字元"/>
    <w:link w:val="20"/>
    <w:rsid w:val="00F604D1"/>
    <w:rPr>
      <w:rFonts w:ascii="經典方新書" w:eastAsia="經典方新書"/>
      <w:color w:val="000080"/>
      <w:kern w:val="2"/>
      <w:sz w:val="24"/>
    </w:rPr>
  </w:style>
  <w:style w:type="paragraph" w:customStyle="1" w:styleId="yiv382615260yiv1951011183yiv616739342msonormal">
    <w:name w:val="yiv382615260yiv1951011183yiv616739342msonormal"/>
    <w:basedOn w:val="a"/>
    <w:rsid w:val="001F5D82"/>
    <w:pPr>
      <w:widowControl/>
      <w:spacing w:before="100" w:beforeAutospacing="1" w:after="100" w:afterAutospacing="1"/>
    </w:pPr>
    <w:rPr>
      <w:rFonts w:ascii="新細明體" w:hAnsi="新細明體" w:cs="新細明體"/>
      <w:kern w:val="0"/>
      <w:szCs w:val="24"/>
    </w:rPr>
  </w:style>
  <w:style w:type="paragraph" w:customStyle="1" w:styleId="af7">
    <w:name w:val="壹目"/>
    <w:basedOn w:val="a"/>
    <w:rsid w:val="001F5D82"/>
    <w:pPr>
      <w:tabs>
        <w:tab w:val="right" w:leader="middleDot" w:pos="9000"/>
      </w:tabs>
      <w:adjustRightInd w:val="0"/>
      <w:spacing w:before="120" w:after="120"/>
      <w:textAlignment w:val="baseline"/>
      <w:outlineLvl w:val="0"/>
    </w:pPr>
    <w:rPr>
      <w:rFonts w:ascii="華康楷書體W5" w:eastAsia="華康楷書體W5" w:hAnsi="CG Times"/>
      <w:b/>
      <w:kern w:val="0"/>
      <w:sz w:val="32"/>
    </w:rPr>
  </w:style>
  <w:style w:type="character" w:customStyle="1" w:styleId="a6">
    <w:name w:val="頁尾 字元"/>
    <w:link w:val="a5"/>
    <w:uiPriority w:val="99"/>
    <w:rsid w:val="00B74016"/>
    <w:rPr>
      <w:kern w:val="2"/>
    </w:rPr>
  </w:style>
  <w:style w:type="paragraph" w:customStyle="1" w:styleId="10">
    <w:name w:val="字元1"/>
    <w:basedOn w:val="a"/>
    <w:rsid w:val="009402CE"/>
    <w:pPr>
      <w:widowControl/>
      <w:spacing w:after="160" w:line="240" w:lineRule="exact"/>
    </w:pPr>
    <w:rPr>
      <w:rFonts w:ascii="Tahoma" w:hAnsi="Tahoma"/>
      <w:kern w:val="0"/>
      <w:sz w:val="20"/>
      <w:lang w:eastAsia="en-US"/>
    </w:rPr>
  </w:style>
  <w:style w:type="paragraph" w:customStyle="1" w:styleId="11">
    <w:name w:val="_摘1"/>
    <w:basedOn w:val="a"/>
    <w:rsid w:val="00710349"/>
    <w:pPr>
      <w:widowControl/>
      <w:spacing w:line="480" w:lineRule="exact"/>
      <w:ind w:leftChars="600" w:left="1680" w:hangingChars="75" w:hanging="240"/>
      <w:jc w:val="both"/>
    </w:pPr>
    <w:rPr>
      <w:rFonts w:eastAsia="標楷體"/>
      <w:color w:val="008080"/>
      <w:kern w:val="0"/>
      <w:sz w:val="32"/>
      <w:szCs w:val="24"/>
    </w:rPr>
  </w:style>
  <w:style w:type="character" w:customStyle="1" w:styleId="HTMLTypewriter2">
    <w:name w:val="HTML Typewriter2"/>
    <w:rsid w:val="007A0C2B"/>
    <w:rPr>
      <w:rFonts w:ascii="細明體" w:eastAsia="細明體" w:hAnsi="細明體" w:cs="細明體"/>
      <w:sz w:val="20"/>
      <w:szCs w:val="20"/>
    </w:rPr>
  </w:style>
  <w:style w:type="paragraph" w:customStyle="1" w:styleId="12">
    <w:name w:val="清單段落1"/>
    <w:basedOn w:val="a"/>
    <w:rsid w:val="001B4327"/>
    <w:pPr>
      <w:ind w:leftChars="200" w:left="480"/>
    </w:pPr>
    <w:rPr>
      <w:rFonts w:ascii="Calibri" w:hAnsi="Calibri"/>
      <w:szCs w:val="22"/>
    </w:rPr>
  </w:style>
  <w:style w:type="paragraph" w:customStyle="1" w:styleId="13">
    <w:name w:val="(1)"/>
    <w:basedOn w:val="af3"/>
    <w:rsid w:val="00475101"/>
    <w:pPr>
      <w:jc w:val="both"/>
    </w:pPr>
  </w:style>
  <w:style w:type="paragraph" w:customStyle="1" w:styleId="110">
    <w:name w:val="字元 字元1 字元1 字元 字元 字元"/>
    <w:basedOn w:val="a"/>
    <w:semiHidden/>
    <w:rsid w:val="00BE0E43"/>
    <w:pPr>
      <w:widowControl/>
      <w:spacing w:after="160" w:line="240" w:lineRule="exact"/>
    </w:pPr>
    <w:rPr>
      <w:rFonts w:ascii="Verdana" w:eastAsia="Times New Roman" w:hAnsi="Verdana" w:cs="Mangal"/>
      <w:sz w:val="20"/>
      <w:szCs w:val="24"/>
      <w:lang w:eastAsia="en-US" w:bidi="hi-IN"/>
    </w:rPr>
  </w:style>
  <w:style w:type="paragraph" w:customStyle="1" w:styleId="001-">
    <w:name w:val="001-壹"/>
    <w:basedOn w:val="a"/>
    <w:rsid w:val="00D11D2E"/>
    <w:pPr>
      <w:adjustRightInd w:val="0"/>
      <w:snapToGrid w:val="0"/>
      <w:spacing w:line="320" w:lineRule="exact"/>
      <w:ind w:leftChars="50" w:left="50" w:rightChars="50" w:right="50"/>
      <w:jc w:val="both"/>
    </w:pPr>
    <w:rPr>
      <w:rFonts w:ascii="標楷體" w:eastAsia="標楷體" w:hAnsi="標楷體"/>
      <w:b/>
      <w:szCs w:val="24"/>
    </w:rPr>
  </w:style>
  <w:style w:type="paragraph" w:customStyle="1" w:styleId="001-0">
    <w:name w:val="001-一"/>
    <w:basedOn w:val="a"/>
    <w:rsid w:val="00D11D2E"/>
    <w:pPr>
      <w:adjustRightInd w:val="0"/>
      <w:snapToGrid w:val="0"/>
      <w:spacing w:line="320" w:lineRule="exact"/>
      <w:ind w:leftChars="96" w:left="296" w:rightChars="50" w:right="50" w:hangingChars="200" w:hanging="200"/>
      <w:jc w:val="both"/>
    </w:pPr>
    <w:rPr>
      <w:rFonts w:ascii="標楷體" w:eastAsia="標楷體" w:hAnsi="標楷體"/>
      <w:szCs w:val="24"/>
    </w:rPr>
  </w:style>
  <w:style w:type="paragraph" w:customStyle="1" w:styleId="001-1">
    <w:name w:val="001-(一)"/>
    <w:basedOn w:val="a"/>
    <w:rsid w:val="00D11D2E"/>
    <w:pPr>
      <w:adjustRightInd w:val="0"/>
      <w:snapToGrid w:val="0"/>
      <w:spacing w:line="320" w:lineRule="exact"/>
      <w:ind w:leftChars="150" w:left="350" w:rightChars="50" w:right="50" w:hangingChars="200" w:hanging="200"/>
      <w:jc w:val="both"/>
    </w:pPr>
    <w:rPr>
      <w:rFonts w:ascii="標楷體" w:eastAsia="標楷體" w:hAnsi="標楷體"/>
      <w:szCs w:val="24"/>
    </w:rPr>
  </w:style>
  <w:style w:type="paragraph" w:customStyle="1" w:styleId="002-1">
    <w:name w:val="002-1."/>
    <w:basedOn w:val="a"/>
    <w:rsid w:val="00D11D2E"/>
    <w:pPr>
      <w:snapToGrid w:val="0"/>
      <w:spacing w:line="320" w:lineRule="exact"/>
      <w:ind w:leftChars="50" w:left="370" w:rightChars="50" w:right="130" w:hangingChars="100" w:hanging="240"/>
      <w:jc w:val="both"/>
    </w:pPr>
    <w:rPr>
      <w:rFonts w:ascii="標楷體" w:eastAsia="標楷體" w:hAnsi="標楷體"/>
      <w:color w:val="000000"/>
      <w:szCs w:val="28"/>
    </w:rPr>
  </w:style>
  <w:style w:type="character" w:customStyle="1" w:styleId="22">
    <w:name w:val="字元 字元2"/>
    <w:rsid w:val="00534742"/>
    <w:rPr>
      <w:rFonts w:ascii="經典方新書" w:eastAsia="經典方新書"/>
      <w:color w:val="000080"/>
      <w:kern w:val="2"/>
      <w:sz w:val="24"/>
    </w:rPr>
  </w:style>
  <w:style w:type="paragraph" w:customStyle="1" w:styleId="Default">
    <w:name w:val="Default"/>
    <w:rsid w:val="002756D0"/>
    <w:pPr>
      <w:widowControl w:val="0"/>
      <w:autoSpaceDE w:val="0"/>
      <w:autoSpaceDN w:val="0"/>
      <w:adjustRightInd w:val="0"/>
    </w:pPr>
    <w:rPr>
      <w:rFonts w:ascii="標楷體o分糮.." w:eastAsia="標楷體o分糮.." w:cs="標楷體o分糮.."/>
      <w:color w:val="000000"/>
      <w:sz w:val="24"/>
      <w:szCs w:val="24"/>
    </w:rPr>
  </w:style>
  <w:style w:type="paragraph" w:customStyle="1" w:styleId="000-">
    <w:name w:val="000-單位標"/>
    <w:basedOn w:val="a"/>
    <w:rsid w:val="00B2546C"/>
    <w:pPr>
      <w:tabs>
        <w:tab w:val="left" w:pos="3686"/>
      </w:tabs>
      <w:adjustRightInd w:val="0"/>
      <w:snapToGrid w:val="0"/>
      <w:spacing w:beforeLines="50" w:before="50" w:afterLines="50" w:after="50" w:line="280" w:lineRule="exact"/>
      <w:ind w:leftChars="30" w:left="30" w:rightChars="30" w:right="30"/>
      <w:jc w:val="center"/>
    </w:pPr>
    <w:rPr>
      <w:rFonts w:ascii="標楷體" w:eastAsia="標楷體" w:hAnsi="標楷體"/>
      <w:b/>
      <w:color w:val="000000"/>
      <w:sz w:val="36"/>
      <w:szCs w:val="36"/>
    </w:rPr>
  </w:style>
  <w:style w:type="character" w:customStyle="1" w:styleId="af8">
    <w:name w:val="圈圈數字"/>
    <w:rsid w:val="00566D9D"/>
    <w:rPr>
      <w:rFonts w:ascii="Arial Unicode MS" w:eastAsia="Arial Unicode MS" w:cs="Arial Unicode MS"/>
      <w:position w:val="2"/>
    </w:rPr>
  </w:style>
  <w:style w:type="paragraph" w:styleId="af9">
    <w:name w:val="List Paragraph"/>
    <w:basedOn w:val="a"/>
    <w:qFormat/>
    <w:rsid w:val="00914D31"/>
    <w:pPr>
      <w:ind w:leftChars="200" w:left="480"/>
    </w:pPr>
    <w:rPr>
      <w:rFonts w:ascii="Calibri" w:hAnsi="Calibri"/>
      <w:szCs w:val="22"/>
    </w:rPr>
  </w:style>
  <w:style w:type="paragraph" w:customStyle="1" w:styleId="001">
    <w:name w:val="001.全部標題"/>
    <w:basedOn w:val="a"/>
    <w:link w:val="0010"/>
    <w:rsid w:val="000429DC"/>
    <w:pPr>
      <w:snapToGrid w:val="0"/>
      <w:ind w:leftChars="550" w:left="1640" w:hangingChars="100" w:hanging="320"/>
      <w:jc w:val="both"/>
    </w:pPr>
    <w:rPr>
      <w:rFonts w:ascii="標楷體" w:eastAsia="標楷體" w:hAnsi="標楷體"/>
      <w:sz w:val="32"/>
      <w:szCs w:val="32"/>
      <w:lang w:val="x-none" w:eastAsia="x-none"/>
    </w:rPr>
  </w:style>
  <w:style w:type="character" w:customStyle="1" w:styleId="0010">
    <w:name w:val="001.全部標題 字元"/>
    <w:link w:val="001"/>
    <w:rsid w:val="000429DC"/>
    <w:rPr>
      <w:rFonts w:ascii="標楷體" w:eastAsia="標楷體" w:hAnsi="標楷體"/>
      <w:kern w:val="2"/>
      <w:sz w:val="32"/>
      <w:szCs w:val="3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pPr>
      <w:snapToGrid w:val="0"/>
    </w:pPr>
  </w:style>
  <w:style w:type="character" w:styleId="a4">
    <w:name w:val="endnote reference"/>
    <w:semiHidden/>
    <w:rPr>
      <w:vertAlign w:val="superscript"/>
    </w:rPr>
  </w:style>
  <w:style w:type="paragraph" w:styleId="a5">
    <w:name w:val="footer"/>
    <w:basedOn w:val="a"/>
    <w:link w:val="a6"/>
    <w:uiPriority w:val="99"/>
    <w:pPr>
      <w:tabs>
        <w:tab w:val="center" w:pos="4153"/>
        <w:tab w:val="right" w:pos="8306"/>
      </w:tabs>
      <w:snapToGrid w:val="0"/>
    </w:pPr>
    <w:rPr>
      <w:sz w:val="20"/>
      <w:lang w:val="x-none" w:eastAsia="x-none"/>
    </w:rPr>
  </w:style>
  <w:style w:type="character" w:styleId="a7">
    <w:name w:val="page number"/>
    <w:basedOn w:val="a0"/>
  </w:style>
  <w:style w:type="paragraph" w:styleId="a8">
    <w:name w:val="Body Text"/>
    <w:basedOn w:val="a"/>
    <w:pPr>
      <w:suppressLineNumbers/>
      <w:spacing w:line="300" w:lineRule="exact"/>
      <w:jc w:val="center"/>
    </w:pPr>
    <w:rPr>
      <w:rFonts w:ascii="經典方新書" w:eastAsia="經典方新書"/>
    </w:rPr>
  </w:style>
  <w:style w:type="paragraph" w:styleId="a9">
    <w:name w:val="Body Text Indent"/>
    <w:basedOn w:val="a"/>
    <w:pPr>
      <w:suppressLineNumbers/>
      <w:spacing w:line="300" w:lineRule="exact"/>
      <w:ind w:left="244" w:hanging="244"/>
    </w:pPr>
    <w:rPr>
      <w:rFonts w:ascii="經典方新書" w:eastAsia="經典方新書"/>
    </w:rPr>
  </w:style>
  <w:style w:type="paragraph" w:styleId="2">
    <w:name w:val="Body Text Indent 2"/>
    <w:basedOn w:val="a"/>
    <w:pPr>
      <w:spacing w:line="440" w:lineRule="exact"/>
      <w:ind w:left="538" w:hangingChars="192" w:hanging="538"/>
    </w:pPr>
    <w:rPr>
      <w:sz w:val="28"/>
      <w:szCs w:val="24"/>
    </w:rPr>
  </w:style>
  <w:style w:type="paragraph" w:styleId="3">
    <w:name w:val="Body Text Indent 3"/>
    <w:basedOn w:val="a"/>
    <w:pPr>
      <w:spacing w:line="440" w:lineRule="exact"/>
      <w:ind w:left="899" w:hangingChars="321" w:hanging="899"/>
    </w:pPr>
    <w:rPr>
      <w:sz w:val="28"/>
      <w:szCs w:val="24"/>
    </w:rPr>
  </w:style>
  <w:style w:type="paragraph" w:styleId="20">
    <w:name w:val="Body Text 2"/>
    <w:basedOn w:val="a"/>
    <w:link w:val="21"/>
    <w:pPr>
      <w:suppressLineNumbers/>
      <w:spacing w:line="300" w:lineRule="exact"/>
    </w:pPr>
    <w:rPr>
      <w:rFonts w:ascii="經典方新書" w:eastAsia="經典方新書"/>
      <w:color w:val="000080"/>
      <w:lang w:val="x-none" w:eastAsia="x-none"/>
    </w:rPr>
  </w:style>
  <w:style w:type="paragraph" w:styleId="30">
    <w:name w:val="Body Text 3"/>
    <w:basedOn w:val="a"/>
    <w:pPr>
      <w:suppressLineNumbers/>
      <w:spacing w:line="300" w:lineRule="exact"/>
      <w:jc w:val="both"/>
    </w:pPr>
    <w:rPr>
      <w:rFonts w:ascii="經典方新書" w:eastAsia="經典方新書"/>
    </w:rPr>
  </w:style>
  <w:style w:type="paragraph" w:styleId="aa">
    <w:name w:val="header"/>
    <w:basedOn w:val="a"/>
    <w:pPr>
      <w:tabs>
        <w:tab w:val="center" w:pos="4153"/>
        <w:tab w:val="right" w:pos="8306"/>
      </w:tabs>
      <w:snapToGrid w:val="0"/>
    </w:pPr>
    <w:rPr>
      <w:sz w:val="20"/>
    </w:rPr>
  </w:style>
  <w:style w:type="paragraph" w:customStyle="1" w:styleId="ab">
    <w:name w:val="開會時間"/>
    <w:basedOn w:val="a"/>
    <w:pPr>
      <w:snapToGrid w:val="0"/>
    </w:pPr>
    <w:rPr>
      <w:rFonts w:eastAsia="標楷體"/>
      <w:sz w:val="28"/>
    </w:rPr>
  </w:style>
  <w:style w:type="paragraph" w:styleId="ac">
    <w:name w:val="Plain Text"/>
    <w:basedOn w:val="a"/>
    <w:rPr>
      <w:rFonts w:ascii="細明體" w:eastAsia="細明體" w:hAnsi="Courier New"/>
    </w:rPr>
  </w:style>
  <w:style w:type="paragraph" w:styleId="ad">
    <w:name w:val="Balloon Text"/>
    <w:basedOn w:val="a"/>
    <w:semiHidden/>
    <w:rPr>
      <w:rFonts w:ascii="Arial" w:hAnsi="Arial"/>
      <w:sz w:val="18"/>
      <w:szCs w:val="18"/>
    </w:rPr>
  </w:style>
  <w:style w:type="paragraph" w:customStyle="1" w:styleId="ae">
    <w:name w:val="表左"/>
    <w:basedOn w:val="a"/>
    <w:pPr>
      <w:kinsoku w:val="0"/>
      <w:spacing w:line="283" w:lineRule="exact"/>
      <w:ind w:leftChars="15" w:left="31" w:rightChars="15" w:right="31"/>
      <w:jc w:val="both"/>
    </w:pPr>
    <w:rPr>
      <w:sz w:val="21"/>
      <w:szCs w:val="24"/>
    </w:rPr>
  </w:style>
  <w:style w:type="table" w:styleId="af">
    <w:name w:val="Table Grid"/>
    <w:basedOn w:val="a1"/>
    <w:rsid w:val="00B2498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表左1."/>
    <w:basedOn w:val="a"/>
    <w:rsid w:val="009F3A28"/>
    <w:pPr>
      <w:kinsoku w:val="0"/>
      <w:spacing w:line="283" w:lineRule="exact"/>
      <w:ind w:leftChars="15" w:left="241" w:rightChars="15" w:right="31" w:hangingChars="100" w:hanging="210"/>
      <w:jc w:val="both"/>
    </w:pPr>
    <w:rPr>
      <w:sz w:val="21"/>
      <w:szCs w:val="24"/>
    </w:rPr>
  </w:style>
  <w:style w:type="paragraph" w:customStyle="1" w:styleId="af0">
    <w:name w:val="表左一、"/>
    <w:basedOn w:val="a"/>
    <w:rsid w:val="009F3A28"/>
    <w:pPr>
      <w:kinsoku w:val="0"/>
      <w:spacing w:line="283" w:lineRule="atLeast"/>
      <w:ind w:leftChars="115" w:left="115" w:rightChars="10" w:right="10"/>
      <w:jc w:val="both"/>
    </w:pPr>
    <w:rPr>
      <w:sz w:val="21"/>
      <w:szCs w:val="24"/>
    </w:rPr>
  </w:style>
  <w:style w:type="paragraph" w:customStyle="1" w:styleId="af1">
    <w:name w:val="(一)"/>
    <w:basedOn w:val="a"/>
    <w:rsid w:val="009F3A28"/>
    <w:pPr>
      <w:kinsoku w:val="0"/>
      <w:spacing w:line="283" w:lineRule="atLeast"/>
      <w:ind w:leftChars="215" w:left="215" w:rightChars="10" w:right="10"/>
      <w:jc w:val="both"/>
    </w:pPr>
    <w:rPr>
      <w:sz w:val="21"/>
      <w:szCs w:val="24"/>
    </w:rPr>
  </w:style>
  <w:style w:type="paragraph" w:customStyle="1" w:styleId="210">
    <w:name w:val="標題 21"/>
    <w:basedOn w:val="a"/>
    <w:rsid w:val="009F3A28"/>
    <w:pPr>
      <w:widowControl/>
      <w:spacing w:before="263" w:after="140"/>
      <w:ind w:left="120"/>
      <w:outlineLvl w:val="2"/>
    </w:pPr>
    <w:rPr>
      <w:rFonts w:ascii="新細明體" w:hAnsi="新細明體" w:cs="新細明體"/>
      <w:color w:val="DE420E"/>
      <w:kern w:val="0"/>
      <w:szCs w:val="24"/>
    </w:rPr>
  </w:style>
  <w:style w:type="paragraph" w:styleId="af2">
    <w:name w:val="Block Text"/>
    <w:basedOn w:val="a"/>
    <w:rsid w:val="0081147A"/>
    <w:pPr>
      <w:ind w:leftChars="47" w:left="593" w:right="113" w:hangingChars="200" w:hanging="480"/>
      <w:jc w:val="both"/>
    </w:pPr>
    <w:rPr>
      <w:rFonts w:eastAsia="標楷體"/>
      <w:szCs w:val="24"/>
    </w:rPr>
  </w:style>
  <w:style w:type="paragraph" w:customStyle="1" w:styleId="af3">
    <w:name w:val="( 一)"/>
    <w:rsid w:val="005D50FC"/>
    <w:pPr>
      <w:adjustRightInd w:val="0"/>
      <w:snapToGrid w:val="0"/>
      <w:spacing w:line="325" w:lineRule="exact"/>
      <w:ind w:left="100" w:hangingChars="100" w:hanging="100"/>
    </w:pPr>
    <w:rPr>
      <w:rFonts w:ascii="標楷體" w:eastAsia="標楷體"/>
      <w:sz w:val="26"/>
    </w:rPr>
  </w:style>
  <w:style w:type="paragraph" w:customStyle="1" w:styleId="af4">
    <w:name w:val="字元"/>
    <w:basedOn w:val="a"/>
    <w:rsid w:val="00983B59"/>
    <w:pPr>
      <w:widowControl/>
      <w:spacing w:after="160" w:line="240" w:lineRule="exact"/>
    </w:pPr>
    <w:rPr>
      <w:rFonts w:ascii="Tahoma" w:hAnsi="Tahoma"/>
      <w:kern w:val="0"/>
      <w:sz w:val="20"/>
      <w:lang w:eastAsia="en-US"/>
    </w:rPr>
  </w:style>
  <w:style w:type="paragraph" w:styleId="af5">
    <w:name w:val="List Bullet"/>
    <w:basedOn w:val="a"/>
    <w:autoRedefine/>
    <w:rsid w:val="00E43F32"/>
    <w:pPr>
      <w:kinsoku w:val="0"/>
      <w:adjustRightInd w:val="0"/>
      <w:snapToGrid w:val="0"/>
      <w:ind w:left="357" w:right="34" w:hanging="357"/>
    </w:pPr>
    <w:rPr>
      <w:szCs w:val="24"/>
    </w:rPr>
  </w:style>
  <w:style w:type="character" w:customStyle="1" w:styleId="af6">
    <w:name w:val="樣式 標楷體"/>
    <w:rsid w:val="00B17B99"/>
    <w:rPr>
      <w:rFonts w:ascii="標楷體" w:eastAsia="標楷體" w:hAnsi="標楷體"/>
      <w:sz w:val="28"/>
    </w:rPr>
  </w:style>
  <w:style w:type="character" w:customStyle="1" w:styleId="21">
    <w:name w:val="本文 2 字元"/>
    <w:link w:val="20"/>
    <w:rsid w:val="00F604D1"/>
    <w:rPr>
      <w:rFonts w:ascii="經典方新書" w:eastAsia="經典方新書"/>
      <w:color w:val="000080"/>
      <w:kern w:val="2"/>
      <w:sz w:val="24"/>
    </w:rPr>
  </w:style>
  <w:style w:type="paragraph" w:customStyle="1" w:styleId="yiv382615260yiv1951011183yiv616739342msonormal">
    <w:name w:val="yiv382615260yiv1951011183yiv616739342msonormal"/>
    <w:basedOn w:val="a"/>
    <w:rsid w:val="001F5D82"/>
    <w:pPr>
      <w:widowControl/>
      <w:spacing w:before="100" w:beforeAutospacing="1" w:after="100" w:afterAutospacing="1"/>
    </w:pPr>
    <w:rPr>
      <w:rFonts w:ascii="新細明體" w:hAnsi="新細明體" w:cs="新細明體"/>
      <w:kern w:val="0"/>
      <w:szCs w:val="24"/>
    </w:rPr>
  </w:style>
  <w:style w:type="paragraph" w:customStyle="1" w:styleId="af7">
    <w:name w:val="壹目"/>
    <w:basedOn w:val="a"/>
    <w:rsid w:val="001F5D82"/>
    <w:pPr>
      <w:tabs>
        <w:tab w:val="right" w:leader="middleDot" w:pos="9000"/>
      </w:tabs>
      <w:adjustRightInd w:val="0"/>
      <w:spacing w:before="120" w:after="120"/>
      <w:textAlignment w:val="baseline"/>
      <w:outlineLvl w:val="0"/>
    </w:pPr>
    <w:rPr>
      <w:rFonts w:ascii="華康楷書體W5" w:eastAsia="華康楷書體W5" w:hAnsi="CG Times"/>
      <w:b/>
      <w:kern w:val="0"/>
      <w:sz w:val="32"/>
    </w:rPr>
  </w:style>
  <w:style w:type="character" w:customStyle="1" w:styleId="a6">
    <w:name w:val="頁尾 字元"/>
    <w:link w:val="a5"/>
    <w:uiPriority w:val="99"/>
    <w:rsid w:val="00B74016"/>
    <w:rPr>
      <w:kern w:val="2"/>
    </w:rPr>
  </w:style>
  <w:style w:type="paragraph" w:customStyle="1" w:styleId="10">
    <w:name w:val="字元1"/>
    <w:basedOn w:val="a"/>
    <w:rsid w:val="009402CE"/>
    <w:pPr>
      <w:widowControl/>
      <w:spacing w:after="160" w:line="240" w:lineRule="exact"/>
    </w:pPr>
    <w:rPr>
      <w:rFonts w:ascii="Tahoma" w:hAnsi="Tahoma"/>
      <w:kern w:val="0"/>
      <w:sz w:val="20"/>
      <w:lang w:eastAsia="en-US"/>
    </w:rPr>
  </w:style>
  <w:style w:type="paragraph" w:customStyle="1" w:styleId="11">
    <w:name w:val="_摘1"/>
    <w:basedOn w:val="a"/>
    <w:rsid w:val="00710349"/>
    <w:pPr>
      <w:widowControl/>
      <w:spacing w:line="480" w:lineRule="exact"/>
      <w:ind w:leftChars="600" w:left="1680" w:hangingChars="75" w:hanging="240"/>
      <w:jc w:val="both"/>
    </w:pPr>
    <w:rPr>
      <w:rFonts w:eastAsia="標楷體"/>
      <w:color w:val="008080"/>
      <w:kern w:val="0"/>
      <w:sz w:val="32"/>
      <w:szCs w:val="24"/>
    </w:rPr>
  </w:style>
  <w:style w:type="character" w:customStyle="1" w:styleId="HTMLTypewriter2">
    <w:name w:val="HTML Typewriter2"/>
    <w:rsid w:val="007A0C2B"/>
    <w:rPr>
      <w:rFonts w:ascii="細明體" w:eastAsia="細明體" w:hAnsi="細明體" w:cs="細明體"/>
      <w:sz w:val="20"/>
      <w:szCs w:val="20"/>
    </w:rPr>
  </w:style>
  <w:style w:type="paragraph" w:customStyle="1" w:styleId="12">
    <w:name w:val="清單段落1"/>
    <w:basedOn w:val="a"/>
    <w:rsid w:val="001B4327"/>
    <w:pPr>
      <w:ind w:leftChars="200" w:left="480"/>
    </w:pPr>
    <w:rPr>
      <w:rFonts w:ascii="Calibri" w:hAnsi="Calibri"/>
      <w:szCs w:val="22"/>
    </w:rPr>
  </w:style>
  <w:style w:type="paragraph" w:customStyle="1" w:styleId="13">
    <w:name w:val="(1)"/>
    <w:basedOn w:val="af3"/>
    <w:rsid w:val="00475101"/>
    <w:pPr>
      <w:jc w:val="both"/>
    </w:pPr>
  </w:style>
  <w:style w:type="paragraph" w:customStyle="1" w:styleId="110">
    <w:name w:val="字元 字元1 字元1 字元 字元 字元"/>
    <w:basedOn w:val="a"/>
    <w:semiHidden/>
    <w:rsid w:val="00BE0E43"/>
    <w:pPr>
      <w:widowControl/>
      <w:spacing w:after="160" w:line="240" w:lineRule="exact"/>
    </w:pPr>
    <w:rPr>
      <w:rFonts w:ascii="Verdana" w:eastAsia="Times New Roman" w:hAnsi="Verdana" w:cs="Mangal"/>
      <w:sz w:val="20"/>
      <w:szCs w:val="24"/>
      <w:lang w:eastAsia="en-US" w:bidi="hi-IN"/>
    </w:rPr>
  </w:style>
  <w:style w:type="paragraph" w:customStyle="1" w:styleId="001-">
    <w:name w:val="001-壹"/>
    <w:basedOn w:val="a"/>
    <w:rsid w:val="00D11D2E"/>
    <w:pPr>
      <w:adjustRightInd w:val="0"/>
      <w:snapToGrid w:val="0"/>
      <w:spacing w:line="320" w:lineRule="exact"/>
      <w:ind w:leftChars="50" w:left="50" w:rightChars="50" w:right="50"/>
      <w:jc w:val="both"/>
    </w:pPr>
    <w:rPr>
      <w:rFonts w:ascii="標楷體" w:eastAsia="標楷體" w:hAnsi="標楷體"/>
      <w:b/>
      <w:szCs w:val="24"/>
    </w:rPr>
  </w:style>
  <w:style w:type="paragraph" w:customStyle="1" w:styleId="001-0">
    <w:name w:val="001-一"/>
    <w:basedOn w:val="a"/>
    <w:rsid w:val="00D11D2E"/>
    <w:pPr>
      <w:adjustRightInd w:val="0"/>
      <w:snapToGrid w:val="0"/>
      <w:spacing w:line="320" w:lineRule="exact"/>
      <w:ind w:leftChars="96" w:left="296" w:rightChars="50" w:right="50" w:hangingChars="200" w:hanging="200"/>
      <w:jc w:val="both"/>
    </w:pPr>
    <w:rPr>
      <w:rFonts w:ascii="標楷體" w:eastAsia="標楷體" w:hAnsi="標楷體"/>
      <w:szCs w:val="24"/>
    </w:rPr>
  </w:style>
  <w:style w:type="paragraph" w:customStyle="1" w:styleId="001-1">
    <w:name w:val="001-(一)"/>
    <w:basedOn w:val="a"/>
    <w:rsid w:val="00D11D2E"/>
    <w:pPr>
      <w:adjustRightInd w:val="0"/>
      <w:snapToGrid w:val="0"/>
      <w:spacing w:line="320" w:lineRule="exact"/>
      <w:ind w:leftChars="150" w:left="350" w:rightChars="50" w:right="50" w:hangingChars="200" w:hanging="200"/>
      <w:jc w:val="both"/>
    </w:pPr>
    <w:rPr>
      <w:rFonts w:ascii="標楷體" w:eastAsia="標楷體" w:hAnsi="標楷體"/>
      <w:szCs w:val="24"/>
    </w:rPr>
  </w:style>
  <w:style w:type="paragraph" w:customStyle="1" w:styleId="002-1">
    <w:name w:val="002-1."/>
    <w:basedOn w:val="a"/>
    <w:rsid w:val="00D11D2E"/>
    <w:pPr>
      <w:snapToGrid w:val="0"/>
      <w:spacing w:line="320" w:lineRule="exact"/>
      <w:ind w:leftChars="50" w:left="370" w:rightChars="50" w:right="130" w:hangingChars="100" w:hanging="240"/>
      <w:jc w:val="both"/>
    </w:pPr>
    <w:rPr>
      <w:rFonts w:ascii="標楷體" w:eastAsia="標楷體" w:hAnsi="標楷體"/>
      <w:color w:val="000000"/>
      <w:szCs w:val="28"/>
    </w:rPr>
  </w:style>
  <w:style w:type="character" w:customStyle="1" w:styleId="22">
    <w:name w:val="字元 字元2"/>
    <w:rsid w:val="00534742"/>
    <w:rPr>
      <w:rFonts w:ascii="經典方新書" w:eastAsia="經典方新書"/>
      <w:color w:val="000080"/>
      <w:kern w:val="2"/>
      <w:sz w:val="24"/>
    </w:rPr>
  </w:style>
  <w:style w:type="paragraph" w:customStyle="1" w:styleId="Default">
    <w:name w:val="Default"/>
    <w:rsid w:val="002756D0"/>
    <w:pPr>
      <w:widowControl w:val="0"/>
      <w:autoSpaceDE w:val="0"/>
      <w:autoSpaceDN w:val="0"/>
      <w:adjustRightInd w:val="0"/>
    </w:pPr>
    <w:rPr>
      <w:rFonts w:ascii="標楷體o分糮.." w:eastAsia="標楷體o分糮.." w:cs="標楷體o分糮.."/>
      <w:color w:val="000000"/>
      <w:sz w:val="24"/>
      <w:szCs w:val="24"/>
    </w:rPr>
  </w:style>
  <w:style w:type="paragraph" w:customStyle="1" w:styleId="000-">
    <w:name w:val="000-單位標"/>
    <w:basedOn w:val="a"/>
    <w:rsid w:val="00B2546C"/>
    <w:pPr>
      <w:tabs>
        <w:tab w:val="left" w:pos="3686"/>
      </w:tabs>
      <w:adjustRightInd w:val="0"/>
      <w:snapToGrid w:val="0"/>
      <w:spacing w:beforeLines="50" w:before="50" w:afterLines="50" w:after="50" w:line="280" w:lineRule="exact"/>
      <w:ind w:leftChars="30" w:left="30" w:rightChars="30" w:right="30"/>
      <w:jc w:val="center"/>
    </w:pPr>
    <w:rPr>
      <w:rFonts w:ascii="標楷體" w:eastAsia="標楷體" w:hAnsi="標楷體"/>
      <w:b/>
      <w:color w:val="000000"/>
      <w:sz w:val="36"/>
      <w:szCs w:val="36"/>
    </w:rPr>
  </w:style>
  <w:style w:type="character" w:customStyle="1" w:styleId="af8">
    <w:name w:val="圈圈數字"/>
    <w:rsid w:val="00566D9D"/>
    <w:rPr>
      <w:rFonts w:ascii="Arial Unicode MS" w:eastAsia="Arial Unicode MS" w:cs="Arial Unicode MS"/>
      <w:position w:val="2"/>
    </w:rPr>
  </w:style>
  <w:style w:type="paragraph" w:styleId="af9">
    <w:name w:val="List Paragraph"/>
    <w:basedOn w:val="a"/>
    <w:qFormat/>
    <w:rsid w:val="00914D31"/>
    <w:pPr>
      <w:ind w:leftChars="200" w:left="480"/>
    </w:pPr>
    <w:rPr>
      <w:rFonts w:ascii="Calibri" w:hAnsi="Calibri"/>
      <w:szCs w:val="22"/>
    </w:rPr>
  </w:style>
  <w:style w:type="paragraph" w:customStyle="1" w:styleId="001">
    <w:name w:val="001.全部標題"/>
    <w:basedOn w:val="a"/>
    <w:link w:val="0010"/>
    <w:rsid w:val="000429DC"/>
    <w:pPr>
      <w:snapToGrid w:val="0"/>
      <w:ind w:leftChars="550" w:left="1640" w:hangingChars="100" w:hanging="320"/>
      <w:jc w:val="both"/>
    </w:pPr>
    <w:rPr>
      <w:rFonts w:ascii="標楷體" w:eastAsia="標楷體" w:hAnsi="標楷體"/>
      <w:sz w:val="32"/>
      <w:szCs w:val="32"/>
      <w:lang w:val="x-none" w:eastAsia="x-none"/>
    </w:rPr>
  </w:style>
  <w:style w:type="character" w:customStyle="1" w:styleId="0010">
    <w:name w:val="001.全部標題 字元"/>
    <w:link w:val="001"/>
    <w:rsid w:val="000429DC"/>
    <w:rPr>
      <w:rFonts w:ascii="標楷體" w:eastAsia="標楷體" w:hAnsi="標楷體"/>
      <w:kern w:val="2"/>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6923">
      <w:bodyDiv w:val="1"/>
      <w:marLeft w:val="0"/>
      <w:marRight w:val="0"/>
      <w:marTop w:val="0"/>
      <w:marBottom w:val="0"/>
      <w:divBdr>
        <w:top w:val="none" w:sz="0" w:space="0" w:color="auto"/>
        <w:left w:val="none" w:sz="0" w:space="0" w:color="auto"/>
        <w:bottom w:val="none" w:sz="0" w:space="0" w:color="auto"/>
        <w:right w:val="none" w:sz="0" w:space="0" w:color="auto"/>
      </w:divBdr>
    </w:div>
    <w:div w:id="66921936">
      <w:bodyDiv w:val="1"/>
      <w:marLeft w:val="0"/>
      <w:marRight w:val="0"/>
      <w:marTop w:val="0"/>
      <w:marBottom w:val="0"/>
      <w:divBdr>
        <w:top w:val="none" w:sz="0" w:space="0" w:color="auto"/>
        <w:left w:val="none" w:sz="0" w:space="0" w:color="auto"/>
        <w:bottom w:val="none" w:sz="0" w:space="0" w:color="auto"/>
        <w:right w:val="none" w:sz="0" w:space="0" w:color="auto"/>
      </w:divBdr>
    </w:div>
    <w:div w:id="222570737">
      <w:bodyDiv w:val="1"/>
      <w:marLeft w:val="0"/>
      <w:marRight w:val="0"/>
      <w:marTop w:val="0"/>
      <w:marBottom w:val="0"/>
      <w:divBdr>
        <w:top w:val="none" w:sz="0" w:space="0" w:color="auto"/>
        <w:left w:val="none" w:sz="0" w:space="0" w:color="auto"/>
        <w:bottom w:val="none" w:sz="0" w:space="0" w:color="auto"/>
        <w:right w:val="none" w:sz="0" w:space="0" w:color="auto"/>
      </w:divBdr>
    </w:div>
    <w:div w:id="311448349">
      <w:bodyDiv w:val="1"/>
      <w:marLeft w:val="0"/>
      <w:marRight w:val="0"/>
      <w:marTop w:val="0"/>
      <w:marBottom w:val="0"/>
      <w:divBdr>
        <w:top w:val="none" w:sz="0" w:space="0" w:color="auto"/>
        <w:left w:val="none" w:sz="0" w:space="0" w:color="auto"/>
        <w:bottom w:val="none" w:sz="0" w:space="0" w:color="auto"/>
        <w:right w:val="none" w:sz="0" w:space="0" w:color="auto"/>
      </w:divBdr>
    </w:div>
    <w:div w:id="334571594">
      <w:bodyDiv w:val="1"/>
      <w:marLeft w:val="0"/>
      <w:marRight w:val="0"/>
      <w:marTop w:val="0"/>
      <w:marBottom w:val="0"/>
      <w:divBdr>
        <w:top w:val="none" w:sz="0" w:space="0" w:color="auto"/>
        <w:left w:val="none" w:sz="0" w:space="0" w:color="auto"/>
        <w:bottom w:val="none" w:sz="0" w:space="0" w:color="auto"/>
        <w:right w:val="none" w:sz="0" w:space="0" w:color="auto"/>
      </w:divBdr>
    </w:div>
    <w:div w:id="512183155">
      <w:bodyDiv w:val="1"/>
      <w:marLeft w:val="0"/>
      <w:marRight w:val="0"/>
      <w:marTop w:val="0"/>
      <w:marBottom w:val="0"/>
      <w:divBdr>
        <w:top w:val="none" w:sz="0" w:space="0" w:color="auto"/>
        <w:left w:val="none" w:sz="0" w:space="0" w:color="auto"/>
        <w:bottom w:val="none" w:sz="0" w:space="0" w:color="auto"/>
        <w:right w:val="none" w:sz="0" w:space="0" w:color="auto"/>
      </w:divBdr>
    </w:div>
    <w:div w:id="588386927">
      <w:bodyDiv w:val="1"/>
      <w:marLeft w:val="0"/>
      <w:marRight w:val="0"/>
      <w:marTop w:val="0"/>
      <w:marBottom w:val="0"/>
      <w:divBdr>
        <w:top w:val="none" w:sz="0" w:space="0" w:color="auto"/>
        <w:left w:val="none" w:sz="0" w:space="0" w:color="auto"/>
        <w:bottom w:val="none" w:sz="0" w:space="0" w:color="auto"/>
        <w:right w:val="none" w:sz="0" w:space="0" w:color="auto"/>
      </w:divBdr>
    </w:div>
    <w:div w:id="632172302">
      <w:bodyDiv w:val="1"/>
      <w:marLeft w:val="0"/>
      <w:marRight w:val="0"/>
      <w:marTop w:val="0"/>
      <w:marBottom w:val="0"/>
      <w:divBdr>
        <w:top w:val="none" w:sz="0" w:space="0" w:color="auto"/>
        <w:left w:val="none" w:sz="0" w:space="0" w:color="auto"/>
        <w:bottom w:val="none" w:sz="0" w:space="0" w:color="auto"/>
        <w:right w:val="none" w:sz="0" w:space="0" w:color="auto"/>
      </w:divBdr>
    </w:div>
    <w:div w:id="1397050184">
      <w:bodyDiv w:val="1"/>
      <w:marLeft w:val="0"/>
      <w:marRight w:val="0"/>
      <w:marTop w:val="0"/>
      <w:marBottom w:val="0"/>
      <w:divBdr>
        <w:top w:val="none" w:sz="0" w:space="0" w:color="auto"/>
        <w:left w:val="none" w:sz="0" w:space="0" w:color="auto"/>
        <w:bottom w:val="none" w:sz="0" w:space="0" w:color="auto"/>
        <w:right w:val="none" w:sz="0" w:space="0" w:color="auto"/>
      </w:divBdr>
    </w:div>
    <w:div w:id="1407653997">
      <w:bodyDiv w:val="1"/>
      <w:marLeft w:val="0"/>
      <w:marRight w:val="0"/>
      <w:marTop w:val="0"/>
      <w:marBottom w:val="0"/>
      <w:divBdr>
        <w:top w:val="none" w:sz="0" w:space="0" w:color="auto"/>
        <w:left w:val="none" w:sz="0" w:space="0" w:color="auto"/>
        <w:bottom w:val="none" w:sz="0" w:space="0" w:color="auto"/>
        <w:right w:val="none" w:sz="0" w:space="0" w:color="auto"/>
      </w:divBdr>
    </w:div>
    <w:div w:id="1550917889">
      <w:bodyDiv w:val="1"/>
      <w:marLeft w:val="0"/>
      <w:marRight w:val="0"/>
      <w:marTop w:val="0"/>
      <w:marBottom w:val="0"/>
      <w:divBdr>
        <w:top w:val="none" w:sz="0" w:space="0" w:color="auto"/>
        <w:left w:val="none" w:sz="0" w:space="0" w:color="auto"/>
        <w:bottom w:val="none" w:sz="0" w:space="0" w:color="auto"/>
        <w:right w:val="none" w:sz="0" w:space="0" w:color="auto"/>
      </w:divBdr>
    </w:div>
    <w:div w:id="1875576087">
      <w:bodyDiv w:val="1"/>
      <w:marLeft w:val="0"/>
      <w:marRight w:val="0"/>
      <w:marTop w:val="0"/>
      <w:marBottom w:val="0"/>
      <w:divBdr>
        <w:top w:val="none" w:sz="0" w:space="0" w:color="auto"/>
        <w:left w:val="none" w:sz="0" w:space="0" w:color="auto"/>
        <w:bottom w:val="none" w:sz="0" w:space="0" w:color="auto"/>
        <w:right w:val="none" w:sz="0" w:space="0" w:color="auto"/>
      </w:divBdr>
    </w:div>
    <w:div w:id="1910463058">
      <w:bodyDiv w:val="1"/>
      <w:marLeft w:val="0"/>
      <w:marRight w:val="0"/>
      <w:marTop w:val="0"/>
      <w:marBottom w:val="0"/>
      <w:divBdr>
        <w:top w:val="none" w:sz="0" w:space="0" w:color="auto"/>
        <w:left w:val="none" w:sz="0" w:space="0" w:color="auto"/>
        <w:bottom w:val="none" w:sz="0" w:space="0" w:color="auto"/>
        <w:right w:val="none" w:sz="0" w:space="0" w:color="auto"/>
      </w:divBdr>
    </w:div>
    <w:div w:id="1987126022">
      <w:bodyDiv w:val="1"/>
      <w:marLeft w:val="0"/>
      <w:marRight w:val="0"/>
      <w:marTop w:val="0"/>
      <w:marBottom w:val="0"/>
      <w:divBdr>
        <w:top w:val="none" w:sz="0" w:space="0" w:color="auto"/>
        <w:left w:val="none" w:sz="0" w:space="0" w:color="auto"/>
        <w:bottom w:val="none" w:sz="0" w:space="0" w:color="auto"/>
        <w:right w:val="none" w:sz="0" w:space="0" w:color="auto"/>
      </w:divBdr>
    </w:div>
    <w:div w:id="208949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enway\AppData\Local\Microsoft\Windows\INetCache\IE\6LRD592O\44799237_11230403900_ATT1%5b1%5d.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C1C4A-AF9F-49FA-B5FA-356036C1F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44799237_11230403900_ATT1[1]</Template>
  <TotalTime>38</TotalTime>
  <Pages>32</Pages>
  <Words>30160</Words>
  <Characters>4748</Characters>
  <Application>Microsoft Office Word</Application>
  <DocSecurity>0</DocSecurity>
  <Lines>39</Lines>
  <Paragraphs>69</Paragraphs>
  <ScaleCrop>false</ScaleCrop>
  <Company>work</Company>
  <LinksUpToDate>false</LinksUpToDate>
  <CharactersWithSpaces>34839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高雄市政府施政工作報告　　　（八十八年七月至八十九年十二月）　　　　　　　承辦機關：教育局</dc:title>
  <dc:creator>陳姿含</dc:creator>
  <cp:lastModifiedBy>User</cp:lastModifiedBy>
  <cp:revision>12</cp:revision>
  <cp:lastPrinted>2023-03-31T05:54:00Z</cp:lastPrinted>
  <dcterms:created xsi:type="dcterms:W3CDTF">2023-02-17T02:29:00Z</dcterms:created>
  <dcterms:modified xsi:type="dcterms:W3CDTF">2023-04-10T04:17:00Z</dcterms:modified>
</cp:coreProperties>
</file>