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A3E4" w14:textId="77777777" w:rsidR="000E2722" w:rsidRPr="005E54F3" w:rsidRDefault="00E95C29" w:rsidP="001F6713">
      <w:pPr>
        <w:pStyle w:val="afc"/>
        <w:spacing w:after="480" w:line="600" w:lineRule="exact"/>
        <w:jc w:val="center"/>
        <w:rPr>
          <w:rFonts w:cs="華康中黑體(P)"/>
          <w:b/>
          <w:bCs/>
          <w:sz w:val="54"/>
          <w:szCs w:val="54"/>
        </w:rPr>
      </w:pPr>
      <w:r w:rsidRPr="005E54F3">
        <w:rPr>
          <w:rFonts w:cs="華康中黑體(P)"/>
          <w:b/>
          <w:bCs/>
          <w:sz w:val="54"/>
          <w:szCs w:val="54"/>
        </w:rPr>
        <w:t>拾肆、消  防</w:t>
      </w:r>
    </w:p>
    <w:p w14:paraId="0ED73B12" w14:textId="77777777" w:rsidR="000E2722" w:rsidRPr="005E54F3" w:rsidRDefault="00E95C29">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一、火災預防</w:t>
      </w:r>
    </w:p>
    <w:p w14:paraId="7201E1D3" w14:textId="77777777" w:rsidR="000E2722" w:rsidRPr="005E54F3" w:rsidRDefault="00E95C29">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（一）</w:t>
      </w:r>
      <w:r w:rsidR="004B4CB4" w:rsidRPr="005E54F3">
        <w:rPr>
          <w:rFonts w:ascii="標楷體" w:eastAsia="標楷體" w:hAnsi="標楷體"/>
          <w:bCs/>
          <w:kern w:val="0"/>
          <w:sz w:val="28"/>
          <w:szCs w:val="28"/>
        </w:rPr>
        <w:t>落實</w:t>
      </w:r>
      <w:r w:rsidRPr="005E54F3">
        <w:rPr>
          <w:rFonts w:ascii="標楷體" w:eastAsia="標楷體" w:hAnsi="標楷體"/>
          <w:bCs/>
          <w:kern w:val="0"/>
          <w:sz w:val="28"/>
          <w:szCs w:val="28"/>
        </w:rPr>
        <w:t>建築物消防安全設備審查及查驗</w:t>
      </w:r>
    </w:p>
    <w:p w14:paraId="4D415602" w14:textId="5CE4262A" w:rsidR="000E2722" w:rsidRPr="00B83191" w:rsidRDefault="003B6133">
      <w:pPr>
        <w:widowControl/>
        <w:overflowPunct w:val="0"/>
        <w:autoSpaceDE w:val="0"/>
        <w:snapToGrid w:val="0"/>
        <w:spacing w:line="340" w:lineRule="exact"/>
        <w:ind w:left="1304"/>
        <w:jc w:val="both"/>
      </w:pPr>
      <w:r w:rsidRPr="005E54F3">
        <w:rPr>
          <w:rFonts w:ascii="標楷體" w:eastAsia="標楷體" w:hAnsi="標楷體" w:hint="eastAsia"/>
          <w:sz w:val="28"/>
          <w:szCs w:val="28"/>
        </w:rPr>
        <w:t>依據「消防機關</w:t>
      </w:r>
      <w:r w:rsidRPr="005E54F3">
        <w:rPr>
          <w:rFonts w:ascii="標楷體" w:eastAsia="標楷體" w:hAnsi="標楷體" w:hint="eastAsia"/>
          <w:bCs/>
          <w:kern w:val="0"/>
          <w:sz w:val="28"/>
          <w:szCs w:val="28"/>
        </w:rPr>
        <w:t>辦理</w:t>
      </w:r>
      <w:r w:rsidRPr="005E54F3">
        <w:rPr>
          <w:rFonts w:ascii="標楷體" w:eastAsia="標楷體" w:hAnsi="標楷體" w:hint="eastAsia"/>
          <w:sz w:val="28"/>
          <w:szCs w:val="28"/>
        </w:rPr>
        <w:t>建築物消防安全設備審查及查驗作業基準」，執行消防安全設備圖說之審</w:t>
      </w:r>
      <w:r w:rsidRPr="00B83191">
        <w:rPr>
          <w:rFonts w:ascii="標楷體" w:eastAsia="標楷體" w:hAnsi="標楷體" w:hint="eastAsia"/>
          <w:sz w:val="28"/>
          <w:szCs w:val="28"/>
        </w:rPr>
        <w:t>查及建築物竣工查驗工作，115年1至</w:t>
      </w:r>
      <w:r w:rsidR="00E24007" w:rsidRPr="00B83191">
        <w:rPr>
          <w:rFonts w:ascii="標楷體" w:eastAsia="標楷體" w:hAnsi="標楷體" w:hint="eastAsia"/>
          <w:sz w:val="28"/>
          <w:szCs w:val="28"/>
        </w:rPr>
        <w:t>6</w:t>
      </w:r>
      <w:r w:rsidRPr="00B83191">
        <w:rPr>
          <w:rFonts w:ascii="標楷體" w:eastAsia="標楷體" w:hAnsi="標楷體" w:hint="eastAsia"/>
          <w:sz w:val="28"/>
          <w:szCs w:val="28"/>
        </w:rPr>
        <w:t>月消防圖說審查及竣工查驗情形如下</w:t>
      </w:r>
      <w:r w:rsidR="001A0E69" w:rsidRPr="00B83191">
        <w:rPr>
          <w:rFonts w:ascii="標楷體" w:eastAsia="標楷體" w:hAnsi="標楷體" w:hint="eastAsia"/>
          <w:sz w:val="28"/>
          <w:szCs w:val="28"/>
        </w:rPr>
        <w:t>：</w:t>
      </w:r>
    </w:p>
    <w:tbl>
      <w:tblPr>
        <w:tblW w:w="7654" w:type="dxa"/>
        <w:tblInd w:w="1526" w:type="dxa"/>
        <w:tblCellMar>
          <w:left w:w="10" w:type="dxa"/>
          <w:right w:w="10" w:type="dxa"/>
        </w:tblCellMar>
        <w:tblLook w:val="04A0" w:firstRow="1" w:lastRow="0" w:firstColumn="1" w:lastColumn="0" w:noHBand="0" w:noVBand="1"/>
      </w:tblPr>
      <w:tblGrid>
        <w:gridCol w:w="2772"/>
        <w:gridCol w:w="2473"/>
        <w:gridCol w:w="2409"/>
      </w:tblGrid>
      <w:tr w:rsidR="005B245E" w:rsidRPr="00B83191" w14:paraId="6DD01AFC" w14:textId="77777777">
        <w:trPr>
          <w:trHeight w:val="367"/>
        </w:trPr>
        <w:tc>
          <w:tcPr>
            <w:tcW w:w="2772"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E8D7C64" w14:textId="77777777" w:rsidR="000E2722" w:rsidRPr="00B83191" w:rsidRDefault="00E95C29">
            <w:pPr>
              <w:snapToGrid w:val="0"/>
              <w:spacing w:line="320" w:lineRule="exact"/>
              <w:ind w:left="833" w:right="120" w:hanging="833"/>
              <w:jc w:val="center"/>
              <w:rPr>
                <w:rFonts w:ascii="標楷體" w:eastAsia="標楷體" w:hAnsi="標楷體"/>
              </w:rPr>
            </w:pPr>
            <w:r w:rsidRPr="00B83191">
              <w:rPr>
                <w:rFonts w:ascii="標楷體" w:eastAsia="標楷體" w:hAnsi="標楷體"/>
              </w:rPr>
              <w:t>項目</w:t>
            </w:r>
          </w:p>
        </w:tc>
        <w:tc>
          <w:tcPr>
            <w:tcW w:w="247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9F738" w14:textId="77777777" w:rsidR="000E2722" w:rsidRPr="00B83191" w:rsidRDefault="00E95C29">
            <w:pPr>
              <w:snapToGrid w:val="0"/>
              <w:spacing w:line="320" w:lineRule="exact"/>
              <w:ind w:left="732" w:right="120" w:hanging="732"/>
              <w:jc w:val="center"/>
              <w:rPr>
                <w:rFonts w:ascii="標楷體" w:eastAsia="標楷體" w:hAnsi="標楷體"/>
              </w:rPr>
            </w:pPr>
            <w:r w:rsidRPr="00B83191">
              <w:rPr>
                <w:rFonts w:ascii="標楷體" w:eastAsia="標楷體" w:hAnsi="標楷體"/>
              </w:rPr>
              <w:t>合格件數</w:t>
            </w:r>
          </w:p>
        </w:tc>
        <w:tc>
          <w:tcPr>
            <w:tcW w:w="2409" w:type="dxa"/>
            <w:tcBorders>
              <w:top w:val="single" w:sz="12"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4EBE18F4" w14:textId="77777777" w:rsidR="000E2722" w:rsidRPr="00B83191" w:rsidRDefault="00E95C29">
            <w:pPr>
              <w:snapToGrid w:val="0"/>
              <w:spacing w:line="320" w:lineRule="exact"/>
              <w:ind w:left="732" w:right="120" w:hanging="732"/>
              <w:jc w:val="center"/>
              <w:rPr>
                <w:rFonts w:ascii="標楷體" w:eastAsia="標楷體" w:hAnsi="標楷體"/>
              </w:rPr>
            </w:pPr>
            <w:r w:rsidRPr="00B83191">
              <w:rPr>
                <w:rFonts w:ascii="標楷體" w:eastAsia="標楷體" w:hAnsi="標楷體"/>
              </w:rPr>
              <w:t>不合格件數</w:t>
            </w:r>
          </w:p>
        </w:tc>
      </w:tr>
      <w:tr w:rsidR="00346FB3" w:rsidRPr="00B83191" w14:paraId="5FB8A4FF" w14:textId="77777777" w:rsidTr="00A30E9B">
        <w:trPr>
          <w:trHeight w:val="370"/>
        </w:trPr>
        <w:tc>
          <w:tcPr>
            <w:tcW w:w="2772"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63A82749" w14:textId="77777777" w:rsidR="00346FB3" w:rsidRPr="00B83191" w:rsidRDefault="00346FB3" w:rsidP="00346FB3">
            <w:pPr>
              <w:snapToGrid w:val="0"/>
              <w:spacing w:line="320" w:lineRule="exact"/>
              <w:ind w:left="1499" w:right="120" w:hanging="1499"/>
              <w:jc w:val="center"/>
            </w:pPr>
            <w:r w:rsidRPr="00B83191">
              <w:rPr>
                <w:rFonts w:ascii="標楷體" w:eastAsia="標楷體" w:hAnsi="標楷體"/>
              </w:rPr>
              <w:t>圖說審查</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81188" w14:textId="4808DA92" w:rsidR="00346FB3" w:rsidRPr="00B83191" w:rsidRDefault="00346FB3" w:rsidP="00346FB3">
            <w:pPr>
              <w:pStyle w:val="Textbody"/>
              <w:spacing w:line="320" w:lineRule="exact"/>
              <w:jc w:val="center"/>
              <w:rPr>
                <w:rFonts w:ascii="標楷體" w:eastAsia="標楷體" w:hAnsi="標楷體"/>
              </w:rPr>
            </w:pPr>
            <w:r w:rsidRPr="00B83191">
              <w:rPr>
                <w:rFonts w:ascii="標楷體" w:eastAsia="標楷體" w:hAnsi="標楷體" w:hint="eastAsia"/>
              </w:rPr>
              <w:t>948</w:t>
            </w:r>
          </w:p>
        </w:tc>
        <w:tc>
          <w:tcPr>
            <w:tcW w:w="24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14:paraId="7BC56B77" w14:textId="5C222759" w:rsidR="00346FB3" w:rsidRPr="00B83191" w:rsidRDefault="00346FB3" w:rsidP="00346FB3">
            <w:pPr>
              <w:pStyle w:val="Textbody"/>
              <w:spacing w:line="320" w:lineRule="exact"/>
              <w:jc w:val="center"/>
              <w:rPr>
                <w:rFonts w:ascii="標楷體" w:eastAsia="標楷體" w:hAnsi="標楷體"/>
              </w:rPr>
            </w:pPr>
            <w:r w:rsidRPr="00B83191">
              <w:rPr>
                <w:rFonts w:ascii="標楷體" w:eastAsia="標楷體" w:hAnsi="標楷體" w:hint="eastAsia"/>
              </w:rPr>
              <w:t>65</w:t>
            </w:r>
          </w:p>
        </w:tc>
      </w:tr>
      <w:tr w:rsidR="00346FB3" w:rsidRPr="00B83191" w14:paraId="71F74881" w14:textId="77777777" w:rsidTr="00A30E9B">
        <w:trPr>
          <w:trHeight w:val="370"/>
        </w:trPr>
        <w:tc>
          <w:tcPr>
            <w:tcW w:w="2772"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499EB2B6" w14:textId="77777777" w:rsidR="00346FB3" w:rsidRPr="00B83191" w:rsidRDefault="00346FB3" w:rsidP="00346FB3">
            <w:pPr>
              <w:snapToGrid w:val="0"/>
              <w:spacing w:line="320" w:lineRule="exact"/>
              <w:ind w:left="833" w:right="120" w:hanging="833"/>
              <w:jc w:val="center"/>
              <w:rPr>
                <w:rFonts w:ascii="標楷體" w:eastAsia="標楷體" w:hAnsi="標楷體"/>
              </w:rPr>
            </w:pPr>
            <w:r w:rsidRPr="00B83191">
              <w:rPr>
                <w:rFonts w:ascii="標楷體" w:eastAsia="標楷體" w:hAnsi="標楷體"/>
              </w:rPr>
              <w:t>竣工查驗</w:t>
            </w:r>
          </w:p>
        </w:tc>
        <w:tc>
          <w:tcPr>
            <w:tcW w:w="2473"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683AD56B" w14:textId="00C4F0F5" w:rsidR="00346FB3" w:rsidRPr="00B83191" w:rsidRDefault="00346FB3" w:rsidP="00346FB3">
            <w:pPr>
              <w:pStyle w:val="Textbody"/>
              <w:spacing w:line="320" w:lineRule="exact"/>
              <w:jc w:val="center"/>
              <w:rPr>
                <w:rFonts w:ascii="標楷體" w:eastAsia="標楷體" w:hAnsi="標楷體"/>
              </w:rPr>
            </w:pPr>
            <w:r w:rsidRPr="00B83191">
              <w:rPr>
                <w:rFonts w:ascii="標楷體" w:eastAsia="標楷體" w:hAnsi="標楷體" w:hint="eastAsia"/>
              </w:rPr>
              <w:t>654</w:t>
            </w:r>
          </w:p>
        </w:tc>
        <w:tc>
          <w:tcPr>
            <w:tcW w:w="2409" w:type="dxa"/>
            <w:tcBorders>
              <w:top w:val="single" w:sz="4" w:space="0" w:color="000000"/>
              <w:left w:val="single" w:sz="4" w:space="0" w:color="000000"/>
              <w:bottom w:val="single" w:sz="12" w:space="0" w:color="000000"/>
              <w:right w:val="single" w:sz="18" w:space="0" w:color="000000"/>
            </w:tcBorders>
            <w:tcMar>
              <w:top w:w="0" w:type="dxa"/>
              <w:left w:w="108" w:type="dxa"/>
              <w:bottom w:w="0" w:type="dxa"/>
              <w:right w:w="108" w:type="dxa"/>
            </w:tcMar>
            <w:vAlign w:val="center"/>
          </w:tcPr>
          <w:p w14:paraId="341A59E4" w14:textId="61AD91B5" w:rsidR="00346FB3" w:rsidRPr="00B83191" w:rsidRDefault="00346FB3" w:rsidP="00346FB3">
            <w:pPr>
              <w:pStyle w:val="Textbody"/>
              <w:spacing w:line="320" w:lineRule="exact"/>
              <w:jc w:val="center"/>
              <w:rPr>
                <w:rFonts w:ascii="標楷體" w:eastAsia="標楷體" w:hAnsi="標楷體"/>
              </w:rPr>
            </w:pPr>
            <w:r w:rsidRPr="00B83191">
              <w:rPr>
                <w:rFonts w:ascii="標楷體" w:eastAsia="標楷體" w:hAnsi="標楷體"/>
              </w:rPr>
              <w:t>83</w:t>
            </w:r>
          </w:p>
        </w:tc>
      </w:tr>
    </w:tbl>
    <w:p w14:paraId="36A58469" w14:textId="77777777" w:rsidR="000E2722" w:rsidRPr="00B83191" w:rsidRDefault="00E95C29">
      <w:pPr>
        <w:widowControl/>
        <w:overflowPunct w:val="0"/>
        <w:snapToGrid w:val="0"/>
        <w:spacing w:line="320" w:lineRule="exact"/>
        <w:ind w:left="454"/>
        <w:jc w:val="both"/>
        <w:rPr>
          <w:rFonts w:ascii="標楷體" w:eastAsia="標楷體" w:hAnsi="標楷體"/>
          <w:bCs/>
          <w:kern w:val="0"/>
          <w:sz w:val="28"/>
          <w:szCs w:val="28"/>
        </w:rPr>
      </w:pPr>
      <w:r w:rsidRPr="00B83191">
        <w:rPr>
          <w:rFonts w:ascii="標楷體" w:eastAsia="標楷體" w:hAnsi="標楷體"/>
          <w:bCs/>
          <w:kern w:val="0"/>
          <w:sz w:val="28"/>
          <w:szCs w:val="28"/>
        </w:rPr>
        <w:t>（二）</w:t>
      </w:r>
      <w:r w:rsidR="00A42D64" w:rsidRPr="00B83191">
        <w:rPr>
          <w:rFonts w:ascii="標楷體" w:eastAsia="標楷體" w:hAnsi="標楷體"/>
          <w:bCs/>
          <w:kern w:val="0"/>
          <w:sz w:val="28"/>
          <w:szCs w:val="28"/>
        </w:rPr>
        <w:t>強化</w:t>
      </w:r>
      <w:r w:rsidRPr="00B83191">
        <w:rPr>
          <w:rFonts w:ascii="標楷體" w:eastAsia="標楷體" w:hAnsi="標楷體"/>
          <w:bCs/>
          <w:kern w:val="0"/>
          <w:sz w:val="28"/>
          <w:szCs w:val="28"/>
        </w:rPr>
        <w:t>場所消防安全檢查</w:t>
      </w:r>
    </w:p>
    <w:p w14:paraId="06D57A41" w14:textId="3ADB3120" w:rsidR="000E2722" w:rsidRPr="00B83191" w:rsidRDefault="001A0E69">
      <w:pPr>
        <w:widowControl/>
        <w:overflowPunct w:val="0"/>
        <w:autoSpaceDE w:val="0"/>
        <w:snapToGrid w:val="0"/>
        <w:spacing w:line="340" w:lineRule="exact"/>
        <w:ind w:left="1304"/>
        <w:jc w:val="both"/>
      </w:pPr>
      <w:r w:rsidRPr="00B83191">
        <w:rPr>
          <w:rFonts w:ascii="標楷體" w:eastAsia="標楷體" w:hAnsi="標楷體"/>
          <w:bCs/>
          <w:sz w:val="28"/>
          <w:szCs w:val="28"/>
        </w:rPr>
        <w:t>本市</w:t>
      </w:r>
      <w:r w:rsidRPr="00B83191">
        <w:rPr>
          <w:rFonts w:ascii="標楷體" w:eastAsia="標楷體" w:hAnsi="標楷體"/>
          <w:sz w:val="28"/>
          <w:szCs w:val="28"/>
        </w:rPr>
        <w:t>115年1至</w:t>
      </w:r>
      <w:r w:rsidR="00346FB3" w:rsidRPr="00B83191">
        <w:rPr>
          <w:rFonts w:ascii="標楷體" w:eastAsia="標楷體" w:hAnsi="標楷體" w:hint="eastAsia"/>
          <w:sz w:val="28"/>
          <w:szCs w:val="28"/>
        </w:rPr>
        <w:t>6</w:t>
      </w:r>
      <w:r w:rsidRPr="00B83191">
        <w:rPr>
          <w:rFonts w:ascii="標楷體" w:eastAsia="標楷體" w:hAnsi="標楷體"/>
          <w:sz w:val="28"/>
          <w:szCs w:val="28"/>
        </w:rPr>
        <w:t>月消防安全檢查執行情形如下：</w:t>
      </w:r>
    </w:p>
    <w:tbl>
      <w:tblPr>
        <w:tblW w:w="7654" w:type="dxa"/>
        <w:tblInd w:w="1526" w:type="dxa"/>
        <w:tblLayout w:type="fixed"/>
        <w:tblCellMar>
          <w:left w:w="10" w:type="dxa"/>
          <w:right w:w="10" w:type="dxa"/>
        </w:tblCellMar>
        <w:tblLook w:val="04A0" w:firstRow="1" w:lastRow="0" w:firstColumn="1" w:lastColumn="0" w:noHBand="0" w:noVBand="1"/>
      </w:tblPr>
      <w:tblGrid>
        <w:gridCol w:w="1843"/>
        <w:gridCol w:w="1345"/>
        <w:gridCol w:w="1161"/>
        <w:gridCol w:w="1820"/>
        <w:gridCol w:w="1485"/>
      </w:tblGrid>
      <w:tr w:rsidR="005B245E" w:rsidRPr="00B83191" w14:paraId="5FB0A16B" w14:textId="77777777">
        <w:trPr>
          <w:trHeight w:val="379"/>
        </w:trPr>
        <w:tc>
          <w:tcPr>
            <w:tcW w:w="1843"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46BFB561" w14:textId="77777777" w:rsidR="000E2722" w:rsidRPr="00B83191" w:rsidRDefault="00E95C29">
            <w:pPr>
              <w:pStyle w:val="Textbody"/>
              <w:snapToGrid w:val="0"/>
              <w:spacing w:line="320" w:lineRule="exact"/>
              <w:ind w:left="833" w:right="120" w:hanging="833"/>
              <w:jc w:val="center"/>
              <w:rPr>
                <w:rFonts w:ascii="標楷體" w:eastAsia="標楷體" w:hAnsi="標楷體"/>
              </w:rPr>
            </w:pPr>
            <w:r w:rsidRPr="00B83191">
              <w:rPr>
                <w:rFonts w:ascii="標楷體" w:eastAsia="標楷體" w:hAnsi="標楷體"/>
              </w:rPr>
              <w:t>場所類別</w:t>
            </w:r>
          </w:p>
        </w:tc>
        <w:tc>
          <w:tcPr>
            <w:tcW w:w="1345" w:type="dxa"/>
            <w:tcBorders>
              <w:top w:val="single" w:sz="12"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439E12B2" w14:textId="77777777" w:rsidR="000E2722" w:rsidRPr="00B83191" w:rsidRDefault="00E95C29">
            <w:pPr>
              <w:pStyle w:val="Textbody"/>
              <w:snapToGrid w:val="0"/>
              <w:spacing w:line="320" w:lineRule="exact"/>
              <w:ind w:right="120"/>
              <w:jc w:val="center"/>
              <w:rPr>
                <w:rFonts w:ascii="標楷體" w:eastAsia="標楷體" w:hAnsi="標楷體"/>
              </w:rPr>
            </w:pPr>
            <w:r w:rsidRPr="00B83191">
              <w:rPr>
                <w:rFonts w:ascii="標楷體" w:eastAsia="標楷體" w:hAnsi="標楷體"/>
              </w:rPr>
              <w:t>列管家數</w:t>
            </w:r>
          </w:p>
        </w:tc>
        <w:tc>
          <w:tcPr>
            <w:tcW w:w="1161" w:type="dxa"/>
            <w:tcBorders>
              <w:top w:val="single" w:sz="12" w:space="0" w:color="000000"/>
              <w:left w:val="single" w:sz="2" w:space="0" w:color="000000"/>
              <w:bottom w:val="single" w:sz="4" w:space="0" w:color="000000"/>
              <w:right w:val="single" w:sz="4" w:space="0" w:color="000000"/>
            </w:tcBorders>
            <w:tcMar>
              <w:top w:w="0" w:type="dxa"/>
              <w:left w:w="10" w:type="dxa"/>
              <w:bottom w:w="0" w:type="dxa"/>
              <w:right w:w="10" w:type="dxa"/>
            </w:tcMar>
            <w:vAlign w:val="center"/>
          </w:tcPr>
          <w:p w14:paraId="224002F1" w14:textId="77777777" w:rsidR="000E2722" w:rsidRPr="00B83191" w:rsidRDefault="00E95C29">
            <w:pPr>
              <w:pStyle w:val="Textbody"/>
              <w:snapToGrid w:val="0"/>
              <w:spacing w:line="320" w:lineRule="exact"/>
              <w:ind w:right="120"/>
              <w:jc w:val="center"/>
              <w:rPr>
                <w:rFonts w:ascii="標楷體" w:eastAsia="標楷體" w:hAnsi="標楷體"/>
              </w:rPr>
            </w:pPr>
            <w:r w:rsidRPr="00B83191">
              <w:rPr>
                <w:rFonts w:ascii="標楷體" w:eastAsia="標楷體" w:hAnsi="標楷體"/>
              </w:rPr>
              <w:t>檢查次數</w:t>
            </w:r>
          </w:p>
        </w:tc>
        <w:tc>
          <w:tcPr>
            <w:tcW w:w="182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DADF2" w14:textId="77777777" w:rsidR="000E2722" w:rsidRPr="00B83191" w:rsidRDefault="00E95C29">
            <w:pPr>
              <w:pStyle w:val="Textbody"/>
              <w:snapToGrid w:val="0"/>
              <w:spacing w:line="320" w:lineRule="exact"/>
              <w:ind w:left="732" w:right="120" w:hanging="732"/>
              <w:jc w:val="center"/>
              <w:rPr>
                <w:rFonts w:ascii="標楷體" w:eastAsia="標楷體" w:hAnsi="標楷體"/>
              </w:rPr>
            </w:pPr>
            <w:r w:rsidRPr="00B83191">
              <w:rPr>
                <w:rFonts w:ascii="標楷體" w:eastAsia="標楷體" w:hAnsi="標楷體"/>
              </w:rPr>
              <w:t>限期改善件數</w:t>
            </w:r>
          </w:p>
        </w:tc>
        <w:tc>
          <w:tcPr>
            <w:tcW w:w="148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3C6E0F2" w14:textId="77777777" w:rsidR="000E2722" w:rsidRPr="00B83191" w:rsidRDefault="00E95C29">
            <w:pPr>
              <w:pStyle w:val="Textbody"/>
              <w:snapToGrid w:val="0"/>
              <w:spacing w:line="320" w:lineRule="exact"/>
              <w:ind w:left="732" w:right="120" w:hanging="732"/>
              <w:jc w:val="center"/>
              <w:rPr>
                <w:rFonts w:ascii="標楷體" w:eastAsia="標楷體" w:hAnsi="標楷體"/>
              </w:rPr>
            </w:pPr>
            <w:r w:rsidRPr="00B83191">
              <w:rPr>
                <w:rFonts w:ascii="標楷體" w:eastAsia="標楷體" w:hAnsi="標楷體"/>
              </w:rPr>
              <w:t>舉發件數</w:t>
            </w:r>
          </w:p>
        </w:tc>
      </w:tr>
      <w:tr w:rsidR="00B83191" w:rsidRPr="00B83191" w14:paraId="6619497C" w14:textId="77777777">
        <w:trPr>
          <w:trHeight w:val="383"/>
        </w:trPr>
        <w:tc>
          <w:tcPr>
            <w:tcW w:w="184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62D693B" w14:textId="77777777" w:rsidR="00B83191" w:rsidRPr="00B83191" w:rsidRDefault="00B83191" w:rsidP="00B83191">
            <w:pPr>
              <w:pStyle w:val="Textbody"/>
              <w:snapToGrid w:val="0"/>
              <w:spacing w:line="320" w:lineRule="exact"/>
              <w:ind w:left="833" w:right="120" w:hanging="833"/>
              <w:jc w:val="center"/>
            </w:pPr>
            <w:r w:rsidRPr="00B83191">
              <w:rPr>
                <w:rFonts w:ascii="標楷體" w:eastAsia="標楷體" w:hAnsi="標楷體"/>
                <w:kern w:val="0"/>
              </w:rPr>
              <w:t>甲類場所</w:t>
            </w:r>
          </w:p>
        </w:tc>
        <w:tc>
          <w:tcPr>
            <w:tcW w:w="1345"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672AAA5D" w14:textId="1A28A698"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bCs/>
              </w:rPr>
              <w:t>4,631</w:t>
            </w:r>
          </w:p>
        </w:tc>
        <w:tc>
          <w:tcPr>
            <w:tcW w:w="1161" w:type="dxa"/>
            <w:tcBorders>
              <w:top w:val="single" w:sz="4" w:space="0" w:color="000000"/>
              <w:left w:val="single" w:sz="2" w:space="0" w:color="000000"/>
              <w:bottom w:val="single" w:sz="4" w:space="0" w:color="000000"/>
              <w:right w:val="single" w:sz="4" w:space="0" w:color="000000"/>
            </w:tcBorders>
            <w:tcMar>
              <w:top w:w="0" w:type="dxa"/>
              <w:left w:w="10" w:type="dxa"/>
              <w:bottom w:w="0" w:type="dxa"/>
              <w:right w:w="10" w:type="dxa"/>
            </w:tcMar>
            <w:vAlign w:val="center"/>
          </w:tcPr>
          <w:p w14:paraId="6AD698E2" w14:textId="247C255C"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bCs/>
              </w:rPr>
              <w:t>1,672</w:t>
            </w:r>
          </w:p>
        </w:tc>
        <w:tc>
          <w:tcPr>
            <w:tcW w:w="1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413E8" w14:textId="4D6D1AC8"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30</w:t>
            </w:r>
          </w:p>
        </w:tc>
        <w:tc>
          <w:tcPr>
            <w:tcW w:w="148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86C8439" w14:textId="13001EF0"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rPr>
              <w:t>9</w:t>
            </w:r>
          </w:p>
        </w:tc>
      </w:tr>
      <w:tr w:rsidR="00B83191" w:rsidRPr="00B83191" w14:paraId="17F5F8EA" w14:textId="77777777">
        <w:trPr>
          <w:trHeight w:val="383"/>
        </w:trPr>
        <w:tc>
          <w:tcPr>
            <w:tcW w:w="1843" w:type="dxa"/>
            <w:tcBorders>
              <w:left w:val="single" w:sz="12" w:space="0" w:color="000000"/>
              <w:bottom w:val="single" w:sz="4" w:space="0" w:color="000000"/>
              <w:right w:val="single" w:sz="4" w:space="0" w:color="000000"/>
            </w:tcBorders>
            <w:tcMar>
              <w:top w:w="0" w:type="dxa"/>
              <w:left w:w="108" w:type="dxa"/>
              <w:bottom w:w="0" w:type="dxa"/>
              <w:right w:w="108" w:type="dxa"/>
            </w:tcMar>
            <w:vAlign w:val="center"/>
          </w:tcPr>
          <w:p w14:paraId="7324FE86" w14:textId="77777777" w:rsidR="00B83191" w:rsidRPr="00B83191" w:rsidRDefault="00B83191" w:rsidP="00B83191">
            <w:pPr>
              <w:pStyle w:val="Textbody"/>
              <w:snapToGrid w:val="0"/>
              <w:spacing w:line="320" w:lineRule="exact"/>
              <w:ind w:left="833" w:right="120" w:hanging="833"/>
              <w:jc w:val="center"/>
              <w:rPr>
                <w:rFonts w:ascii="標楷體" w:eastAsia="標楷體" w:hAnsi="標楷體"/>
              </w:rPr>
            </w:pPr>
            <w:r w:rsidRPr="00B83191">
              <w:rPr>
                <w:rFonts w:ascii="標楷體" w:eastAsia="標楷體" w:hAnsi="標楷體"/>
              </w:rPr>
              <w:t>甲類以外場所</w:t>
            </w:r>
          </w:p>
        </w:tc>
        <w:tc>
          <w:tcPr>
            <w:tcW w:w="1345" w:type="dxa"/>
            <w:tcBorders>
              <w:left w:val="single" w:sz="4" w:space="0" w:color="000000"/>
              <w:bottom w:val="single" w:sz="4" w:space="0" w:color="000000"/>
              <w:right w:val="single" w:sz="2" w:space="0" w:color="000000"/>
            </w:tcBorders>
            <w:tcMar>
              <w:top w:w="0" w:type="dxa"/>
              <w:left w:w="108" w:type="dxa"/>
              <w:bottom w:w="0" w:type="dxa"/>
              <w:right w:w="108" w:type="dxa"/>
            </w:tcMar>
            <w:vAlign w:val="center"/>
          </w:tcPr>
          <w:p w14:paraId="6D454AC5" w14:textId="1BF6B146"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bCs/>
              </w:rPr>
              <w:t>24,855</w:t>
            </w:r>
          </w:p>
        </w:tc>
        <w:tc>
          <w:tcPr>
            <w:tcW w:w="1161" w:type="dxa"/>
            <w:tcBorders>
              <w:left w:val="single" w:sz="2" w:space="0" w:color="000000"/>
              <w:bottom w:val="single" w:sz="4" w:space="0" w:color="000000"/>
              <w:right w:val="single" w:sz="4" w:space="0" w:color="000000"/>
            </w:tcBorders>
            <w:tcMar>
              <w:top w:w="0" w:type="dxa"/>
              <w:left w:w="10" w:type="dxa"/>
              <w:bottom w:w="0" w:type="dxa"/>
              <w:right w:w="10" w:type="dxa"/>
            </w:tcMar>
            <w:vAlign w:val="center"/>
          </w:tcPr>
          <w:p w14:paraId="16525D95" w14:textId="07EC0107"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bCs/>
              </w:rPr>
              <w:t>5,328</w:t>
            </w:r>
          </w:p>
        </w:tc>
        <w:tc>
          <w:tcPr>
            <w:tcW w:w="182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CD3E6" w14:textId="2BE6EDE4"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537</w:t>
            </w:r>
          </w:p>
        </w:tc>
        <w:tc>
          <w:tcPr>
            <w:tcW w:w="1485" w:type="dxa"/>
            <w:tcBorders>
              <w:left w:val="single" w:sz="4" w:space="0" w:color="000000"/>
              <w:bottom w:val="single" w:sz="4" w:space="0" w:color="000000"/>
              <w:right w:val="single" w:sz="12" w:space="0" w:color="000000"/>
            </w:tcBorders>
            <w:tcMar>
              <w:top w:w="0" w:type="dxa"/>
              <w:left w:w="108" w:type="dxa"/>
              <w:bottom w:w="0" w:type="dxa"/>
              <w:right w:w="108" w:type="dxa"/>
            </w:tcMar>
            <w:vAlign w:val="center"/>
          </w:tcPr>
          <w:p w14:paraId="62BA164A" w14:textId="38F1B649"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24</w:t>
            </w:r>
          </w:p>
        </w:tc>
      </w:tr>
      <w:tr w:rsidR="00B83191" w:rsidRPr="00B83191" w14:paraId="29F0BD52" w14:textId="77777777">
        <w:trPr>
          <w:trHeight w:val="383"/>
        </w:trPr>
        <w:tc>
          <w:tcPr>
            <w:tcW w:w="1843"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525AEF4A" w14:textId="77777777" w:rsidR="00B83191" w:rsidRPr="00B83191" w:rsidRDefault="00B83191" w:rsidP="00B83191">
            <w:pPr>
              <w:pStyle w:val="Textbody"/>
              <w:snapToGrid w:val="0"/>
              <w:spacing w:line="320" w:lineRule="exact"/>
              <w:ind w:left="833" w:right="120" w:hanging="833"/>
              <w:jc w:val="center"/>
              <w:rPr>
                <w:rFonts w:ascii="標楷體" w:eastAsia="標楷體" w:hAnsi="標楷體"/>
              </w:rPr>
            </w:pPr>
            <w:r w:rsidRPr="00B83191">
              <w:rPr>
                <w:rFonts w:ascii="標楷體" w:eastAsia="標楷體" w:hAnsi="標楷體"/>
              </w:rPr>
              <w:t>高層建築物</w:t>
            </w:r>
          </w:p>
        </w:tc>
        <w:tc>
          <w:tcPr>
            <w:tcW w:w="1345" w:type="dxa"/>
            <w:tcBorders>
              <w:top w:val="single" w:sz="4" w:space="0" w:color="000000"/>
              <w:left w:val="single" w:sz="4" w:space="0" w:color="000000"/>
              <w:bottom w:val="single" w:sz="12" w:space="0" w:color="000000"/>
              <w:right w:val="single" w:sz="2" w:space="0" w:color="000000"/>
            </w:tcBorders>
            <w:tcMar>
              <w:top w:w="0" w:type="dxa"/>
              <w:left w:w="108" w:type="dxa"/>
              <w:bottom w:w="0" w:type="dxa"/>
              <w:right w:w="108" w:type="dxa"/>
            </w:tcMar>
            <w:vAlign w:val="center"/>
          </w:tcPr>
          <w:p w14:paraId="059AD243" w14:textId="6A714AAA"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bCs/>
              </w:rPr>
              <w:t>679</w:t>
            </w:r>
          </w:p>
        </w:tc>
        <w:tc>
          <w:tcPr>
            <w:tcW w:w="1161" w:type="dxa"/>
            <w:tcBorders>
              <w:top w:val="single" w:sz="4" w:space="0" w:color="000000"/>
              <w:left w:val="single" w:sz="2" w:space="0" w:color="000000"/>
              <w:bottom w:val="single" w:sz="12" w:space="0" w:color="000000"/>
              <w:right w:val="single" w:sz="4" w:space="0" w:color="000000"/>
            </w:tcBorders>
            <w:tcMar>
              <w:top w:w="0" w:type="dxa"/>
              <w:left w:w="10" w:type="dxa"/>
              <w:bottom w:w="0" w:type="dxa"/>
              <w:right w:w="10" w:type="dxa"/>
            </w:tcMar>
            <w:vAlign w:val="center"/>
          </w:tcPr>
          <w:p w14:paraId="1F8108CB" w14:textId="19E7C75A"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295</w:t>
            </w:r>
          </w:p>
        </w:tc>
        <w:tc>
          <w:tcPr>
            <w:tcW w:w="1820"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343B0CEB" w14:textId="48C4A8CE"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84</w:t>
            </w:r>
          </w:p>
        </w:tc>
        <w:tc>
          <w:tcPr>
            <w:tcW w:w="1485"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86B5D8D" w14:textId="232CEE7C" w:rsidR="00B83191" w:rsidRPr="00B83191" w:rsidRDefault="00B83191" w:rsidP="00B83191">
            <w:pPr>
              <w:pStyle w:val="Textbody"/>
              <w:spacing w:line="320" w:lineRule="exact"/>
              <w:jc w:val="center"/>
              <w:rPr>
                <w:rFonts w:ascii="標楷體" w:eastAsia="標楷體" w:hAnsi="標楷體"/>
              </w:rPr>
            </w:pPr>
            <w:r w:rsidRPr="00B83191">
              <w:rPr>
                <w:rFonts w:ascii="標楷體" w:eastAsia="標楷體" w:hAnsi="標楷體" w:hint="eastAsia"/>
              </w:rPr>
              <w:t>5</w:t>
            </w:r>
          </w:p>
        </w:tc>
      </w:tr>
    </w:tbl>
    <w:p w14:paraId="139BB720" w14:textId="77777777" w:rsidR="000E2722" w:rsidRPr="005E54F3" w:rsidRDefault="00E95C29">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（三）</w:t>
      </w:r>
      <w:r w:rsidR="00E769EA" w:rsidRPr="005E54F3">
        <w:rPr>
          <w:rFonts w:ascii="標楷體" w:eastAsia="標楷體" w:hAnsi="標楷體"/>
          <w:bCs/>
          <w:kern w:val="0"/>
          <w:sz w:val="28"/>
          <w:szCs w:val="28"/>
        </w:rPr>
        <w:t>持續推動</w:t>
      </w:r>
      <w:r w:rsidRPr="005E54F3">
        <w:rPr>
          <w:rFonts w:ascii="標楷體" w:eastAsia="標楷體" w:hAnsi="標楷體"/>
          <w:bCs/>
          <w:kern w:val="0"/>
          <w:sz w:val="28"/>
          <w:szCs w:val="28"/>
        </w:rPr>
        <w:t>場所防火管理制度</w:t>
      </w:r>
    </w:p>
    <w:p w14:paraId="57CD1347" w14:textId="5DD9309D" w:rsidR="000E2722" w:rsidRPr="00D35712" w:rsidRDefault="007C145F">
      <w:pPr>
        <w:widowControl/>
        <w:overflowPunct w:val="0"/>
        <w:autoSpaceDE w:val="0"/>
        <w:snapToGrid w:val="0"/>
        <w:spacing w:line="340" w:lineRule="exact"/>
        <w:ind w:left="1304"/>
        <w:jc w:val="both"/>
        <w:rPr>
          <w:rFonts w:ascii="標楷體" w:eastAsia="標楷體" w:hAnsi="標楷體"/>
          <w:sz w:val="28"/>
          <w:szCs w:val="28"/>
        </w:rPr>
      </w:pPr>
      <w:r w:rsidRPr="005E54F3">
        <w:rPr>
          <w:rFonts w:ascii="標楷體" w:eastAsia="標楷體" w:hAnsi="標楷體"/>
          <w:sz w:val="28"/>
          <w:szCs w:val="28"/>
        </w:rPr>
        <w:t>本市11</w:t>
      </w:r>
      <w:r w:rsidRPr="00011F69">
        <w:rPr>
          <w:rFonts w:ascii="標楷體" w:eastAsia="標楷體" w:hAnsi="標楷體"/>
          <w:sz w:val="28"/>
          <w:szCs w:val="28"/>
        </w:rPr>
        <w:t>5年</w:t>
      </w:r>
      <w:r w:rsidR="003B6133" w:rsidRPr="00011F69">
        <w:rPr>
          <w:rFonts w:ascii="標楷體" w:eastAsia="標楷體" w:hAnsi="標楷體"/>
          <w:sz w:val="28"/>
          <w:szCs w:val="28"/>
        </w:rPr>
        <w:t>1至</w:t>
      </w:r>
      <w:r w:rsidR="00B83191" w:rsidRPr="00011F69">
        <w:rPr>
          <w:rFonts w:ascii="標楷體" w:eastAsia="標楷體" w:hAnsi="標楷體" w:hint="eastAsia"/>
          <w:sz w:val="28"/>
          <w:szCs w:val="28"/>
        </w:rPr>
        <w:t>6</w:t>
      </w:r>
      <w:r w:rsidR="003B6133" w:rsidRPr="00011F69">
        <w:rPr>
          <w:rFonts w:ascii="標楷體" w:eastAsia="標楷體" w:hAnsi="標楷體"/>
          <w:sz w:val="28"/>
          <w:szCs w:val="28"/>
        </w:rPr>
        <w:t>月辦理防火管理人</w:t>
      </w:r>
      <w:r w:rsidR="003B6133" w:rsidRPr="00D35712">
        <w:rPr>
          <w:rFonts w:ascii="標楷體" w:eastAsia="標楷體" w:hAnsi="標楷體"/>
          <w:sz w:val="28"/>
          <w:szCs w:val="28"/>
        </w:rPr>
        <w:t>初(</w:t>
      </w:r>
      <w:proofErr w:type="gramStart"/>
      <w:r w:rsidR="003B6133" w:rsidRPr="00D35712">
        <w:rPr>
          <w:rFonts w:ascii="標楷體" w:eastAsia="標楷體" w:hAnsi="標楷體"/>
          <w:sz w:val="28"/>
          <w:szCs w:val="28"/>
        </w:rPr>
        <w:t>複</w:t>
      </w:r>
      <w:proofErr w:type="gramEnd"/>
      <w:r w:rsidR="003B6133" w:rsidRPr="00D35712">
        <w:rPr>
          <w:rFonts w:ascii="標楷體" w:eastAsia="標楷體" w:hAnsi="標楷體"/>
          <w:sz w:val="28"/>
          <w:szCs w:val="28"/>
        </w:rPr>
        <w:t>)</w:t>
      </w:r>
      <w:proofErr w:type="gramStart"/>
      <w:r w:rsidR="003B6133" w:rsidRPr="00D35712">
        <w:rPr>
          <w:rFonts w:ascii="標楷體" w:eastAsia="標楷體" w:hAnsi="標楷體"/>
          <w:sz w:val="28"/>
          <w:szCs w:val="28"/>
        </w:rPr>
        <w:t>訓計</w:t>
      </w:r>
      <w:proofErr w:type="gramEnd"/>
      <w:r w:rsidR="00011F69" w:rsidRPr="00D35712">
        <w:rPr>
          <w:rFonts w:ascii="標楷體" w:eastAsia="標楷體" w:hAnsi="標楷體"/>
          <w:sz w:val="28"/>
          <w:szCs w:val="28"/>
        </w:rPr>
        <w:t>2,965</w:t>
      </w:r>
      <w:r w:rsidR="003B6133" w:rsidRPr="00D35712">
        <w:rPr>
          <w:rFonts w:ascii="標楷體" w:eastAsia="標楷體" w:hAnsi="標楷體"/>
          <w:sz w:val="28"/>
          <w:szCs w:val="28"/>
        </w:rPr>
        <w:t>人次</w:t>
      </w:r>
      <w:r w:rsidRPr="00D35712">
        <w:rPr>
          <w:rFonts w:ascii="標楷體" w:eastAsia="標楷體" w:hAnsi="標楷體"/>
          <w:sz w:val="28"/>
          <w:szCs w:val="28"/>
        </w:rPr>
        <w:t>，另防火管理執行情形如下</w:t>
      </w:r>
      <w:r w:rsidRPr="00D35712">
        <w:rPr>
          <w:rFonts w:ascii="標楷體" w:eastAsia="標楷體" w:hAnsi="標楷體" w:hint="eastAsia"/>
          <w:sz w:val="28"/>
          <w:szCs w:val="28"/>
        </w:rPr>
        <w:t>：</w:t>
      </w:r>
    </w:p>
    <w:tbl>
      <w:tblPr>
        <w:tblW w:w="7683" w:type="dxa"/>
        <w:tblInd w:w="1526" w:type="dxa"/>
        <w:tblCellMar>
          <w:left w:w="10" w:type="dxa"/>
          <w:right w:w="10" w:type="dxa"/>
        </w:tblCellMar>
        <w:tblLook w:val="04A0" w:firstRow="1" w:lastRow="0" w:firstColumn="1" w:lastColumn="0" w:noHBand="0" w:noVBand="1"/>
      </w:tblPr>
      <w:tblGrid>
        <w:gridCol w:w="1559"/>
        <w:gridCol w:w="1531"/>
        <w:gridCol w:w="1531"/>
        <w:gridCol w:w="1531"/>
        <w:gridCol w:w="1531"/>
      </w:tblGrid>
      <w:tr w:rsidR="005B245E" w:rsidRPr="00D35712" w14:paraId="6E5D82C6" w14:textId="77777777" w:rsidTr="00683F75">
        <w:trPr>
          <w:trHeight w:val="345"/>
        </w:trPr>
        <w:tc>
          <w:tcPr>
            <w:tcW w:w="1559"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1695DA9" w14:textId="77777777" w:rsidR="000E2722" w:rsidRPr="00D35712" w:rsidRDefault="00E95C29">
            <w:pPr>
              <w:snapToGrid w:val="0"/>
              <w:spacing w:line="320" w:lineRule="exact"/>
              <w:ind w:left="732" w:right="120" w:hanging="732"/>
              <w:jc w:val="center"/>
              <w:rPr>
                <w:rFonts w:ascii="標楷體" w:eastAsia="標楷體" w:hAnsi="標楷體"/>
              </w:rPr>
            </w:pPr>
            <w:r w:rsidRPr="00D35712">
              <w:rPr>
                <w:rFonts w:ascii="標楷體" w:eastAsia="標楷體" w:hAnsi="標楷體"/>
              </w:rPr>
              <w:t>項目</w:t>
            </w:r>
          </w:p>
        </w:tc>
        <w:tc>
          <w:tcPr>
            <w:tcW w:w="1531" w:type="dxa"/>
            <w:tcBorders>
              <w:top w:val="single" w:sz="12"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23B188C" w14:textId="77777777" w:rsidR="000E2722" w:rsidRPr="00D35712" w:rsidRDefault="00E95C29">
            <w:pPr>
              <w:snapToGrid w:val="0"/>
              <w:spacing w:line="320" w:lineRule="exact"/>
              <w:ind w:right="120"/>
              <w:jc w:val="center"/>
              <w:rPr>
                <w:rFonts w:ascii="標楷體" w:eastAsia="標楷體" w:hAnsi="標楷體"/>
              </w:rPr>
            </w:pPr>
            <w:r w:rsidRPr="00D35712">
              <w:rPr>
                <w:rFonts w:ascii="標楷體" w:eastAsia="標楷體" w:hAnsi="標楷體"/>
              </w:rPr>
              <w:t>家</w:t>
            </w:r>
            <w:r w:rsidR="00C86AB6" w:rsidRPr="00D35712">
              <w:rPr>
                <w:rFonts w:ascii="標楷體" w:eastAsia="標楷體" w:hAnsi="標楷體"/>
              </w:rPr>
              <w:t>數</w:t>
            </w:r>
          </w:p>
        </w:tc>
        <w:tc>
          <w:tcPr>
            <w:tcW w:w="1531" w:type="dxa"/>
            <w:tcBorders>
              <w:top w:val="single" w:sz="12" w:space="0" w:color="000000"/>
              <w:left w:val="single" w:sz="4" w:space="0" w:color="000000"/>
              <w:bottom w:val="single" w:sz="4" w:space="0" w:color="000000"/>
              <w:right w:val="single" w:sz="2" w:space="0" w:color="000000"/>
            </w:tcBorders>
            <w:tcMar>
              <w:top w:w="0" w:type="dxa"/>
              <w:left w:w="10" w:type="dxa"/>
              <w:bottom w:w="0" w:type="dxa"/>
              <w:right w:w="10" w:type="dxa"/>
            </w:tcMar>
            <w:vAlign w:val="center"/>
          </w:tcPr>
          <w:p w14:paraId="6029B250" w14:textId="77777777" w:rsidR="000E2722" w:rsidRPr="00D35712" w:rsidRDefault="00E95C29">
            <w:pPr>
              <w:snapToGrid w:val="0"/>
              <w:spacing w:line="320" w:lineRule="exact"/>
              <w:ind w:right="120"/>
              <w:jc w:val="center"/>
              <w:rPr>
                <w:rFonts w:ascii="標楷體" w:eastAsia="標楷體" w:hAnsi="標楷體"/>
              </w:rPr>
            </w:pPr>
            <w:r w:rsidRPr="00D35712">
              <w:rPr>
                <w:rFonts w:ascii="標楷體" w:eastAsia="標楷體" w:hAnsi="標楷體"/>
              </w:rPr>
              <w:t>檢查次數</w:t>
            </w:r>
          </w:p>
        </w:tc>
        <w:tc>
          <w:tcPr>
            <w:tcW w:w="1531" w:type="dxa"/>
            <w:tcBorders>
              <w:top w:val="single" w:sz="12"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AA7FDA" w14:textId="77777777" w:rsidR="000E2722" w:rsidRPr="00D35712" w:rsidRDefault="00E95C29">
            <w:pPr>
              <w:pStyle w:val="Textbody"/>
              <w:snapToGrid w:val="0"/>
              <w:spacing w:line="320" w:lineRule="exact"/>
              <w:ind w:left="732" w:right="120" w:hanging="732"/>
              <w:jc w:val="center"/>
              <w:rPr>
                <w:rFonts w:ascii="標楷體" w:eastAsia="標楷體" w:hAnsi="標楷體"/>
                <w:spacing w:val="-18"/>
              </w:rPr>
            </w:pPr>
            <w:r w:rsidRPr="00D35712">
              <w:rPr>
                <w:rFonts w:ascii="標楷體" w:eastAsia="標楷體" w:hAnsi="標楷體"/>
                <w:spacing w:val="-18"/>
              </w:rPr>
              <w:t>限期改善件數</w:t>
            </w:r>
          </w:p>
        </w:tc>
        <w:tc>
          <w:tcPr>
            <w:tcW w:w="1531" w:type="dxa"/>
            <w:tcBorders>
              <w:top w:val="single" w:sz="12" w:space="0" w:color="000000"/>
              <w:left w:val="single" w:sz="4" w:space="0" w:color="000000"/>
              <w:bottom w:val="single" w:sz="4" w:space="0" w:color="000000"/>
              <w:right w:val="single" w:sz="12" w:space="0" w:color="000000"/>
            </w:tcBorders>
            <w:tcMar>
              <w:top w:w="0" w:type="dxa"/>
              <w:left w:w="10" w:type="dxa"/>
              <w:bottom w:w="0" w:type="dxa"/>
              <w:right w:w="10" w:type="dxa"/>
            </w:tcMar>
            <w:vAlign w:val="center"/>
          </w:tcPr>
          <w:p w14:paraId="39F7B167" w14:textId="77777777" w:rsidR="000E2722" w:rsidRPr="00D35712" w:rsidRDefault="00E95C29">
            <w:pPr>
              <w:snapToGrid w:val="0"/>
              <w:spacing w:line="320" w:lineRule="exact"/>
              <w:ind w:right="120"/>
              <w:jc w:val="center"/>
              <w:rPr>
                <w:rFonts w:ascii="標楷體" w:eastAsia="標楷體" w:hAnsi="標楷體"/>
              </w:rPr>
            </w:pPr>
            <w:r w:rsidRPr="00D35712">
              <w:rPr>
                <w:rFonts w:ascii="標楷體" w:eastAsia="標楷體" w:hAnsi="標楷體"/>
              </w:rPr>
              <w:t>舉發件數</w:t>
            </w:r>
          </w:p>
        </w:tc>
      </w:tr>
      <w:tr w:rsidR="00D35712" w:rsidRPr="00D35712" w14:paraId="57756508" w14:textId="77777777" w:rsidTr="00683F75">
        <w:trPr>
          <w:trHeight w:val="427"/>
        </w:trPr>
        <w:tc>
          <w:tcPr>
            <w:tcW w:w="1559"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146ED547" w14:textId="77777777" w:rsidR="00D35712" w:rsidRPr="00D35712" w:rsidRDefault="00D35712" w:rsidP="00D35712">
            <w:pPr>
              <w:spacing w:line="240" w:lineRule="exact"/>
              <w:jc w:val="center"/>
              <w:rPr>
                <w:rFonts w:ascii="標楷體" w:eastAsia="標楷體" w:hAnsi="標楷體"/>
              </w:rPr>
            </w:pPr>
            <w:r w:rsidRPr="00D35712">
              <w:rPr>
                <w:rFonts w:ascii="標楷體" w:eastAsia="標楷體" w:hAnsi="標楷體"/>
              </w:rPr>
              <w:t>應實施防火</w:t>
            </w:r>
          </w:p>
          <w:p w14:paraId="7AF8B545" w14:textId="77777777" w:rsidR="00D35712" w:rsidRPr="00D35712" w:rsidRDefault="00D35712" w:rsidP="00D35712">
            <w:pPr>
              <w:spacing w:line="240" w:lineRule="exact"/>
              <w:jc w:val="center"/>
              <w:rPr>
                <w:rFonts w:ascii="標楷體" w:eastAsia="標楷體" w:hAnsi="標楷體"/>
              </w:rPr>
            </w:pPr>
            <w:r w:rsidRPr="00D35712">
              <w:rPr>
                <w:rFonts w:ascii="標楷體" w:eastAsia="標楷體" w:hAnsi="標楷體"/>
              </w:rPr>
              <w:t>管理場所</w:t>
            </w:r>
          </w:p>
        </w:tc>
        <w:tc>
          <w:tcPr>
            <w:tcW w:w="1531" w:type="dxa"/>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324F05EA" w14:textId="647A9EAF" w:rsidR="00D35712" w:rsidRPr="00D35712" w:rsidRDefault="00D35712" w:rsidP="00D35712">
            <w:pPr>
              <w:pStyle w:val="Textbody"/>
              <w:spacing w:line="240" w:lineRule="exact"/>
              <w:jc w:val="center"/>
              <w:rPr>
                <w:rFonts w:ascii="標楷體" w:eastAsia="標楷體" w:hAnsi="標楷體"/>
              </w:rPr>
            </w:pPr>
            <w:r w:rsidRPr="00D35712">
              <w:rPr>
                <w:rFonts w:ascii="標楷體" w:eastAsia="標楷體" w:hAnsi="標楷體" w:hint="eastAsia"/>
              </w:rPr>
              <w:t>6,318</w:t>
            </w:r>
          </w:p>
        </w:tc>
        <w:tc>
          <w:tcPr>
            <w:tcW w:w="1531" w:type="dxa"/>
            <w:tcBorders>
              <w:top w:val="single" w:sz="4" w:space="0" w:color="000000"/>
              <w:left w:val="single" w:sz="4" w:space="0" w:color="000000"/>
              <w:bottom w:val="single" w:sz="12" w:space="0" w:color="000000"/>
              <w:right w:val="single" w:sz="2" w:space="0" w:color="000000"/>
            </w:tcBorders>
            <w:tcMar>
              <w:top w:w="0" w:type="dxa"/>
              <w:left w:w="10" w:type="dxa"/>
              <w:bottom w:w="0" w:type="dxa"/>
              <w:right w:w="10" w:type="dxa"/>
            </w:tcMar>
            <w:vAlign w:val="center"/>
          </w:tcPr>
          <w:p w14:paraId="1CA2A093" w14:textId="1587C117" w:rsidR="00D35712" w:rsidRPr="00D35712" w:rsidRDefault="00D35712" w:rsidP="00D35712">
            <w:pPr>
              <w:pStyle w:val="Textbody"/>
              <w:spacing w:line="240" w:lineRule="exact"/>
              <w:jc w:val="center"/>
              <w:rPr>
                <w:rFonts w:ascii="標楷體" w:eastAsia="標楷體" w:hAnsi="標楷體"/>
              </w:rPr>
            </w:pPr>
            <w:r w:rsidRPr="00D35712">
              <w:rPr>
                <w:rFonts w:ascii="標楷體" w:eastAsia="標楷體" w:hAnsi="標楷體" w:hint="eastAsia"/>
              </w:rPr>
              <w:t>2,856</w:t>
            </w:r>
          </w:p>
        </w:tc>
        <w:tc>
          <w:tcPr>
            <w:tcW w:w="1531" w:type="dxa"/>
            <w:tcBorders>
              <w:top w:val="single" w:sz="4" w:space="0" w:color="000000"/>
              <w:left w:val="single" w:sz="4" w:space="0" w:color="000000"/>
              <w:bottom w:val="single" w:sz="12" w:space="0" w:color="000000"/>
              <w:right w:val="single" w:sz="4" w:space="0" w:color="000000"/>
            </w:tcBorders>
            <w:tcMar>
              <w:top w:w="0" w:type="dxa"/>
              <w:left w:w="10" w:type="dxa"/>
              <w:bottom w:w="0" w:type="dxa"/>
              <w:right w:w="10" w:type="dxa"/>
            </w:tcMar>
            <w:vAlign w:val="center"/>
          </w:tcPr>
          <w:p w14:paraId="25F6F495" w14:textId="798F8986" w:rsidR="00D35712" w:rsidRPr="00D35712" w:rsidRDefault="00D35712" w:rsidP="00D35712">
            <w:pPr>
              <w:pStyle w:val="Textbody"/>
              <w:spacing w:line="240" w:lineRule="exact"/>
              <w:jc w:val="center"/>
              <w:rPr>
                <w:rFonts w:ascii="標楷體" w:eastAsia="標楷體" w:hAnsi="標楷體"/>
              </w:rPr>
            </w:pPr>
            <w:r w:rsidRPr="00D35712">
              <w:rPr>
                <w:rFonts w:ascii="標楷體" w:eastAsia="標楷體" w:hAnsi="標楷體" w:hint="eastAsia"/>
              </w:rPr>
              <w:t>138</w:t>
            </w:r>
          </w:p>
        </w:tc>
        <w:tc>
          <w:tcPr>
            <w:tcW w:w="1531" w:type="dxa"/>
            <w:tcBorders>
              <w:top w:val="single" w:sz="4" w:space="0" w:color="000000"/>
              <w:left w:val="single" w:sz="4" w:space="0" w:color="000000"/>
              <w:bottom w:val="single" w:sz="12" w:space="0" w:color="000000"/>
              <w:right w:val="single" w:sz="12" w:space="0" w:color="000000"/>
            </w:tcBorders>
            <w:tcMar>
              <w:top w:w="0" w:type="dxa"/>
              <w:left w:w="10" w:type="dxa"/>
              <w:bottom w:w="0" w:type="dxa"/>
              <w:right w:w="10" w:type="dxa"/>
            </w:tcMar>
            <w:vAlign w:val="center"/>
          </w:tcPr>
          <w:p w14:paraId="0E11AF0E" w14:textId="01053937" w:rsidR="00D35712" w:rsidRPr="00D35712" w:rsidRDefault="00D35712" w:rsidP="00D35712">
            <w:pPr>
              <w:pStyle w:val="Textbody"/>
              <w:spacing w:line="240" w:lineRule="exact"/>
              <w:jc w:val="center"/>
              <w:rPr>
                <w:rFonts w:ascii="標楷體" w:eastAsia="標楷體" w:hAnsi="標楷體"/>
              </w:rPr>
            </w:pPr>
            <w:r w:rsidRPr="00D35712">
              <w:rPr>
                <w:rFonts w:ascii="標楷體" w:eastAsia="標楷體" w:hAnsi="標楷體"/>
              </w:rPr>
              <w:t>0</w:t>
            </w:r>
          </w:p>
        </w:tc>
      </w:tr>
    </w:tbl>
    <w:p w14:paraId="4DB1BF8B" w14:textId="77777777" w:rsidR="000E2722" w:rsidRPr="005E54F3" w:rsidRDefault="00E95C29">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（四）</w:t>
      </w:r>
      <w:r w:rsidR="009502FD" w:rsidRPr="005E54F3">
        <w:rPr>
          <w:rFonts w:ascii="標楷體" w:eastAsia="標楷體" w:hAnsi="標楷體"/>
          <w:bCs/>
          <w:kern w:val="0"/>
          <w:sz w:val="28"/>
          <w:szCs w:val="28"/>
        </w:rPr>
        <w:t>加強</w:t>
      </w:r>
      <w:r w:rsidR="009502FD" w:rsidRPr="005E54F3">
        <w:rPr>
          <w:rFonts w:ascii="標楷體" w:eastAsia="標楷體" w:hAnsi="標楷體" w:hint="eastAsia"/>
          <w:bCs/>
          <w:kern w:val="0"/>
          <w:sz w:val="28"/>
          <w:szCs w:val="28"/>
        </w:rPr>
        <w:t>執行</w:t>
      </w:r>
      <w:r w:rsidRPr="005E54F3">
        <w:rPr>
          <w:rFonts w:ascii="標楷體" w:eastAsia="標楷體" w:hAnsi="標楷體"/>
          <w:bCs/>
          <w:kern w:val="0"/>
          <w:sz w:val="28"/>
          <w:szCs w:val="28"/>
        </w:rPr>
        <w:t>防焰制度查核工作</w:t>
      </w:r>
    </w:p>
    <w:p w14:paraId="370E16F5" w14:textId="1D21F0D0" w:rsidR="000E2722" w:rsidRPr="00991601" w:rsidRDefault="007C145F">
      <w:pPr>
        <w:widowControl/>
        <w:overflowPunct w:val="0"/>
        <w:autoSpaceDE w:val="0"/>
        <w:snapToGrid w:val="0"/>
        <w:spacing w:line="340" w:lineRule="exact"/>
        <w:ind w:left="1304"/>
        <w:jc w:val="both"/>
      </w:pPr>
      <w:r w:rsidRPr="005E54F3">
        <w:rPr>
          <w:rFonts w:ascii="標楷體" w:eastAsia="標楷體" w:hAnsi="標楷體"/>
          <w:sz w:val="28"/>
          <w:szCs w:val="28"/>
        </w:rPr>
        <w:t>本市11</w:t>
      </w:r>
      <w:r w:rsidRPr="00991601">
        <w:rPr>
          <w:rFonts w:ascii="標楷體" w:eastAsia="標楷體" w:hAnsi="標楷體"/>
          <w:sz w:val="28"/>
          <w:szCs w:val="28"/>
        </w:rPr>
        <w:t>5年1至</w:t>
      </w:r>
      <w:r w:rsidR="0012647F" w:rsidRPr="00991601">
        <w:rPr>
          <w:rFonts w:ascii="標楷體" w:eastAsia="標楷體" w:hAnsi="標楷體" w:hint="eastAsia"/>
          <w:sz w:val="28"/>
          <w:szCs w:val="28"/>
        </w:rPr>
        <w:t>6</w:t>
      </w:r>
      <w:r w:rsidRPr="00991601">
        <w:rPr>
          <w:rFonts w:ascii="標楷體" w:eastAsia="標楷體" w:hAnsi="標楷體"/>
          <w:sz w:val="28"/>
          <w:szCs w:val="28"/>
        </w:rPr>
        <w:t>月</w:t>
      </w:r>
      <w:r w:rsidRPr="00991601">
        <w:rPr>
          <w:rFonts w:ascii="標楷體" w:eastAsia="標楷體" w:hAnsi="標楷體"/>
          <w:bCs/>
          <w:kern w:val="0"/>
          <w:sz w:val="28"/>
          <w:szCs w:val="28"/>
        </w:rPr>
        <w:t>防焰制度查核</w:t>
      </w:r>
      <w:r w:rsidRPr="00991601">
        <w:rPr>
          <w:rFonts w:ascii="標楷體" w:eastAsia="標楷體" w:hAnsi="標楷體"/>
          <w:sz w:val="28"/>
          <w:szCs w:val="28"/>
        </w:rPr>
        <w:t>執行情形如下</w:t>
      </w:r>
      <w:r w:rsidRPr="00991601">
        <w:rPr>
          <w:rFonts w:ascii="標楷體" w:eastAsia="標楷體" w:hAnsi="標楷體" w:hint="eastAsia"/>
          <w:sz w:val="28"/>
          <w:szCs w:val="28"/>
        </w:rPr>
        <w:t>：</w:t>
      </w:r>
    </w:p>
    <w:tbl>
      <w:tblPr>
        <w:tblW w:w="7695" w:type="dxa"/>
        <w:tblInd w:w="1526" w:type="dxa"/>
        <w:tblCellMar>
          <w:left w:w="10" w:type="dxa"/>
          <w:right w:w="10" w:type="dxa"/>
        </w:tblCellMar>
        <w:tblLook w:val="04A0" w:firstRow="1" w:lastRow="0" w:firstColumn="1" w:lastColumn="0" w:noHBand="0" w:noVBand="1"/>
      </w:tblPr>
      <w:tblGrid>
        <w:gridCol w:w="2075"/>
        <w:gridCol w:w="1334"/>
        <w:gridCol w:w="1309"/>
        <w:gridCol w:w="1633"/>
        <w:gridCol w:w="1344"/>
      </w:tblGrid>
      <w:tr w:rsidR="005B245E" w:rsidRPr="00991601" w14:paraId="130AE53B" w14:textId="77777777">
        <w:trPr>
          <w:trHeight w:val="213"/>
        </w:trPr>
        <w:tc>
          <w:tcPr>
            <w:tcW w:w="2075"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32937837" w14:textId="77777777" w:rsidR="000E2722" w:rsidRPr="00991601" w:rsidRDefault="00E95C29">
            <w:pPr>
              <w:snapToGrid w:val="0"/>
              <w:spacing w:line="320" w:lineRule="exact"/>
              <w:ind w:left="833" w:right="120" w:hanging="833"/>
              <w:jc w:val="center"/>
              <w:rPr>
                <w:rFonts w:ascii="標楷體" w:eastAsia="標楷體" w:hAnsi="標楷體"/>
              </w:rPr>
            </w:pPr>
            <w:r w:rsidRPr="00991601">
              <w:rPr>
                <w:rFonts w:ascii="標楷體" w:eastAsia="標楷體" w:hAnsi="標楷體"/>
              </w:rPr>
              <w:t>項目</w:t>
            </w:r>
          </w:p>
        </w:tc>
        <w:tc>
          <w:tcPr>
            <w:tcW w:w="1334" w:type="dxa"/>
            <w:tcBorders>
              <w:top w:val="single" w:sz="12"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5E77AD32" w14:textId="77777777" w:rsidR="000E2722" w:rsidRPr="00991601" w:rsidRDefault="00E95C29">
            <w:pPr>
              <w:snapToGrid w:val="0"/>
              <w:spacing w:line="320" w:lineRule="exact"/>
              <w:ind w:left="732" w:right="120" w:hanging="732"/>
              <w:jc w:val="center"/>
              <w:rPr>
                <w:rFonts w:ascii="標楷體" w:eastAsia="標楷體" w:hAnsi="標楷體"/>
              </w:rPr>
            </w:pPr>
            <w:r w:rsidRPr="00991601">
              <w:rPr>
                <w:rFonts w:ascii="標楷體" w:eastAsia="標楷體" w:hAnsi="標楷體"/>
              </w:rPr>
              <w:t>列管家數</w:t>
            </w:r>
          </w:p>
        </w:tc>
        <w:tc>
          <w:tcPr>
            <w:tcW w:w="1309" w:type="dxa"/>
            <w:tcBorders>
              <w:top w:val="single" w:sz="12"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303C417D" w14:textId="77777777" w:rsidR="000E2722" w:rsidRPr="00991601" w:rsidRDefault="00E95C29">
            <w:pPr>
              <w:snapToGrid w:val="0"/>
              <w:spacing w:line="320" w:lineRule="exact"/>
              <w:ind w:left="732" w:right="120" w:hanging="732"/>
              <w:jc w:val="center"/>
              <w:rPr>
                <w:rFonts w:ascii="標楷體" w:eastAsia="標楷體" w:hAnsi="標楷體"/>
              </w:rPr>
            </w:pPr>
            <w:r w:rsidRPr="00991601">
              <w:rPr>
                <w:rFonts w:ascii="標楷體" w:eastAsia="標楷體" w:hAnsi="標楷體"/>
              </w:rPr>
              <w:t>檢查次數</w:t>
            </w:r>
          </w:p>
        </w:tc>
        <w:tc>
          <w:tcPr>
            <w:tcW w:w="1633" w:type="dxa"/>
            <w:tcBorders>
              <w:top w:val="single" w:sz="12" w:space="0" w:color="000000"/>
              <w:left w:val="single" w:sz="2" w:space="0" w:color="000000"/>
              <w:bottom w:val="single" w:sz="4" w:space="0" w:color="000000"/>
              <w:right w:val="single" w:sz="4" w:space="0" w:color="000000"/>
            </w:tcBorders>
            <w:tcMar>
              <w:top w:w="0" w:type="dxa"/>
              <w:left w:w="10" w:type="dxa"/>
              <w:bottom w:w="0" w:type="dxa"/>
              <w:right w:w="10" w:type="dxa"/>
            </w:tcMar>
            <w:vAlign w:val="center"/>
          </w:tcPr>
          <w:p w14:paraId="12A92896" w14:textId="77777777" w:rsidR="000E2722" w:rsidRPr="00991601" w:rsidRDefault="00E95C29">
            <w:pPr>
              <w:snapToGrid w:val="0"/>
              <w:spacing w:line="320" w:lineRule="exact"/>
              <w:ind w:left="732" w:right="120" w:hanging="732"/>
              <w:jc w:val="center"/>
              <w:rPr>
                <w:rFonts w:ascii="標楷體" w:eastAsia="標楷體" w:hAnsi="標楷體"/>
              </w:rPr>
            </w:pPr>
            <w:r w:rsidRPr="00991601">
              <w:rPr>
                <w:rFonts w:ascii="標楷體" w:eastAsia="標楷體" w:hAnsi="標楷體"/>
              </w:rPr>
              <w:t>限期改善件數</w:t>
            </w:r>
          </w:p>
        </w:tc>
        <w:tc>
          <w:tcPr>
            <w:tcW w:w="1344"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E86C39A" w14:textId="77777777" w:rsidR="000E2722" w:rsidRPr="00991601" w:rsidRDefault="00E95C29">
            <w:pPr>
              <w:snapToGrid w:val="0"/>
              <w:spacing w:line="320" w:lineRule="exact"/>
              <w:ind w:left="732" w:right="120" w:hanging="732"/>
              <w:jc w:val="center"/>
              <w:rPr>
                <w:rFonts w:ascii="標楷體" w:eastAsia="標楷體" w:hAnsi="標楷體"/>
              </w:rPr>
            </w:pPr>
            <w:r w:rsidRPr="00991601">
              <w:rPr>
                <w:rFonts w:ascii="標楷體" w:eastAsia="標楷體" w:hAnsi="標楷體"/>
              </w:rPr>
              <w:t>舉發件數</w:t>
            </w:r>
          </w:p>
        </w:tc>
      </w:tr>
      <w:tr w:rsidR="00991601" w:rsidRPr="00991601" w14:paraId="2FA51DDF" w14:textId="77777777" w:rsidTr="00683F75">
        <w:trPr>
          <w:trHeight w:val="451"/>
        </w:trPr>
        <w:tc>
          <w:tcPr>
            <w:tcW w:w="2075"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2408CCB2" w14:textId="77777777" w:rsidR="00991601" w:rsidRPr="00991601" w:rsidRDefault="00991601" w:rsidP="00991601">
            <w:pPr>
              <w:snapToGrid w:val="0"/>
              <w:spacing w:line="280" w:lineRule="exact"/>
              <w:ind w:left="1499" w:right="120" w:hanging="1499"/>
              <w:jc w:val="center"/>
              <w:rPr>
                <w:rFonts w:ascii="標楷體" w:eastAsia="標楷體" w:hAnsi="標楷體"/>
              </w:rPr>
            </w:pPr>
            <w:r w:rsidRPr="00991601">
              <w:rPr>
                <w:rFonts w:ascii="標楷體" w:eastAsia="標楷體" w:hAnsi="標楷體"/>
              </w:rPr>
              <w:t>防焰認證</w:t>
            </w:r>
          </w:p>
          <w:p w14:paraId="00A18E5A" w14:textId="77777777" w:rsidR="00991601" w:rsidRPr="00991601" w:rsidRDefault="00991601" w:rsidP="00991601">
            <w:pPr>
              <w:snapToGrid w:val="0"/>
              <w:spacing w:line="280" w:lineRule="exact"/>
              <w:ind w:left="1499" w:right="120" w:hanging="1499"/>
              <w:jc w:val="center"/>
            </w:pPr>
            <w:r w:rsidRPr="00991601">
              <w:rPr>
                <w:rFonts w:ascii="標楷體" w:eastAsia="標楷體" w:hAnsi="標楷體"/>
              </w:rPr>
              <w:t>合格廠商</w:t>
            </w:r>
          </w:p>
        </w:tc>
        <w:tc>
          <w:tcPr>
            <w:tcW w:w="1334"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50DEC353" w14:textId="656EB698"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128</w:t>
            </w:r>
          </w:p>
        </w:tc>
        <w:tc>
          <w:tcPr>
            <w:tcW w:w="1309" w:type="dxa"/>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vAlign w:val="center"/>
          </w:tcPr>
          <w:p w14:paraId="0CF81C93" w14:textId="6F0B67C2"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60</w:t>
            </w:r>
          </w:p>
        </w:tc>
        <w:tc>
          <w:tcPr>
            <w:tcW w:w="1633" w:type="dxa"/>
            <w:tcBorders>
              <w:top w:val="single" w:sz="4" w:space="0" w:color="000000"/>
              <w:left w:val="single" w:sz="2" w:space="0" w:color="000000"/>
              <w:bottom w:val="single" w:sz="4" w:space="0" w:color="000000"/>
              <w:right w:val="single" w:sz="4" w:space="0" w:color="000000"/>
            </w:tcBorders>
            <w:tcMar>
              <w:top w:w="0" w:type="dxa"/>
              <w:left w:w="10" w:type="dxa"/>
              <w:bottom w:w="0" w:type="dxa"/>
              <w:right w:w="10" w:type="dxa"/>
            </w:tcMar>
            <w:vAlign w:val="center"/>
          </w:tcPr>
          <w:p w14:paraId="256CF50B" w14:textId="2CEC2472"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0</w:t>
            </w:r>
          </w:p>
        </w:tc>
        <w:tc>
          <w:tcPr>
            <w:tcW w:w="134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0015EF7" w14:textId="59847ECD"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0</w:t>
            </w:r>
          </w:p>
        </w:tc>
      </w:tr>
      <w:tr w:rsidR="00991601" w:rsidRPr="00991601" w14:paraId="20A1521F" w14:textId="77777777" w:rsidTr="00683F75">
        <w:trPr>
          <w:trHeight w:val="361"/>
        </w:trPr>
        <w:tc>
          <w:tcPr>
            <w:tcW w:w="2075"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6C77BC51" w14:textId="77777777" w:rsidR="00991601" w:rsidRPr="00991601" w:rsidRDefault="00991601" w:rsidP="00991601">
            <w:pPr>
              <w:snapToGrid w:val="0"/>
              <w:spacing w:line="280" w:lineRule="exact"/>
              <w:ind w:left="833" w:right="119" w:hanging="833"/>
              <w:jc w:val="center"/>
              <w:rPr>
                <w:rFonts w:ascii="標楷體" w:eastAsia="標楷體" w:hAnsi="標楷體"/>
              </w:rPr>
            </w:pPr>
            <w:r w:rsidRPr="00991601">
              <w:rPr>
                <w:rFonts w:ascii="標楷體" w:eastAsia="標楷體" w:hAnsi="標楷體"/>
              </w:rPr>
              <w:t>應設置防焰</w:t>
            </w:r>
          </w:p>
          <w:p w14:paraId="48805421" w14:textId="77777777" w:rsidR="00991601" w:rsidRPr="00991601" w:rsidRDefault="00991601" w:rsidP="00991601">
            <w:pPr>
              <w:snapToGrid w:val="0"/>
              <w:spacing w:line="280" w:lineRule="exact"/>
              <w:ind w:left="833" w:right="119" w:hanging="833"/>
              <w:jc w:val="center"/>
              <w:rPr>
                <w:rFonts w:ascii="標楷體" w:eastAsia="標楷體" w:hAnsi="標楷體"/>
              </w:rPr>
            </w:pPr>
            <w:r w:rsidRPr="00991601">
              <w:rPr>
                <w:rFonts w:ascii="標楷體" w:eastAsia="標楷體" w:hAnsi="標楷體"/>
              </w:rPr>
              <w:t>物品場所</w:t>
            </w:r>
          </w:p>
        </w:tc>
        <w:tc>
          <w:tcPr>
            <w:tcW w:w="1334" w:type="dxa"/>
            <w:tcBorders>
              <w:top w:val="single" w:sz="4" w:space="0" w:color="000000"/>
              <w:left w:val="single" w:sz="4" w:space="0" w:color="000000"/>
              <w:bottom w:val="single" w:sz="12" w:space="0" w:color="000000"/>
              <w:right w:val="single" w:sz="2" w:space="0" w:color="000000"/>
            </w:tcBorders>
            <w:tcMar>
              <w:top w:w="0" w:type="dxa"/>
              <w:left w:w="108" w:type="dxa"/>
              <w:bottom w:w="0" w:type="dxa"/>
              <w:right w:w="108" w:type="dxa"/>
            </w:tcMar>
            <w:vAlign w:val="center"/>
          </w:tcPr>
          <w:p w14:paraId="7E28549F" w14:textId="0D440B23"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9,285</w:t>
            </w:r>
          </w:p>
        </w:tc>
        <w:tc>
          <w:tcPr>
            <w:tcW w:w="1309" w:type="dxa"/>
            <w:tcBorders>
              <w:top w:val="single" w:sz="4" w:space="0" w:color="000000"/>
              <w:left w:val="single" w:sz="4" w:space="0" w:color="000000"/>
              <w:bottom w:val="single" w:sz="12" w:space="0" w:color="000000"/>
              <w:right w:val="single" w:sz="2" w:space="0" w:color="000000"/>
            </w:tcBorders>
            <w:tcMar>
              <w:top w:w="0" w:type="dxa"/>
              <w:left w:w="108" w:type="dxa"/>
              <w:bottom w:w="0" w:type="dxa"/>
              <w:right w:w="108" w:type="dxa"/>
            </w:tcMar>
            <w:vAlign w:val="center"/>
          </w:tcPr>
          <w:p w14:paraId="6C434169" w14:textId="73FFCE44"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3,392</w:t>
            </w:r>
          </w:p>
        </w:tc>
        <w:tc>
          <w:tcPr>
            <w:tcW w:w="1633" w:type="dxa"/>
            <w:tcBorders>
              <w:top w:val="single" w:sz="4" w:space="0" w:color="000000"/>
              <w:left w:val="single" w:sz="2" w:space="0" w:color="000000"/>
              <w:bottom w:val="single" w:sz="12" w:space="0" w:color="000000"/>
              <w:right w:val="single" w:sz="4" w:space="0" w:color="000000"/>
            </w:tcBorders>
            <w:tcMar>
              <w:top w:w="0" w:type="dxa"/>
              <w:left w:w="10" w:type="dxa"/>
              <w:bottom w:w="0" w:type="dxa"/>
              <w:right w:w="10" w:type="dxa"/>
            </w:tcMar>
            <w:vAlign w:val="center"/>
          </w:tcPr>
          <w:p w14:paraId="6B31377A" w14:textId="03409454"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2</w:t>
            </w:r>
          </w:p>
        </w:tc>
        <w:tc>
          <w:tcPr>
            <w:tcW w:w="1344"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A2A3788" w14:textId="597E8E79" w:rsidR="00991601" w:rsidRPr="00991601" w:rsidRDefault="00991601" w:rsidP="00991601">
            <w:pPr>
              <w:pStyle w:val="Textbody"/>
              <w:spacing w:line="280" w:lineRule="exact"/>
              <w:jc w:val="center"/>
              <w:rPr>
                <w:rFonts w:ascii="標楷體" w:eastAsia="標楷體" w:hAnsi="標楷體"/>
              </w:rPr>
            </w:pPr>
            <w:r w:rsidRPr="00991601">
              <w:rPr>
                <w:rFonts w:ascii="標楷體" w:eastAsia="標楷體" w:hAnsi="標楷體"/>
              </w:rPr>
              <w:t>0</w:t>
            </w:r>
          </w:p>
        </w:tc>
      </w:tr>
    </w:tbl>
    <w:p w14:paraId="67D83072" w14:textId="77777777" w:rsidR="000E2722" w:rsidRPr="005E54F3" w:rsidRDefault="00E95C29">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（五）</w:t>
      </w:r>
      <w:r w:rsidR="00C159BB" w:rsidRPr="005E54F3">
        <w:rPr>
          <w:rFonts w:ascii="標楷體" w:eastAsia="標楷體" w:hAnsi="標楷體"/>
          <w:bCs/>
          <w:kern w:val="0"/>
          <w:sz w:val="28"/>
          <w:szCs w:val="28"/>
        </w:rPr>
        <w:t>辦理住宅防火宣導</w:t>
      </w:r>
    </w:p>
    <w:p w14:paraId="6BC786AA" w14:textId="48C17619" w:rsidR="000E2722" w:rsidRPr="003E0B2A" w:rsidRDefault="007C145F">
      <w:pPr>
        <w:widowControl/>
        <w:overflowPunct w:val="0"/>
        <w:autoSpaceDE w:val="0"/>
        <w:snapToGrid w:val="0"/>
        <w:spacing w:line="340" w:lineRule="exact"/>
        <w:ind w:left="1304"/>
        <w:jc w:val="both"/>
      </w:pPr>
      <w:r w:rsidRPr="005E54F3">
        <w:rPr>
          <w:rFonts w:ascii="標楷體" w:eastAsia="標楷體" w:hAnsi="標楷體"/>
          <w:bCs/>
          <w:sz w:val="28"/>
          <w:szCs w:val="28"/>
        </w:rPr>
        <w:t>執行社區</w:t>
      </w:r>
      <w:r w:rsidRPr="005E54F3">
        <w:rPr>
          <w:rFonts w:ascii="標楷體" w:eastAsia="標楷體" w:hAnsi="標楷體"/>
          <w:spacing w:val="-2"/>
          <w:sz w:val="28"/>
          <w:szCs w:val="28"/>
        </w:rPr>
        <w:t>防火</w:t>
      </w:r>
      <w:r w:rsidRPr="005E54F3">
        <w:rPr>
          <w:rFonts w:ascii="標楷體" w:eastAsia="標楷體" w:hAnsi="標楷體"/>
          <w:bCs/>
          <w:sz w:val="28"/>
          <w:szCs w:val="28"/>
        </w:rPr>
        <w:t>宣導教育，</w:t>
      </w:r>
      <w:r w:rsidRPr="005E54F3">
        <w:rPr>
          <w:rFonts w:ascii="標楷體" w:eastAsia="標楷體" w:hAnsi="標楷體"/>
          <w:sz w:val="28"/>
          <w:szCs w:val="28"/>
        </w:rPr>
        <w:t>115年</w:t>
      </w:r>
      <w:r w:rsidRPr="003E0B2A">
        <w:rPr>
          <w:rFonts w:ascii="標楷體" w:eastAsia="標楷體" w:hAnsi="標楷體"/>
          <w:sz w:val="28"/>
          <w:szCs w:val="28"/>
        </w:rPr>
        <w:t>1至</w:t>
      </w:r>
      <w:r w:rsidR="00991601" w:rsidRPr="003E0B2A">
        <w:rPr>
          <w:rFonts w:ascii="標楷體" w:eastAsia="標楷體" w:hAnsi="標楷體" w:hint="eastAsia"/>
          <w:sz w:val="28"/>
          <w:szCs w:val="28"/>
        </w:rPr>
        <w:t>6</w:t>
      </w:r>
      <w:r w:rsidRPr="003E0B2A">
        <w:rPr>
          <w:rFonts w:ascii="標楷體" w:eastAsia="標楷體" w:hAnsi="標楷體"/>
          <w:sz w:val="28"/>
          <w:szCs w:val="28"/>
        </w:rPr>
        <w:t>月</w:t>
      </w:r>
      <w:r w:rsidRPr="003E0B2A">
        <w:rPr>
          <w:rFonts w:ascii="標楷體" w:eastAsia="標楷體" w:hAnsi="標楷體"/>
          <w:bCs/>
          <w:sz w:val="28"/>
          <w:szCs w:val="28"/>
        </w:rPr>
        <w:t>辦理情形如下</w:t>
      </w:r>
      <w:r w:rsidR="00E95C29" w:rsidRPr="003E0B2A">
        <w:rPr>
          <w:rFonts w:ascii="標楷體" w:eastAsia="標楷體" w:hAnsi="標楷體"/>
          <w:bCs/>
          <w:sz w:val="28"/>
          <w:szCs w:val="28"/>
        </w:rPr>
        <w:t>：</w:t>
      </w:r>
    </w:p>
    <w:tbl>
      <w:tblPr>
        <w:tblW w:w="4229" w:type="pct"/>
        <w:tblInd w:w="1362" w:type="dxa"/>
        <w:tblLayout w:type="fixed"/>
        <w:tblCellMar>
          <w:left w:w="10" w:type="dxa"/>
          <w:right w:w="10" w:type="dxa"/>
        </w:tblCellMar>
        <w:tblLook w:val="04A0" w:firstRow="1" w:lastRow="0" w:firstColumn="1" w:lastColumn="0" w:noHBand="0" w:noVBand="1"/>
      </w:tblPr>
      <w:tblGrid>
        <w:gridCol w:w="2711"/>
        <w:gridCol w:w="3281"/>
        <w:gridCol w:w="1712"/>
      </w:tblGrid>
      <w:tr w:rsidR="0087212D" w:rsidRPr="003E0B2A" w14:paraId="102E58F9" w14:textId="77777777" w:rsidTr="00D176CB">
        <w:trPr>
          <w:trHeight w:val="455"/>
        </w:trPr>
        <w:tc>
          <w:tcPr>
            <w:tcW w:w="2711" w:type="dxa"/>
            <w:vMerge w:val="restart"/>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60860E42" w14:textId="77777777" w:rsidR="0087212D" w:rsidRPr="003E0B2A" w:rsidRDefault="0087212D" w:rsidP="0087212D">
            <w:pPr>
              <w:spacing w:line="240" w:lineRule="exact"/>
              <w:ind w:right="120"/>
              <w:jc w:val="center"/>
              <w:rPr>
                <w:rFonts w:ascii="標楷體" w:eastAsia="標楷體" w:hAnsi="標楷體"/>
              </w:rPr>
            </w:pPr>
            <w:r w:rsidRPr="003E0B2A">
              <w:rPr>
                <w:rFonts w:ascii="標楷體" w:eastAsia="標楷體" w:hAnsi="標楷體"/>
              </w:rPr>
              <w:t>防火宣導</w:t>
            </w:r>
          </w:p>
          <w:p w14:paraId="11DDE667" w14:textId="77777777" w:rsidR="0087212D" w:rsidRPr="003E0B2A" w:rsidRDefault="0087212D" w:rsidP="0087212D">
            <w:pPr>
              <w:spacing w:line="240" w:lineRule="exact"/>
              <w:ind w:right="120"/>
              <w:jc w:val="center"/>
              <w:rPr>
                <w:rFonts w:ascii="標楷體" w:eastAsia="標楷體" w:hAnsi="標楷體"/>
              </w:rPr>
            </w:pPr>
            <w:r w:rsidRPr="003E0B2A">
              <w:rPr>
                <w:rFonts w:ascii="標楷體" w:eastAsia="標楷體" w:hAnsi="標楷體"/>
              </w:rPr>
              <w:t>執行成果</w:t>
            </w:r>
          </w:p>
        </w:tc>
        <w:tc>
          <w:tcPr>
            <w:tcW w:w="3281"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DCAA87" w14:textId="77777777" w:rsidR="0087212D" w:rsidRPr="003E0B2A" w:rsidRDefault="0087212D" w:rsidP="0087212D">
            <w:pPr>
              <w:spacing w:line="240" w:lineRule="exact"/>
              <w:ind w:right="120"/>
              <w:jc w:val="both"/>
              <w:rPr>
                <w:rFonts w:ascii="標楷體" w:eastAsia="標楷體" w:hAnsi="標楷體"/>
              </w:rPr>
            </w:pPr>
            <w:r w:rsidRPr="003E0B2A">
              <w:rPr>
                <w:rFonts w:ascii="標楷體" w:eastAsia="標楷體" w:hAnsi="標楷體"/>
              </w:rPr>
              <w:t>辦理防火宣導場次</w:t>
            </w:r>
          </w:p>
        </w:tc>
        <w:tc>
          <w:tcPr>
            <w:tcW w:w="1712" w:type="dxa"/>
            <w:tcBorders>
              <w:top w:val="single" w:sz="12" w:space="0" w:color="000000"/>
              <w:left w:val="single" w:sz="4" w:space="0" w:color="000000"/>
              <w:bottom w:val="single" w:sz="4" w:space="0" w:color="000000"/>
              <w:right w:val="single" w:sz="4" w:space="0" w:color="000000"/>
            </w:tcBorders>
            <w:vAlign w:val="center"/>
          </w:tcPr>
          <w:p w14:paraId="1486BDDC" w14:textId="1260B981" w:rsidR="0087212D" w:rsidRPr="003E0B2A" w:rsidRDefault="0087212D" w:rsidP="0087212D">
            <w:pPr>
              <w:pStyle w:val="Textbody"/>
              <w:spacing w:line="240" w:lineRule="exact"/>
              <w:ind w:right="120"/>
              <w:jc w:val="right"/>
              <w:rPr>
                <w:rFonts w:ascii="標楷體" w:eastAsia="標楷體" w:hAnsi="標楷體" w:cs="標楷體"/>
                <w:bCs/>
              </w:rPr>
            </w:pPr>
            <w:r w:rsidRPr="003E0B2A">
              <w:rPr>
                <w:rFonts w:ascii="標楷體" w:eastAsia="標楷體" w:hAnsi="標楷體" w:cs="標楷體" w:hint="eastAsia"/>
                <w:bCs/>
              </w:rPr>
              <w:t>1,460場次</w:t>
            </w:r>
          </w:p>
        </w:tc>
      </w:tr>
      <w:tr w:rsidR="0087212D" w:rsidRPr="003E0B2A" w14:paraId="5E2F918E" w14:textId="77777777" w:rsidTr="00D176CB">
        <w:trPr>
          <w:trHeight w:val="455"/>
        </w:trPr>
        <w:tc>
          <w:tcPr>
            <w:tcW w:w="2711" w:type="dxa"/>
            <w:vMerge/>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5D17F6D6" w14:textId="77777777" w:rsidR="0087212D" w:rsidRPr="003E0B2A" w:rsidRDefault="0087212D" w:rsidP="0087212D">
            <w:pPr>
              <w:widowControl/>
              <w:spacing w:line="240" w:lineRule="exact"/>
              <w:rPr>
                <w:rFonts w:ascii="標楷體" w:eastAsia="標楷體" w:hAnsi="標楷體"/>
              </w:rPr>
            </w:pPr>
          </w:p>
        </w:tc>
        <w:tc>
          <w:tcPr>
            <w:tcW w:w="32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655A49" w14:textId="77777777" w:rsidR="0087212D" w:rsidRPr="003E0B2A" w:rsidRDefault="0087212D" w:rsidP="0087212D">
            <w:pPr>
              <w:spacing w:line="240" w:lineRule="exact"/>
              <w:ind w:right="120"/>
              <w:jc w:val="both"/>
              <w:rPr>
                <w:rFonts w:ascii="標楷體" w:eastAsia="標楷體" w:hAnsi="標楷體"/>
              </w:rPr>
            </w:pPr>
            <w:r w:rsidRPr="003E0B2A">
              <w:rPr>
                <w:rFonts w:ascii="標楷體" w:eastAsia="標楷體" w:hAnsi="標楷體"/>
              </w:rPr>
              <w:t>出動消防及宣導義消人數</w:t>
            </w:r>
          </w:p>
        </w:tc>
        <w:tc>
          <w:tcPr>
            <w:tcW w:w="1712" w:type="dxa"/>
            <w:tcBorders>
              <w:top w:val="single" w:sz="4" w:space="0" w:color="000000"/>
              <w:left w:val="single" w:sz="4" w:space="0" w:color="000000"/>
              <w:bottom w:val="single" w:sz="4" w:space="0" w:color="000000"/>
              <w:right w:val="single" w:sz="4" w:space="0" w:color="000000"/>
            </w:tcBorders>
            <w:vAlign w:val="center"/>
          </w:tcPr>
          <w:p w14:paraId="7A45ADF5" w14:textId="13A40D98" w:rsidR="0087212D" w:rsidRPr="003E0B2A" w:rsidRDefault="0087212D" w:rsidP="0087212D">
            <w:pPr>
              <w:pStyle w:val="Textbody"/>
              <w:spacing w:line="240" w:lineRule="exact"/>
              <w:ind w:right="120"/>
              <w:jc w:val="right"/>
              <w:rPr>
                <w:rFonts w:ascii="標楷體" w:eastAsia="標楷體" w:hAnsi="標楷體" w:cs="標楷體"/>
                <w:bCs/>
              </w:rPr>
            </w:pPr>
            <w:r w:rsidRPr="003E0B2A">
              <w:rPr>
                <w:rFonts w:ascii="標楷體" w:eastAsia="標楷體" w:hAnsi="標楷體" w:cs="標楷體" w:hint="eastAsia"/>
                <w:bCs/>
              </w:rPr>
              <w:t>8,632人次</w:t>
            </w:r>
          </w:p>
        </w:tc>
      </w:tr>
      <w:tr w:rsidR="0087212D" w:rsidRPr="003E0B2A" w14:paraId="3BE9D1D0" w14:textId="77777777" w:rsidTr="00D176CB">
        <w:trPr>
          <w:trHeight w:val="455"/>
        </w:trPr>
        <w:tc>
          <w:tcPr>
            <w:tcW w:w="2711" w:type="dxa"/>
            <w:vMerge/>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61EFD0AC" w14:textId="77777777" w:rsidR="0087212D" w:rsidRPr="003E0B2A" w:rsidRDefault="0087212D" w:rsidP="0087212D">
            <w:pPr>
              <w:widowControl/>
              <w:spacing w:line="240" w:lineRule="exact"/>
              <w:rPr>
                <w:rFonts w:ascii="標楷體" w:eastAsia="標楷體" w:hAnsi="標楷體"/>
              </w:rPr>
            </w:pPr>
          </w:p>
        </w:tc>
        <w:tc>
          <w:tcPr>
            <w:tcW w:w="32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253964" w14:textId="77777777" w:rsidR="0087212D" w:rsidRPr="003E0B2A" w:rsidRDefault="0087212D" w:rsidP="0087212D">
            <w:pPr>
              <w:spacing w:line="240" w:lineRule="exact"/>
              <w:ind w:right="120"/>
              <w:jc w:val="both"/>
              <w:rPr>
                <w:rFonts w:ascii="標楷體" w:eastAsia="標楷體" w:hAnsi="標楷體"/>
              </w:rPr>
            </w:pPr>
            <w:r w:rsidRPr="003E0B2A">
              <w:rPr>
                <w:rFonts w:ascii="標楷體" w:eastAsia="標楷體" w:hAnsi="標楷體"/>
              </w:rPr>
              <w:t>宣導家戶數</w:t>
            </w:r>
          </w:p>
        </w:tc>
        <w:tc>
          <w:tcPr>
            <w:tcW w:w="1712" w:type="dxa"/>
            <w:tcBorders>
              <w:top w:val="single" w:sz="4" w:space="0" w:color="000000"/>
              <w:left w:val="single" w:sz="4" w:space="0" w:color="000000"/>
              <w:bottom w:val="single" w:sz="4" w:space="0" w:color="000000"/>
              <w:right w:val="single" w:sz="4" w:space="0" w:color="000000"/>
            </w:tcBorders>
            <w:vAlign w:val="center"/>
          </w:tcPr>
          <w:p w14:paraId="5717822D" w14:textId="75F5D7B2" w:rsidR="0087212D" w:rsidRPr="003E0B2A" w:rsidRDefault="0087212D" w:rsidP="0087212D">
            <w:pPr>
              <w:pStyle w:val="Textbody"/>
              <w:spacing w:line="240" w:lineRule="exact"/>
              <w:ind w:right="120"/>
              <w:jc w:val="right"/>
              <w:rPr>
                <w:rFonts w:ascii="標楷體" w:eastAsia="標楷體" w:hAnsi="標楷體" w:cs="標楷體"/>
                <w:bCs/>
              </w:rPr>
            </w:pPr>
            <w:r w:rsidRPr="003E0B2A">
              <w:rPr>
                <w:rFonts w:ascii="標楷體" w:eastAsia="標楷體" w:hAnsi="標楷體" w:cs="標楷體" w:hint="eastAsia"/>
                <w:bCs/>
              </w:rPr>
              <w:t>6,270戶</w:t>
            </w:r>
          </w:p>
        </w:tc>
      </w:tr>
      <w:tr w:rsidR="0087212D" w:rsidRPr="003E0B2A" w14:paraId="5AA6030A" w14:textId="77777777" w:rsidTr="00D176CB">
        <w:trPr>
          <w:trHeight w:val="455"/>
        </w:trPr>
        <w:tc>
          <w:tcPr>
            <w:tcW w:w="2711" w:type="dxa"/>
            <w:vMerge/>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1422EDC2" w14:textId="77777777" w:rsidR="0087212D" w:rsidRPr="003E0B2A" w:rsidRDefault="0087212D" w:rsidP="0087212D">
            <w:pPr>
              <w:widowControl/>
              <w:spacing w:line="240" w:lineRule="exact"/>
              <w:rPr>
                <w:rFonts w:ascii="標楷體" w:eastAsia="標楷體" w:hAnsi="標楷體"/>
              </w:rPr>
            </w:pPr>
          </w:p>
        </w:tc>
        <w:tc>
          <w:tcPr>
            <w:tcW w:w="32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07F31C" w14:textId="77777777" w:rsidR="0087212D" w:rsidRPr="003E0B2A" w:rsidRDefault="0087212D" w:rsidP="0087212D">
            <w:pPr>
              <w:spacing w:line="240" w:lineRule="exact"/>
              <w:ind w:right="120"/>
              <w:jc w:val="both"/>
              <w:rPr>
                <w:rFonts w:ascii="標楷體" w:eastAsia="標楷體" w:hAnsi="標楷體"/>
              </w:rPr>
            </w:pPr>
            <w:r w:rsidRPr="003E0B2A">
              <w:rPr>
                <w:rFonts w:ascii="標楷體" w:eastAsia="標楷體" w:hAnsi="標楷體"/>
              </w:rPr>
              <w:t>參與宣導活動民眾人數</w:t>
            </w:r>
          </w:p>
        </w:tc>
        <w:tc>
          <w:tcPr>
            <w:tcW w:w="1712" w:type="dxa"/>
            <w:tcBorders>
              <w:top w:val="single" w:sz="4" w:space="0" w:color="000000"/>
              <w:left w:val="single" w:sz="4" w:space="0" w:color="000000"/>
              <w:bottom w:val="single" w:sz="4" w:space="0" w:color="000000"/>
              <w:right w:val="single" w:sz="4" w:space="0" w:color="000000"/>
            </w:tcBorders>
            <w:vAlign w:val="center"/>
          </w:tcPr>
          <w:p w14:paraId="1B064587" w14:textId="6444D15B" w:rsidR="0087212D" w:rsidRPr="003E0B2A" w:rsidRDefault="0087212D" w:rsidP="0087212D">
            <w:pPr>
              <w:pStyle w:val="Textbody"/>
              <w:spacing w:line="240" w:lineRule="exact"/>
              <w:ind w:right="120"/>
              <w:jc w:val="right"/>
              <w:rPr>
                <w:rFonts w:ascii="標楷體" w:eastAsia="標楷體" w:hAnsi="標楷體" w:cs="標楷體"/>
                <w:bCs/>
              </w:rPr>
            </w:pPr>
            <w:r w:rsidRPr="003E0B2A">
              <w:rPr>
                <w:rFonts w:ascii="標楷體" w:eastAsia="標楷體" w:hAnsi="標楷體" w:cs="標楷體" w:hint="eastAsia"/>
                <w:bCs/>
              </w:rPr>
              <w:t>60,739人次</w:t>
            </w:r>
          </w:p>
        </w:tc>
      </w:tr>
      <w:tr w:rsidR="003E0B2A" w:rsidRPr="003E0B2A" w14:paraId="6CDB77BC" w14:textId="77777777" w:rsidTr="00D176CB">
        <w:trPr>
          <w:trHeight w:val="455"/>
        </w:trPr>
        <w:tc>
          <w:tcPr>
            <w:tcW w:w="2711" w:type="dxa"/>
            <w:vMerge w:val="restart"/>
            <w:tcBorders>
              <w:top w:val="single" w:sz="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DCF7CE9" w14:textId="77777777" w:rsidR="003E0B2A" w:rsidRPr="003E0B2A" w:rsidRDefault="003E0B2A" w:rsidP="003E0B2A">
            <w:pPr>
              <w:spacing w:line="240" w:lineRule="exact"/>
              <w:ind w:right="120"/>
              <w:jc w:val="center"/>
              <w:rPr>
                <w:rFonts w:ascii="標楷體" w:eastAsia="標楷體" w:hAnsi="標楷體"/>
              </w:rPr>
            </w:pPr>
            <w:r w:rsidRPr="003E0B2A">
              <w:rPr>
                <w:rFonts w:ascii="標楷體" w:eastAsia="標楷體" w:hAnsi="標楷體"/>
              </w:rPr>
              <w:t>災後</w:t>
            </w:r>
          </w:p>
          <w:p w14:paraId="0BF7CE2A" w14:textId="77777777" w:rsidR="003E0B2A" w:rsidRPr="003E0B2A" w:rsidRDefault="003E0B2A" w:rsidP="003E0B2A">
            <w:pPr>
              <w:spacing w:line="240" w:lineRule="exact"/>
              <w:ind w:right="120"/>
              <w:jc w:val="center"/>
              <w:rPr>
                <w:rFonts w:ascii="標楷體" w:eastAsia="標楷體" w:hAnsi="標楷體"/>
              </w:rPr>
            </w:pPr>
            <w:r w:rsidRPr="003E0B2A">
              <w:rPr>
                <w:rFonts w:ascii="標楷體" w:eastAsia="標楷體" w:hAnsi="標楷體"/>
              </w:rPr>
              <w:t>訪視成果</w:t>
            </w:r>
          </w:p>
        </w:tc>
        <w:tc>
          <w:tcPr>
            <w:tcW w:w="32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ACDABA" w14:textId="77777777" w:rsidR="003E0B2A" w:rsidRPr="003E0B2A" w:rsidRDefault="003E0B2A" w:rsidP="003E0B2A">
            <w:pPr>
              <w:spacing w:line="240" w:lineRule="exact"/>
              <w:ind w:right="120"/>
              <w:jc w:val="both"/>
              <w:rPr>
                <w:rFonts w:ascii="標楷體" w:eastAsia="標楷體" w:hAnsi="標楷體"/>
              </w:rPr>
            </w:pPr>
            <w:r w:rsidRPr="003E0B2A">
              <w:rPr>
                <w:rFonts w:ascii="標楷體" w:eastAsia="標楷體" w:hAnsi="標楷體"/>
              </w:rPr>
              <w:t>訪視宣導戶數</w:t>
            </w:r>
          </w:p>
        </w:tc>
        <w:tc>
          <w:tcPr>
            <w:tcW w:w="1712" w:type="dxa"/>
            <w:tcBorders>
              <w:top w:val="single" w:sz="4" w:space="0" w:color="000000"/>
              <w:left w:val="single" w:sz="4" w:space="0" w:color="000000"/>
              <w:bottom w:val="single" w:sz="4" w:space="0" w:color="000000"/>
              <w:right w:val="single" w:sz="4" w:space="0" w:color="000000"/>
            </w:tcBorders>
            <w:vAlign w:val="center"/>
          </w:tcPr>
          <w:p w14:paraId="4E4FF79F" w14:textId="08F8624B" w:rsidR="003E0B2A" w:rsidRPr="003E0B2A" w:rsidRDefault="003E0B2A" w:rsidP="003E0B2A">
            <w:pPr>
              <w:spacing w:line="240" w:lineRule="exact"/>
              <w:ind w:right="50"/>
              <w:jc w:val="right"/>
              <w:rPr>
                <w:rFonts w:ascii="標楷體" w:eastAsia="標楷體" w:hAnsi="標楷體" w:cs="標楷體"/>
                <w:bCs/>
              </w:rPr>
            </w:pPr>
            <w:r w:rsidRPr="003E0B2A">
              <w:rPr>
                <w:rFonts w:ascii="標楷體" w:eastAsia="標楷體" w:hAnsi="標楷體" w:cs="標楷體" w:hint="eastAsia"/>
                <w:bCs/>
              </w:rPr>
              <w:t>383戶</w:t>
            </w:r>
          </w:p>
        </w:tc>
      </w:tr>
      <w:tr w:rsidR="003E0B2A" w:rsidRPr="003E0B2A" w14:paraId="51B49AF6" w14:textId="77777777" w:rsidTr="00D176CB">
        <w:trPr>
          <w:trHeight w:val="455"/>
        </w:trPr>
        <w:tc>
          <w:tcPr>
            <w:tcW w:w="2711" w:type="dxa"/>
            <w:vMerge/>
            <w:tcBorders>
              <w:top w:val="single" w:sz="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A8D537E" w14:textId="77777777" w:rsidR="003E0B2A" w:rsidRPr="003E0B2A" w:rsidRDefault="003E0B2A" w:rsidP="003E0B2A">
            <w:pPr>
              <w:widowControl/>
              <w:spacing w:line="240" w:lineRule="exact"/>
              <w:rPr>
                <w:rFonts w:ascii="標楷體" w:eastAsia="標楷體" w:hAnsi="標楷體"/>
              </w:rPr>
            </w:pPr>
          </w:p>
        </w:tc>
        <w:tc>
          <w:tcPr>
            <w:tcW w:w="3281"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AC8EDB3" w14:textId="77777777" w:rsidR="003E0B2A" w:rsidRPr="003E0B2A" w:rsidRDefault="003E0B2A" w:rsidP="003E0B2A">
            <w:pPr>
              <w:spacing w:line="240" w:lineRule="exact"/>
              <w:ind w:right="120"/>
              <w:jc w:val="both"/>
              <w:rPr>
                <w:rFonts w:ascii="標楷體" w:eastAsia="標楷體" w:hAnsi="標楷體"/>
              </w:rPr>
            </w:pPr>
            <w:r w:rsidRPr="003E0B2A">
              <w:rPr>
                <w:rFonts w:ascii="標楷體" w:eastAsia="標楷體" w:hAnsi="標楷體"/>
              </w:rPr>
              <w:t>訪視宣導人數</w:t>
            </w:r>
          </w:p>
        </w:tc>
        <w:tc>
          <w:tcPr>
            <w:tcW w:w="1712" w:type="dxa"/>
            <w:tcBorders>
              <w:top w:val="single" w:sz="4" w:space="0" w:color="000000"/>
              <w:left w:val="single" w:sz="4" w:space="0" w:color="000000"/>
              <w:bottom w:val="single" w:sz="12" w:space="0" w:color="000000"/>
              <w:right w:val="single" w:sz="4" w:space="0" w:color="000000"/>
            </w:tcBorders>
            <w:vAlign w:val="center"/>
          </w:tcPr>
          <w:p w14:paraId="6953DF91" w14:textId="08E27801" w:rsidR="003E0B2A" w:rsidRPr="003E0B2A" w:rsidRDefault="003E0B2A" w:rsidP="003E0B2A">
            <w:pPr>
              <w:spacing w:line="240" w:lineRule="exact"/>
              <w:ind w:right="50"/>
              <w:jc w:val="right"/>
              <w:rPr>
                <w:rFonts w:ascii="標楷體" w:eastAsia="標楷體" w:hAnsi="標楷體" w:cs="標楷體"/>
                <w:bCs/>
              </w:rPr>
            </w:pPr>
            <w:r w:rsidRPr="003E0B2A">
              <w:rPr>
                <w:rFonts w:ascii="標楷體" w:eastAsia="標楷體" w:hAnsi="標楷體" w:cs="標楷體" w:hint="eastAsia"/>
                <w:bCs/>
              </w:rPr>
              <w:t>1,049人次</w:t>
            </w:r>
          </w:p>
        </w:tc>
      </w:tr>
    </w:tbl>
    <w:p w14:paraId="18A9AEAE" w14:textId="77777777" w:rsidR="000E2722" w:rsidRPr="005E54F3" w:rsidRDefault="00E95C29" w:rsidP="00FA5C7A">
      <w:pPr>
        <w:widowControl/>
        <w:overflowPunct w:val="0"/>
        <w:snapToGrid w:val="0"/>
        <w:spacing w:line="314"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lastRenderedPageBreak/>
        <w:t>（六）</w:t>
      </w:r>
      <w:r w:rsidR="007C145F" w:rsidRPr="005E54F3">
        <w:rPr>
          <w:rFonts w:ascii="標楷體" w:eastAsia="標楷體" w:hAnsi="標楷體"/>
          <w:sz w:val="28"/>
          <w:szCs w:val="28"/>
        </w:rPr>
        <w:t>補助本市住宅場所設置「住宅用火災警報器」</w:t>
      </w:r>
    </w:p>
    <w:p w14:paraId="409EFE7C" w14:textId="58A97506" w:rsidR="000E2722" w:rsidRPr="00AB6EDF" w:rsidRDefault="00E95C29" w:rsidP="00FA5C7A">
      <w:pPr>
        <w:widowControl/>
        <w:overflowPunct w:val="0"/>
        <w:snapToGrid w:val="0"/>
        <w:spacing w:line="314" w:lineRule="exact"/>
        <w:ind w:left="1645" w:hanging="284"/>
        <w:jc w:val="both"/>
        <w:rPr>
          <w:rFonts w:ascii="標楷體" w:eastAsia="標楷體" w:hAnsi="標楷體"/>
        </w:rPr>
      </w:pPr>
      <w:r w:rsidRPr="005E54F3">
        <w:rPr>
          <w:rFonts w:ascii="標楷體" w:eastAsia="標楷體" w:hAnsi="標楷體"/>
          <w:spacing w:val="-2"/>
          <w:sz w:val="28"/>
          <w:szCs w:val="28"/>
        </w:rPr>
        <w:t>1.</w:t>
      </w:r>
      <w:r w:rsidR="003B6133" w:rsidRPr="005E54F3">
        <w:rPr>
          <w:rFonts w:ascii="標楷體" w:eastAsia="標楷體" w:hAnsi="標楷體" w:hint="eastAsia"/>
          <w:sz w:val="28"/>
          <w:szCs w:val="28"/>
        </w:rPr>
        <w:t>依本府「114</w:t>
      </w:r>
      <w:r w:rsidR="003B6133" w:rsidRPr="00AB6EDF">
        <w:rPr>
          <w:rFonts w:ascii="標楷體" w:eastAsia="標楷體" w:hAnsi="標楷體" w:hint="eastAsia"/>
          <w:sz w:val="28"/>
          <w:szCs w:val="28"/>
        </w:rPr>
        <w:t>-116年推動補助設置住宅用火災警報器執行計畫」，本市</w:t>
      </w:r>
      <w:r w:rsidR="003B6133" w:rsidRPr="00AB6EDF">
        <w:rPr>
          <w:rFonts w:ascii="標楷體" w:eastAsia="標楷體" w:hAnsi="標楷體"/>
          <w:sz w:val="28"/>
          <w:szCs w:val="28"/>
        </w:rPr>
        <w:t>5</w:t>
      </w:r>
      <w:r w:rsidR="003B6133" w:rsidRPr="00AB6EDF">
        <w:rPr>
          <w:rFonts w:ascii="標楷體" w:eastAsia="標楷體" w:hAnsi="標楷體" w:hint="eastAsia"/>
          <w:sz w:val="28"/>
          <w:szCs w:val="28"/>
        </w:rPr>
        <w:t>樓以下住宅場所應設置住宅用火災警報器場所</w:t>
      </w:r>
      <w:r w:rsidR="00F6765B" w:rsidRPr="00AB6EDF">
        <w:rPr>
          <w:rFonts w:ascii="標楷體" w:eastAsia="標楷體" w:hAnsi="標楷體"/>
          <w:sz w:val="28"/>
          <w:szCs w:val="28"/>
        </w:rPr>
        <w:t>67</w:t>
      </w:r>
      <w:r w:rsidR="00F6765B" w:rsidRPr="00AB6EDF">
        <w:rPr>
          <w:rFonts w:ascii="標楷體" w:eastAsia="標楷體" w:hAnsi="標楷體" w:hint="eastAsia"/>
          <w:sz w:val="28"/>
          <w:szCs w:val="28"/>
        </w:rPr>
        <w:t>8</w:t>
      </w:r>
      <w:r w:rsidR="00F6765B" w:rsidRPr="00AB6EDF">
        <w:rPr>
          <w:rFonts w:ascii="標楷體" w:eastAsia="標楷體" w:hAnsi="標楷體"/>
          <w:sz w:val="28"/>
          <w:szCs w:val="28"/>
        </w:rPr>
        <w:t>,</w:t>
      </w:r>
      <w:r w:rsidR="00F6765B" w:rsidRPr="00AB6EDF">
        <w:rPr>
          <w:rFonts w:ascii="標楷體" w:eastAsia="標楷體" w:hAnsi="標楷體" w:hint="eastAsia"/>
          <w:sz w:val="28"/>
          <w:szCs w:val="28"/>
        </w:rPr>
        <w:t>023戶，截至</w:t>
      </w:r>
      <w:r w:rsidR="00F6765B" w:rsidRPr="00AB6EDF">
        <w:rPr>
          <w:rFonts w:ascii="標楷體" w:eastAsia="標楷體" w:hAnsi="標楷體"/>
          <w:sz w:val="28"/>
          <w:szCs w:val="28"/>
        </w:rPr>
        <w:t>11</w:t>
      </w:r>
      <w:r w:rsidR="00F6765B" w:rsidRPr="00AB6EDF">
        <w:rPr>
          <w:rFonts w:ascii="標楷體" w:eastAsia="標楷體" w:hAnsi="標楷體" w:hint="eastAsia"/>
          <w:sz w:val="28"/>
          <w:szCs w:val="28"/>
        </w:rPr>
        <w:t>5年6月止，已發放</w:t>
      </w:r>
      <w:r w:rsidR="00F6765B" w:rsidRPr="00AB6EDF">
        <w:rPr>
          <w:rFonts w:ascii="標楷體" w:eastAsia="標楷體" w:hAnsi="標楷體"/>
          <w:sz w:val="28"/>
          <w:szCs w:val="28"/>
        </w:rPr>
        <w:t>62</w:t>
      </w:r>
      <w:r w:rsidR="00F6765B" w:rsidRPr="00AB6EDF">
        <w:rPr>
          <w:rFonts w:ascii="標楷體" w:eastAsia="標楷體" w:hAnsi="標楷體" w:hint="eastAsia"/>
          <w:sz w:val="28"/>
          <w:szCs w:val="28"/>
        </w:rPr>
        <w:t>9</w:t>
      </w:r>
      <w:r w:rsidR="00F6765B" w:rsidRPr="00AB6EDF">
        <w:rPr>
          <w:rFonts w:ascii="標楷體" w:eastAsia="標楷體" w:hAnsi="標楷體"/>
          <w:sz w:val="28"/>
          <w:szCs w:val="28"/>
        </w:rPr>
        <w:t>,</w:t>
      </w:r>
      <w:r w:rsidR="00F6765B" w:rsidRPr="00AB6EDF">
        <w:rPr>
          <w:rFonts w:ascii="標楷體" w:eastAsia="標楷體" w:hAnsi="標楷體" w:hint="eastAsia"/>
          <w:sz w:val="28"/>
          <w:szCs w:val="28"/>
        </w:rPr>
        <w:t>225戶，普及率為</w:t>
      </w:r>
      <w:r w:rsidR="00F6765B" w:rsidRPr="00AB6EDF">
        <w:rPr>
          <w:rFonts w:ascii="標楷體" w:eastAsia="標楷體" w:hAnsi="標楷體"/>
          <w:sz w:val="28"/>
          <w:szCs w:val="28"/>
        </w:rPr>
        <w:t>9</w:t>
      </w:r>
      <w:r w:rsidR="00F6765B" w:rsidRPr="00AB6EDF">
        <w:rPr>
          <w:rFonts w:ascii="標楷體" w:eastAsia="標楷體" w:hAnsi="標楷體" w:hint="eastAsia"/>
          <w:sz w:val="28"/>
          <w:szCs w:val="28"/>
        </w:rPr>
        <w:t>3</w:t>
      </w:r>
      <w:r w:rsidR="00F6765B" w:rsidRPr="00AB6EDF">
        <w:rPr>
          <w:rFonts w:ascii="標楷體" w:eastAsia="標楷體" w:hAnsi="標楷體"/>
          <w:sz w:val="28"/>
          <w:szCs w:val="28"/>
        </w:rPr>
        <w:t>%</w:t>
      </w:r>
      <w:r w:rsidR="007C145F" w:rsidRPr="00AB6EDF">
        <w:rPr>
          <w:rFonts w:ascii="標楷體" w:eastAsia="標楷體" w:hAnsi="標楷體" w:hint="eastAsia"/>
          <w:sz w:val="28"/>
          <w:szCs w:val="28"/>
        </w:rPr>
        <w:t>。</w:t>
      </w:r>
    </w:p>
    <w:p w14:paraId="2E95BA82" w14:textId="3D9DE7F7" w:rsidR="000E2722" w:rsidRPr="00AB6EDF" w:rsidRDefault="00E95C29" w:rsidP="00FA5C7A">
      <w:pPr>
        <w:widowControl/>
        <w:overflowPunct w:val="0"/>
        <w:snapToGrid w:val="0"/>
        <w:spacing w:line="314" w:lineRule="exact"/>
        <w:ind w:left="1645" w:hanging="284"/>
        <w:jc w:val="both"/>
        <w:rPr>
          <w:rFonts w:ascii="標楷體" w:eastAsia="標楷體" w:hAnsi="標楷體"/>
          <w:sz w:val="28"/>
          <w:szCs w:val="28"/>
        </w:rPr>
      </w:pPr>
      <w:r w:rsidRPr="00AB6EDF">
        <w:rPr>
          <w:rFonts w:ascii="標楷體" w:eastAsia="標楷體" w:hAnsi="標楷體"/>
          <w:bCs/>
          <w:sz w:val="28"/>
          <w:szCs w:val="28"/>
        </w:rPr>
        <w:t>2.</w:t>
      </w:r>
      <w:r w:rsidR="003B6133" w:rsidRPr="00AB6EDF">
        <w:rPr>
          <w:rFonts w:ascii="標楷體" w:eastAsia="標楷體" w:hAnsi="標楷體"/>
          <w:sz w:val="28"/>
          <w:szCs w:val="28"/>
        </w:rPr>
        <w:t>115年</w:t>
      </w:r>
      <w:proofErr w:type="gramStart"/>
      <w:r w:rsidR="003B6133" w:rsidRPr="00AB6EDF">
        <w:rPr>
          <w:rFonts w:ascii="標楷體" w:eastAsia="標楷體" w:hAnsi="標楷體" w:hint="eastAsia"/>
          <w:sz w:val="28"/>
          <w:szCs w:val="28"/>
        </w:rPr>
        <w:t>賡</w:t>
      </w:r>
      <w:proofErr w:type="gramEnd"/>
      <w:r w:rsidR="003B6133" w:rsidRPr="00AB6EDF">
        <w:rPr>
          <w:rFonts w:ascii="標楷體" w:eastAsia="標楷體" w:hAnsi="標楷體" w:hint="eastAsia"/>
          <w:sz w:val="28"/>
          <w:szCs w:val="28"/>
        </w:rPr>
        <w:t>續結合本府社會局提供名冊，補足「獨居長者」暨「重度身障者」等弱勢戶之</w:t>
      </w:r>
      <w:proofErr w:type="gramStart"/>
      <w:r w:rsidR="003B6133" w:rsidRPr="00AB6EDF">
        <w:rPr>
          <w:rFonts w:ascii="標楷體" w:eastAsia="標楷體" w:hAnsi="標楷體" w:hint="eastAsia"/>
          <w:sz w:val="28"/>
          <w:szCs w:val="28"/>
        </w:rPr>
        <w:t>住警器</w:t>
      </w:r>
      <w:proofErr w:type="gramEnd"/>
      <w:r w:rsidR="003B6133" w:rsidRPr="00AB6EDF">
        <w:rPr>
          <w:rFonts w:ascii="標楷體" w:eastAsia="標楷體" w:hAnsi="標楷體" w:hint="eastAsia"/>
          <w:sz w:val="28"/>
          <w:szCs w:val="28"/>
        </w:rPr>
        <w:t>裝設，及對本市那瑪夏區、桃源區及茂林區等「原住民族地區」，補足居住空間</w:t>
      </w:r>
      <w:proofErr w:type="gramStart"/>
      <w:r w:rsidR="003B6133" w:rsidRPr="00AB6EDF">
        <w:rPr>
          <w:rFonts w:ascii="標楷體" w:eastAsia="標楷體" w:hAnsi="標楷體" w:hint="eastAsia"/>
          <w:sz w:val="28"/>
          <w:szCs w:val="28"/>
        </w:rPr>
        <w:t>住警器</w:t>
      </w:r>
      <w:proofErr w:type="gramEnd"/>
      <w:r w:rsidR="003B6133" w:rsidRPr="00AB6EDF">
        <w:rPr>
          <w:rFonts w:ascii="標楷體" w:eastAsia="標楷體" w:hAnsi="標楷體" w:hint="eastAsia"/>
          <w:sz w:val="28"/>
          <w:szCs w:val="28"/>
        </w:rPr>
        <w:t>之數量，全面強化弱勢族群與偏鄉地區火警預警成效。截至115年</w:t>
      </w:r>
      <w:r w:rsidR="00995BD3" w:rsidRPr="00AB6EDF">
        <w:rPr>
          <w:rFonts w:ascii="標楷體" w:eastAsia="標楷體" w:hAnsi="標楷體" w:hint="eastAsia"/>
          <w:sz w:val="28"/>
          <w:szCs w:val="28"/>
        </w:rPr>
        <w:t>6月底，已累計補足獨居長者2,006戶、重度身障者8,456戶及原住民地區1,689戶</w:t>
      </w:r>
      <w:r w:rsidR="007C145F" w:rsidRPr="00AB6EDF">
        <w:rPr>
          <w:rFonts w:ascii="標楷體" w:eastAsia="標楷體" w:hAnsi="標楷體" w:hint="eastAsia"/>
          <w:sz w:val="28"/>
          <w:szCs w:val="28"/>
        </w:rPr>
        <w:t>。</w:t>
      </w:r>
    </w:p>
    <w:p w14:paraId="4120D070" w14:textId="41FA8E2F" w:rsidR="0027008F" w:rsidRPr="00AB6EDF" w:rsidRDefault="0027008F" w:rsidP="00FA5C7A">
      <w:pPr>
        <w:widowControl/>
        <w:overflowPunct w:val="0"/>
        <w:snapToGrid w:val="0"/>
        <w:spacing w:line="314" w:lineRule="exact"/>
        <w:ind w:left="1645" w:hanging="284"/>
        <w:jc w:val="both"/>
        <w:rPr>
          <w:rFonts w:ascii="標楷體" w:eastAsia="標楷體" w:hAnsi="標楷體"/>
          <w:sz w:val="28"/>
          <w:szCs w:val="28"/>
        </w:rPr>
      </w:pPr>
      <w:r w:rsidRPr="00AB6EDF">
        <w:rPr>
          <w:rFonts w:ascii="標楷體" w:eastAsia="標楷體" w:hAnsi="標楷體" w:hint="eastAsia"/>
          <w:sz w:val="28"/>
          <w:szCs w:val="28"/>
        </w:rPr>
        <w:t>3.</w:t>
      </w:r>
      <w:r w:rsidR="007C145F" w:rsidRPr="00AB6EDF">
        <w:rPr>
          <w:rFonts w:ascii="標楷體" w:eastAsia="標楷體" w:hAnsi="標楷體"/>
          <w:sz w:val="28"/>
          <w:szCs w:val="28"/>
        </w:rPr>
        <w:t>1</w:t>
      </w:r>
      <w:r w:rsidR="003B6133" w:rsidRPr="00AB6EDF">
        <w:rPr>
          <w:rFonts w:ascii="標楷體" w:eastAsia="標楷體" w:hAnsi="標楷體"/>
          <w:sz w:val="28"/>
          <w:szCs w:val="28"/>
        </w:rPr>
        <w:t>15年1至</w:t>
      </w:r>
      <w:r w:rsidR="00AB6EDF" w:rsidRPr="00AB6EDF">
        <w:rPr>
          <w:rFonts w:ascii="標楷體" w:eastAsia="標楷體" w:hAnsi="標楷體" w:hint="eastAsia"/>
          <w:sz w:val="28"/>
          <w:szCs w:val="28"/>
        </w:rPr>
        <w:t>6</w:t>
      </w:r>
      <w:r w:rsidR="003B6133" w:rsidRPr="00AB6EDF">
        <w:rPr>
          <w:rFonts w:ascii="標楷體" w:eastAsia="標楷體" w:hAnsi="標楷體"/>
          <w:sz w:val="28"/>
          <w:szCs w:val="28"/>
        </w:rPr>
        <w:t>月本</w:t>
      </w:r>
      <w:proofErr w:type="gramStart"/>
      <w:r w:rsidR="003B6133" w:rsidRPr="00AB6EDF">
        <w:rPr>
          <w:rFonts w:ascii="標楷體" w:eastAsia="標楷體" w:hAnsi="標楷體"/>
          <w:sz w:val="28"/>
          <w:szCs w:val="28"/>
        </w:rPr>
        <w:t>市住警器</w:t>
      </w:r>
      <w:proofErr w:type="gramEnd"/>
      <w:r w:rsidR="003B6133" w:rsidRPr="00AB6EDF">
        <w:rPr>
          <w:rFonts w:ascii="標楷體" w:eastAsia="標楷體" w:hAnsi="標楷體"/>
          <w:sz w:val="28"/>
          <w:szCs w:val="28"/>
        </w:rPr>
        <w:t>成功預警，降低火災傷亡案例共計2</w:t>
      </w:r>
      <w:r w:rsidR="00AB6EDF" w:rsidRPr="00AB6EDF">
        <w:rPr>
          <w:rFonts w:ascii="標楷體" w:eastAsia="標楷體" w:hAnsi="標楷體" w:hint="eastAsia"/>
          <w:sz w:val="28"/>
          <w:szCs w:val="28"/>
        </w:rPr>
        <w:t>5</w:t>
      </w:r>
      <w:r w:rsidR="003B6133" w:rsidRPr="00AB6EDF">
        <w:rPr>
          <w:rFonts w:ascii="標楷體" w:eastAsia="標楷體" w:hAnsi="標楷體"/>
          <w:sz w:val="28"/>
          <w:szCs w:val="28"/>
        </w:rPr>
        <w:t>件，</w:t>
      </w:r>
      <w:r w:rsidR="003B6133" w:rsidRPr="00AB6EDF">
        <w:rPr>
          <w:rFonts w:ascii="標楷體" w:eastAsia="標楷體" w:hAnsi="標楷體" w:hint="eastAsia"/>
          <w:sz w:val="28"/>
          <w:szCs w:val="28"/>
        </w:rPr>
        <w:t>預警成效逐年提升</w:t>
      </w:r>
      <w:r w:rsidR="007C145F" w:rsidRPr="00AB6EDF">
        <w:rPr>
          <w:rFonts w:ascii="標楷體" w:eastAsia="標楷體" w:hAnsi="標楷體"/>
          <w:sz w:val="28"/>
          <w:szCs w:val="28"/>
        </w:rPr>
        <w:t>。</w:t>
      </w:r>
    </w:p>
    <w:p w14:paraId="22E92FE8" w14:textId="311FDCA8" w:rsidR="007C145F" w:rsidRPr="005E54F3" w:rsidRDefault="007C145F" w:rsidP="00FA5C7A">
      <w:pPr>
        <w:widowControl/>
        <w:overflowPunct w:val="0"/>
        <w:snapToGrid w:val="0"/>
        <w:spacing w:line="314" w:lineRule="exact"/>
        <w:ind w:left="1645" w:hanging="284"/>
        <w:jc w:val="both"/>
        <w:rPr>
          <w:rFonts w:ascii="標楷體" w:eastAsia="標楷體" w:hAnsi="標楷體"/>
        </w:rPr>
      </w:pPr>
      <w:r w:rsidRPr="005E54F3">
        <w:rPr>
          <w:rFonts w:ascii="標楷體" w:eastAsia="標楷體" w:hAnsi="標楷體" w:hint="eastAsia"/>
          <w:sz w:val="28"/>
          <w:szCs w:val="28"/>
        </w:rPr>
        <w:t>4.</w:t>
      </w:r>
      <w:r w:rsidR="003B6133" w:rsidRPr="005E54F3">
        <w:rPr>
          <w:rFonts w:ascii="標楷體" w:eastAsia="標楷體" w:hAnsi="標楷體" w:hint="eastAsia"/>
          <w:sz w:val="28"/>
          <w:szCs w:val="28"/>
        </w:rPr>
        <w:t>本府消防局依「高雄市火災預防</w:t>
      </w:r>
      <w:r w:rsidR="003B6133" w:rsidRPr="00EB28C7">
        <w:rPr>
          <w:rFonts w:ascii="標楷體" w:eastAsia="標楷體" w:hAnsi="標楷體" w:hint="eastAsia"/>
          <w:sz w:val="28"/>
          <w:szCs w:val="28"/>
        </w:rPr>
        <w:t>自治條例」於</w:t>
      </w:r>
      <w:r w:rsidR="003B6133" w:rsidRPr="00EB28C7">
        <w:rPr>
          <w:rFonts w:ascii="標楷體" w:eastAsia="標楷體" w:hAnsi="標楷體"/>
          <w:sz w:val="28"/>
          <w:szCs w:val="28"/>
        </w:rPr>
        <w:t>115年1至</w:t>
      </w:r>
      <w:r w:rsidR="006B70DB" w:rsidRPr="00EB28C7">
        <w:rPr>
          <w:rFonts w:ascii="標楷體" w:eastAsia="標楷體" w:hAnsi="標楷體"/>
          <w:sz w:val="28"/>
          <w:szCs w:val="28"/>
        </w:rPr>
        <w:t>6月</w:t>
      </w:r>
      <w:r w:rsidR="006B70DB" w:rsidRPr="00EB28C7">
        <w:rPr>
          <w:rFonts w:ascii="標楷體" w:eastAsia="標楷體" w:hAnsi="標楷體" w:hint="eastAsia"/>
          <w:sz w:val="28"/>
          <w:szCs w:val="28"/>
        </w:rPr>
        <w:t>執行住宅場所設置</w:t>
      </w:r>
      <w:proofErr w:type="gramStart"/>
      <w:r w:rsidR="006B70DB" w:rsidRPr="00EB28C7">
        <w:rPr>
          <w:rFonts w:ascii="標楷體" w:eastAsia="標楷體" w:hAnsi="標楷體" w:hint="eastAsia"/>
          <w:sz w:val="28"/>
          <w:szCs w:val="28"/>
        </w:rPr>
        <w:t>住警器</w:t>
      </w:r>
      <w:proofErr w:type="gramEnd"/>
      <w:r w:rsidR="006B70DB" w:rsidRPr="00EB28C7">
        <w:rPr>
          <w:rFonts w:ascii="標楷體" w:eastAsia="標楷體" w:hAnsi="標楷體" w:hint="eastAsia"/>
          <w:sz w:val="28"/>
          <w:szCs w:val="28"/>
        </w:rPr>
        <w:t>檢查共182處，其中有5處不符規定開立限期改善通知單</w:t>
      </w:r>
      <w:r w:rsidR="003B6133" w:rsidRPr="00EB28C7">
        <w:rPr>
          <w:rFonts w:ascii="標楷體" w:eastAsia="標楷體" w:hAnsi="標楷體" w:hint="eastAsia"/>
          <w:sz w:val="28"/>
          <w:szCs w:val="28"/>
        </w:rPr>
        <w:t>，後續經</w:t>
      </w:r>
      <w:proofErr w:type="gramStart"/>
      <w:r w:rsidR="003B6133" w:rsidRPr="00EB28C7">
        <w:rPr>
          <w:rFonts w:ascii="標楷體" w:eastAsia="標楷體" w:hAnsi="標楷體" w:hint="eastAsia"/>
          <w:sz w:val="28"/>
          <w:szCs w:val="28"/>
        </w:rPr>
        <w:t>複查均已改善</w:t>
      </w:r>
      <w:proofErr w:type="gramEnd"/>
      <w:r w:rsidR="003B6133" w:rsidRPr="00EB28C7">
        <w:rPr>
          <w:rFonts w:ascii="標楷體" w:eastAsia="標楷體" w:hAnsi="標楷體" w:hint="eastAsia"/>
          <w:sz w:val="28"/>
          <w:szCs w:val="28"/>
        </w:rPr>
        <w:t>完畢，將持續宣導市民落實自主裝</w:t>
      </w:r>
      <w:proofErr w:type="gramStart"/>
      <w:r w:rsidR="003B6133" w:rsidRPr="00EB28C7">
        <w:rPr>
          <w:rFonts w:ascii="標楷體" w:eastAsia="標楷體" w:hAnsi="標楷體" w:hint="eastAsia"/>
          <w:sz w:val="28"/>
          <w:szCs w:val="28"/>
        </w:rPr>
        <w:t>設住警器</w:t>
      </w:r>
      <w:proofErr w:type="gramEnd"/>
      <w:r w:rsidR="003B6133" w:rsidRPr="00EB28C7">
        <w:rPr>
          <w:rFonts w:ascii="標楷體" w:eastAsia="標楷體" w:hAnsi="標楷體" w:hint="eastAsia"/>
          <w:sz w:val="28"/>
          <w:szCs w:val="28"/>
        </w:rPr>
        <w:t>觀念，全面</w:t>
      </w:r>
      <w:r w:rsidR="003B6133" w:rsidRPr="005E54F3">
        <w:rPr>
          <w:rFonts w:ascii="標楷體" w:eastAsia="標楷體" w:hAnsi="標楷體" w:hint="eastAsia"/>
          <w:sz w:val="28"/>
          <w:szCs w:val="28"/>
        </w:rPr>
        <w:t>提升住宅防火安全</w:t>
      </w:r>
      <w:r w:rsidRPr="005E54F3">
        <w:rPr>
          <w:rFonts w:ascii="標楷體" w:eastAsia="標楷體" w:hAnsi="標楷體" w:hint="eastAsia"/>
          <w:sz w:val="28"/>
          <w:szCs w:val="28"/>
        </w:rPr>
        <w:t>。</w:t>
      </w:r>
    </w:p>
    <w:p w14:paraId="66DF9B3D" w14:textId="77777777" w:rsidR="000E2722" w:rsidRPr="005E54F3" w:rsidRDefault="00E95C29" w:rsidP="003B6133">
      <w:pPr>
        <w:widowControl/>
        <w:overflowPunct w:val="0"/>
        <w:snapToGrid w:val="0"/>
        <w:spacing w:line="314" w:lineRule="exact"/>
        <w:ind w:leftChars="177" w:left="1265" w:hangingChars="300" w:hanging="840"/>
        <w:jc w:val="both"/>
        <w:rPr>
          <w:rFonts w:ascii="標楷體" w:eastAsia="標楷體" w:hAnsi="標楷體"/>
          <w:bCs/>
          <w:kern w:val="0"/>
          <w:sz w:val="28"/>
          <w:szCs w:val="28"/>
        </w:rPr>
      </w:pPr>
      <w:r w:rsidRPr="005E54F3">
        <w:rPr>
          <w:rFonts w:ascii="標楷體" w:eastAsia="標楷體" w:hAnsi="標楷體"/>
          <w:bCs/>
          <w:kern w:val="0"/>
          <w:sz w:val="28"/>
          <w:szCs w:val="28"/>
        </w:rPr>
        <w:t>（七）</w:t>
      </w:r>
      <w:r w:rsidR="003B6133" w:rsidRPr="005E54F3">
        <w:rPr>
          <w:rFonts w:ascii="標楷體" w:eastAsia="標楷體" w:hAnsi="標楷體"/>
          <w:sz w:val="28"/>
          <w:szCs w:val="28"/>
        </w:rPr>
        <w:t>春節前</w:t>
      </w:r>
      <w:r w:rsidR="003B6133" w:rsidRPr="005E54F3">
        <w:rPr>
          <w:rFonts w:ascii="標楷體" w:eastAsia="標楷體" w:hAnsi="標楷體" w:hint="eastAsia"/>
          <w:sz w:val="28"/>
          <w:szCs w:val="28"/>
        </w:rPr>
        <w:t>辦理「高風險囤積住宅訪視」及「</w:t>
      </w:r>
      <w:r w:rsidR="003B6133" w:rsidRPr="005E54F3">
        <w:rPr>
          <w:rFonts w:ascii="標楷體" w:eastAsia="標楷體" w:hAnsi="標楷體"/>
          <w:sz w:val="28"/>
          <w:szCs w:val="28"/>
        </w:rPr>
        <w:t>高風險</w:t>
      </w:r>
      <w:r w:rsidR="003B6133" w:rsidRPr="005E54F3">
        <w:rPr>
          <w:rFonts w:ascii="標楷體" w:eastAsia="標楷體" w:hAnsi="標楷體" w:hint="eastAsia"/>
          <w:sz w:val="28"/>
          <w:szCs w:val="28"/>
        </w:rPr>
        <w:t>工廠檢查」專案</w:t>
      </w:r>
    </w:p>
    <w:p w14:paraId="2B5369B3" w14:textId="77777777" w:rsidR="003B6133" w:rsidRPr="005E54F3" w:rsidRDefault="003B6133" w:rsidP="00187B44">
      <w:pPr>
        <w:widowControl/>
        <w:overflowPunct w:val="0"/>
        <w:snapToGrid w:val="0"/>
        <w:spacing w:line="314" w:lineRule="exact"/>
        <w:ind w:left="1645" w:hanging="284"/>
        <w:jc w:val="both"/>
        <w:rPr>
          <w:rFonts w:ascii="標楷體" w:eastAsia="標楷體" w:hAnsi="標楷體"/>
          <w:sz w:val="28"/>
          <w:szCs w:val="28"/>
        </w:rPr>
      </w:pPr>
      <w:r w:rsidRPr="005E54F3">
        <w:rPr>
          <w:rFonts w:ascii="標楷體" w:eastAsia="標楷體" w:hAnsi="標楷體" w:hint="eastAsia"/>
          <w:sz w:val="28"/>
          <w:szCs w:val="28"/>
        </w:rPr>
        <w:t>1.為降低囤積戶火災風險，本府消防局自115年1月22日至2月12日聯合環保局、警察局、衛生局、工務局及區公所針對本市高風險囤積戶計46處進行訪視，宣導雜物清理、保持逃生動線暢通及提醒日</w:t>
      </w:r>
      <w:proofErr w:type="gramStart"/>
      <w:r w:rsidRPr="005E54F3">
        <w:rPr>
          <w:rFonts w:ascii="標楷體" w:eastAsia="標楷體" w:hAnsi="標楷體" w:hint="eastAsia"/>
          <w:sz w:val="28"/>
          <w:szCs w:val="28"/>
        </w:rPr>
        <w:t>常用火用電</w:t>
      </w:r>
      <w:proofErr w:type="gramEnd"/>
      <w:r w:rsidRPr="005E54F3">
        <w:rPr>
          <w:rFonts w:ascii="標楷體" w:eastAsia="標楷體" w:hAnsi="標楷體" w:hint="eastAsia"/>
          <w:sz w:val="28"/>
          <w:szCs w:val="28"/>
        </w:rPr>
        <w:t>安全，並針對5樓以下住宅補助</w:t>
      </w:r>
      <w:proofErr w:type="gramStart"/>
      <w:r w:rsidRPr="005E54F3">
        <w:rPr>
          <w:rFonts w:ascii="標楷體" w:eastAsia="標楷體" w:hAnsi="標楷體" w:hint="eastAsia"/>
          <w:sz w:val="28"/>
          <w:szCs w:val="28"/>
        </w:rPr>
        <w:t>住警器</w:t>
      </w:r>
      <w:proofErr w:type="gramEnd"/>
      <w:r w:rsidRPr="005E54F3">
        <w:rPr>
          <w:rFonts w:ascii="標楷體" w:eastAsia="標楷體" w:hAnsi="標楷體" w:hint="eastAsia"/>
          <w:sz w:val="28"/>
          <w:szCs w:val="28"/>
        </w:rPr>
        <w:t>，以利人員及早預警，保障生命財產安全。</w:t>
      </w:r>
    </w:p>
    <w:p w14:paraId="3A0AB924" w14:textId="4B90BE00" w:rsidR="00C159BB" w:rsidRPr="002409F6" w:rsidRDefault="003B6133" w:rsidP="00187B44">
      <w:pPr>
        <w:widowControl/>
        <w:overflowPunct w:val="0"/>
        <w:snapToGrid w:val="0"/>
        <w:spacing w:line="314" w:lineRule="exact"/>
        <w:ind w:left="1645" w:hanging="284"/>
        <w:jc w:val="both"/>
        <w:rPr>
          <w:rFonts w:ascii="標楷體" w:eastAsia="標楷體" w:hAnsi="標楷體"/>
          <w:sz w:val="28"/>
          <w:szCs w:val="28"/>
        </w:rPr>
      </w:pPr>
      <w:r w:rsidRPr="005E54F3">
        <w:rPr>
          <w:rFonts w:ascii="標楷體" w:eastAsia="標楷體" w:hAnsi="標楷體" w:hint="eastAsia"/>
          <w:sz w:val="28"/>
          <w:szCs w:val="28"/>
        </w:rPr>
        <w:t>2.因應農曆年節，化工廠常利用長假期間進行保養歲修，為維護公共安全，本</w:t>
      </w:r>
      <w:r w:rsidRPr="002409F6">
        <w:rPr>
          <w:rFonts w:ascii="標楷體" w:eastAsia="標楷體" w:hAnsi="標楷體" w:hint="eastAsia"/>
          <w:sz w:val="28"/>
          <w:szCs w:val="28"/>
        </w:rPr>
        <w:t>府消防局自115年2月5日至11日，針對本市轄內11家曾於年節歲修引發火災案例之高風險工廠執行專案聯合稽查，稽查結果有5家不符規定並予以開立限期改善通知單及舉發單，截至115年</w:t>
      </w:r>
      <w:r w:rsidR="00604C73" w:rsidRPr="002409F6">
        <w:rPr>
          <w:rFonts w:ascii="標楷體" w:eastAsia="標楷體" w:hAnsi="標楷體" w:hint="eastAsia"/>
          <w:sz w:val="28"/>
          <w:szCs w:val="28"/>
        </w:rPr>
        <w:t>6</w:t>
      </w:r>
      <w:r w:rsidRPr="002409F6">
        <w:rPr>
          <w:rFonts w:ascii="標楷體" w:eastAsia="標楷體" w:hAnsi="標楷體" w:hint="eastAsia"/>
          <w:sz w:val="28"/>
          <w:szCs w:val="28"/>
        </w:rPr>
        <w:t>月底止，尚有1家未改善完畢，後續將持續追蹤複查至改善完畢為止。</w:t>
      </w:r>
    </w:p>
    <w:p w14:paraId="486D6DFF" w14:textId="77777777" w:rsidR="000E2722" w:rsidRPr="002409F6" w:rsidRDefault="00E95C29" w:rsidP="00E335DF">
      <w:pPr>
        <w:widowControl/>
        <w:overflowPunct w:val="0"/>
        <w:snapToGrid w:val="0"/>
        <w:spacing w:line="314" w:lineRule="exact"/>
        <w:ind w:left="454"/>
        <w:jc w:val="both"/>
      </w:pPr>
      <w:r w:rsidRPr="002409F6">
        <w:rPr>
          <w:rFonts w:ascii="標楷體" w:eastAsia="標楷體" w:hAnsi="標楷體"/>
          <w:bCs/>
          <w:sz w:val="28"/>
          <w:szCs w:val="28"/>
        </w:rPr>
        <w:t>（</w:t>
      </w:r>
      <w:r w:rsidR="00347935" w:rsidRPr="002409F6">
        <w:rPr>
          <w:rFonts w:ascii="標楷體" w:eastAsia="標楷體" w:hAnsi="標楷體" w:hint="eastAsia"/>
          <w:bCs/>
          <w:sz w:val="28"/>
          <w:szCs w:val="28"/>
        </w:rPr>
        <w:t>八</w:t>
      </w:r>
      <w:r w:rsidRPr="002409F6">
        <w:rPr>
          <w:rFonts w:ascii="標楷體" w:eastAsia="標楷體" w:hAnsi="標楷體"/>
          <w:bCs/>
          <w:sz w:val="28"/>
          <w:szCs w:val="28"/>
        </w:rPr>
        <w:t>）</w:t>
      </w:r>
      <w:r w:rsidR="00347935" w:rsidRPr="002409F6">
        <w:rPr>
          <w:rFonts w:ascii="標楷體" w:eastAsia="標楷體" w:hAnsi="標楷體" w:hint="eastAsia"/>
          <w:sz w:val="28"/>
          <w:szCs w:val="28"/>
        </w:rPr>
        <w:t>補助本市老舊建築物消防安全設備修繕與利息補貼費用</w:t>
      </w:r>
    </w:p>
    <w:p w14:paraId="2921BA43" w14:textId="77777777" w:rsidR="00BA3384" w:rsidRPr="002409F6" w:rsidRDefault="00BA3384" w:rsidP="00187B44">
      <w:pPr>
        <w:widowControl/>
        <w:overflowPunct w:val="0"/>
        <w:snapToGrid w:val="0"/>
        <w:spacing w:line="314" w:lineRule="exact"/>
        <w:ind w:left="1645" w:hanging="284"/>
        <w:jc w:val="both"/>
        <w:rPr>
          <w:rFonts w:ascii="標楷體" w:eastAsia="標楷體" w:hAnsi="標楷體"/>
          <w:sz w:val="28"/>
          <w:szCs w:val="28"/>
        </w:rPr>
      </w:pPr>
      <w:r w:rsidRPr="002409F6">
        <w:rPr>
          <w:rFonts w:ascii="標楷體" w:eastAsia="標楷體" w:hAnsi="標楷體" w:cs="標楷體" w:hint="eastAsia"/>
          <w:sz w:val="28"/>
          <w:szCs w:val="28"/>
        </w:rPr>
        <w:t>1.</w:t>
      </w:r>
      <w:r w:rsidR="00347935" w:rsidRPr="002409F6">
        <w:rPr>
          <w:rFonts w:ascii="標楷體" w:eastAsia="標楷體" w:hAnsi="標楷體" w:hint="eastAsia"/>
          <w:kern w:val="0"/>
          <w:sz w:val="28"/>
          <w:szCs w:val="28"/>
        </w:rPr>
        <w:t>為降低</w:t>
      </w:r>
      <w:r w:rsidR="00347935" w:rsidRPr="002409F6">
        <w:rPr>
          <w:rFonts w:ascii="標楷體" w:eastAsia="標楷體" w:hAnsi="標楷體" w:hint="eastAsia"/>
          <w:sz w:val="28"/>
          <w:szCs w:val="28"/>
        </w:rPr>
        <w:t>本市老舊建築物災害風險、協助改善非系統式消防安全設備，本府消防局</w:t>
      </w:r>
      <w:proofErr w:type="gramStart"/>
      <w:r w:rsidR="00347935" w:rsidRPr="002409F6">
        <w:rPr>
          <w:rFonts w:ascii="標楷體" w:eastAsia="標楷體" w:hAnsi="標楷體" w:hint="eastAsia"/>
          <w:sz w:val="28"/>
          <w:szCs w:val="28"/>
        </w:rPr>
        <w:t>115</w:t>
      </w:r>
      <w:proofErr w:type="gramEnd"/>
      <w:r w:rsidR="00347935" w:rsidRPr="002409F6">
        <w:rPr>
          <w:rFonts w:ascii="標楷體" w:eastAsia="標楷體" w:hAnsi="標楷體" w:hint="eastAsia"/>
          <w:sz w:val="28"/>
          <w:szCs w:val="28"/>
        </w:rPr>
        <w:t>年度編列250萬元經費補助非系統式消防安全設備修繕，以</w:t>
      </w:r>
      <w:proofErr w:type="gramStart"/>
      <w:r w:rsidR="00347935" w:rsidRPr="002409F6">
        <w:rPr>
          <w:rFonts w:ascii="標楷體" w:eastAsia="標楷體" w:hAnsi="標楷體" w:hint="eastAsia"/>
          <w:sz w:val="28"/>
          <w:szCs w:val="28"/>
        </w:rPr>
        <w:t>補強老舊</w:t>
      </w:r>
      <w:proofErr w:type="gramEnd"/>
      <w:r w:rsidR="00347935" w:rsidRPr="002409F6">
        <w:rPr>
          <w:rFonts w:ascii="標楷體" w:eastAsia="標楷體" w:hAnsi="標楷體" w:hint="eastAsia"/>
          <w:sz w:val="28"/>
          <w:szCs w:val="28"/>
        </w:rPr>
        <w:t>建築物火災發生應變能力，維護城市公共安全，並於115年4月21日公告開始接受申請</w:t>
      </w:r>
      <w:r w:rsidRPr="002409F6">
        <w:rPr>
          <w:rFonts w:ascii="標楷體" w:eastAsia="標楷體" w:hAnsi="標楷體" w:hint="eastAsia"/>
          <w:sz w:val="28"/>
          <w:szCs w:val="28"/>
        </w:rPr>
        <w:t>。</w:t>
      </w:r>
    </w:p>
    <w:p w14:paraId="0DF36207" w14:textId="77777777" w:rsidR="00BA3384" w:rsidRPr="002409F6" w:rsidRDefault="00BA3384" w:rsidP="00187B44">
      <w:pPr>
        <w:widowControl/>
        <w:overflowPunct w:val="0"/>
        <w:snapToGrid w:val="0"/>
        <w:spacing w:line="314" w:lineRule="exact"/>
        <w:ind w:left="1645" w:hanging="284"/>
        <w:jc w:val="both"/>
      </w:pPr>
      <w:r w:rsidRPr="002409F6">
        <w:rPr>
          <w:rFonts w:ascii="標楷體" w:eastAsia="標楷體" w:hAnsi="標楷體" w:hint="eastAsia"/>
          <w:sz w:val="28"/>
          <w:szCs w:val="28"/>
        </w:rPr>
        <w:t>2.</w:t>
      </w:r>
      <w:r w:rsidR="00347935" w:rsidRPr="002409F6">
        <w:rPr>
          <w:rFonts w:ascii="標楷體" w:eastAsia="標楷體" w:hAnsi="標楷體" w:hint="eastAsia"/>
          <w:sz w:val="28"/>
          <w:szCs w:val="28"/>
        </w:rPr>
        <w:t>查</w:t>
      </w:r>
      <w:r w:rsidR="00347935" w:rsidRPr="002409F6">
        <w:rPr>
          <w:rFonts w:ascii="標楷體" w:eastAsia="標楷體" w:hAnsi="標楷體"/>
          <w:sz w:val="28"/>
          <w:szCs w:val="28"/>
        </w:rPr>
        <w:t>本市目前有1棟老舊建築物將提出系統式消防安全設備改善貸款及利</w:t>
      </w:r>
      <w:r w:rsidR="00347935" w:rsidRPr="002409F6">
        <w:rPr>
          <w:rFonts w:ascii="標楷體" w:eastAsia="標楷體" w:hAnsi="標楷體"/>
          <w:kern w:val="0"/>
          <w:sz w:val="28"/>
          <w:szCs w:val="28"/>
        </w:rPr>
        <w:t>息補貼需求，</w:t>
      </w:r>
      <w:r w:rsidR="00347935" w:rsidRPr="002409F6">
        <w:rPr>
          <w:rFonts w:ascii="標楷體" w:eastAsia="標楷體" w:hAnsi="標楷體" w:hint="eastAsia"/>
          <w:kern w:val="0"/>
          <w:sz w:val="28"/>
          <w:szCs w:val="28"/>
        </w:rPr>
        <w:t>為</w:t>
      </w:r>
      <w:proofErr w:type="gramStart"/>
      <w:r w:rsidR="00347935" w:rsidRPr="002409F6">
        <w:rPr>
          <w:rFonts w:ascii="標楷體" w:eastAsia="標楷體" w:hAnsi="標楷體" w:hint="eastAsia"/>
          <w:kern w:val="0"/>
          <w:sz w:val="28"/>
          <w:szCs w:val="28"/>
        </w:rPr>
        <w:t>賡</w:t>
      </w:r>
      <w:proofErr w:type="gramEnd"/>
      <w:r w:rsidR="00347935" w:rsidRPr="002409F6">
        <w:rPr>
          <w:rFonts w:ascii="標楷體" w:eastAsia="標楷體" w:hAnsi="標楷體" w:hint="eastAsia"/>
          <w:kern w:val="0"/>
          <w:sz w:val="28"/>
          <w:szCs w:val="28"/>
        </w:rPr>
        <w:t>續辦理</w:t>
      </w:r>
      <w:r w:rsidR="00347935" w:rsidRPr="002409F6">
        <w:rPr>
          <w:rFonts w:ascii="標楷體" w:eastAsia="標楷體" w:hAnsi="標楷體" w:hint="eastAsia"/>
          <w:sz w:val="28"/>
          <w:szCs w:val="28"/>
        </w:rPr>
        <w:t>老舊建築物改善系統式消防安全設備利息補貼案件，</w:t>
      </w:r>
      <w:r w:rsidR="00347935" w:rsidRPr="002409F6">
        <w:rPr>
          <w:rFonts w:ascii="標楷體" w:eastAsia="標楷體" w:hAnsi="標楷體"/>
          <w:kern w:val="0"/>
          <w:sz w:val="28"/>
          <w:szCs w:val="28"/>
        </w:rPr>
        <w:t>本府消防局預計於115年7月初經費定案後即辦理相關公告</w:t>
      </w:r>
      <w:r w:rsidR="00347935" w:rsidRPr="002409F6">
        <w:rPr>
          <w:rFonts w:ascii="標楷體" w:eastAsia="標楷體" w:hAnsi="標楷體" w:hint="eastAsia"/>
          <w:sz w:val="28"/>
          <w:szCs w:val="28"/>
        </w:rPr>
        <w:t>，以協助老舊建築物進行系統式消防安全設備改善等事宜</w:t>
      </w:r>
      <w:r w:rsidRPr="002409F6">
        <w:rPr>
          <w:rFonts w:ascii="標楷體" w:eastAsia="標楷體" w:hAnsi="標楷體" w:hint="eastAsia"/>
          <w:sz w:val="28"/>
          <w:szCs w:val="28"/>
        </w:rPr>
        <w:t>。</w:t>
      </w:r>
    </w:p>
    <w:p w14:paraId="4D04572C" w14:textId="77777777" w:rsidR="000E2722" w:rsidRPr="002409F6" w:rsidRDefault="006D655B" w:rsidP="00E335DF">
      <w:pPr>
        <w:pStyle w:val="afff"/>
        <w:spacing w:line="340" w:lineRule="exact"/>
        <w:ind w:left="170" w:firstLineChars="141" w:firstLine="395"/>
        <w:rPr>
          <w:color w:val="auto"/>
        </w:rPr>
      </w:pPr>
      <w:r w:rsidRPr="002409F6">
        <w:rPr>
          <w:rStyle w:val="afff0"/>
          <w:color w:val="auto"/>
        </w:rPr>
        <w:t>（</w:t>
      </w:r>
      <w:r w:rsidR="00347935" w:rsidRPr="002409F6">
        <w:rPr>
          <w:rStyle w:val="afff0"/>
          <w:rFonts w:hint="eastAsia"/>
          <w:color w:val="auto"/>
        </w:rPr>
        <w:t>九</w:t>
      </w:r>
      <w:r w:rsidRPr="002409F6">
        <w:rPr>
          <w:rStyle w:val="afff0"/>
          <w:color w:val="auto"/>
        </w:rPr>
        <w:t>）</w:t>
      </w:r>
      <w:r w:rsidR="00E81D10" w:rsidRPr="002409F6">
        <w:rPr>
          <w:bCs w:val="0"/>
          <w:color w:val="auto"/>
        </w:rPr>
        <w:t>召開本府維護公共安全督導會報</w:t>
      </w:r>
    </w:p>
    <w:p w14:paraId="3A910867" w14:textId="1D75B947" w:rsidR="00BA3384" w:rsidRPr="005E54F3" w:rsidRDefault="00347935" w:rsidP="00187B44">
      <w:pPr>
        <w:widowControl/>
        <w:overflowPunct w:val="0"/>
        <w:autoSpaceDE w:val="0"/>
        <w:snapToGrid w:val="0"/>
        <w:spacing w:line="340" w:lineRule="exact"/>
        <w:ind w:left="1418"/>
        <w:jc w:val="both"/>
        <w:rPr>
          <w:rFonts w:ascii="標楷體" w:eastAsia="標楷體" w:hAnsi="標楷體" w:cs="華康中黑體(P)"/>
          <w:sz w:val="28"/>
          <w:szCs w:val="28"/>
        </w:rPr>
      </w:pPr>
      <w:r w:rsidRPr="002409F6">
        <w:rPr>
          <w:rFonts w:ascii="標楷體" w:eastAsia="標楷體" w:hAnsi="標楷體" w:hint="eastAsia"/>
          <w:sz w:val="28"/>
          <w:szCs w:val="28"/>
        </w:rPr>
        <w:t>為維護市民公共安全，每2個月定期召開「高雄市政府維護公共安全督導會報」，115年1至</w:t>
      </w:r>
      <w:r w:rsidR="002409F6" w:rsidRPr="002409F6">
        <w:rPr>
          <w:rFonts w:ascii="標楷體" w:eastAsia="標楷體" w:hAnsi="標楷體" w:hint="eastAsia"/>
          <w:sz w:val="28"/>
          <w:szCs w:val="28"/>
        </w:rPr>
        <w:t>6</w:t>
      </w:r>
      <w:r w:rsidRPr="002409F6">
        <w:rPr>
          <w:rFonts w:ascii="標楷體" w:eastAsia="標楷體" w:hAnsi="標楷體" w:hint="eastAsia"/>
          <w:sz w:val="28"/>
          <w:szCs w:val="28"/>
        </w:rPr>
        <w:t>月計辦理2場次，並</w:t>
      </w:r>
      <w:r w:rsidRPr="005E54F3">
        <w:rPr>
          <w:rFonts w:ascii="標楷體" w:eastAsia="標楷體" w:hAnsi="標楷體" w:hint="eastAsia"/>
          <w:sz w:val="28"/>
          <w:szCs w:val="28"/>
        </w:rPr>
        <w:t>分別針對「</w:t>
      </w:r>
      <w:r w:rsidRPr="005E54F3">
        <w:rPr>
          <w:rFonts w:ascii="標楷體" w:eastAsia="標楷體" w:hAnsi="標楷體"/>
          <w:sz w:val="28"/>
          <w:szCs w:val="28"/>
        </w:rPr>
        <w:t>春節前高風險場所公安稽查辦理情形</w:t>
      </w:r>
      <w:r w:rsidRPr="005E54F3">
        <w:rPr>
          <w:rFonts w:ascii="標楷體" w:eastAsia="標楷體" w:hAnsi="標楷體" w:hint="eastAsia"/>
          <w:sz w:val="28"/>
          <w:szCs w:val="28"/>
        </w:rPr>
        <w:t>」及「</w:t>
      </w:r>
      <w:r w:rsidRPr="005E54F3">
        <w:rPr>
          <w:rFonts w:ascii="標楷體" w:eastAsia="標楷體" w:hAnsi="標楷體"/>
          <w:sz w:val="28"/>
          <w:szCs w:val="28"/>
        </w:rPr>
        <w:t>特定工廠改善計</w:t>
      </w:r>
      <w:r w:rsidRPr="005E54F3">
        <w:rPr>
          <w:rFonts w:ascii="標楷體" w:eastAsia="標楷體" w:hAnsi="標楷體"/>
          <w:sz w:val="28"/>
          <w:szCs w:val="28"/>
        </w:rPr>
        <w:lastRenderedPageBreak/>
        <w:t>畫外部消防水源安全機制」</w:t>
      </w:r>
      <w:r w:rsidRPr="005E54F3">
        <w:rPr>
          <w:rFonts w:ascii="標楷體" w:eastAsia="標楷體" w:hAnsi="標楷體" w:hint="eastAsia"/>
          <w:sz w:val="28"/>
          <w:szCs w:val="28"/>
        </w:rPr>
        <w:t>等提出專案報告，藉由跨機關協調運作平台，有效提升公共安全政策執行成效</w:t>
      </w:r>
      <w:r w:rsidR="00E95C29" w:rsidRPr="005E54F3">
        <w:rPr>
          <w:rFonts w:ascii="標楷體" w:eastAsia="標楷體" w:hAnsi="標楷體" w:cs="華康中黑體(P)"/>
          <w:sz w:val="28"/>
          <w:szCs w:val="28"/>
        </w:rPr>
        <w:t>。</w:t>
      </w:r>
    </w:p>
    <w:p w14:paraId="68FC33F4" w14:textId="77777777" w:rsidR="00BA3384" w:rsidRPr="005E54F3" w:rsidRDefault="00BA3384" w:rsidP="00FA5C7A">
      <w:pPr>
        <w:spacing w:line="340" w:lineRule="exact"/>
        <w:jc w:val="both"/>
        <w:rPr>
          <w:rFonts w:ascii="標楷體" w:eastAsia="標楷體" w:hAnsi="標楷體" w:cs="華康中黑體(P)"/>
          <w:sz w:val="28"/>
          <w:szCs w:val="28"/>
        </w:rPr>
      </w:pPr>
    </w:p>
    <w:p w14:paraId="2E61FDFE" w14:textId="77777777" w:rsidR="000E2722" w:rsidRPr="005E54F3" w:rsidRDefault="00E95C29" w:rsidP="00FA5C7A">
      <w:pPr>
        <w:pStyle w:val="afc"/>
        <w:spacing w:line="34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二、危險物品管理</w:t>
      </w:r>
    </w:p>
    <w:p w14:paraId="0059D7C3" w14:textId="77777777" w:rsidR="000E2722" w:rsidRPr="005E54F3" w:rsidRDefault="00E95C29" w:rsidP="00FA5C7A">
      <w:pPr>
        <w:widowControl/>
        <w:overflowPunct w:val="0"/>
        <w:snapToGrid w:val="0"/>
        <w:spacing w:line="34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（一）落實公共危險物品安全管理</w:t>
      </w:r>
    </w:p>
    <w:p w14:paraId="11B70931" w14:textId="7D4A9D15" w:rsidR="000E2722" w:rsidRPr="003A1931" w:rsidRDefault="00775E7C" w:rsidP="00FA5C7A">
      <w:pPr>
        <w:widowControl/>
        <w:overflowPunct w:val="0"/>
        <w:autoSpaceDE w:val="0"/>
        <w:snapToGrid w:val="0"/>
        <w:spacing w:line="340" w:lineRule="exact"/>
        <w:ind w:left="1304"/>
        <w:jc w:val="both"/>
        <w:rPr>
          <w:rFonts w:ascii="標楷體" w:eastAsia="標楷體" w:hAnsi="標楷體"/>
          <w:spacing w:val="-6"/>
          <w:sz w:val="28"/>
          <w:szCs w:val="28"/>
        </w:rPr>
      </w:pPr>
      <w:r w:rsidRPr="005E54F3">
        <w:rPr>
          <w:rFonts w:ascii="標楷體" w:eastAsia="標楷體" w:hAnsi="標楷體"/>
          <w:sz w:val="28"/>
          <w:szCs w:val="28"/>
        </w:rPr>
        <w:t>本府消防局對本市列管公共危險物品場所每年至少抽查一次；達管制量30倍以上者，另邀集</w:t>
      </w:r>
      <w:proofErr w:type="gramStart"/>
      <w:r w:rsidRPr="005E54F3">
        <w:rPr>
          <w:rFonts w:ascii="標楷體" w:eastAsia="標楷體" w:hAnsi="標楷體"/>
          <w:sz w:val="28"/>
          <w:szCs w:val="28"/>
        </w:rPr>
        <w:t>本府經發</w:t>
      </w:r>
      <w:proofErr w:type="gramEnd"/>
      <w:r w:rsidRPr="005E54F3">
        <w:rPr>
          <w:rFonts w:ascii="標楷體" w:eastAsia="標楷體" w:hAnsi="標楷體"/>
          <w:sz w:val="28"/>
          <w:szCs w:val="28"/>
        </w:rPr>
        <w:t>局、勞工局、環保局、工務局等相關機關實施聯合稽查，以進行跨領域整合，維護公共安全。本市115年1</w:t>
      </w:r>
      <w:r w:rsidRPr="003A1931">
        <w:rPr>
          <w:rFonts w:ascii="標楷體" w:eastAsia="標楷體" w:hAnsi="標楷體"/>
          <w:sz w:val="28"/>
          <w:szCs w:val="28"/>
        </w:rPr>
        <w:t>至</w:t>
      </w:r>
      <w:r w:rsidR="00D74F6D" w:rsidRPr="003A1931">
        <w:rPr>
          <w:rFonts w:ascii="標楷體" w:eastAsia="標楷體" w:hAnsi="標楷體" w:hint="eastAsia"/>
          <w:sz w:val="28"/>
          <w:szCs w:val="28"/>
        </w:rPr>
        <w:t>6</w:t>
      </w:r>
      <w:r w:rsidRPr="003A1931">
        <w:rPr>
          <w:rFonts w:ascii="標楷體" w:eastAsia="標楷體" w:hAnsi="標楷體"/>
          <w:sz w:val="28"/>
          <w:szCs w:val="28"/>
        </w:rPr>
        <w:t>月公共危險物品場所檢查情形如下，檢查不符規定者，皆依規定裁罰，並持續追蹤管制至改善完畢</w:t>
      </w:r>
      <w:r w:rsidR="00E95C29" w:rsidRPr="003A1931">
        <w:rPr>
          <w:rFonts w:ascii="標楷體" w:eastAsia="標楷體" w:hAnsi="標楷體"/>
          <w:spacing w:val="-6"/>
          <w:sz w:val="28"/>
          <w:szCs w:val="28"/>
        </w:rPr>
        <w:t>。</w:t>
      </w:r>
    </w:p>
    <w:tbl>
      <w:tblPr>
        <w:tblW w:w="7817" w:type="dxa"/>
        <w:tblInd w:w="1304" w:type="dxa"/>
        <w:tblCellMar>
          <w:left w:w="10" w:type="dxa"/>
          <w:right w:w="10" w:type="dxa"/>
        </w:tblCellMar>
        <w:tblLook w:val="04A0" w:firstRow="1" w:lastRow="0" w:firstColumn="1" w:lastColumn="0" w:noHBand="0" w:noVBand="1"/>
      </w:tblPr>
      <w:tblGrid>
        <w:gridCol w:w="2817"/>
        <w:gridCol w:w="984"/>
        <w:gridCol w:w="566"/>
        <w:gridCol w:w="1125"/>
        <w:gridCol w:w="705"/>
        <w:gridCol w:w="984"/>
        <w:gridCol w:w="636"/>
      </w:tblGrid>
      <w:tr w:rsidR="005B245E" w:rsidRPr="003A1931" w14:paraId="24466F8E" w14:textId="77777777" w:rsidTr="00A30E9B">
        <w:trPr>
          <w:trHeight w:val="775"/>
        </w:trPr>
        <w:tc>
          <w:tcPr>
            <w:tcW w:w="4367" w:type="dxa"/>
            <w:gridSpan w:val="3"/>
            <w:tcBorders>
              <w:top w:val="single" w:sz="12"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35E85CDE" w14:textId="77777777" w:rsidR="000E2722" w:rsidRPr="003A1931" w:rsidRDefault="00E95C29">
            <w:pPr>
              <w:widowControl/>
              <w:jc w:val="center"/>
              <w:rPr>
                <w:rFonts w:ascii="標楷體" w:eastAsia="標楷體" w:hAnsi="標楷體" w:cs="新細明體"/>
                <w:kern w:val="0"/>
              </w:rPr>
            </w:pPr>
            <w:r w:rsidRPr="003A1931">
              <w:rPr>
                <w:rFonts w:ascii="標楷體" w:eastAsia="標楷體" w:hAnsi="標楷體" w:cs="新細明體"/>
                <w:kern w:val="0"/>
              </w:rPr>
              <w:t>列管家數</w:t>
            </w:r>
          </w:p>
        </w:tc>
        <w:tc>
          <w:tcPr>
            <w:tcW w:w="1830" w:type="dxa"/>
            <w:gridSpan w:val="2"/>
            <w:tcBorders>
              <w:top w:val="single" w:sz="12"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E3F7E1B" w14:textId="77777777" w:rsidR="000E2722" w:rsidRPr="003A1931" w:rsidRDefault="00E95C29">
            <w:pPr>
              <w:widowControl/>
              <w:jc w:val="center"/>
              <w:rPr>
                <w:rFonts w:ascii="標楷體" w:eastAsia="標楷體" w:hAnsi="標楷體" w:cs="新細明體"/>
                <w:kern w:val="0"/>
              </w:rPr>
            </w:pPr>
            <w:r w:rsidRPr="003A1931">
              <w:rPr>
                <w:rFonts w:ascii="標楷體" w:eastAsia="標楷體" w:hAnsi="標楷體" w:cs="新細明體"/>
                <w:kern w:val="0"/>
              </w:rPr>
              <w:t>檢查件次</w:t>
            </w:r>
          </w:p>
        </w:tc>
        <w:tc>
          <w:tcPr>
            <w:tcW w:w="1620" w:type="dxa"/>
            <w:gridSpan w:val="2"/>
            <w:tcBorders>
              <w:top w:val="single" w:sz="12" w:space="0" w:color="000000"/>
              <w:left w:val="single" w:sz="4" w:space="0" w:color="000000"/>
              <w:bottom w:val="single" w:sz="4" w:space="0" w:color="000000"/>
              <w:right w:val="single" w:sz="12" w:space="0" w:color="000000"/>
            </w:tcBorders>
            <w:noWrap/>
            <w:tcMar>
              <w:top w:w="0" w:type="dxa"/>
              <w:left w:w="28" w:type="dxa"/>
              <w:bottom w:w="0" w:type="dxa"/>
              <w:right w:w="28" w:type="dxa"/>
            </w:tcMar>
            <w:vAlign w:val="center"/>
          </w:tcPr>
          <w:p w14:paraId="54D5AC79" w14:textId="77777777" w:rsidR="000E2722" w:rsidRPr="003A1931" w:rsidRDefault="00E95C29">
            <w:pPr>
              <w:widowControl/>
              <w:jc w:val="center"/>
              <w:rPr>
                <w:rFonts w:ascii="標楷體" w:eastAsia="標楷體" w:hAnsi="標楷體" w:cs="新細明體"/>
                <w:kern w:val="0"/>
              </w:rPr>
            </w:pPr>
            <w:r w:rsidRPr="003A1931">
              <w:rPr>
                <w:rFonts w:ascii="標楷體" w:eastAsia="標楷體" w:hAnsi="標楷體" w:cs="新細明體"/>
                <w:kern w:val="0"/>
              </w:rPr>
              <w:t>不合格件次</w:t>
            </w:r>
          </w:p>
        </w:tc>
      </w:tr>
      <w:tr w:rsidR="003A1931" w:rsidRPr="003A1931" w14:paraId="06B715BE" w14:textId="77777777" w:rsidTr="00A423F9">
        <w:trPr>
          <w:trHeight w:val="752"/>
        </w:trPr>
        <w:tc>
          <w:tcPr>
            <w:tcW w:w="2817"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3D326D02" w14:textId="77777777"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kern w:val="0"/>
              </w:rPr>
              <w:t>達管制量30倍以上</w:t>
            </w:r>
          </w:p>
        </w:tc>
        <w:tc>
          <w:tcPr>
            <w:tcW w:w="9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8CB812" w14:textId="46F79358"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rPr>
              <w:t>184家</w:t>
            </w:r>
          </w:p>
        </w:tc>
        <w:tc>
          <w:tcPr>
            <w:tcW w:w="566" w:type="dxa"/>
            <w:vMerge w:val="restart"/>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B7E7C47" w14:textId="08753D7D"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kern w:val="0"/>
              </w:rPr>
              <w:t>3</w:t>
            </w:r>
            <w:r w:rsidRPr="003A1931">
              <w:rPr>
                <w:rFonts w:ascii="標楷體" w:eastAsia="標楷體" w:hAnsi="標楷體" w:cs="新細明體" w:hint="eastAsia"/>
                <w:kern w:val="0"/>
              </w:rPr>
              <w:t>94</w:t>
            </w:r>
            <w:r w:rsidRPr="003A1931">
              <w:rPr>
                <w:rFonts w:ascii="標楷體" w:eastAsia="標楷體" w:hAnsi="標楷體" w:cs="新細明體"/>
                <w:kern w:val="0"/>
              </w:rPr>
              <w:t>家</w:t>
            </w:r>
          </w:p>
        </w:tc>
        <w:tc>
          <w:tcPr>
            <w:tcW w:w="1125"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E72A5A8" w14:textId="0EBE47E9" w:rsidR="003A1931" w:rsidRPr="003A1931" w:rsidRDefault="003A1931" w:rsidP="003A1931">
            <w:pPr>
              <w:pStyle w:val="Textbody"/>
              <w:snapToGrid w:val="0"/>
              <w:spacing w:line="320" w:lineRule="exact"/>
              <w:ind w:right="120"/>
              <w:jc w:val="center"/>
              <w:rPr>
                <w:rFonts w:ascii="標楷體" w:eastAsia="標楷體" w:hAnsi="標楷體"/>
              </w:rPr>
            </w:pPr>
            <w:r w:rsidRPr="003A1931">
              <w:rPr>
                <w:rFonts w:ascii="標楷體" w:eastAsia="標楷體" w:hAnsi="標楷體" w:hint="eastAsia"/>
              </w:rPr>
              <w:t>182</w:t>
            </w:r>
            <w:r w:rsidRPr="003A1931">
              <w:rPr>
                <w:rFonts w:ascii="標楷體" w:eastAsia="標楷體" w:hAnsi="標楷體"/>
              </w:rPr>
              <w:t>件次</w:t>
            </w:r>
          </w:p>
        </w:tc>
        <w:tc>
          <w:tcPr>
            <w:tcW w:w="705" w:type="dxa"/>
            <w:vMerge w:val="restart"/>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4F49ED3B" w14:textId="4BDD4DE7"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hint="eastAsia"/>
                <w:kern w:val="0"/>
              </w:rPr>
              <w:t>227</w:t>
            </w:r>
          </w:p>
          <w:p w14:paraId="621ECA0C" w14:textId="77777777"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kern w:val="0"/>
              </w:rPr>
              <w:t>件次</w:t>
            </w:r>
          </w:p>
        </w:tc>
        <w:tc>
          <w:tcPr>
            <w:tcW w:w="9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3A117D" w14:textId="6B4DE3ED"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hint="eastAsia"/>
              </w:rPr>
              <w:t>9</w:t>
            </w:r>
            <w:r w:rsidRPr="003A1931">
              <w:rPr>
                <w:rFonts w:ascii="標楷體" w:eastAsia="標楷體" w:hAnsi="標楷體"/>
              </w:rPr>
              <w:t>件次</w:t>
            </w:r>
          </w:p>
        </w:tc>
        <w:tc>
          <w:tcPr>
            <w:tcW w:w="636" w:type="dxa"/>
            <w:vMerge w:val="restart"/>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8BDCE2A" w14:textId="13E0688E"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hint="eastAsia"/>
                <w:kern w:val="0"/>
              </w:rPr>
              <w:t>13</w:t>
            </w:r>
          </w:p>
          <w:p w14:paraId="449AEE5C" w14:textId="77777777"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kern w:val="0"/>
              </w:rPr>
              <w:t>件次</w:t>
            </w:r>
          </w:p>
        </w:tc>
      </w:tr>
      <w:tr w:rsidR="003A1931" w:rsidRPr="003A1931" w14:paraId="10C4BECF" w14:textId="77777777" w:rsidTr="00DF668B">
        <w:trPr>
          <w:trHeight w:val="777"/>
        </w:trPr>
        <w:tc>
          <w:tcPr>
            <w:tcW w:w="2817" w:type="dxa"/>
            <w:tcBorders>
              <w:top w:val="single" w:sz="4" w:space="0" w:color="000000"/>
              <w:left w:val="single" w:sz="12" w:space="0" w:color="000000"/>
              <w:bottom w:val="single" w:sz="12" w:space="0" w:color="000000"/>
              <w:right w:val="single" w:sz="4" w:space="0" w:color="000000"/>
            </w:tcBorders>
            <w:noWrap/>
            <w:tcMar>
              <w:top w:w="0" w:type="dxa"/>
              <w:left w:w="28" w:type="dxa"/>
              <w:bottom w:w="0" w:type="dxa"/>
              <w:right w:w="28" w:type="dxa"/>
            </w:tcMar>
            <w:vAlign w:val="center"/>
          </w:tcPr>
          <w:p w14:paraId="38C9D717" w14:textId="77777777"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cs="新細明體"/>
                <w:kern w:val="0"/>
              </w:rPr>
              <w:t>達管制量以上未滿30倍</w:t>
            </w:r>
          </w:p>
        </w:tc>
        <w:tc>
          <w:tcPr>
            <w:tcW w:w="984"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24D689F" w14:textId="006D0985"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hint="eastAsia"/>
              </w:rPr>
              <w:t>210</w:t>
            </w:r>
            <w:r w:rsidRPr="003A1931">
              <w:rPr>
                <w:rFonts w:ascii="標楷體" w:eastAsia="標楷體" w:hAnsi="標楷體"/>
              </w:rPr>
              <w:t>家</w:t>
            </w:r>
          </w:p>
        </w:tc>
        <w:tc>
          <w:tcPr>
            <w:tcW w:w="566"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EB35861" w14:textId="77777777" w:rsidR="003A1931" w:rsidRPr="003A1931" w:rsidRDefault="003A1931" w:rsidP="003A1931">
            <w:pPr>
              <w:widowControl/>
              <w:jc w:val="center"/>
              <w:rPr>
                <w:rFonts w:ascii="標楷體" w:eastAsia="標楷體" w:hAnsi="標楷體" w:cs="新細明體"/>
                <w:kern w:val="0"/>
              </w:rPr>
            </w:pPr>
          </w:p>
        </w:tc>
        <w:tc>
          <w:tcPr>
            <w:tcW w:w="1125"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152590E" w14:textId="11DC705F" w:rsidR="003A1931" w:rsidRPr="003A1931" w:rsidRDefault="003A1931" w:rsidP="003A1931">
            <w:pPr>
              <w:pStyle w:val="Textbody"/>
              <w:snapToGrid w:val="0"/>
              <w:spacing w:line="320" w:lineRule="exact"/>
              <w:ind w:right="120"/>
              <w:jc w:val="center"/>
              <w:rPr>
                <w:rFonts w:ascii="標楷體" w:eastAsia="標楷體" w:hAnsi="標楷體"/>
              </w:rPr>
            </w:pPr>
            <w:r w:rsidRPr="003A1931">
              <w:rPr>
                <w:rFonts w:ascii="標楷體" w:eastAsia="標楷體" w:hAnsi="標楷體" w:hint="eastAsia"/>
              </w:rPr>
              <w:t>45</w:t>
            </w:r>
            <w:r w:rsidRPr="003A1931">
              <w:rPr>
                <w:rFonts w:ascii="標楷體" w:eastAsia="標楷體" w:hAnsi="標楷體"/>
              </w:rPr>
              <w:t>件次</w:t>
            </w:r>
          </w:p>
        </w:tc>
        <w:tc>
          <w:tcPr>
            <w:tcW w:w="705"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F2F436D" w14:textId="77777777" w:rsidR="003A1931" w:rsidRPr="003A1931" w:rsidRDefault="003A1931" w:rsidP="003A1931">
            <w:pPr>
              <w:widowControl/>
              <w:jc w:val="center"/>
              <w:rPr>
                <w:rFonts w:ascii="標楷體" w:eastAsia="標楷體" w:hAnsi="標楷體" w:cs="新細明體"/>
                <w:kern w:val="0"/>
              </w:rPr>
            </w:pPr>
          </w:p>
        </w:tc>
        <w:tc>
          <w:tcPr>
            <w:tcW w:w="984"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33AA888" w14:textId="47D8C6BA" w:rsidR="003A1931" w:rsidRPr="003A1931" w:rsidRDefault="003A1931" w:rsidP="003A1931">
            <w:pPr>
              <w:widowControl/>
              <w:jc w:val="center"/>
              <w:rPr>
                <w:rFonts w:ascii="標楷體" w:eastAsia="標楷體" w:hAnsi="標楷體" w:cs="新細明體"/>
                <w:kern w:val="0"/>
              </w:rPr>
            </w:pPr>
            <w:r w:rsidRPr="003A1931">
              <w:rPr>
                <w:rFonts w:ascii="標楷體" w:eastAsia="標楷體" w:hAnsi="標楷體" w:hint="eastAsia"/>
              </w:rPr>
              <w:t>4</w:t>
            </w:r>
            <w:r w:rsidRPr="003A1931">
              <w:rPr>
                <w:rFonts w:ascii="標楷體" w:eastAsia="標楷體" w:hAnsi="標楷體"/>
              </w:rPr>
              <w:t>件次</w:t>
            </w:r>
          </w:p>
        </w:tc>
        <w:tc>
          <w:tcPr>
            <w:tcW w:w="636" w:type="dxa"/>
            <w:vMerge/>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C602DAA" w14:textId="77777777" w:rsidR="003A1931" w:rsidRPr="003A1931" w:rsidRDefault="003A1931" w:rsidP="003A1931">
            <w:pPr>
              <w:widowControl/>
              <w:jc w:val="center"/>
              <w:rPr>
                <w:rFonts w:ascii="標楷體" w:eastAsia="標楷體" w:hAnsi="標楷體" w:cs="新細明體"/>
                <w:kern w:val="0"/>
              </w:rPr>
            </w:pPr>
          </w:p>
        </w:tc>
      </w:tr>
    </w:tbl>
    <w:p w14:paraId="66D8D2E7" w14:textId="77777777" w:rsidR="000E2722" w:rsidRPr="005E54F3" w:rsidRDefault="00E95C29">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w:t>
      </w:r>
      <w:r w:rsidR="00125291" w:rsidRPr="005E54F3">
        <w:rPr>
          <w:rFonts w:ascii="標楷體" w:eastAsia="標楷體" w:hAnsi="標楷體" w:hint="eastAsia"/>
          <w:bCs/>
          <w:kern w:val="0"/>
          <w:sz w:val="28"/>
          <w:szCs w:val="28"/>
        </w:rPr>
        <w:t>二</w:t>
      </w:r>
      <w:r w:rsidRPr="005E54F3">
        <w:rPr>
          <w:rFonts w:ascii="標楷體" w:eastAsia="標楷體" w:hAnsi="標楷體"/>
          <w:bCs/>
          <w:kern w:val="0"/>
          <w:sz w:val="28"/>
          <w:szCs w:val="28"/>
        </w:rPr>
        <w:t>）落實液化石油氣安全管理</w:t>
      </w:r>
    </w:p>
    <w:p w14:paraId="271FE19A" w14:textId="604A1E00" w:rsidR="000E2722" w:rsidRPr="00561A26" w:rsidRDefault="00775E7C">
      <w:pPr>
        <w:widowControl/>
        <w:overflowPunct w:val="0"/>
        <w:autoSpaceDE w:val="0"/>
        <w:snapToGrid w:val="0"/>
        <w:spacing w:line="320" w:lineRule="exact"/>
        <w:ind w:left="1304"/>
        <w:jc w:val="both"/>
      </w:pPr>
      <w:r w:rsidRPr="005E54F3">
        <w:rPr>
          <w:rFonts w:ascii="標楷體" w:eastAsia="標楷體" w:hAnsi="標楷體"/>
          <w:spacing w:val="-4"/>
          <w:sz w:val="28"/>
          <w:szCs w:val="28"/>
        </w:rPr>
        <w:t>本府</w:t>
      </w:r>
      <w:r w:rsidRPr="00561A26">
        <w:rPr>
          <w:rFonts w:ascii="標楷體" w:eastAsia="標楷體" w:hAnsi="標楷體"/>
          <w:spacing w:val="-4"/>
          <w:sz w:val="28"/>
          <w:szCs w:val="28"/>
        </w:rPr>
        <w:t>消防局對液化石油氣分裝場及容器儲存場所每月至少抽查1次、分銷商每半年至少抽查1次、容器串接使用場所每年至少抽查1次。</w:t>
      </w:r>
      <w:r w:rsidRPr="00561A26">
        <w:rPr>
          <w:rFonts w:ascii="標楷體" w:eastAsia="標楷體" w:hAnsi="標楷體"/>
          <w:bCs/>
          <w:spacing w:val="-4"/>
          <w:sz w:val="28"/>
          <w:szCs w:val="28"/>
        </w:rPr>
        <w:t>115年1至</w:t>
      </w:r>
      <w:r w:rsidR="003A1931" w:rsidRPr="00561A26">
        <w:rPr>
          <w:rFonts w:ascii="標楷體" w:eastAsia="標楷體" w:hAnsi="標楷體" w:hint="eastAsia"/>
          <w:bCs/>
          <w:spacing w:val="-4"/>
          <w:sz w:val="28"/>
          <w:szCs w:val="28"/>
        </w:rPr>
        <w:t>6</w:t>
      </w:r>
      <w:r w:rsidRPr="00561A26">
        <w:rPr>
          <w:rFonts w:ascii="標楷體" w:eastAsia="標楷體" w:hAnsi="標楷體"/>
          <w:bCs/>
          <w:spacing w:val="-4"/>
          <w:sz w:val="28"/>
          <w:szCs w:val="28"/>
        </w:rPr>
        <w:t>月列管場所檢查情形如下，檢查不符規定者，皆依規定裁罰</w:t>
      </w:r>
      <w:r w:rsidR="00E95C29" w:rsidRPr="00561A26">
        <w:rPr>
          <w:rFonts w:ascii="標楷體" w:eastAsia="標楷體" w:hAnsi="標楷體"/>
          <w:bCs/>
          <w:spacing w:val="-4"/>
          <w:sz w:val="28"/>
          <w:szCs w:val="28"/>
        </w:rPr>
        <w:t>。</w:t>
      </w:r>
    </w:p>
    <w:tbl>
      <w:tblPr>
        <w:tblW w:w="7869" w:type="dxa"/>
        <w:tblInd w:w="1304" w:type="dxa"/>
        <w:tblCellMar>
          <w:left w:w="10" w:type="dxa"/>
          <w:right w:w="10" w:type="dxa"/>
        </w:tblCellMar>
        <w:tblLook w:val="04A0" w:firstRow="1" w:lastRow="0" w:firstColumn="1" w:lastColumn="0" w:noHBand="0" w:noVBand="1"/>
      </w:tblPr>
      <w:tblGrid>
        <w:gridCol w:w="2410"/>
        <w:gridCol w:w="850"/>
        <w:gridCol w:w="851"/>
        <w:gridCol w:w="992"/>
        <w:gridCol w:w="1134"/>
        <w:gridCol w:w="1632"/>
      </w:tblGrid>
      <w:tr w:rsidR="005B245E" w:rsidRPr="00561A26" w14:paraId="227C17FB" w14:textId="77777777">
        <w:trPr>
          <w:trHeight w:val="501"/>
        </w:trPr>
        <w:tc>
          <w:tcPr>
            <w:tcW w:w="4111" w:type="dxa"/>
            <w:gridSpan w:val="3"/>
            <w:tcBorders>
              <w:top w:val="single" w:sz="12"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0D1EAA30" w14:textId="77777777" w:rsidR="000E2722" w:rsidRPr="00561A26" w:rsidRDefault="00E95C29">
            <w:pPr>
              <w:widowControl/>
              <w:jc w:val="center"/>
              <w:rPr>
                <w:rFonts w:ascii="標楷體" w:eastAsia="標楷體" w:hAnsi="標楷體" w:cs="新細明體"/>
                <w:kern w:val="0"/>
              </w:rPr>
            </w:pPr>
            <w:r w:rsidRPr="00561A26">
              <w:rPr>
                <w:rFonts w:ascii="標楷體" w:eastAsia="標楷體" w:hAnsi="標楷體" w:cs="新細明體"/>
                <w:kern w:val="0"/>
              </w:rPr>
              <w:t>列管家數</w:t>
            </w:r>
          </w:p>
        </w:tc>
        <w:tc>
          <w:tcPr>
            <w:tcW w:w="2126" w:type="dxa"/>
            <w:gridSpan w:val="2"/>
            <w:tcBorders>
              <w:top w:val="single" w:sz="12"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C73B3B9" w14:textId="77777777" w:rsidR="000E2722" w:rsidRPr="00561A26" w:rsidRDefault="00E95C29">
            <w:pPr>
              <w:widowControl/>
              <w:jc w:val="center"/>
              <w:rPr>
                <w:rFonts w:ascii="標楷體" w:eastAsia="標楷體" w:hAnsi="標楷體" w:cs="新細明體"/>
                <w:kern w:val="0"/>
              </w:rPr>
            </w:pPr>
            <w:r w:rsidRPr="00561A26">
              <w:rPr>
                <w:rFonts w:ascii="標楷體" w:eastAsia="標楷體" w:hAnsi="標楷體" w:cs="新細明體"/>
                <w:kern w:val="0"/>
              </w:rPr>
              <w:t>檢查件次</w:t>
            </w:r>
          </w:p>
        </w:tc>
        <w:tc>
          <w:tcPr>
            <w:tcW w:w="1632" w:type="dxa"/>
            <w:tcBorders>
              <w:top w:val="single" w:sz="12" w:space="0" w:color="000000"/>
              <w:left w:val="single" w:sz="4" w:space="0" w:color="000000"/>
              <w:bottom w:val="single" w:sz="4" w:space="0" w:color="000000"/>
              <w:right w:val="single" w:sz="12" w:space="0" w:color="000000"/>
            </w:tcBorders>
            <w:noWrap/>
            <w:tcMar>
              <w:top w:w="0" w:type="dxa"/>
              <w:left w:w="28" w:type="dxa"/>
              <w:bottom w:w="0" w:type="dxa"/>
              <w:right w:w="28" w:type="dxa"/>
            </w:tcMar>
            <w:vAlign w:val="center"/>
          </w:tcPr>
          <w:p w14:paraId="2DC2BA91" w14:textId="77777777" w:rsidR="000E2722" w:rsidRPr="00561A26" w:rsidRDefault="00E95C29">
            <w:pPr>
              <w:widowControl/>
              <w:jc w:val="center"/>
              <w:rPr>
                <w:rFonts w:ascii="標楷體" w:eastAsia="標楷體" w:hAnsi="標楷體" w:cs="新細明體"/>
                <w:kern w:val="0"/>
              </w:rPr>
            </w:pPr>
            <w:r w:rsidRPr="00561A26">
              <w:rPr>
                <w:rFonts w:ascii="標楷體" w:eastAsia="標楷體" w:hAnsi="標楷體" w:cs="新細明體"/>
                <w:kern w:val="0"/>
              </w:rPr>
              <w:t>不合格件次</w:t>
            </w:r>
          </w:p>
        </w:tc>
      </w:tr>
      <w:tr w:rsidR="007F1166" w:rsidRPr="00561A26" w14:paraId="7067710A" w14:textId="77777777">
        <w:trPr>
          <w:trHeight w:val="501"/>
        </w:trPr>
        <w:tc>
          <w:tcPr>
            <w:tcW w:w="2410"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0DB0C0B8" w14:textId="77777777"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cs="新細明體"/>
                <w:kern w:val="0"/>
              </w:rPr>
              <w:t>分裝場</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DDFFBA" w14:textId="77777777"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cs="新細明體" w:hint="eastAsia"/>
                <w:kern w:val="0"/>
              </w:rPr>
              <w:t>7家</w:t>
            </w:r>
          </w:p>
        </w:tc>
        <w:tc>
          <w:tcPr>
            <w:tcW w:w="851" w:type="dxa"/>
            <w:vMerge w:val="restart"/>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FA854D7" w14:textId="78BC0EF2"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cs="新細明體"/>
                <w:kern w:val="0"/>
              </w:rPr>
              <w:t>10</w:t>
            </w:r>
            <w:r w:rsidRPr="00561A26">
              <w:rPr>
                <w:rFonts w:ascii="標楷體" w:eastAsia="標楷體" w:hAnsi="標楷體" w:cs="新細明體" w:hint="eastAsia"/>
                <w:kern w:val="0"/>
              </w:rPr>
              <w:t>80</w:t>
            </w:r>
            <w:r w:rsidRPr="00561A26">
              <w:rPr>
                <w:rFonts w:ascii="標楷體" w:eastAsia="標楷體" w:hAnsi="標楷體" w:cs="新細明體"/>
                <w:kern w:val="0"/>
              </w:rPr>
              <w:t>家</w:t>
            </w:r>
          </w:p>
        </w:tc>
        <w:tc>
          <w:tcPr>
            <w:tcW w:w="992" w:type="dxa"/>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7CBA6E1" w14:textId="6CCEFE4F"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cs="新細明體" w:hint="eastAsia"/>
                <w:kern w:val="0"/>
              </w:rPr>
              <w:t>42件次</w:t>
            </w:r>
          </w:p>
        </w:tc>
        <w:tc>
          <w:tcPr>
            <w:tcW w:w="1134" w:type="dxa"/>
            <w:vMerge w:val="restart"/>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4ACDD96F" w14:textId="2FC44798"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hint="eastAsia"/>
              </w:rPr>
              <w:t>884</w:t>
            </w:r>
            <w:r w:rsidRPr="00561A26">
              <w:rPr>
                <w:rFonts w:ascii="標楷體" w:eastAsia="標楷體" w:hAnsi="標楷體"/>
              </w:rPr>
              <w:t>件次</w:t>
            </w:r>
          </w:p>
        </w:tc>
        <w:tc>
          <w:tcPr>
            <w:tcW w:w="1632" w:type="dxa"/>
            <w:vMerge w:val="restart"/>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61B4D0B" w14:textId="2006544F" w:rsidR="007F1166" w:rsidRPr="00561A26" w:rsidRDefault="007F1166" w:rsidP="007F1166">
            <w:pPr>
              <w:widowControl/>
              <w:jc w:val="center"/>
              <w:rPr>
                <w:rFonts w:ascii="標楷體" w:eastAsia="標楷體" w:hAnsi="標楷體" w:cs="新細明體"/>
                <w:kern w:val="0"/>
              </w:rPr>
            </w:pPr>
            <w:r w:rsidRPr="00561A26">
              <w:rPr>
                <w:rFonts w:ascii="標楷體" w:eastAsia="標楷體" w:hAnsi="標楷體" w:hint="eastAsia"/>
              </w:rPr>
              <w:t>32</w:t>
            </w:r>
            <w:r w:rsidRPr="00561A26">
              <w:rPr>
                <w:rFonts w:ascii="標楷體" w:eastAsia="標楷體" w:hAnsi="標楷體"/>
              </w:rPr>
              <w:t>件次</w:t>
            </w:r>
          </w:p>
        </w:tc>
      </w:tr>
      <w:tr w:rsidR="00B30834" w:rsidRPr="00561A26" w14:paraId="442566D8" w14:textId="77777777">
        <w:trPr>
          <w:trHeight w:val="502"/>
        </w:trPr>
        <w:tc>
          <w:tcPr>
            <w:tcW w:w="2410"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4B6888DD" w14:textId="77777777"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kern w:val="0"/>
              </w:rPr>
              <w:t>容器儲存場所</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57666C" w14:textId="77777777"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9家</w:t>
            </w:r>
          </w:p>
        </w:tc>
        <w:tc>
          <w:tcPr>
            <w:tcW w:w="851"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800F26F" w14:textId="77777777" w:rsidR="00B30834" w:rsidRPr="00561A26" w:rsidRDefault="00B30834" w:rsidP="00B30834">
            <w:pPr>
              <w:widowControl/>
              <w:jc w:val="center"/>
              <w:rPr>
                <w:rFonts w:ascii="標楷體" w:eastAsia="標楷體" w:hAnsi="標楷體" w:cs="新細明體"/>
                <w:kern w:val="0"/>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6164D0" w14:textId="6027F3BC"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54件次</w:t>
            </w:r>
          </w:p>
        </w:tc>
        <w:tc>
          <w:tcPr>
            <w:tcW w:w="1134"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E656D41" w14:textId="77777777" w:rsidR="00B30834" w:rsidRPr="00561A26" w:rsidRDefault="00B30834" w:rsidP="00B30834">
            <w:pPr>
              <w:widowControl/>
              <w:jc w:val="center"/>
              <w:rPr>
                <w:rFonts w:ascii="標楷體" w:eastAsia="標楷體" w:hAnsi="標楷體" w:cs="新細明體"/>
                <w:kern w:val="0"/>
              </w:rPr>
            </w:pPr>
          </w:p>
        </w:tc>
        <w:tc>
          <w:tcPr>
            <w:tcW w:w="1632" w:type="dxa"/>
            <w:vMerge/>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41D53D2" w14:textId="77777777" w:rsidR="00B30834" w:rsidRPr="00561A26" w:rsidRDefault="00B30834" w:rsidP="00B30834">
            <w:pPr>
              <w:widowControl/>
              <w:jc w:val="center"/>
              <w:rPr>
                <w:rFonts w:ascii="標楷體" w:eastAsia="標楷體" w:hAnsi="標楷體" w:cs="新細明體"/>
                <w:kern w:val="0"/>
              </w:rPr>
            </w:pPr>
          </w:p>
        </w:tc>
      </w:tr>
      <w:tr w:rsidR="00B30834" w:rsidRPr="00561A26" w14:paraId="4FF37AE0" w14:textId="77777777">
        <w:trPr>
          <w:trHeight w:val="502"/>
        </w:trPr>
        <w:tc>
          <w:tcPr>
            <w:tcW w:w="2410" w:type="dxa"/>
            <w:tcBorders>
              <w:top w:val="single" w:sz="4" w:space="0" w:color="000000"/>
              <w:left w:val="single" w:sz="12" w:space="0" w:color="000000"/>
              <w:bottom w:val="single" w:sz="4" w:space="0" w:color="000000"/>
              <w:right w:val="single" w:sz="4" w:space="0" w:color="000000"/>
            </w:tcBorders>
            <w:noWrap/>
            <w:tcMar>
              <w:top w:w="0" w:type="dxa"/>
              <w:left w:w="28" w:type="dxa"/>
              <w:bottom w:w="0" w:type="dxa"/>
              <w:right w:w="28" w:type="dxa"/>
            </w:tcMar>
            <w:vAlign w:val="center"/>
          </w:tcPr>
          <w:p w14:paraId="69E75837" w14:textId="77777777"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kern w:val="0"/>
              </w:rPr>
              <w:t>分銷商</w:t>
            </w: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301776" w14:textId="1072F295"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331家</w:t>
            </w:r>
          </w:p>
        </w:tc>
        <w:tc>
          <w:tcPr>
            <w:tcW w:w="851"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F00EFC5" w14:textId="77777777" w:rsidR="00B30834" w:rsidRPr="00561A26" w:rsidRDefault="00B30834" w:rsidP="00B30834">
            <w:pPr>
              <w:widowControl/>
              <w:jc w:val="center"/>
              <w:rPr>
                <w:rFonts w:ascii="標楷體" w:eastAsia="標楷體" w:hAnsi="標楷體" w:cs="新細明體"/>
                <w:kern w:val="0"/>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FB339A" w14:textId="5F9B7018"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466件次</w:t>
            </w:r>
          </w:p>
        </w:tc>
        <w:tc>
          <w:tcPr>
            <w:tcW w:w="1134"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CF78F63" w14:textId="77777777" w:rsidR="00B30834" w:rsidRPr="00561A26" w:rsidRDefault="00B30834" w:rsidP="00B30834">
            <w:pPr>
              <w:widowControl/>
              <w:jc w:val="center"/>
              <w:rPr>
                <w:rFonts w:ascii="標楷體" w:eastAsia="標楷體" w:hAnsi="標楷體" w:cs="新細明體"/>
                <w:kern w:val="0"/>
              </w:rPr>
            </w:pPr>
          </w:p>
        </w:tc>
        <w:tc>
          <w:tcPr>
            <w:tcW w:w="1632" w:type="dxa"/>
            <w:vMerge/>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04486C8" w14:textId="77777777" w:rsidR="00B30834" w:rsidRPr="00561A26" w:rsidRDefault="00B30834" w:rsidP="00B30834">
            <w:pPr>
              <w:widowControl/>
              <w:jc w:val="center"/>
              <w:rPr>
                <w:rFonts w:ascii="標楷體" w:eastAsia="標楷體" w:hAnsi="標楷體" w:cs="新細明體"/>
                <w:kern w:val="0"/>
              </w:rPr>
            </w:pPr>
          </w:p>
        </w:tc>
      </w:tr>
      <w:tr w:rsidR="00B30834" w:rsidRPr="00561A26" w14:paraId="29C58FCC" w14:textId="77777777">
        <w:trPr>
          <w:trHeight w:val="502"/>
        </w:trPr>
        <w:tc>
          <w:tcPr>
            <w:tcW w:w="2410" w:type="dxa"/>
            <w:tcBorders>
              <w:top w:val="single" w:sz="4" w:space="0" w:color="000000"/>
              <w:left w:val="single" w:sz="12" w:space="0" w:color="000000"/>
              <w:bottom w:val="single" w:sz="12" w:space="0" w:color="000000"/>
              <w:right w:val="single" w:sz="4" w:space="0" w:color="000000"/>
            </w:tcBorders>
            <w:noWrap/>
            <w:tcMar>
              <w:top w:w="0" w:type="dxa"/>
              <w:left w:w="28" w:type="dxa"/>
              <w:bottom w:w="0" w:type="dxa"/>
              <w:right w:w="28" w:type="dxa"/>
            </w:tcMar>
            <w:vAlign w:val="center"/>
          </w:tcPr>
          <w:p w14:paraId="4ABDC382" w14:textId="77777777"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kern w:val="0"/>
              </w:rPr>
              <w:t>串接使用場所</w:t>
            </w:r>
          </w:p>
        </w:tc>
        <w:tc>
          <w:tcPr>
            <w:tcW w:w="850"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D022DC9" w14:textId="028BEE0C"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733家</w:t>
            </w:r>
          </w:p>
        </w:tc>
        <w:tc>
          <w:tcPr>
            <w:tcW w:w="851"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7A376E0" w14:textId="77777777" w:rsidR="00B30834" w:rsidRPr="00561A26" w:rsidRDefault="00B30834" w:rsidP="00B30834">
            <w:pPr>
              <w:widowControl/>
              <w:jc w:val="center"/>
              <w:rPr>
                <w:rFonts w:ascii="標楷體" w:eastAsia="標楷體" w:hAnsi="標楷體" w:cs="新細明體"/>
                <w:kern w:val="0"/>
              </w:rPr>
            </w:pPr>
          </w:p>
        </w:tc>
        <w:tc>
          <w:tcPr>
            <w:tcW w:w="992"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51436C9" w14:textId="4612BEFB" w:rsidR="00B30834" w:rsidRPr="00561A26" w:rsidRDefault="00B30834" w:rsidP="00B30834">
            <w:pPr>
              <w:widowControl/>
              <w:jc w:val="center"/>
              <w:rPr>
                <w:rFonts w:ascii="標楷體" w:eastAsia="標楷體" w:hAnsi="標楷體" w:cs="新細明體"/>
                <w:kern w:val="0"/>
              </w:rPr>
            </w:pPr>
            <w:r w:rsidRPr="00561A26">
              <w:rPr>
                <w:rFonts w:ascii="標楷體" w:eastAsia="標楷體" w:hAnsi="標楷體" w:cs="新細明體" w:hint="eastAsia"/>
                <w:kern w:val="0"/>
              </w:rPr>
              <w:t>322件次</w:t>
            </w:r>
          </w:p>
        </w:tc>
        <w:tc>
          <w:tcPr>
            <w:tcW w:w="1134" w:type="dxa"/>
            <w:vMerge/>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3867478" w14:textId="77777777" w:rsidR="00B30834" w:rsidRPr="00561A26" w:rsidRDefault="00B30834" w:rsidP="00B30834">
            <w:pPr>
              <w:widowControl/>
              <w:jc w:val="center"/>
              <w:rPr>
                <w:rFonts w:ascii="標楷體" w:eastAsia="標楷體" w:hAnsi="標楷體" w:cs="新細明體"/>
                <w:kern w:val="0"/>
              </w:rPr>
            </w:pPr>
          </w:p>
        </w:tc>
        <w:tc>
          <w:tcPr>
            <w:tcW w:w="1632" w:type="dxa"/>
            <w:vMerge/>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82EE2F5" w14:textId="77777777" w:rsidR="00B30834" w:rsidRPr="00561A26" w:rsidRDefault="00B30834" w:rsidP="00B30834">
            <w:pPr>
              <w:widowControl/>
              <w:jc w:val="center"/>
              <w:rPr>
                <w:rFonts w:ascii="標楷體" w:eastAsia="標楷體" w:hAnsi="標楷體" w:cs="新細明體"/>
                <w:kern w:val="0"/>
              </w:rPr>
            </w:pPr>
          </w:p>
        </w:tc>
      </w:tr>
    </w:tbl>
    <w:p w14:paraId="1B2A40D4" w14:textId="77777777" w:rsidR="000E2722" w:rsidRPr="00561A26" w:rsidRDefault="00E95C29">
      <w:pPr>
        <w:widowControl/>
        <w:overflowPunct w:val="0"/>
        <w:snapToGrid w:val="0"/>
        <w:spacing w:line="320" w:lineRule="exact"/>
        <w:ind w:left="454"/>
        <w:jc w:val="both"/>
        <w:rPr>
          <w:rFonts w:ascii="標楷體" w:eastAsia="標楷體" w:hAnsi="標楷體"/>
          <w:bCs/>
          <w:kern w:val="0"/>
          <w:sz w:val="28"/>
          <w:szCs w:val="28"/>
        </w:rPr>
      </w:pPr>
      <w:r w:rsidRPr="00561A26">
        <w:rPr>
          <w:rFonts w:ascii="標楷體" w:eastAsia="標楷體" w:hAnsi="標楷體"/>
          <w:bCs/>
          <w:kern w:val="0"/>
          <w:sz w:val="28"/>
          <w:szCs w:val="28"/>
        </w:rPr>
        <w:t>（</w:t>
      </w:r>
      <w:r w:rsidR="00125291" w:rsidRPr="00561A26">
        <w:rPr>
          <w:rFonts w:ascii="標楷體" w:eastAsia="標楷體" w:hAnsi="標楷體" w:hint="eastAsia"/>
          <w:bCs/>
          <w:kern w:val="0"/>
          <w:sz w:val="28"/>
          <w:szCs w:val="28"/>
        </w:rPr>
        <w:t>三</w:t>
      </w:r>
      <w:r w:rsidRPr="00561A26">
        <w:rPr>
          <w:rFonts w:ascii="標楷體" w:eastAsia="標楷體" w:hAnsi="標楷體"/>
          <w:bCs/>
          <w:kern w:val="0"/>
          <w:sz w:val="28"/>
          <w:szCs w:val="28"/>
        </w:rPr>
        <w:t>）落實爆竹煙火安全管理</w:t>
      </w:r>
    </w:p>
    <w:p w14:paraId="3F05D5F0" w14:textId="57290E5D" w:rsidR="00775E7C" w:rsidRPr="00561A26" w:rsidRDefault="00775E7C" w:rsidP="00775E7C">
      <w:pPr>
        <w:widowControl/>
        <w:overflowPunct w:val="0"/>
        <w:snapToGrid w:val="0"/>
        <w:spacing w:line="340" w:lineRule="exact"/>
        <w:ind w:left="1645" w:hanging="284"/>
        <w:jc w:val="both"/>
        <w:rPr>
          <w:rFonts w:ascii="標楷體" w:eastAsia="標楷體" w:hAnsi="標楷體"/>
          <w:bCs/>
          <w:sz w:val="28"/>
          <w:szCs w:val="28"/>
        </w:rPr>
      </w:pPr>
      <w:r w:rsidRPr="00561A26">
        <w:rPr>
          <w:rFonts w:ascii="標楷體" w:eastAsia="標楷體" w:hAnsi="標楷體" w:cs="標楷體" w:hint="eastAsia"/>
          <w:sz w:val="28"/>
          <w:szCs w:val="28"/>
        </w:rPr>
        <w:t>1.</w:t>
      </w:r>
      <w:r w:rsidRPr="00561A26">
        <w:rPr>
          <w:rFonts w:ascii="標楷體" w:eastAsia="標楷體" w:hAnsi="標楷體"/>
          <w:spacing w:val="8"/>
          <w:sz w:val="28"/>
          <w:szCs w:val="28"/>
        </w:rPr>
        <w:t>本市轄</w:t>
      </w:r>
      <w:proofErr w:type="gramStart"/>
      <w:r w:rsidRPr="00561A26">
        <w:rPr>
          <w:rFonts w:ascii="標楷體" w:eastAsia="標楷體" w:hAnsi="標楷體"/>
          <w:spacing w:val="8"/>
          <w:sz w:val="28"/>
          <w:szCs w:val="28"/>
        </w:rPr>
        <w:t>內無列管</w:t>
      </w:r>
      <w:proofErr w:type="gramEnd"/>
      <w:r w:rsidRPr="00561A26">
        <w:rPr>
          <w:rFonts w:ascii="標楷體" w:eastAsia="標楷體" w:hAnsi="標楷體"/>
          <w:spacing w:val="8"/>
          <w:sz w:val="28"/>
          <w:szCs w:val="28"/>
        </w:rPr>
        <w:t>爆竹煙火製造、儲存及販賣場所，</w:t>
      </w:r>
      <w:proofErr w:type="gramStart"/>
      <w:r w:rsidRPr="00561A26">
        <w:rPr>
          <w:rFonts w:ascii="標楷體" w:eastAsia="標楷體" w:hAnsi="標楷體"/>
          <w:spacing w:val="8"/>
          <w:sz w:val="28"/>
          <w:szCs w:val="28"/>
        </w:rPr>
        <w:t>列管達管制</w:t>
      </w:r>
      <w:proofErr w:type="gramEnd"/>
      <w:r w:rsidRPr="00561A26">
        <w:rPr>
          <w:rFonts w:ascii="標楷體" w:eastAsia="標楷體" w:hAnsi="標楷體"/>
          <w:spacing w:val="8"/>
          <w:sz w:val="28"/>
          <w:szCs w:val="28"/>
        </w:rPr>
        <w:t>量輸入爆竹煙火貿易商營業處所共計4家，每半年至少抽查1次。115年1</w:t>
      </w:r>
      <w:r w:rsidRPr="00561A26">
        <w:rPr>
          <w:rFonts w:ascii="標楷體" w:eastAsia="標楷體" w:hAnsi="標楷體"/>
          <w:sz w:val="28"/>
          <w:szCs w:val="28"/>
        </w:rPr>
        <w:t>至</w:t>
      </w:r>
      <w:r w:rsidR="00A93BB4" w:rsidRPr="00561A26">
        <w:rPr>
          <w:rFonts w:ascii="標楷體" w:eastAsia="標楷體" w:hAnsi="標楷體"/>
          <w:sz w:val="28"/>
          <w:szCs w:val="28"/>
        </w:rPr>
        <w:t>6月</w:t>
      </w:r>
      <w:r w:rsidR="00A93BB4" w:rsidRPr="00561A26">
        <w:rPr>
          <w:rFonts w:ascii="標楷體" w:eastAsia="標楷體" w:hAnsi="標楷體"/>
          <w:spacing w:val="8"/>
          <w:sz w:val="28"/>
          <w:szCs w:val="28"/>
        </w:rPr>
        <w:t>共計檢查13件次，均符合規定；另取締違反爆竹煙火相關規定案件共計17件次，其中專業爆竹煙火違規8件次、一般爆竹煙火違規9件次，皆依規定裁罰</w:t>
      </w:r>
      <w:r w:rsidRPr="00561A26">
        <w:rPr>
          <w:rFonts w:ascii="標楷體" w:eastAsia="標楷體" w:hAnsi="標楷體"/>
          <w:spacing w:val="8"/>
          <w:sz w:val="28"/>
          <w:szCs w:val="28"/>
        </w:rPr>
        <w:t>。</w:t>
      </w:r>
    </w:p>
    <w:p w14:paraId="5DED389E" w14:textId="79645363" w:rsidR="00775E7C" w:rsidRPr="00E17CCA" w:rsidRDefault="00775E7C" w:rsidP="00187B44">
      <w:pPr>
        <w:widowControl/>
        <w:overflowPunct w:val="0"/>
        <w:snapToGrid w:val="0"/>
        <w:spacing w:line="312" w:lineRule="exact"/>
        <w:ind w:left="1645" w:hanging="284"/>
        <w:jc w:val="both"/>
      </w:pPr>
      <w:r w:rsidRPr="00561A26">
        <w:rPr>
          <w:rFonts w:ascii="標楷體" w:eastAsia="標楷體" w:hAnsi="標楷體" w:hint="eastAsia"/>
          <w:bCs/>
          <w:sz w:val="28"/>
          <w:szCs w:val="28"/>
        </w:rPr>
        <w:t>2.</w:t>
      </w:r>
      <w:r w:rsidRPr="00561A26">
        <w:rPr>
          <w:rFonts w:ascii="標楷體" w:eastAsia="標楷體" w:hAnsi="標楷體" w:hint="eastAsia"/>
          <w:sz w:val="28"/>
          <w:szCs w:val="28"/>
        </w:rPr>
        <w:t>為避免宗教廟會活動違規情事，本府消防局主動或配合民政局於活動前至宗教廟會處所實施訪視及宣導，對曾有違規紀錄之場所重點加強宣導，115年1至</w:t>
      </w:r>
      <w:r w:rsidR="00561A26" w:rsidRPr="00561A26">
        <w:rPr>
          <w:rFonts w:ascii="標楷體" w:eastAsia="標楷體" w:hAnsi="標楷體" w:hint="eastAsia"/>
          <w:sz w:val="28"/>
          <w:szCs w:val="28"/>
        </w:rPr>
        <w:t>6月共計訪視252場</w:t>
      </w:r>
      <w:r w:rsidRPr="00561A26">
        <w:rPr>
          <w:rFonts w:ascii="標楷體" w:eastAsia="標楷體" w:hAnsi="標楷體" w:hint="eastAsia"/>
          <w:sz w:val="28"/>
          <w:szCs w:val="28"/>
        </w:rPr>
        <w:t>。</w:t>
      </w:r>
      <w:r w:rsidRPr="005E54F3">
        <w:rPr>
          <w:rFonts w:ascii="標楷體" w:eastAsia="標楷體" w:hAnsi="標楷體" w:hint="eastAsia"/>
          <w:sz w:val="28"/>
          <w:szCs w:val="28"/>
        </w:rPr>
        <w:t>針對一般民眾亦利</w:t>
      </w:r>
      <w:r w:rsidRPr="00E17CCA">
        <w:rPr>
          <w:rFonts w:ascii="標楷體" w:eastAsia="標楷體" w:hAnsi="標楷體" w:hint="eastAsia"/>
          <w:sz w:val="28"/>
          <w:szCs w:val="28"/>
        </w:rPr>
        <w:t>用新聞媒體或各項活動時機加強宣導相關施放規定。如發現有違規情形，皆依規定</w:t>
      </w:r>
      <w:proofErr w:type="gramStart"/>
      <w:r w:rsidRPr="00E17CCA">
        <w:rPr>
          <w:rFonts w:ascii="標楷體" w:eastAsia="標楷體" w:hAnsi="標楷體" w:hint="eastAsia"/>
          <w:sz w:val="28"/>
          <w:szCs w:val="28"/>
        </w:rPr>
        <w:t>蒐</w:t>
      </w:r>
      <w:proofErr w:type="gramEnd"/>
      <w:r w:rsidRPr="00E17CCA">
        <w:rPr>
          <w:rFonts w:ascii="標楷體" w:eastAsia="標楷體" w:hAnsi="標楷體" w:hint="eastAsia"/>
          <w:sz w:val="28"/>
          <w:szCs w:val="28"/>
        </w:rPr>
        <w:t>證舉發。</w:t>
      </w:r>
    </w:p>
    <w:p w14:paraId="70A1FCD5" w14:textId="77777777" w:rsidR="000E2722" w:rsidRPr="00E17CCA" w:rsidRDefault="00E95C29" w:rsidP="00187B44">
      <w:pPr>
        <w:widowControl/>
        <w:overflowPunct w:val="0"/>
        <w:snapToGrid w:val="0"/>
        <w:spacing w:line="312" w:lineRule="exact"/>
        <w:ind w:left="454"/>
        <w:jc w:val="both"/>
        <w:rPr>
          <w:rFonts w:ascii="標楷體" w:eastAsia="標楷體" w:hAnsi="標楷體"/>
          <w:bCs/>
          <w:kern w:val="0"/>
          <w:sz w:val="28"/>
          <w:szCs w:val="28"/>
        </w:rPr>
      </w:pPr>
      <w:r w:rsidRPr="00E17CCA">
        <w:rPr>
          <w:rFonts w:ascii="標楷體" w:eastAsia="標楷體" w:hAnsi="標楷體"/>
          <w:bCs/>
          <w:kern w:val="0"/>
          <w:sz w:val="28"/>
          <w:szCs w:val="28"/>
        </w:rPr>
        <w:lastRenderedPageBreak/>
        <w:t>（</w:t>
      </w:r>
      <w:r w:rsidR="001F1FFB" w:rsidRPr="00E17CCA">
        <w:rPr>
          <w:rFonts w:ascii="標楷體" w:eastAsia="標楷體" w:hAnsi="標楷體" w:hint="eastAsia"/>
          <w:bCs/>
          <w:kern w:val="0"/>
          <w:sz w:val="28"/>
          <w:szCs w:val="28"/>
        </w:rPr>
        <w:t>四</w:t>
      </w:r>
      <w:r w:rsidRPr="00E17CCA">
        <w:rPr>
          <w:rFonts w:ascii="標楷體" w:eastAsia="標楷體" w:hAnsi="標楷體"/>
          <w:bCs/>
          <w:kern w:val="0"/>
          <w:sz w:val="28"/>
          <w:szCs w:val="28"/>
        </w:rPr>
        <w:t>）落實燃氣熱水器</w:t>
      </w:r>
      <w:proofErr w:type="gramStart"/>
      <w:r w:rsidRPr="00E17CCA">
        <w:rPr>
          <w:rFonts w:ascii="標楷體" w:eastAsia="標楷體" w:hAnsi="標楷體"/>
          <w:bCs/>
          <w:kern w:val="0"/>
          <w:sz w:val="28"/>
          <w:szCs w:val="28"/>
        </w:rPr>
        <w:t>承裝業管理</w:t>
      </w:r>
      <w:proofErr w:type="gramEnd"/>
    </w:p>
    <w:p w14:paraId="116D65C0" w14:textId="477B0502" w:rsidR="000E2722" w:rsidRPr="00E17CCA" w:rsidRDefault="00FC0F7D" w:rsidP="00187B44">
      <w:pPr>
        <w:widowControl/>
        <w:overflowPunct w:val="0"/>
        <w:autoSpaceDE w:val="0"/>
        <w:snapToGrid w:val="0"/>
        <w:spacing w:line="312" w:lineRule="exact"/>
        <w:ind w:left="1304"/>
        <w:jc w:val="both"/>
      </w:pPr>
      <w:r w:rsidRPr="00E17CCA">
        <w:rPr>
          <w:rFonts w:ascii="標楷體" w:eastAsia="標楷體" w:hAnsi="標楷體"/>
          <w:sz w:val="28"/>
          <w:szCs w:val="28"/>
        </w:rPr>
        <w:t>本府消防局對本市列管</w:t>
      </w:r>
      <w:r w:rsidRPr="00E17CCA">
        <w:rPr>
          <w:rFonts w:ascii="標楷體" w:eastAsia="標楷體" w:hAnsi="標楷體" w:hint="eastAsia"/>
          <w:sz w:val="28"/>
          <w:szCs w:val="28"/>
        </w:rPr>
        <w:t>161家</w:t>
      </w:r>
      <w:r w:rsidRPr="00E17CCA">
        <w:rPr>
          <w:rFonts w:ascii="標楷體" w:eastAsia="標楷體" w:hAnsi="標楷體"/>
          <w:sz w:val="28"/>
          <w:szCs w:val="28"/>
        </w:rPr>
        <w:t>燃氣熱水器</w:t>
      </w:r>
      <w:proofErr w:type="gramStart"/>
      <w:r w:rsidRPr="00E17CCA">
        <w:rPr>
          <w:rFonts w:ascii="標楷體" w:eastAsia="標楷體" w:hAnsi="標楷體"/>
          <w:sz w:val="28"/>
          <w:szCs w:val="28"/>
        </w:rPr>
        <w:t>承裝業每年</w:t>
      </w:r>
      <w:proofErr w:type="gramEnd"/>
      <w:r w:rsidRPr="00E17CCA">
        <w:rPr>
          <w:rFonts w:ascii="標楷體" w:eastAsia="標楷體" w:hAnsi="標楷體"/>
          <w:sz w:val="28"/>
          <w:szCs w:val="28"/>
        </w:rPr>
        <w:t>至少抽查1次，並要求所聘僱之特定瓦斯器具裝修技術士244名定期參加</w:t>
      </w:r>
      <w:proofErr w:type="gramStart"/>
      <w:r w:rsidRPr="00E17CCA">
        <w:rPr>
          <w:rFonts w:ascii="標楷體" w:eastAsia="標楷體" w:hAnsi="標楷體"/>
          <w:sz w:val="28"/>
          <w:szCs w:val="28"/>
        </w:rPr>
        <w:t>複</w:t>
      </w:r>
      <w:proofErr w:type="gramEnd"/>
      <w:r w:rsidRPr="00E17CCA">
        <w:rPr>
          <w:rFonts w:ascii="標楷體" w:eastAsia="標楷體" w:hAnsi="標楷體"/>
          <w:sz w:val="28"/>
          <w:szCs w:val="28"/>
        </w:rPr>
        <w:t>訓；統計115年1至6月無違規情形</w:t>
      </w:r>
      <w:r w:rsidR="00DF668B" w:rsidRPr="00E17CCA">
        <w:rPr>
          <w:rFonts w:ascii="標楷體" w:eastAsia="標楷體" w:hAnsi="標楷體"/>
          <w:sz w:val="28"/>
          <w:szCs w:val="28"/>
        </w:rPr>
        <w:t>。</w:t>
      </w:r>
    </w:p>
    <w:p w14:paraId="2CE53FA8" w14:textId="77777777" w:rsidR="000E2722" w:rsidRPr="00E17CCA" w:rsidRDefault="00E95C29" w:rsidP="00187B44">
      <w:pPr>
        <w:widowControl/>
        <w:overflowPunct w:val="0"/>
        <w:snapToGrid w:val="0"/>
        <w:spacing w:line="312" w:lineRule="exact"/>
        <w:ind w:left="454"/>
        <w:jc w:val="both"/>
        <w:rPr>
          <w:rFonts w:ascii="標楷體" w:eastAsia="標楷體" w:hAnsi="標楷體"/>
          <w:bCs/>
          <w:kern w:val="0"/>
          <w:sz w:val="28"/>
          <w:szCs w:val="28"/>
        </w:rPr>
      </w:pPr>
      <w:r w:rsidRPr="00E17CCA">
        <w:rPr>
          <w:rFonts w:ascii="標楷體" w:eastAsia="標楷體" w:hAnsi="標楷體"/>
          <w:bCs/>
          <w:kern w:val="0"/>
          <w:sz w:val="28"/>
          <w:szCs w:val="28"/>
        </w:rPr>
        <w:t>（</w:t>
      </w:r>
      <w:r w:rsidR="00D50DFE" w:rsidRPr="00E17CCA">
        <w:rPr>
          <w:rFonts w:ascii="標楷體" w:eastAsia="標楷體" w:hAnsi="標楷體" w:hint="eastAsia"/>
          <w:bCs/>
          <w:kern w:val="0"/>
          <w:sz w:val="28"/>
          <w:szCs w:val="28"/>
        </w:rPr>
        <w:t>五</w:t>
      </w:r>
      <w:r w:rsidRPr="00E17CCA">
        <w:rPr>
          <w:rFonts w:ascii="標楷體" w:eastAsia="標楷體" w:hAnsi="標楷體"/>
          <w:bCs/>
          <w:kern w:val="0"/>
          <w:sz w:val="28"/>
          <w:szCs w:val="28"/>
        </w:rPr>
        <w:t>）加強防範一氧化碳中毒</w:t>
      </w:r>
    </w:p>
    <w:p w14:paraId="71C7DFC1" w14:textId="37A5326A" w:rsidR="000E2722" w:rsidRPr="00E17CCA" w:rsidRDefault="00E17CCA" w:rsidP="00187B44">
      <w:pPr>
        <w:widowControl/>
        <w:overflowPunct w:val="0"/>
        <w:autoSpaceDE w:val="0"/>
        <w:snapToGrid w:val="0"/>
        <w:spacing w:line="312" w:lineRule="exact"/>
        <w:ind w:left="1304"/>
        <w:jc w:val="both"/>
      </w:pPr>
      <w:r w:rsidRPr="00E17CCA">
        <w:rPr>
          <w:rFonts w:ascii="標楷體" w:eastAsia="標楷體" w:hAnsi="標楷體"/>
          <w:sz w:val="28"/>
          <w:szCs w:val="28"/>
        </w:rPr>
        <w:t>為降低民眾一氧化碳中毒風險，本府消防局編列預算補助一氧化碳中毒潛勢者進行燃氣熱水器遷移或更換，並優先受理低收入戶、中低收入戶、獨居老人、行動不便等民眾之申請，以建構市民居家安全環境。本案已於115年4月30日前完成補助申請，共計</w:t>
      </w:r>
      <w:r w:rsidRPr="00E17CCA">
        <w:rPr>
          <w:rFonts w:ascii="標楷體" w:eastAsia="標楷體" w:hAnsi="標楷體" w:hint="eastAsia"/>
          <w:sz w:val="28"/>
          <w:szCs w:val="28"/>
        </w:rPr>
        <w:t>補助</w:t>
      </w:r>
      <w:r w:rsidRPr="00E17CCA">
        <w:rPr>
          <w:rFonts w:ascii="標楷體" w:eastAsia="標楷體" w:hAnsi="標楷體"/>
          <w:sz w:val="28"/>
          <w:szCs w:val="28"/>
        </w:rPr>
        <w:t>低收入戶5戶、一般戶28戶，合計33戶、補助金額144</w:t>
      </w:r>
      <w:r w:rsidRPr="00E17CCA">
        <w:rPr>
          <w:rFonts w:ascii="標楷體" w:eastAsia="標楷體" w:hAnsi="標楷體" w:hint="eastAsia"/>
          <w:sz w:val="28"/>
          <w:szCs w:val="28"/>
        </w:rPr>
        <w:t>,</w:t>
      </w:r>
      <w:r w:rsidRPr="00E17CCA">
        <w:rPr>
          <w:rFonts w:ascii="標楷體" w:eastAsia="標楷體" w:hAnsi="標楷體"/>
          <w:sz w:val="28"/>
          <w:szCs w:val="28"/>
        </w:rPr>
        <w:t>000元。消防局</w:t>
      </w:r>
      <w:r w:rsidRPr="00E17CCA">
        <w:rPr>
          <w:rFonts w:ascii="標楷體" w:eastAsia="標楷體" w:hAnsi="標楷體" w:hint="eastAsia"/>
          <w:sz w:val="28"/>
          <w:szCs w:val="28"/>
        </w:rPr>
        <w:t>並</w:t>
      </w:r>
      <w:r w:rsidRPr="00E17CCA">
        <w:rPr>
          <w:rFonts w:ascii="標楷體" w:eastAsia="標楷體" w:hAnsi="標楷體"/>
          <w:sz w:val="28"/>
          <w:szCs w:val="28"/>
        </w:rPr>
        <w:t>持續進行居家訪視及宣導，</w:t>
      </w:r>
      <w:r w:rsidRPr="00E17CCA">
        <w:rPr>
          <w:rFonts w:ascii="標楷體" w:eastAsia="標楷體" w:hAnsi="標楷體"/>
          <w:bCs/>
          <w:sz w:val="28"/>
          <w:szCs w:val="28"/>
        </w:rPr>
        <w:t>115年</w:t>
      </w:r>
      <w:r w:rsidRPr="00E17CCA">
        <w:rPr>
          <w:rFonts w:ascii="標楷體" w:eastAsia="標楷體" w:hAnsi="標楷體"/>
          <w:sz w:val="28"/>
          <w:szCs w:val="28"/>
        </w:rPr>
        <w:t>1至6月</w:t>
      </w:r>
      <w:proofErr w:type="gramStart"/>
      <w:r w:rsidRPr="00E17CCA">
        <w:rPr>
          <w:rFonts w:ascii="標楷體" w:eastAsia="標楷體" w:hAnsi="標楷體" w:hint="eastAsia"/>
          <w:sz w:val="28"/>
          <w:szCs w:val="28"/>
        </w:rPr>
        <w:t>訪視戶數</w:t>
      </w:r>
      <w:proofErr w:type="gramEnd"/>
      <w:r w:rsidRPr="00E17CCA">
        <w:rPr>
          <w:rFonts w:ascii="標楷體" w:eastAsia="標楷體" w:hAnsi="標楷體"/>
          <w:sz w:val="28"/>
          <w:szCs w:val="28"/>
        </w:rPr>
        <w:t>共計4</w:t>
      </w:r>
      <w:r w:rsidRPr="00E17CCA">
        <w:rPr>
          <w:rFonts w:ascii="標楷體" w:eastAsia="標楷體" w:hAnsi="標楷體" w:hint="eastAsia"/>
          <w:sz w:val="28"/>
          <w:szCs w:val="28"/>
        </w:rPr>
        <w:t>,619</w:t>
      </w:r>
      <w:r w:rsidRPr="00E17CCA">
        <w:rPr>
          <w:rFonts w:ascii="標楷體" w:eastAsia="標楷體" w:hAnsi="標楷體"/>
          <w:sz w:val="28"/>
          <w:szCs w:val="28"/>
        </w:rPr>
        <w:t>戶，期間發生</w:t>
      </w:r>
      <w:r w:rsidRPr="00E17CCA">
        <w:rPr>
          <w:rFonts w:ascii="標楷體" w:eastAsia="標楷體" w:hAnsi="標楷體" w:hint="eastAsia"/>
          <w:spacing w:val="-4"/>
          <w:sz w:val="28"/>
          <w:szCs w:val="28"/>
        </w:rPr>
        <w:t>一氧化碳中毒案件1件，已優先輔導該戶完成熱水器更換</w:t>
      </w:r>
      <w:r w:rsidR="00DF668B" w:rsidRPr="00E17CCA">
        <w:rPr>
          <w:rFonts w:ascii="標楷體" w:eastAsia="標楷體" w:hAnsi="標楷體" w:hint="eastAsia"/>
          <w:spacing w:val="-4"/>
          <w:sz w:val="28"/>
          <w:szCs w:val="28"/>
        </w:rPr>
        <w:t>。</w:t>
      </w:r>
    </w:p>
    <w:p w14:paraId="1BDFD325" w14:textId="77777777" w:rsidR="000E2722" w:rsidRPr="005E54F3" w:rsidRDefault="000E2722">
      <w:pPr>
        <w:pStyle w:val="afc"/>
        <w:spacing w:line="320" w:lineRule="exact"/>
        <w:rPr>
          <w:rFonts w:ascii="文鼎中黑" w:eastAsia="文鼎中黑" w:hAnsi="文鼎中黑" w:cs="華康中黑體(P)"/>
          <w:b/>
          <w:bCs/>
          <w:szCs w:val="28"/>
        </w:rPr>
      </w:pPr>
    </w:p>
    <w:p w14:paraId="74B3F8CC" w14:textId="77777777" w:rsidR="000E2722" w:rsidRPr="005E54F3" w:rsidRDefault="00E95C29" w:rsidP="00AE74F0">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三、災害搶救</w:t>
      </w:r>
    </w:p>
    <w:p w14:paraId="375C9974" w14:textId="77777777" w:rsidR="000E2722" w:rsidRPr="005E54F3" w:rsidRDefault="00E95C29" w:rsidP="00187B44">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（一）強化救災量能</w:t>
      </w:r>
    </w:p>
    <w:p w14:paraId="7677CDFB" w14:textId="77777777" w:rsidR="000E2722" w:rsidRPr="005E54F3" w:rsidRDefault="00E95C29" w:rsidP="00187B44">
      <w:pPr>
        <w:widowControl/>
        <w:overflowPunct w:val="0"/>
        <w:snapToGrid w:val="0"/>
        <w:spacing w:line="320" w:lineRule="exact"/>
        <w:ind w:left="1645" w:hanging="284"/>
        <w:jc w:val="both"/>
      </w:pPr>
      <w:r w:rsidRPr="005E54F3">
        <w:rPr>
          <w:rFonts w:ascii="標楷體" w:eastAsia="標楷體" w:hAnsi="標楷體"/>
          <w:spacing w:val="-2"/>
          <w:sz w:val="28"/>
          <w:szCs w:val="28"/>
        </w:rPr>
        <w:t>1</w:t>
      </w:r>
      <w:r w:rsidRPr="005E54F3">
        <w:rPr>
          <w:rFonts w:ascii="標楷體" w:eastAsia="標楷體" w:hAnsi="標楷體"/>
          <w:sz w:val="28"/>
          <w:szCs w:val="28"/>
        </w:rPr>
        <w:t>.</w:t>
      </w:r>
      <w:proofErr w:type="gramStart"/>
      <w:r w:rsidR="00A127EF" w:rsidRPr="005E54F3">
        <w:rPr>
          <w:rFonts w:ascii="標楷體" w:eastAsia="標楷體" w:hAnsi="標楷體"/>
          <w:sz w:val="28"/>
          <w:szCs w:val="28"/>
        </w:rPr>
        <w:t>汰</w:t>
      </w:r>
      <w:proofErr w:type="gramEnd"/>
      <w:r w:rsidR="00A127EF" w:rsidRPr="005E54F3">
        <w:rPr>
          <w:rFonts w:ascii="標楷體" w:eastAsia="標楷體" w:hAnsi="標楷體"/>
          <w:sz w:val="28"/>
          <w:szCs w:val="28"/>
        </w:rPr>
        <w:t>補更新消防車輛及救災裝備器材</w:t>
      </w:r>
    </w:p>
    <w:p w14:paraId="6D260407" w14:textId="77777777" w:rsidR="000E2722" w:rsidRPr="005E54F3" w:rsidRDefault="00DF668B" w:rsidP="00187B44">
      <w:pPr>
        <w:widowControl/>
        <w:overflowPunct w:val="0"/>
        <w:snapToGrid w:val="0"/>
        <w:spacing w:line="320" w:lineRule="exact"/>
        <w:ind w:left="1644"/>
        <w:jc w:val="both"/>
      </w:pPr>
      <w:r w:rsidRPr="005E54F3">
        <w:rPr>
          <w:rFonts w:ascii="標楷體" w:eastAsia="標楷體" w:hAnsi="標楷體"/>
          <w:sz w:val="28"/>
          <w:szCs w:val="28"/>
        </w:rPr>
        <w:t>本府消防局</w:t>
      </w:r>
      <w:proofErr w:type="gramStart"/>
      <w:r w:rsidRPr="005E54F3">
        <w:rPr>
          <w:rFonts w:ascii="標楷體" w:eastAsia="標楷體" w:hAnsi="標楷體"/>
          <w:sz w:val="28"/>
          <w:szCs w:val="28"/>
        </w:rPr>
        <w:t>11</w:t>
      </w:r>
      <w:r w:rsidRPr="005E54F3">
        <w:rPr>
          <w:rFonts w:ascii="標楷體" w:eastAsia="標楷體" w:hAnsi="標楷體" w:hint="eastAsia"/>
          <w:sz w:val="28"/>
          <w:szCs w:val="28"/>
        </w:rPr>
        <w:t>5</w:t>
      </w:r>
      <w:proofErr w:type="gramEnd"/>
      <w:r w:rsidRPr="005E54F3">
        <w:rPr>
          <w:rFonts w:ascii="標楷體" w:eastAsia="標楷體" w:hAnsi="標楷體"/>
          <w:sz w:val="28"/>
          <w:szCs w:val="28"/>
        </w:rPr>
        <w:t>年度編列預算購置及民間捐贈車輛、裝備、器材如下：</w:t>
      </w:r>
    </w:p>
    <w:p w14:paraId="66756578" w14:textId="77777777" w:rsidR="000E2722" w:rsidRPr="005E54F3" w:rsidRDefault="00E95C29" w:rsidP="00187B44">
      <w:pPr>
        <w:widowControl/>
        <w:numPr>
          <w:ilvl w:val="0"/>
          <w:numId w:val="2"/>
        </w:numPr>
        <w:overflowPunct w:val="0"/>
        <w:snapToGrid w:val="0"/>
        <w:spacing w:line="320" w:lineRule="exact"/>
        <w:ind w:left="2268" w:hanging="737"/>
        <w:jc w:val="both"/>
        <w:rPr>
          <w:rFonts w:ascii="標楷體" w:eastAsia="標楷體" w:hAnsi="標楷體"/>
          <w:sz w:val="28"/>
          <w:szCs w:val="28"/>
        </w:rPr>
      </w:pPr>
      <w:r w:rsidRPr="005E54F3">
        <w:rPr>
          <w:rFonts w:ascii="標楷體" w:eastAsia="標楷體" w:hAnsi="標楷體"/>
          <w:sz w:val="28"/>
          <w:szCs w:val="28"/>
        </w:rPr>
        <w:t>消防車輛</w:t>
      </w:r>
    </w:p>
    <w:p w14:paraId="40C2A035" w14:textId="77777777" w:rsidR="000E2722" w:rsidRPr="005E54F3" w:rsidRDefault="0077599B" w:rsidP="00187B44">
      <w:pPr>
        <w:snapToGrid w:val="0"/>
        <w:spacing w:line="320" w:lineRule="exact"/>
        <w:ind w:left="2266"/>
        <w:jc w:val="both"/>
        <w:rPr>
          <w:rFonts w:ascii="標楷體" w:eastAsia="標楷體" w:hAnsi="標楷體"/>
          <w:sz w:val="28"/>
          <w:szCs w:val="28"/>
        </w:rPr>
      </w:pPr>
      <w:proofErr w:type="gramStart"/>
      <w:r w:rsidRPr="005E54F3">
        <w:rPr>
          <w:rFonts w:ascii="標楷體" w:eastAsia="標楷體" w:hAnsi="標楷體"/>
          <w:sz w:val="28"/>
          <w:szCs w:val="28"/>
        </w:rPr>
        <w:t>115</w:t>
      </w:r>
      <w:proofErr w:type="gramEnd"/>
      <w:r w:rsidRPr="005E54F3">
        <w:rPr>
          <w:rFonts w:ascii="標楷體" w:eastAsia="標楷體" w:hAnsi="標楷體"/>
          <w:sz w:val="28"/>
          <w:szCs w:val="28"/>
        </w:rPr>
        <w:t>年度編列6,300萬元，中央補助9,100萬元，共計1億5,400萬元，</w:t>
      </w:r>
      <w:proofErr w:type="gramStart"/>
      <w:r w:rsidRPr="005E54F3">
        <w:rPr>
          <w:rFonts w:ascii="標楷體" w:eastAsia="標楷體" w:hAnsi="標楷體"/>
          <w:sz w:val="28"/>
          <w:szCs w:val="28"/>
        </w:rPr>
        <w:t>汰</w:t>
      </w:r>
      <w:proofErr w:type="gramEnd"/>
      <w:r w:rsidRPr="005E54F3">
        <w:rPr>
          <w:rFonts w:ascii="標楷體" w:eastAsia="標楷體" w:hAnsi="標楷體"/>
          <w:sz w:val="28"/>
          <w:szCs w:val="28"/>
        </w:rPr>
        <w:t>換15年以上各式消防車輛10輛『水箱消防車6輛、水庫消防車2輛、雲梯消防車2輛(30公尺及70公尺各1輛)』；115年捐贈小水箱車</w:t>
      </w:r>
      <w:r w:rsidRPr="005E54F3">
        <w:rPr>
          <w:rFonts w:ascii="標楷體" w:eastAsia="標楷體" w:hAnsi="標楷體" w:hint="eastAsia"/>
          <w:sz w:val="28"/>
          <w:szCs w:val="28"/>
        </w:rPr>
        <w:t>1</w:t>
      </w:r>
      <w:r w:rsidRPr="005E54F3">
        <w:rPr>
          <w:rFonts w:ascii="標楷體" w:eastAsia="標楷體" w:hAnsi="標楷體"/>
          <w:sz w:val="28"/>
          <w:szCs w:val="28"/>
        </w:rPr>
        <w:t>輛、警備車</w:t>
      </w:r>
      <w:r w:rsidRPr="005E54F3">
        <w:rPr>
          <w:rFonts w:ascii="標楷體" w:eastAsia="標楷體" w:hAnsi="標楷體" w:hint="eastAsia"/>
          <w:sz w:val="28"/>
          <w:szCs w:val="28"/>
        </w:rPr>
        <w:t>2</w:t>
      </w:r>
      <w:r w:rsidRPr="005E54F3">
        <w:rPr>
          <w:rFonts w:ascii="標楷體" w:eastAsia="標楷體" w:hAnsi="標楷體"/>
          <w:sz w:val="28"/>
          <w:szCs w:val="28"/>
        </w:rPr>
        <w:t>輛、消防後勤車</w:t>
      </w:r>
      <w:r w:rsidRPr="005E54F3">
        <w:rPr>
          <w:rFonts w:ascii="標楷體" w:eastAsia="標楷體" w:hAnsi="標楷體" w:hint="eastAsia"/>
          <w:sz w:val="28"/>
          <w:szCs w:val="28"/>
        </w:rPr>
        <w:t>1</w:t>
      </w:r>
      <w:r w:rsidRPr="005E54F3">
        <w:rPr>
          <w:rFonts w:ascii="標楷體" w:eastAsia="標楷體" w:hAnsi="標楷體"/>
          <w:sz w:val="28"/>
          <w:szCs w:val="28"/>
        </w:rPr>
        <w:t>輛</w:t>
      </w:r>
      <w:r w:rsidRPr="005E54F3">
        <w:rPr>
          <w:rFonts w:ascii="標楷體" w:eastAsia="標楷體" w:hAnsi="標楷體" w:hint="eastAsia"/>
          <w:sz w:val="28"/>
          <w:szCs w:val="28"/>
        </w:rPr>
        <w:t>、消防指揮車1輛</w:t>
      </w:r>
      <w:r w:rsidRPr="005E54F3">
        <w:rPr>
          <w:rFonts w:ascii="標楷體" w:eastAsia="標楷體" w:hAnsi="標楷體"/>
          <w:sz w:val="28"/>
          <w:szCs w:val="28"/>
        </w:rPr>
        <w:t>，共計</w:t>
      </w:r>
      <w:r w:rsidRPr="005E54F3">
        <w:rPr>
          <w:rFonts w:ascii="標楷體" w:eastAsia="標楷體" w:hAnsi="標楷體" w:hint="eastAsia"/>
          <w:sz w:val="28"/>
          <w:szCs w:val="28"/>
        </w:rPr>
        <w:t>1,373萬</w:t>
      </w:r>
      <w:r w:rsidRPr="005E54F3">
        <w:rPr>
          <w:rFonts w:ascii="標楷體" w:eastAsia="標楷體" w:hAnsi="標楷體"/>
          <w:sz w:val="28"/>
          <w:szCs w:val="28"/>
        </w:rPr>
        <w:t>元。本府消防局將持續爭取各機關(構)補助款、民間資源</w:t>
      </w:r>
      <w:proofErr w:type="gramStart"/>
      <w:r w:rsidRPr="005E54F3">
        <w:rPr>
          <w:rFonts w:ascii="標楷體" w:eastAsia="標楷體" w:hAnsi="標楷體"/>
          <w:sz w:val="28"/>
          <w:szCs w:val="28"/>
        </w:rPr>
        <w:t>挹</w:t>
      </w:r>
      <w:proofErr w:type="gramEnd"/>
      <w:r w:rsidRPr="005E54F3">
        <w:rPr>
          <w:rFonts w:ascii="標楷體" w:eastAsia="標楷體" w:hAnsi="標楷體"/>
          <w:sz w:val="28"/>
          <w:szCs w:val="28"/>
        </w:rPr>
        <w:t>注與企業捐贈，持續</w:t>
      </w:r>
      <w:proofErr w:type="gramStart"/>
      <w:r w:rsidRPr="005E54F3">
        <w:rPr>
          <w:rFonts w:ascii="標楷體" w:eastAsia="標楷體" w:hAnsi="標楷體"/>
          <w:sz w:val="28"/>
          <w:szCs w:val="28"/>
        </w:rPr>
        <w:t>汰換逾</w:t>
      </w:r>
      <w:proofErr w:type="gramEnd"/>
      <w:r w:rsidRPr="005E54F3">
        <w:rPr>
          <w:rFonts w:ascii="標楷體" w:eastAsia="標楷體" w:hAnsi="標楷體"/>
          <w:sz w:val="28"/>
          <w:szCs w:val="28"/>
        </w:rPr>
        <w:t>齡消防車輛，消防車</w:t>
      </w:r>
      <w:proofErr w:type="gramStart"/>
      <w:r w:rsidRPr="005E54F3">
        <w:rPr>
          <w:rFonts w:ascii="標楷體" w:eastAsia="標楷體" w:hAnsi="標楷體"/>
          <w:sz w:val="28"/>
          <w:szCs w:val="28"/>
        </w:rPr>
        <w:t>逾齡比已</w:t>
      </w:r>
      <w:proofErr w:type="gramEnd"/>
      <w:r w:rsidRPr="005E54F3">
        <w:rPr>
          <w:rFonts w:ascii="標楷體" w:eastAsia="標楷體" w:hAnsi="標楷體"/>
          <w:sz w:val="28"/>
          <w:szCs w:val="28"/>
        </w:rPr>
        <w:t>從109年25%降至115年2.5%以下</w:t>
      </w:r>
      <w:r w:rsidR="00E95C29" w:rsidRPr="005E54F3">
        <w:rPr>
          <w:rFonts w:ascii="標楷體" w:eastAsia="標楷體" w:hAnsi="標楷體"/>
          <w:sz w:val="28"/>
          <w:szCs w:val="28"/>
        </w:rPr>
        <w:t>。</w:t>
      </w:r>
    </w:p>
    <w:p w14:paraId="0588F583" w14:textId="77777777" w:rsidR="000E2722" w:rsidRPr="005E54F3" w:rsidRDefault="00E95C29" w:rsidP="00187B44">
      <w:pPr>
        <w:widowControl/>
        <w:numPr>
          <w:ilvl w:val="0"/>
          <w:numId w:val="2"/>
        </w:numPr>
        <w:overflowPunct w:val="0"/>
        <w:snapToGrid w:val="0"/>
        <w:spacing w:line="320" w:lineRule="exact"/>
        <w:ind w:left="2268" w:hanging="737"/>
        <w:jc w:val="both"/>
        <w:rPr>
          <w:rFonts w:ascii="標楷體" w:eastAsia="標楷體" w:hAnsi="標楷體"/>
          <w:sz w:val="28"/>
          <w:szCs w:val="28"/>
        </w:rPr>
      </w:pPr>
      <w:r w:rsidRPr="005E54F3">
        <w:rPr>
          <w:rFonts w:ascii="標楷體" w:eastAsia="標楷體" w:hAnsi="標楷體"/>
          <w:sz w:val="28"/>
          <w:szCs w:val="28"/>
        </w:rPr>
        <w:t>救災裝備器材購置</w:t>
      </w:r>
    </w:p>
    <w:p w14:paraId="723F5769" w14:textId="77777777" w:rsidR="000E2722" w:rsidRPr="005E54F3" w:rsidRDefault="0077599B" w:rsidP="00187B44">
      <w:pPr>
        <w:snapToGrid w:val="0"/>
        <w:spacing w:line="320" w:lineRule="exact"/>
        <w:ind w:left="2266"/>
        <w:jc w:val="both"/>
        <w:rPr>
          <w:rFonts w:ascii="標楷體" w:eastAsia="標楷體" w:hAnsi="標楷體"/>
          <w:sz w:val="28"/>
          <w:szCs w:val="28"/>
        </w:rPr>
      </w:pPr>
      <w:proofErr w:type="gramStart"/>
      <w:r w:rsidRPr="005E54F3">
        <w:rPr>
          <w:rFonts w:ascii="標楷體" w:eastAsia="標楷體" w:hAnsi="標楷體"/>
          <w:sz w:val="28"/>
          <w:szCs w:val="28"/>
        </w:rPr>
        <w:t>1</w:t>
      </w:r>
      <w:r w:rsidRPr="005E54F3">
        <w:rPr>
          <w:rFonts w:ascii="標楷體" w:eastAsia="標楷體" w:hAnsi="標楷體" w:hint="eastAsia"/>
          <w:sz w:val="28"/>
          <w:szCs w:val="28"/>
        </w:rPr>
        <w:t>15</w:t>
      </w:r>
      <w:proofErr w:type="gramEnd"/>
      <w:r w:rsidRPr="005E54F3">
        <w:rPr>
          <w:rFonts w:ascii="標楷體" w:eastAsia="標楷體" w:hAnsi="標楷體"/>
          <w:sz w:val="28"/>
          <w:szCs w:val="28"/>
        </w:rPr>
        <w:t>年度編列及爭取</w:t>
      </w:r>
      <w:r w:rsidRPr="005E54F3">
        <w:rPr>
          <w:rFonts w:ascii="標楷體" w:eastAsia="標楷體" w:hAnsi="標楷體" w:hint="eastAsia"/>
          <w:sz w:val="28"/>
          <w:szCs w:val="28"/>
        </w:rPr>
        <w:t>中央</w:t>
      </w:r>
      <w:r w:rsidRPr="005E54F3">
        <w:rPr>
          <w:rFonts w:ascii="標楷體" w:eastAsia="標楷體" w:hAnsi="標楷體"/>
          <w:sz w:val="28"/>
          <w:szCs w:val="28"/>
        </w:rPr>
        <w:t>補助</w:t>
      </w:r>
      <w:r w:rsidRPr="005E54F3">
        <w:rPr>
          <w:rFonts w:ascii="標楷體" w:eastAsia="標楷體" w:hAnsi="標楷體" w:hint="eastAsia"/>
          <w:sz w:val="28"/>
          <w:szCs w:val="28"/>
        </w:rPr>
        <w:t>6</w:t>
      </w:r>
      <w:r w:rsidRPr="005E54F3">
        <w:rPr>
          <w:rFonts w:ascii="標楷體" w:eastAsia="標楷體" w:hAnsi="標楷體"/>
          <w:sz w:val="28"/>
          <w:szCs w:val="28"/>
        </w:rPr>
        <w:t>,</w:t>
      </w:r>
      <w:r w:rsidRPr="005E54F3">
        <w:rPr>
          <w:rFonts w:ascii="標楷體" w:eastAsia="標楷體" w:hAnsi="標楷體" w:hint="eastAsia"/>
          <w:sz w:val="28"/>
          <w:szCs w:val="28"/>
        </w:rPr>
        <w:t>090</w:t>
      </w:r>
      <w:r w:rsidRPr="005E54F3">
        <w:rPr>
          <w:rFonts w:ascii="標楷體" w:eastAsia="標楷體" w:hAnsi="標楷體"/>
          <w:sz w:val="28"/>
          <w:szCs w:val="28"/>
        </w:rPr>
        <w:t>萬元，</w:t>
      </w:r>
      <w:r w:rsidRPr="005E54F3">
        <w:rPr>
          <w:rFonts w:ascii="標楷體" w:eastAsia="標楷體" w:hAnsi="標楷體" w:hint="eastAsia"/>
          <w:sz w:val="28"/>
          <w:szCs w:val="28"/>
        </w:rPr>
        <w:t>購置消防人員個人裝備器材(含消防衣帽鞋、數位式空氣呼吸器及面罩、救命器及個人熱顯像儀等)，</w:t>
      </w:r>
      <w:r w:rsidRPr="005E54F3">
        <w:rPr>
          <w:rFonts w:ascii="標楷體" w:eastAsia="標楷體" w:hAnsi="標楷體"/>
          <w:sz w:val="28"/>
          <w:szCs w:val="28"/>
        </w:rPr>
        <w:t>已達外勤救災人員每人2套</w:t>
      </w:r>
      <w:proofErr w:type="gramStart"/>
      <w:r w:rsidRPr="005E54F3">
        <w:rPr>
          <w:rFonts w:ascii="標楷體" w:eastAsia="標楷體" w:hAnsi="標楷體"/>
          <w:sz w:val="28"/>
          <w:szCs w:val="28"/>
        </w:rPr>
        <w:t>消防衣</w:t>
      </w:r>
      <w:proofErr w:type="gramEnd"/>
      <w:r w:rsidRPr="005E54F3">
        <w:rPr>
          <w:rFonts w:ascii="標楷體" w:eastAsia="標楷體" w:hAnsi="標楷體"/>
          <w:sz w:val="28"/>
          <w:szCs w:val="28"/>
        </w:rPr>
        <w:t>目標</w:t>
      </w:r>
      <w:r w:rsidRPr="005E54F3">
        <w:rPr>
          <w:rFonts w:ascii="標楷體" w:eastAsia="標楷體" w:hAnsi="標楷體" w:hint="eastAsia"/>
          <w:sz w:val="28"/>
          <w:szCs w:val="28"/>
        </w:rPr>
        <w:t>；購置科技救災及電動車搶救裝備2,994萬元，包含無人機、機器人底盤、電動油壓破壞器材、車禍救援組等救災利器；另採購水域、</w:t>
      </w:r>
      <w:proofErr w:type="gramStart"/>
      <w:r w:rsidRPr="005E54F3">
        <w:rPr>
          <w:rFonts w:ascii="標楷體" w:eastAsia="標楷體" w:hAnsi="標楷體"/>
          <w:sz w:val="28"/>
          <w:szCs w:val="28"/>
        </w:rPr>
        <w:t>山域</w:t>
      </w:r>
      <w:r w:rsidRPr="005E54F3">
        <w:rPr>
          <w:rFonts w:ascii="標楷體" w:eastAsia="標楷體" w:hAnsi="標楷體" w:hint="eastAsia"/>
          <w:sz w:val="28"/>
          <w:szCs w:val="28"/>
        </w:rPr>
        <w:t>及化災</w:t>
      </w:r>
      <w:proofErr w:type="gramEnd"/>
      <w:r w:rsidRPr="005E54F3">
        <w:rPr>
          <w:rFonts w:ascii="標楷體" w:eastAsia="標楷體" w:hAnsi="標楷體" w:hint="eastAsia"/>
          <w:sz w:val="28"/>
          <w:szCs w:val="28"/>
        </w:rPr>
        <w:t>事故搶救等各式救災裝備器材</w:t>
      </w:r>
      <w:r w:rsidRPr="005E54F3">
        <w:rPr>
          <w:rFonts w:ascii="標楷體" w:eastAsia="標楷體" w:hAnsi="標楷體"/>
          <w:sz w:val="28"/>
          <w:szCs w:val="28"/>
        </w:rPr>
        <w:t>，並依轄區特性配發消防局各分隊救災使用</w:t>
      </w:r>
      <w:r w:rsidR="00E95C29" w:rsidRPr="005E54F3">
        <w:rPr>
          <w:rFonts w:ascii="標楷體" w:eastAsia="標楷體" w:hAnsi="標楷體"/>
          <w:sz w:val="28"/>
          <w:szCs w:val="28"/>
        </w:rPr>
        <w:t>。</w:t>
      </w:r>
    </w:p>
    <w:p w14:paraId="03095986" w14:textId="77777777" w:rsidR="000E2722" w:rsidRPr="005E54F3" w:rsidRDefault="00E95C29" w:rsidP="00187B44">
      <w:pPr>
        <w:widowControl/>
        <w:overflowPunct w:val="0"/>
        <w:snapToGrid w:val="0"/>
        <w:spacing w:line="320" w:lineRule="exact"/>
        <w:ind w:left="1645" w:hanging="284"/>
        <w:jc w:val="both"/>
        <w:rPr>
          <w:rFonts w:ascii="標楷體" w:eastAsia="標楷體" w:hAnsi="標楷體"/>
          <w:spacing w:val="-2"/>
          <w:sz w:val="28"/>
          <w:szCs w:val="28"/>
        </w:rPr>
      </w:pPr>
      <w:r w:rsidRPr="005E54F3">
        <w:rPr>
          <w:rFonts w:ascii="標楷體" w:eastAsia="標楷體" w:hAnsi="標楷體"/>
          <w:spacing w:val="-2"/>
          <w:sz w:val="28"/>
          <w:szCs w:val="28"/>
        </w:rPr>
        <w:t>2.</w:t>
      </w:r>
      <w:proofErr w:type="gramStart"/>
      <w:r w:rsidRPr="005E54F3">
        <w:rPr>
          <w:rFonts w:ascii="標楷體" w:eastAsia="標楷體" w:hAnsi="標楷體"/>
          <w:spacing w:val="-2"/>
          <w:sz w:val="28"/>
          <w:szCs w:val="28"/>
        </w:rPr>
        <w:t>賡</w:t>
      </w:r>
      <w:proofErr w:type="gramEnd"/>
      <w:r w:rsidRPr="005E54F3">
        <w:rPr>
          <w:rFonts w:ascii="標楷體" w:eastAsia="標楷體" w:hAnsi="標楷體"/>
          <w:spacing w:val="-2"/>
          <w:sz w:val="28"/>
          <w:szCs w:val="28"/>
        </w:rPr>
        <w:t>續充實消防水源</w:t>
      </w:r>
    </w:p>
    <w:p w14:paraId="18BC1F42" w14:textId="687D5736" w:rsidR="000E2722" w:rsidRPr="003E5DD0" w:rsidRDefault="00604C23" w:rsidP="00187B44">
      <w:pPr>
        <w:widowControl/>
        <w:overflowPunct w:val="0"/>
        <w:snapToGrid w:val="0"/>
        <w:spacing w:line="300" w:lineRule="exact"/>
        <w:ind w:left="1644"/>
        <w:jc w:val="both"/>
      </w:pPr>
      <w:r w:rsidRPr="005E54F3">
        <w:rPr>
          <w:rFonts w:ascii="標楷體" w:eastAsia="標楷體" w:hAnsi="標楷體"/>
          <w:sz w:val="28"/>
          <w:szCs w:val="28"/>
        </w:rPr>
        <w:t>建置本</w:t>
      </w:r>
      <w:r w:rsidRPr="003E5DD0">
        <w:rPr>
          <w:rFonts w:ascii="標楷體" w:eastAsia="標楷體" w:hAnsi="標楷體"/>
          <w:sz w:val="28"/>
          <w:szCs w:val="28"/>
        </w:rPr>
        <w:t>市數位化消防水源管理系統作業平台，</w:t>
      </w:r>
      <w:proofErr w:type="gramStart"/>
      <w:r w:rsidRPr="003E5DD0">
        <w:rPr>
          <w:rFonts w:ascii="標楷體" w:eastAsia="標楷體" w:hAnsi="標楷體" w:hint="eastAsia"/>
          <w:sz w:val="28"/>
          <w:szCs w:val="28"/>
        </w:rPr>
        <w:t>俾</w:t>
      </w:r>
      <w:proofErr w:type="gramEnd"/>
      <w:r w:rsidRPr="003E5DD0">
        <w:rPr>
          <w:rFonts w:ascii="標楷體" w:eastAsia="標楷體" w:hAnsi="標楷體" w:hint="eastAsia"/>
          <w:sz w:val="28"/>
          <w:szCs w:val="28"/>
        </w:rPr>
        <w:t>利</w:t>
      </w:r>
      <w:r w:rsidRPr="003E5DD0">
        <w:rPr>
          <w:rFonts w:ascii="標楷體" w:eastAsia="標楷體" w:hAnsi="標楷體"/>
          <w:sz w:val="28"/>
          <w:szCs w:val="28"/>
        </w:rPr>
        <w:t>水源管理與救災</w:t>
      </w:r>
      <w:r w:rsidRPr="003E5DD0">
        <w:rPr>
          <w:rFonts w:ascii="標楷體" w:eastAsia="標楷體" w:hAnsi="標楷體" w:hint="eastAsia"/>
          <w:sz w:val="28"/>
          <w:szCs w:val="28"/>
        </w:rPr>
        <w:t>需求</w:t>
      </w:r>
      <w:r w:rsidRPr="003E5DD0">
        <w:rPr>
          <w:rFonts w:ascii="標楷體" w:eastAsia="標楷體" w:hAnsi="標楷體"/>
          <w:sz w:val="28"/>
          <w:szCs w:val="28"/>
        </w:rPr>
        <w:t>；11</w:t>
      </w:r>
      <w:r w:rsidRPr="003E5DD0">
        <w:rPr>
          <w:rFonts w:ascii="標楷體" w:eastAsia="標楷體" w:hAnsi="標楷體" w:hint="eastAsia"/>
          <w:sz w:val="28"/>
          <w:szCs w:val="28"/>
        </w:rPr>
        <w:t>5</w:t>
      </w:r>
      <w:r w:rsidRPr="003E5DD0">
        <w:rPr>
          <w:rFonts w:ascii="標楷體" w:eastAsia="標楷體" w:hAnsi="標楷體"/>
          <w:sz w:val="28"/>
          <w:szCs w:val="28"/>
        </w:rPr>
        <w:t>年</w:t>
      </w:r>
      <w:r w:rsidRPr="003E5DD0">
        <w:rPr>
          <w:rFonts w:ascii="標楷體" w:eastAsia="標楷體" w:hAnsi="標楷體" w:hint="eastAsia"/>
          <w:sz w:val="28"/>
          <w:szCs w:val="28"/>
        </w:rPr>
        <w:t>1</w:t>
      </w:r>
      <w:r w:rsidRPr="003E5DD0">
        <w:rPr>
          <w:rFonts w:ascii="標楷體" w:eastAsia="標楷體" w:hAnsi="標楷體"/>
          <w:sz w:val="28"/>
          <w:szCs w:val="28"/>
        </w:rPr>
        <w:t>至</w:t>
      </w:r>
      <w:r w:rsidRPr="003E5DD0">
        <w:rPr>
          <w:rFonts w:ascii="標楷體" w:eastAsia="標楷體" w:hAnsi="標楷體" w:hint="eastAsia"/>
          <w:sz w:val="28"/>
          <w:szCs w:val="28"/>
        </w:rPr>
        <w:t>6</w:t>
      </w:r>
      <w:r w:rsidRPr="003E5DD0">
        <w:rPr>
          <w:rFonts w:ascii="標楷體" w:eastAsia="標楷體" w:hAnsi="標楷體"/>
          <w:sz w:val="28"/>
          <w:szCs w:val="28"/>
        </w:rPr>
        <w:t>月新增消防水源計</w:t>
      </w:r>
      <w:r w:rsidRPr="003E5DD0">
        <w:rPr>
          <w:rFonts w:ascii="標楷體" w:eastAsia="標楷體" w:hAnsi="標楷體" w:hint="eastAsia"/>
          <w:sz w:val="28"/>
          <w:szCs w:val="28"/>
        </w:rPr>
        <w:t>83</w:t>
      </w:r>
      <w:r w:rsidRPr="003E5DD0">
        <w:rPr>
          <w:rFonts w:ascii="標楷體" w:eastAsia="標楷體" w:hAnsi="標楷體"/>
          <w:sz w:val="28"/>
          <w:szCs w:val="28"/>
        </w:rPr>
        <w:t>處，本市現有列管救災水源共計</w:t>
      </w:r>
      <w:r w:rsidRPr="003E5DD0">
        <w:rPr>
          <w:rFonts w:ascii="標楷體" w:eastAsia="標楷體" w:hAnsi="標楷體" w:hint="eastAsia"/>
          <w:sz w:val="28"/>
          <w:szCs w:val="28"/>
        </w:rPr>
        <w:t>26,340</w:t>
      </w:r>
      <w:r w:rsidRPr="003E5DD0">
        <w:rPr>
          <w:rFonts w:ascii="標楷體" w:eastAsia="標楷體" w:hAnsi="標楷體"/>
          <w:sz w:val="28"/>
          <w:szCs w:val="28"/>
        </w:rPr>
        <w:t>處。11</w:t>
      </w:r>
      <w:r w:rsidRPr="003E5DD0">
        <w:rPr>
          <w:rFonts w:ascii="標楷體" w:eastAsia="標楷體" w:hAnsi="標楷體" w:hint="eastAsia"/>
          <w:sz w:val="28"/>
          <w:szCs w:val="28"/>
        </w:rPr>
        <w:t>5</w:t>
      </w:r>
      <w:r w:rsidRPr="003E5DD0">
        <w:rPr>
          <w:rFonts w:ascii="標楷體" w:eastAsia="標楷體" w:hAnsi="標楷體"/>
          <w:sz w:val="28"/>
          <w:szCs w:val="28"/>
        </w:rPr>
        <w:t>年</w:t>
      </w:r>
      <w:r w:rsidRPr="003E5DD0">
        <w:rPr>
          <w:rFonts w:ascii="標楷體" w:eastAsia="標楷體" w:hAnsi="標楷體" w:hint="eastAsia"/>
          <w:sz w:val="28"/>
          <w:szCs w:val="28"/>
        </w:rPr>
        <w:t>1</w:t>
      </w:r>
      <w:r w:rsidRPr="003E5DD0">
        <w:rPr>
          <w:rFonts w:ascii="標楷體" w:eastAsia="標楷體" w:hAnsi="標楷體"/>
          <w:sz w:val="28"/>
          <w:szCs w:val="28"/>
        </w:rPr>
        <w:t>至</w:t>
      </w:r>
      <w:r w:rsidRPr="003E5DD0">
        <w:rPr>
          <w:rFonts w:ascii="標楷體" w:eastAsia="標楷體" w:hAnsi="標楷體" w:hint="eastAsia"/>
          <w:sz w:val="28"/>
          <w:szCs w:val="28"/>
        </w:rPr>
        <w:t>6</w:t>
      </w:r>
      <w:r w:rsidRPr="003E5DD0">
        <w:rPr>
          <w:rFonts w:ascii="標楷體" w:eastAsia="標楷體" w:hAnsi="標楷體"/>
          <w:sz w:val="28"/>
          <w:szCs w:val="28"/>
        </w:rPr>
        <w:t>月審查特定工廠改善計畫之廠區外部消防水源計</w:t>
      </w:r>
      <w:r w:rsidRPr="003E5DD0">
        <w:rPr>
          <w:rFonts w:ascii="標楷體" w:eastAsia="標楷體" w:hAnsi="標楷體" w:hint="eastAsia"/>
          <w:sz w:val="28"/>
          <w:szCs w:val="28"/>
        </w:rPr>
        <w:t>182</w:t>
      </w:r>
      <w:r w:rsidRPr="003E5DD0">
        <w:rPr>
          <w:rFonts w:ascii="標楷體" w:eastAsia="標楷體" w:hAnsi="標楷體"/>
          <w:sz w:val="28"/>
          <w:szCs w:val="28"/>
        </w:rPr>
        <w:t>件</w:t>
      </w:r>
      <w:r w:rsidR="00DF668B" w:rsidRPr="003E5DD0">
        <w:rPr>
          <w:rFonts w:ascii="標楷體" w:eastAsia="標楷體" w:hAnsi="標楷體"/>
          <w:sz w:val="28"/>
          <w:szCs w:val="28"/>
        </w:rPr>
        <w:t>。</w:t>
      </w:r>
    </w:p>
    <w:p w14:paraId="0407D597" w14:textId="77777777" w:rsidR="000E2722" w:rsidRPr="003E5DD0" w:rsidRDefault="00E95C29" w:rsidP="00187B44">
      <w:pPr>
        <w:widowControl/>
        <w:overflowPunct w:val="0"/>
        <w:snapToGrid w:val="0"/>
        <w:spacing w:line="320" w:lineRule="exact"/>
        <w:ind w:left="454"/>
        <w:jc w:val="both"/>
        <w:rPr>
          <w:rFonts w:ascii="標楷體" w:eastAsia="標楷體" w:hAnsi="標楷體"/>
          <w:bCs/>
          <w:kern w:val="0"/>
          <w:sz w:val="28"/>
          <w:szCs w:val="28"/>
        </w:rPr>
      </w:pPr>
      <w:r w:rsidRPr="003E5DD0">
        <w:rPr>
          <w:rFonts w:ascii="標楷體" w:eastAsia="標楷體" w:hAnsi="標楷體"/>
          <w:bCs/>
          <w:kern w:val="0"/>
          <w:sz w:val="28"/>
          <w:szCs w:val="28"/>
        </w:rPr>
        <w:t>（二）精進救災訓練及演練，強化各類場域搶救效能</w:t>
      </w:r>
    </w:p>
    <w:p w14:paraId="3B99A539" w14:textId="77777777" w:rsidR="00B168C5" w:rsidRPr="003E5DD0" w:rsidRDefault="00E95C29" w:rsidP="00187B44">
      <w:pPr>
        <w:widowControl/>
        <w:overflowPunct w:val="0"/>
        <w:snapToGrid w:val="0"/>
        <w:spacing w:line="320" w:lineRule="exact"/>
        <w:ind w:left="1645" w:hanging="284"/>
        <w:jc w:val="both"/>
        <w:rPr>
          <w:rFonts w:ascii="標楷體" w:eastAsia="標楷體" w:hAnsi="標楷體"/>
          <w:bCs/>
          <w:kern w:val="0"/>
          <w:sz w:val="28"/>
          <w:szCs w:val="28"/>
        </w:rPr>
      </w:pPr>
      <w:r w:rsidRPr="003E5DD0">
        <w:rPr>
          <w:rFonts w:ascii="標楷體" w:eastAsia="標楷體" w:hAnsi="標楷體"/>
          <w:bCs/>
          <w:kern w:val="0"/>
          <w:sz w:val="28"/>
          <w:szCs w:val="28"/>
        </w:rPr>
        <w:t>1.</w:t>
      </w:r>
      <w:r w:rsidR="00B168C5" w:rsidRPr="003E5DD0">
        <w:rPr>
          <w:rFonts w:ascii="標楷體" w:eastAsia="標楷體" w:hAnsi="標楷體" w:hint="eastAsia"/>
          <w:bCs/>
          <w:kern w:val="0"/>
          <w:sz w:val="28"/>
          <w:szCs w:val="28"/>
        </w:rPr>
        <w:t>兵棋推演及實兵演練</w:t>
      </w:r>
    </w:p>
    <w:p w14:paraId="10644B5C" w14:textId="6DA94351" w:rsidR="000E2722" w:rsidRPr="003E5DD0" w:rsidRDefault="0077599B" w:rsidP="00187B44">
      <w:pPr>
        <w:widowControl/>
        <w:overflowPunct w:val="0"/>
        <w:snapToGrid w:val="0"/>
        <w:spacing w:line="320" w:lineRule="exact"/>
        <w:ind w:left="1644"/>
        <w:jc w:val="both"/>
        <w:rPr>
          <w:rFonts w:ascii="標楷體" w:eastAsia="標楷體" w:hAnsi="標楷體"/>
          <w:bCs/>
          <w:sz w:val="28"/>
          <w:szCs w:val="28"/>
        </w:rPr>
      </w:pPr>
      <w:r w:rsidRPr="003E5DD0">
        <w:rPr>
          <w:rFonts w:ascii="標楷體" w:eastAsia="標楷體" w:hAnsi="標楷體"/>
          <w:sz w:val="28"/>
          <w:szCs w:val="28"/>
        </w:rPr>
        <w:lastRenderedPageBreak/>
        <w:t>1</w:t>
      </w:r>
      <w:r w:rsidRPr="003E5DD0">
        <w:rPr>
          <w:rFonts w:ascii="標楷體" w:eastAsia="標楷體" w:hAnsi="標楷體" w:hint="eastAsia"/>
          <w:sz w:val="28"/>
          <w:szCs w:val="28"/>
        </w:rPr>
        <w:t>15</w:t>
      </w:r>
      <w:r w:rsidRPr="003E5DD0">
        <w:rPr>
          <w:rFonts w:ascii="標楷體" w:eastAsia="標楷體" w:hAnsi="標楷體"/>
          <w:sz w:val="28"/>
          <w:szCs w:val="28"/>
        </w:rPr>
        <w:t>年</w:t>
      </w:r>
      <w:r w:rsidRPr="003E5DD0">
        <w:rPr>
          <w:rFonts w:ascii="標楷體" w:eastAsia="標楷體" w:hAnsi="標楷體" w:hint="eastAsia"/>
          <w:sz w:val="28"/>
          <w:szCs w:val="28"/>
        </w:rPr>
        <w:t>1</w:t>
      </w:r>
      <w:r w:rsidRPr="003E5DD0">
        <w:rPr>
          <w:rFonts w:ascii="標楷體" w:eastAsia="標楷體" w:hAnsi="標楷體"/>
          <w:sz w:val="28"/>
          <w:szCs w:val="28"/>
        </w:rPr>
        <w:t>至</w:t>
      </w:r>
      <w:r w:rsidR="000F3CBF" w:rsidRPr="003E5DD0">
        <w:rPr>
          <w:rFonts w:ascii="標楷體" w:eastAsia="標楷體" w:hAnsi="標楷體" w:hint="eastAsia"/>
          <w:sz w:val="28"/>
          <w:szCs w:val="28"/>
        </w:rPr>
        <w:t>6</w:t>
      </w:r>
      <w:r w:rsidR="000F3CBF" w:rsidRPr="003E5DD0">
        <w:rPr>
          <w:rFonts w:ascii="標楷體" w:eastAsia="標楷體" w:hAnsi="標楷體"/>
          <w:sz w:val="28"/>
          <w:szCs w:val="28"/>
        </w:rPr>
        <w:t>月辦理高危險場所及狹小巷道演練，兵棋推演計</w:t>
      </w:r>
      <w:r w:rsidR="000F3CBF" w:rsidRPr="003E5DD0">
        <w:rPr>
          <w:rFonts w:ascii="標楷體" w:eastAsia="標楷體" w:hAnsi="標楷體" w:hint="eastAsia"/>
          <w:sz w:val="28"/>
          <w:szCs w:val="28"/>
        </w:rPr>
        <w:t>517</w:t>
      </w:r>
      <w:r w:rsidR="000F3CBF" w:rsidRPr="003E5DD0">
        <w:rPr>
          <w:rFonts w:ascii="標楷體" w:eastAsia="標楷體" w:hAnsi="標楷體"/>
          <w:sz w:val="28"/>
          <w:szCs w:val="28"/>
        </w:rPr>
        <w:t>場次，搶救演練計</w:t>
      </w:r>
      <w:r w:rsidR="000F3CBF" w:rsidRPr="003E5DD0">
        <w:rPr>
          <w:rFonts w:ascii="標楷體" w:eastAsia="標楷體" w:hAnsi="標楷體" w:hint="eastAsia"/>
          <w:sz w:val="28"/>
          <w:szCs w:val="28"/>
        </w:rPr>
        <w:t>615</w:t>
      </w:r>
      <w:r w:rsidR="000F3CBF" w:rsidRPr="003E5DD0">
        <w:rPr>
          <w:rFonts w:ascii="標楷體" w:eastAsia="標楷體" w:hAnsi="標楷體"/>
          <w:sz w:val="28"/>
          <w:szCs w:val="28"/>
        </w:rPr>
        <w:t>場次</w:t>
      </w:r>
      <w:r w:rsidR="00741DDB" w:rsidRPr="003E5DD0">
        <w:rPr>
          <w:rFonts w:ascii="標楷體" w:eastAsia="標楷體" w:hAnsi="標楷體" w:hint="eastAsia"/>
          <w:sz w:val="28"/>
          <w:szCs w:val="28"/>
        </w:rPr>
        <w:t>。</w:t>
      </w:r>
    </w:p>
    <w:p w14:paraId="72ABBF1E" w14:textId="77777777" w:rsidR="00681145" w:rsidRPr="005E54F3" w:rsidRDefault="00741DDB" w:rsidP="00187B44">
      <w:pPr>
        <w:widowControl/>
        <w:overflowPunct w:val="0"/>
        <w:snapToGrid w:val="0"/>
        <w:spacing w:line="320" w:lineRule="exact"/>
        <w:ind w:left="1645" w:hanging="284"/>
        <w:jc w:val="both"/>
        <w:rPr>
          <w:rFonts w:ascii="標楷體" w:eastAsia="標楷體" w:hAnsi="標楷體"/>
          <w:bCs/>
          <w:kern w:val="0"/>
          <w:sz w:val="28"/>
          <w:szCs w:val="28"/>
        </w:rPr>
      </w:pPr>
      <w:r w:rsidRPr="005E54F3">
        <w:rPr>
          <w:rFonts w:ascii="標楷體" w:eastAsia="標楷體" w:hAnsi="標楷體" w:hint="eastAsia"/>
          <w:bCs/>
          <w:kern w:val="0"/>
          <w:sz w:val="28"/>
          <w:szCs w:val="28"/>
        </w:rPr>
        <w:t>2</w:t>
      </w:r>
      <w:r w:rsidR="00681145" w:rsidRPr="005E54F3">
        <w:rPr>
          <w:rFonts w:ascii="標楷體" w:eastAsia="標楷體" w:hAnsi="標楷體"/>
          <w:bCs/>
          <w:kern w:val="0"/>
          <w:sz w:val="28"/>
          <w:szCs w:val="28"/>
        </w:rPr>
        <w:t>.增進新興能源火災搶救能力</w:t>
      </w:r>
    </w:p>
    <w:p w14:paraId="41CFD2AA" w14:textId="77777777" w:rsidR="00681145" w:rsidRPr="005E54F3" w:rsidRDefault="00681145" w:rsidP="00187B44">
      <w:pPr>
        <w:widowControl/>
        <w:overflowPunct w:val="0"/>
        <w:snapToGrid w:val="0"/>
        <w:spacing w:line="320" w:lineRule="exact"/>
        <w:ind w:left="2058" w:hanging="414"/>
        <w:jc w:val="both"/>
        <w:rPr>
          <w:rFonts w:ascii="標楷體" w:eastAsia="標楷體" w:hAnsi="標楷體"/>
          <w:bCs/>
          <w:sz w:val="28"/>
          <w:szCs w:val="28"/>
        </w:rPr>
      </w:pPr>
      <w:r w:rsidRPr="005E54F3">
        <w:rPr>
          <w:rFonts w:ascii="標楷體" w:eastAsia="標楷體" w:hAnsi="標楷體"/>
          <w:bCs/>
          <w:sz w:val="28"/>
          <w:szCs w:val="28"/>
        </w:rPr>
        <w:t>(1)</w:t>
      </w:r>
      <w:r w:rsidR="0077599B" w:rsidRPr="005E54F3">
        <w:rPr>
          <w:rFonts w:ascii="標楷體" w:eastAsia="標楷體" w:hAnsi="標楷體" w:hint="eastAsia"/>
          <w:sz w:val="28"/>
          <w:szCs w:val="28"/>
        </w:rPr>
        <w:t>本府消防局於115年3月2-3日假高雄市楠梓訓練中心，辦理電動車搶救演練，提升消防人員電動車火災搶救效能</w:t>
      </w:r>
      <w:r w:rsidR="00741DDB" w:rsidRPr="005E54F3">
        <w:rPr>
          <w:rFonts w:ascii="標楷體" w:eastAsia="標楷體" w:hAnsi="標楷體"/>
          <w:sz w:val="28"/>
          <w:szCs w:val="28"/>
        </w:rPr>
        <w:t>。</w:t>
      </w:r>
    </w:p>
    <w:p w14:paraId="5CD1ABD5" w14:textId="77777777" w:rsidR="00681145" w:rsidRPr="005E54F3" w:rsidRDefault="00681145" w:rsidP="00187B44">
      <w:pPr>
        <w:widowControl/>
        <w:overflowPunct w:val="0"/>
        <w:snapToGrid w:val="0"/>
        <w:spacing w:line="320" w:lineRule="exact"/>
        <w:ind w:left="2058" w:hanging="414"/>
        <w:jc w:val="both"/>
      </w:pPr>
      <w:r w:rsidRPr="005E54F3">
        <w:rPr>
          <w:rFonts w:ascii="標楷體" w:eastAsia="標楷體" w:hAnsi="標楷體"/>
          <w:bCs/>
          <w:sz w:val="28"/>
          <w:szCs w:val="28"/>
        </w:rPr>
        <w:t>(2)</w:t>
      </w:r>
      <w:r w:rsidR="0077599B" w:rsidRPr="005E54F3">
        <w:rPr>
          <w:rFonts w:ascii="標楷體" w:eastAsia="標楷體" w:hAnsi="標楷體"/>
          <w:sz w:val="28"/>
          <w:szCs w:val="28"/>
        </w:rPr>
        <w:t>為強化本市電動車充電樁安全，</w:t>
      </w:r>
      <w:r w:rsidR="0077599B" w:rsidRPr="005E54F3">
        <w:rPr>
          <w:rFonts w:ascii="標楷體" w:eastAsia="標楷體" w:hAnsi="標楷體" w:hint="eastAsia"/>
          <w:bCs/>
          <w:sz w:val="28"/>
          <w:szCs w:val="28"/>
        </w:rPr>
        <w:t>經統計至</w:t>
      </w:r>
      <w:r w:rsidR="0077599B" w:rsidRPr="005E54F3">
        <w:rPr>
          <w:rFonts w:ascii="標楷體" w:eastAsia="標楷體" w:hAnsi="標楷體"/>
          <w:sz w:val="28"/>
          <w:szCs w:val="28"/>
        </w:rPr>
        <w:t>11</w:t>
      </w:r>
      <w:r w:rsidR="0077599B" w:rsidRPr="005E54F3">
        <w:rPr>
          <w:rFonts w:ascii="標楷體" w:eastAsia="標楷體" w:hAnsi="標楷體" w:hint="eastAsia"/>
          <w:sz w:val="28"/>
          <w:szCs w:val="28"/>
        </w:rPr>
        <w:t>5</w:t>
      </w:r>
      <w:r w:rsidR="0077599B" w:rsidRPr="005E54F3">
        <w:rPr>
          <w:rFonts w:ascii="標楷體" w:eastAsia="標楷體" w:hAnsi="標楷體"/>
          <w:sz w:val="28"/>
          <w:szCs w:val="28"/>
        </w:rPr>
        <w:t>年</w:t>
      </w:r>
      <w:r w:rsidR="0077599B" w:rsidRPr="005E54F3">
        <w:rPr>
          <w:rFonts w:ascii="標楷體" w:eastAsia="標楷體" w:hAnsi="標楷體" w:hint="eastAsia"/>
          <w:sz w:val="28"/>
          <w:szCs w:val="28"/>
        </w:rPr>
        <w:t>4月列管本市3,016座充電樁及688處電動機車交換站，並</w:t>
      </w:r>
      <w:r w:rsidR="0077599B" w:rsidRPr="005E54F3">
        <w:rPr>
          <w:rFonts w:ascii="標楷體" w:eastAsia="標楷體" w:hAnsi="標楷體"/>
          <w:sz w:val="28"/>
          <w:szCs w:val="28"/>
        </w:rPr>
        <w:t>對轄內集合住宅、</w:t>
      </w:r>
      <w:r w:rsidR="0077599B" w:rsidRPr="005E54F3">
        <w:rPr>
          <w:rFonts w:ascii="標楷體" w:eastAsia="標楷體" w:hAnsi="標楷體" w:hint="eastAsia"/>
          <w:sz w:val="28"/>
          <w:szCs w:val="28"/>
        </w:rPr>
        <w:t>其他列管場所</w:t>
      </w:r>
      <w:r w:rsidR="0077599B" w:rsidRPr="005E54F3">
        <w:rPr>
          <w:rFonts w:ascii="標楷體" w:eastAsia="標楷體" w:hAnsi="標楷體"/>
          <w:sz w:val="28"/>
          <w:szCs w:val="28"/>
        </w:rPr>
        <w:t>設有電動車充電樁場所辦理</w:t>
      </w:r>
      <w:r w:rsidR="0077599B" w:rsidRPr="005E54F3">
        <w:rPr>
          <w:rFonts w:ascii="標楷體" w:eastAsia="標楷體" w:hAnsi="標楷體" w:hint="eastAsia"/>
          <w:sz w:val="28"/>
          <w:szCs w:val="28"/>
        </w:rPr>
        <w:t>420</w:t>
      </w:r>
      <w:r w:rsidR="0077599B" w:rsidRPr="005E54F3">
        <w:rPr>
          <w:rFonts w:ascii="標楷體" w:eastAsia="標楷體" w:hAnsi="標楷體"/>
          <w:sz w:val="28"/>
          <w:szCs w:val="28"/>
        </w:rPr>
        <w:t>場次搶救演練</w:t>
      </w:r>
      <w:r w:rsidR="00741DDB" w:rsidRPr="005E54F3">
        <w:rPr>
          <w:rFonts w:ascii="標楷體" w:eastAsia="標楷體" w:hAnsi="標楷體"/>
          <w:sz w:val="28"/>
          <w:szCs w:val="28"/>
        </w:rPr>
        <w:t>。</w:t>
      </w:r>
    </w:p>
    <w:p w14:paraId="72B9EFAE" w14:textId="77777777" w:rsidR="00895F24" w:rsidRPr="005E54F3" w:rsidRDefault="00055391" w:rsidP="00187B44">
      <w:pPr>
        <w:widowControl/>
        <w:overflowPunct w:val="0"/>
        <w:snapToGrid w:val="0"/>
        <w:spacing w:line="320" w:lineRule="exact"/>
        <w:ind w:left="1645" w:hanging="284"/>
        <w:jc w:val="both"/>
      </w:pPr>
      <w:r w:rsidRPr="00055391">
        <w:rPr>
          <w:rFonts w:ascii="標楷體" w:eastAsia="標楷體" w:hAnsi="標楷體" w:hint="eastAsia"/>
          <w:bCs/>
          <w:kern w:val="0"/>
          <w:sz w:val="28"/>
          <w:szCs w:val="28"/>
        </w:rPr>
        <w:t>3</w:t>
      </w:r>
      <w:r w:rsidR="00895F24" w:rsidRPr="00055391">
        <w:rPr>
          <w:rFonts w:ascii="標楷體" w:eastAsia="標楷體" w:hAnsi="標楷體"/>
          <w:bCs/>
          <w:kern w:val="0"/>
          <w:sz w:val="28"/>
          <w:szCs w:val="28"/>
        </w:rPr>
        <w:t>.提升救</w:t>
      </w:r>
      <w:proofErr w:type="gramStart"/>
      <w:r w:rsidR="00895F24" w:rsidRPr="00055391">
        <w:rPr>
          <w:rFonts w:ascii="標楷體" w:eastAsia="標楷體" w:hAnsi="標楷體"/>
          <w:bCs/>
          <w:kern w:val="0"/>
          <w:sz w:val="28"/>
          <w:szCs w:val="28"/>
        </w:rPr>
        <w:t>溺</w:t>
      </w:r>
      <w:proofErr w:type="gramEnd"/>
      <w:r w:rsidR="00895F24" w:rsidRPr="00055391">
        <w:rPr>
          <w:rFonts w:ascii="標楷體" w:eastAsia="標楷體" w:hAnsi="標楷體"/>
          <w:bCs/>
          <w:kern w:val="0"/>
          <w:sz w:val="28"/>
          <w:szCs w:val="28"/>
        </w:rPr>
        <w:t>效能</w:t>
      </w:r>
    </w:p>
    <w:p w14:paraId="622CD63A" w14:textId="77777777" w:rsidR="0009678A" w:rsidRPr="005E54F3" w:rsidRDefault="0077599B" w:rsidP="00187B44">
      <w:pPr>
        <w:widowControl/>
        <w:overflowPunct w:val="0"/>
        <w:snapToGrid w:val="0"/>
        <w:spacing w:line="320" w:lineRule="exact"/>
        <w:ind w:left="1644"/>
        <w:jc w:val="both"/>
      </w:pPr>
      <w:r w:rsidRPr="005E54F3">
        <w:rPr>
          <w:rFonts w:ascii="標楷體" w:eastAsia="標楷體" w:hAnsi="標楷體"/>
          <w:sz w:val="28"/>
          <w:szCs w:val="28"/>
        </w:rPr>
        <w:t>為提升水域救援量能，本府消防局</w:t>
      </w:r>
      <w:r w:rsidRPr="005E54F3">
        <w:rPr>
          <w:rFonts w:ascii="標楷體" w:eastAsia="標楷體" w:hAnsi="標楷體" w:hint="eastAsia"/>
          <w:sz w:val="28"/>
          <w:szCs w:val="28"/>
        </w:rPr>
        <w:t>預計於115年5月4-8日假消防署訓練中心及濁水溪流域</w:t>
      </w:r>
      <w:r w:rsidRPr="005E54F3">
        <w:rPr>
          <w:rFonts w:ascii="標楷體" w:eastAsia="標楷體" w:hAnsi="標楷體"/>
          <w:sz w:val="28"/>
          <w:szCs w:val="28"/>
        </w:rPr>
        <w:t>辦理</w:t>
      </w:r>
      <w:r w:rsidRPr="005E54F3">
        <w:rPr>
          <w:rFonts w:ascii="標楷體" w:eastAsia="標楷體" w:hAnsi="標楷體" w:hint="eastAsia"/>
          <w:sz w:val="28"/>
          <w:szCs w:val="28"/>
        </w:rPr>
        <w:t>充氣式橡皮艇</w:t>
      </w:r>
      <w:r w:rsidRPr="005E54F3">
        <w:rPr>
          <w:rFonts w:ascii="標楷體" w:eastAsia="標楷體" w:hAnsi="標楷體"/>
          <w:sz w:val="28"/>
          <w:szCs w:val="28"/>
        </w:rPr>
        <w:t>訓練</w:t>
      </w:r>
      <w:r w:rsidRPr="005E54F3">
        <w:rPr>
          <w:rFonts w:ascii="標楷體" w:eastAsia="標楷體" w:hAnsi="標楷體" w:hint="eastAsia"/>
          <w:sz w:val="28"/>
          <w:szCs w:val="28"/>
        </w:rPr>
        <w:t>，</w:t>
      </w:r>
      <w:proofErr w:type="gramStart"/>
      <w:r w:rsidRPr="005E54F3">
        <w:rPr>
          <w:rFonts w:ascii="標楷體" w:eastAsia="標楷體" w:hAnsi="標楷體" w:hint="eastAsia"/>
          <w:sz w:val="28"/>
          <w:szCs w:val="28"/>
        </w:rPr>
        <w:t>參訓人數</w:t>
      </w:r>
      <w:proofErr w:type="gramEnd"/>
      <w:r w:rsidRPr="005E54F3">
        <w:rPr>
          <w:rFonts w:ascii="標楷體" w:eastAsia="標楷體" w:hAnsi="標楷體" w:hint="eastAsia"/>
          <w:sz w:val="28"/>
          <w:szCs w:val="28"/>
        </w:rPr>
        <w:t>計40人</w:t>
      </w:r>
      <w:r w:rsidRPr="005E54F3">
        <w:rPr>
          <w:rFonts w:ascii="標楷體" w:eastAsia="標楷體" w:hAnsi="標楷體"/>
          <w:sz w:val="28"/>
          <w:szCs w:val="28"/>
        </w:rPr>
        <w:t>，</w:t>
      </w:r>
      <w:r w:rsidRPr="005E54F3">
        <w:rPr>
          <w:rFonts w:ascii="標楷體" w:eastAsia="標楷體" w:hAnsi="標楷體" w:hint="eastAsia"/>
          <w:sz w:val="28"/>
          <w:szCs w:val="28"/>
        </w:rPr>
        <w:t>實施引擎組裝及保養教學、航行操作、</w:t>
      </w:r>
      <w:r w:rsidRPr="005E54F3">
        <w:rPr>
          <w:rFonts w:ascii="標楷體" w:eastAsia="標楷體" w:hAnsi="標楷體"/>
          <w:sz w:val="28"/>
          <w:szCs w:val="28"/>
        </w:rPr>
        <w:t>急流</w:t>
      </w:r>
      <w:proofErr w:type="gramStart"/>
      <w:r w:rsidRPr="005E54F3">
        <w:rPr>
          <w:rFonts w:ascii="標楷體" w:eastAsia="標楷體" w:hAnsi="標楷體"/>
          <w:sz w:val="28"/>
          <w:szCs w:val="28"/>
        </w:rPr>
        <w:t>水域</w:t>
      </w:r>
      <w:r w:rsidRPr="005E54F3">
        <w:rPr>
          <w:rFonts w:ascii="標楷體" w:eastAsia="標楷體" w:hAnsi="標楷體" w:hint="eastAsia"/>
          <w:sz w:val="28"/>
          <w:szCs w:val="28"/>
        </w:rPr>
        <w:t>操艇及</w:t>
      </w:r>
      <w:proofErr w:type="gramEnd"/>
      <w:r w:rsidRPr="005E54F3">
        <w:rPr>
          <w:rFonts w:ascii="標楷體" w:eastAsia="標楷體" w:hAnsi="標楷體" w:hint="eastAsia"/>
          <w:sz w:val="28"/>
          <w:szCs w:val="28"/>
        </w:rPr>
        <w:t>緊急故障排除實作訓練</w:t>
      </w:r>
      <w:r w:rsidRPr="005E54F3">
        <w:rPr>
          <w:rFonts w:ascii="標楷體" w:eastAsia="標楷體" w:hAnsi="標楷體"/>
          <w:sz w:val="28"/>
          <w:szCs w:val="28"/>
        </w:rPr>
        <w:t>。</w:t>
      </w:r>
    </w:p>
    <w:p w14:paraId="6D235E30" w14:textId="77777777" w:rsidR="00895F24" w:rsidRPr="005E54F3" w:rsidRDefault="00055391" w:rsidP="00187B44">
      <w:pPr>
        <w:widowControl/>
        <w:overflowPunct w:val="0"/>
        <w:snapToGrid w:val="0"/>
        <w:spacing w:line="320" w:lineRule="exact"/>
        <w:ind w:left="1645" w:hanging="284"/>
        <w:jc w:val="both"/>
        <w:rPr>
          <w:rFonts w:ascii="標楷體" w:eastAsia="標楷體" w:hAnsi="標楷體"/>
        </w:rPr>
      </w:pPr>
      <w:r>
        <w:rPr>
          <w:rFonts w:ascii="標楷體" w:eastAsia="標楷體" w:hAnsi="標楷體" w:hint="eastAsia"/>
          <w:spacing w:val="-2"/>
          <w:sz w:val="28"/>
          <w:szCs w:val="28"/>
        </w:rPr>
        <w:t>4</w:t>
      </w:r>
      <w:r w:rsidR="00895F24" w:rsidRPr="005E54F3">
        <w:rPr>
          <w:rFonts w:ascii="標楷體" w:eastAsia="標楷體" w:hAnsi="標楷體"/>
          <w:spacing w:val="-2"/>
          <w:sz w:val="28"/>
          <w:szCs w:val="28"/>
        </w:rPr>
        <w:t>.</w:t>
      </w:r>
      <w:proofErr w:type="gramStart"/>
      <w:r w:rsidR="00895F24" w:rsidRPr="005E54F3">
        <w:rPr>
          <w:rFonts w:ascii="標楷體" w:eastAsia="標楷體" w:hAnsi="標楷體"/>
          <w:bCs/>
          <w:sz w:val="28"/>
          <w:szCs w:val="28"/>
        </w:rPr>
        <w:t>辦理山域</w:t>
      </w:r>
      <w:r w:rsidR="00895F24" w:rsidRPr="005E54F3">
        <w:rPr>
          <w:rFonts w:ascii="標楷體" w:eastAsia="標楷體" w:hAnsi="標楷體"/>
          <w:bCs/>
          <w:kern w:val="0"/>
          <w:sz w:val="28"/>
          <w:szCs w:val="28"/>
        </w:rPr>
        <w:t>事故</w:t>
      </w:r>
      <w:proofErr w:type="gramEnd"/>
      <w:r w:rsidR="00895F24" w:rsidRPr="005E54F3">
        <w:rPr>
          <w:rFonts w:ascii="標楷體" w:eastAsia="標楷體" w:hAnsi="標楷體"/>
          <w:bCs/>
          <w:sz w:val="28"/>
          <w:szCs w:val="28"/>
        </w:rPr>
        <w:t>人命救助及指揮與幕僚作業訓練</w:t>
      </w:r>
    </w:p>
    <w:p w14:paraId="00E13F98" w14:textId="77777777" w:rsidR="00895F24" w:rsidRPr="005E54F3" w:rsidRDefault="0077599B" w:rsidP="00187B44">
      <w:pPr>
        <w:widowControl/>
        <w:overflowPunct w:val="0"/>
        <w:snapToGrid w:val="0"/>
        <w:spacing w:line="320" w:lineRule="exact"/>
        <w:ind w:left="1644"/>
        <w:jc w:val="both"/>
        <w:rPr>
          <w:rFonts w:ascii="標楷體" w:eastAsia="標楷體" w:hAnsi="標楷體"/>
          <w:bCs/>
          <w:sz w:val="28"/>
          <w:szCs w:val="28"/>
        </w:rPr>
      </w:pPr>
      <w:r w:rsidRPr="005E54F3">
        <w:rPr>
          <w:rFonts w:ascii="標楷體" w:eastAsia="標楷體" w:hAnsi="標楷體" w:hint="eastAsia"/>
          <w:sz w:val="28"/>
          <w:szCs w:val="28"/>
        </w:rPr>
        <w:t>為</w:t>
      </w:r>
      <w:proofErr w:type="gramStart"/>
      <w:r w:rsidRPr="005E54F3">
        <w:rPr>
          <w:rFonts w:ascii="標楷體" w:eastAsia="標楷體" w:hAnsi="標楷體" w:hint="eastAsia"/>
          <w:sz w:val="28"/>
          <w:szCs w:val="28"/>
        </w:rPr>
        <w:t>強化山域事故</w:t>
      </w:r>
      <w:proofErr w:type="gramEnd"/>
      <w:r w:rsidRPr="005E54F3">
        <w:rPr>
          <w:rFonts w:ascii="標楷體" w:eastAsia="標楷體" w:hAnsi="標楷體"/>
          <w:sz w:val="28"/>
          <w:szCs w:val="28"/>
        </w:rPr>
        <w:t>人命救援</w:t>
      </w:r>
      <w:r w:rsidRPr="005E54F3">
        <w:rPr>
          <w:rFonts w:ascii="標楷體" w:eastAsia="標楷體" w:hAnsi="標楷體" w:hint="eastAsia"/>
          <w:sz w:val="28"/>
          <w:szCs w:val="28"/>
        </w:rPr>
        <w:t>能力</w:t>
      </w:r>
      <w:r w:rsidRPr="005E54F3">
        <w:rPr>
          <w:rFonts w:ascii="標楷體" w:eastAsia="標楷體" w:hAnsi="標楷體"/>
          <w:sz w:val="28"/>
          <w:szCs w:val="28"/>
        </w:rPr>
        <w:t>，</w:t>
      </w:r>
      <w:proofErr w:type="gramStart"/>
      <w:r w:rsidRPr="005E54F3">
        <w:rPr>
          <w:rFonts w:ascii="標楷體" w:eastAsia="標楷體" w:hAnsi="標楷體"/>
          <w:sz w:val="28"/>
          <w:szCs w:val="28"/>
        </w:rPr>
        <w:t>11</w:t>
      </w:r>
      <w:r w:rsidRPr="005E54F3">
        <w:rPr>
          <w:rFonts w:ascii="標楷體" w:eastAsia="標楷體" w:hAnsi="標楷體" w:hint="eastAsia"/>
          <w:sz w:val="28"/>
          <w:szCs w:val="28"/>
        </w:rPr>
        <w:t>5</w:t>
      </w:r>
      <w:proofErr w:type="gramEnd"/>
      <w:r w:rsidRPr="005E54F3">
        <w:rPr>
          <w:rFonts w:ascii="標楷體" w:eastAsia="標楷體" w:hAnsi="標楷體"/>
          <w:sz w:val="28"/>
          <w:szCs w:val="28"/>
        </w:rPr>
        <w:t>年度</w:t>
      </w:r>
      <w:r w:rsidRPr="005E54F3">
        <w:rPr>
          <w:rFonts w:ascii="標楷體" w:eastAsia="標楷體" w:hAnsi="標楷體" w:hint="eastAsia"/>
          <w:sz w:val="28"/>
          <w:szCs w:val="28"/>
        </w:rPr>
        <w:t>上</w:t>
      </w:r>
      <w:r w:rsidRPr="005E54F3">
        <w:rPr>
          <w:rFonts w:ascii="標楷體" w:eastAsia="標楷體" w:hAnsi="標楷體"/>
          <w:sz w:val="28"/>
          <w:szCs w:val="28"/>
        </w:rPr>
        <w:t>半年</w:t>
      </w:r>
      <w:r w:rsidRPr="005E54F3">
        <w:rPr>
          <w:rFonts w:ascii="標楷體" w:eastAsia="標楷體" w:hAnsi="標楷體" w:hint="eastAsia"/>
          <w:sz w:val="28"/>
          <w:szCs w:val="28"/>
        </w:rPr>
        <w:t>假本府消防局</w:t>
      </w:r>
      <w:r w:rsidRPr="005E54F3">
        <w:rPr>
          <w:rFonts w:ascii="標楷體" w:eastAsia="標楷體" w:hAnsi="標楷體"/>
          <w:sz w:val="28"/>
          <w:szCs w:val="28"/>
        </w:rPr>
        <w:t>第六大隊部、</w:t>
      </w:r>
      <w:r w:rsidRPr="005E54F3">
        <w:rPr>
          <w:rFonts w:ascii="標楷體" w:eastAsia="標楷體" w:hAnsi="標楷體" w:hint="eastAsia"/>
          <w:sz w:val="28"/>
          <w:szCs w:val="28"/>
        </w:rPr>
        <w:t>茂林</w:t>
      </w:r>
      <w:r w:rsidRPr="005E54F3">
        <w:rPr>
          <w:rFonts w:ascii="標楷體" w:eastAsia="標楷體" w:hAnsi="標楷體"/>
          <w:sz w:val="28"/>
          <w:szCs w:val="28"/>
        </w:rPr>
        <w:t>等地</w:t>
      </w:r>
      <w:r w:rsidRPr="005E54F3">
        <w:rPr>
          <w:rFonts w:ascii="標楷體" w:eastAsia="標楷體" w:hAnsi="標楷體" w:hint="eastAsia"/>
          <w:sz w:val="28"/>
          <w:szCs w:val="28"/>
        </w:rPr>
        <w:t>，</w:t>
      </w:r>
      <w:r w:rsidRPr="005E54F3">
        <w:rPr>
          <w:rFonts w:ascii="標楷體" w:eastAsia="標楷體" w:hAnsi="標楷體"/>
          <w:sz w:val="28"/>
          <w:szCs w:val="28"/>
        </w:rPr>
        <w:t>辦理2</w:t>
      </w:r>
      <w:proofErr w:type="gramStart"/>
      <w:r w:rsidRPr="005E54F3">
        <w:rPr>
          <w:rFonts w:ascii="標楷體" w:eastAsia="標楷體" w:hAnsi="標楷體"/>
          <w:sz w:val="28"/>
          <w:szCs w:val="28"/>
        </w:rPr>
        <w:t>梯次山域事故</w:t>
      </w:r>
      <w:proofErr w:type="gramEnd"/>
      <w:r w:rsidRPr="005E54F3">
        <w:rPr>
          <w:rFonts w:ascii="標楷體" w:eastAsia="標楷體" w:hAnsi="標楷體"/>
          <w:sz w:val="28"/>
          <w:szCs w:val="28"/>
        </w:rPr>
        <w:t>人命救助及幕僚訓練，</w:t>
      </w:r>
      <w:proofErr w:type="gramStart"/>
      <w:r w:rsidRPr="005E54F3">
        <w:rPr>
          <w:rFonts w:ascii="標楷體" w:eastAsia="標楷體" w:hAnsi="標楷體"/>
          <w:sz w:val="28"/>
          <w:szCs w:val="28"/>
        </w:rPr>
        <w:t>參訓人數</w:t>
      </w:r>
      <w:proofErr w:type="gramEnd"/>
      <w:r w:rsidRPr="005E54F3">
        <w:rPr>
          <w:rFonts w:ascii="標楷體" w:eastAsia="標楷體" w:hAnsi="標楷體" w:hint="eastAsia"/>
          <w:sz w:val="28"/>
          <w:szCs w:val="28"/>
        </w:rPr>
        <w:t>計50</w:t>
      </w:r>
      <w:r w:rsidRPr="005E54F3">
        <w:rPr>
          <w:rFonts w:ascii="標楷體" w:eastAsia="標楷體" w:hAnsi="標楷體"/>
          <w:sz w:val="28"/>
          <w:szCs w:val="28"/>
        </w:rPr>
        <w:t>人，</w:t>
      </w:r>
      <w:r w:rsidRPr="005E54F3">
        <w:rPr>
          <w:rFonts w:ascii="標楷體" w:eastAsia="標楷體" w:hAnsi="標楷體" w:hint="eastAsia"/>
          <w:sz w:val="28"/>
          <w:szCs w:val="28"/>
        </w:rPr>
        <w:t>提升團隊搜救技術及幕僚作業能力</w:t>
      </w:r>
      <w:r w:rsidR="00895F24" w:rsidRPr="005E54F3">
        <w:rPr>
          <w:rFonts w:ascii="標楷體" w:eastAsia="標楷體" w:hAnsi="標楷體"/>
          <w:bCs/>
          <w:sz w:val="28"/>
          <w:szCs w:val="28"/>
        </w:rPr>
        <w:t>。</w:t>
      </w:r>
    </w:p>
    <w:p w14:paraId="5C5149E9" w14:textId="77777777" w:rsidR="000E2722" w:rsidRPr="005E54F3" w:rsidRDefault="00E95C29" w:rsidP="00A30E9B">
      <w:pPr>
        <w:widowControl/>
        <w:overflowPunct w:val="0"/>
        <w:snapToGrid w:val="0"/>
        <w:spacing w:line="31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（三）運用科技救災</w:t>
      </w:r>
    </w:p>
    <w:p w14:paraId="358D697B" w14:textId="77777777" w:rsidR="009A5486" w:rsidRPr="005E54F3" w:rsidRDefault="009A5486" w:rsidP="00A423F9">
      <w:pPr>
        <w:widowControl/>
        <w:overflowPunct w:val="0"/>
        <w:snapToGrid w:val="0"/>
        <w:spacing w:line="328" w:lineRule="exact"/>
        <w:ind w:left="1361"/>
        <w:jc w:val="both"/>
        <w:rPr>
          <w:rFonts w:ascii="標楷體" w:eastAsia="標楷體" w:hAnsi="標楷體"/>
          <w:sz w:val="28"/>
          <w:szCs w:val="28"/>
        </w:rPr>
      </w:pPr>
      <w:r w:rsidRPr="005E54F3">
        <w:rPr>
          <w:rFonts w:ascii="標楷體" w:eastAsia="標楷體" w:hAnsi="標楷體"/>
          <w:sz w:val="28"/>
          <w:szCs w:val="28"/>
        </w:rPr>
        <w:t>1.無人機</w:t>
      </w:r>
      <w:proofErr w:type="gramStart"/>
      <w:r w:rsidRPr="005E54F3">
        <w:rPr>
          <w:rFonts w:ascii="標楷體" w:eastAsia="標楷體" w:hAnsi="標楷體"/>
          <w:sz w:val="28"/>
          <w:szCs w:val="28"/>
        </w:rPr>
        <w:t>偵搜及</w:t>
      </w:r>
      <w:proofErr w:type="gramEnd"/>
      <w:r w:rsidRPr="005E54F3">
        <w:rPr>
          <w:rFonts w:ascii="標楷體" w:eastAsia="標楷體" w:hAnsi="標楷體"/>
          <w:sz w:val="28"/>
          <w:szCs w:val="28"/>
        </w:rPr>
        <w:t>救災運用</w:t>
      </w:r>
    </w:p>
    <w:p w14:paraId="0D145FF7" w14:textId="3109C982" w:rsidR="000E2722" w:rsidRPr="00133580" w:rsidRDefault="0077599B" w:rsidP="00A423F9">
      <w:pPr>
        <w:widowControl/>
        <w:overflowPunct w:val="0"/>
        <w:snapToGrid w:val="0"/>
        <w:spacing w:line="328" w:lineRule="exact"/>
        <w:ind w:left="1644"/>
        <w:jc w:val="both"/>
        <w:rPr>
          <w:rFonts w:ascii="標楷體" w:eastAsia="標楷體" w:hAnsi="標楷體"/>
          <w:sz w:val="28"/>
          <w:szCs w:val="28"/>
        </w:rPr>
      </w:pPr>
      <w:r w:rsidRPr="005E54F3">
        <w:rPr>
          <w:rFonts w:ascii="標楷體" w:eastAsia="標楷體" w:hAnsi="標楷體"/>
          <w:sz w:val="28"/>
          <w:szCs w:val="28"/>
        </w:rPr>
        <w:t>本府消防局配置於各大隊之遙控紅外線熱顯像儀無人機</w:t>
      </w:r>
      <w:r w:rsidRPr="005E54F3">
        <w:rPr>
          <w:rFonts w:ascii="標楷體" w:eastAsia="標楷體" w:hAnsi="標楷體" w:hint="eastAsia"/>
          <w:sz w:val="28"/>
          <w:szCs w:val="28"/>
        </w:rPr>
        <w:t>共</w:t>
      </w:r>
      <w:r w:rsidRPr="005E54F3">
        <w:rPr>
          <w:rFonts w:ascii="標楷體" w:eastAsia="標楷體" w:hAnsi="標楷體"/>
          <w:sz w:val="28"/>
          <w:szCs w:val="28"/>
        </w:rPr>
        <w:t>計45台，可</w:t>
      </w:r>
      <w:r w:rsidRPr="005E54F3">
        <w:rPr>
          <w:rFonts w:ascii="標楷體" w:eastAsia="標楷體" w:hAnsi="標楷體" w:hint="eastAsia"/>
          <w:sz w:val="28"/>
          <w:szCs w:val="28"/>
        </w:rPr>
        <w:t>應用</w:t>
      </w:r>
      <w:r w:rsidRPr="005E54F3">
        <w:rPr>
          <w:rFonts w:ascii="標楷體" w:eastAsia="標楷體" w:hAnsi="標楷體"/>
          <w:sz w:val="28"/>
          <w:szCs w:val="28"/>
        </w:rPr>
        <w:t>於</w:t>
      </w:r>
      <w:r w:rsidRPr="00133580">
        <w:rPr>
          <w:rFonts w:ascii="標楷體" w:eastAsia="標楷體" w:hAnsi="標楷體" w:hint="eastAsia"/>
          <w:sz w:val="28"/>
          <w:szCs w:val="28"/>
        </w:rPr>
        <w:t>各</w:t>
      </w:r>
      <w:r w:rsidRPr="00133580">
        <w:rPr>
          <w:rFonts w:ascii="標楷體" w:eastAsia="標楷體" w:hAnsi="標楷體"/>
          <w:sz w:val="28"/>
          <w:szCs w:val="28"/>
        </w:rPr>
        <w:t>救災現場災情</w:t>
      </w:r>
      <w:proofErr w:type="gramStart"/>
      <w:r w:rsidRPr="00133580">
        <w:rPr>
          <w:rFonts w:ascii="標楷體" w:eastAsia="標楷體" w:hAnsi="標楷體"/>
          <w:sz w:val="28"/>
          <w:szCs w:val="28"/>
        </w:rPr>
        <w:t>查搜、山域</w:t>
      </w:r>
      <w:proofErr w:type="gramEnd"/>
      <w:r w:rsidRPr="00133580">
        <w:rPr>
          <w:rFonts w:ascii="標楷體" w:eastAsia="標楷體" w:hAnsi="標楷體" w:hint="eastAsia"/>
          <w:sz w:val="28"/>
          <w:szCs w:val="28"/>
        </w:rPr>
        <w:t>搜索及</w:t>
      </w:r>
      <w:r w:rsidRPr="00133580">
        <w:rPr>
          <w:rFonts w:ascii="標楷體" w:eastAsia="標楷體" w:hAnsi="標楷體"/>
          <w:sz w:val="28"/>
          <w:szCs w:val="28"/>
        </w:rPr>
        <w:t>水域救援，協助指揮官研判態勢及制定搶救戰術，提高搶救效率。</w:t>
      </w:r>
      <w:r w:rsidRPr="00133580">
        <w:rPr>
          <w:rFonts w:ascii="標楷體" w:eastAsia="標楷體" w:hAnsi="標楷體" w:hint="eastAsia"/>
          <w:sz w:val="28"/>
          <w:szCs w:val="28"/>
        </w:rPr>
        <w:t>目前共計248</w:t>
      </w:r>
      <w:r w:rsidRPr="00133580">
        <w:rPr>
          <w:rFonts w:ascii="標楷體" w:eastAsia="標楷體" w:hAnsi="標楷體"/>
          <w:sz w:val="28"/>
          <w:szCs w:val="28"/>
        </w:rPr>
        <w:t>名</w:t>
      </w:r>
      <w:r w:rsidRPr="00133580">
        <w:rPr>
          <w:rFonts w:ascii="標楷體" w:eastAsia="標楷體" w:hAnsi="標楷體" w:hint="eastAsia"/>
          <w:sz w:val="28"/>
          <w:szCs w:val="28"/>
        </w:rPr>
        <w:t>警義消同仁</w:t>
      </w:r>
      <w:r w:rsidRPr="00133580">
        <w:rPr>
          <w:rFonts w:ascii="標楷體" w:eastAsia="標楷體" w:hAnsi="標楷體"/>
          <w:sz w:val="28"/>
          <w:szCs w:val="28"/>
        </w:rPr>
        <w:t>考取民航局核發之</w:t>
      </w:r>
      <w:r w:rsidRPr="00133580">
        <w:rPr>
          <w:rFonts w:ascii="標楷體" w:eastAsia="標楷體" w:hAnsi="標楷體" w:hint="eastAsia"/>
          <w:sz w:val="28"/>
          <w:szCs w:val="28"/>
        </w:rPr>
        <w:t>529</w:t>
      </w:r>
      <w:r w:rsidRPr="00133580">
        <w:rPr>
          <w:rFonts w:ascii="標楷體" w:eastAsia="標楷體" w:hAnsi="標楷體"/>
          <w:sz w:val="28"/>
          <w:szCs w:val="28"/>
        </w:rPr>
        <w:t>張各式遙控無人機專業操作證，</w:t>
      </w:r>
      <w:r w:rsidRPr="00133580">
        <w:rPr>
          <w:rFonts w:ascii="標楷體" w:eastAsia="標楷體" w:hAnsi="標楷體" w:hint="eastAsia"/>
          <w:sz w:val="28"/>
          <w:szCs w:val="28"/>
        </w:rPr>
        <w:t>經統計115年1至</w:t>
      </w:r>
      <w:r w:rsidR="003E5DD0" w:rsidRPr="00133580">
        <w:rPr>
          <w:rFonts w:ascii="標楷體" w:eastAsia="標楷體" w:hAnsi="標楷體" w:hint="eastAsia"/>
          <w:sz w:val="28"/>
          <w:szCs w:val="28"/>
        </w:rPr>
        <w:t>6月火警共計出勤55場次</w:t>
      </w:r>
      <w:r w:rsidR="00E95C29" w:rsidRPr="00133580">
        <w:rPr>
          <w:rFonts w:ascii="標楷體" w:eastAsia="標楷體" w:hAnsi="標楷體"/>
          <w:sz w:val="28"/>
          <w:szCs w:val="28"/>
        </w:rPr>
        <w:t>。</w:t>
      </w:r>
    </w:p>
    <w:p w14:paraId="61B236C2" w14:textId="77777777" w:rsidR="009A5486" w:rsidRPr="00133580" w:rsidRDefault="009A5486" w:rsidP="00A423F9">
      <w:pPr>
        <w:widowControl/>
        <w:overflowPunct w:val="0"/>
        <w:snapToGrid w:val="0"/>
        <w:spacing w:line="328" w:lineRule="exact"/>
        <w:ind w:left="1361"/>
        <w:jc w:val="both"/>
        <w:rPr>
          <w:rFonts w:ascii="標楷體" w:eastAsia="標楷體" w:hAnsi="標楷體"/>
          <w:sz w:val="28"/>
          <w:szCs w:val="28"/>
        </w:rPr>
      </w:pPr>
      <w:r w:rsidRPr="00133580">
        <w:rPr>
          <w:rFonts w:ascii="標楷體" w:eastAsia="標楷體" w:hAnsi="標楷體"/>
          <w:sz w:val="28"/>
          <w:szCs w:val="28"/>
        </w:rPr>
        <w:t>2.</w:t>
      </w:r>
      <w:r w:rsidRPr="00133580">
        <w:rPr>
          <w:rFonts w:ascii="標楷體" w:eastAsia="標楷體" w:hAnsi="標楷體" w:hint="eastAsia"/>
          <w:sz w:val="28"/>
          <w:szCs w:val="28"/>
        </w:rPr>
        <w:t>多功能</w:t>
      </w:r>
      <w:r w:rsidRPr="00133580">
        <w:rPr>
          <w:rFonts w:ascii="標楷體" w:eastAsia="標楷體" w:hAnsi="標楷體"/>
          <w:sz w:val="28"/>
          <w:szCs w:val="28"/>
        </w:rPr>
        <w:t>消防機器人</w:t>
      </w:r>
      <w:r w:rsidRPr="00133580">
        <w:rPr>
          <w:rFonts w:ascii="標楷體" w:eastAsia="標楷體" w:hAnsi="標楷體" w:hint="eastAsia"/>
          <w:sz w:val="28"/>
          <w:szCs w:val="28"/>
        </w:rPr>
        <w:t>火場應用</w:t>
      </w:r>
    </w:p>
    <w:p w14:paraId="0CEB9AE1" w14:textId="52733663" w:rsidR="000E2722" w:rsidRPr="00133580" w:rsidRDefault="0077599B" w:rsidP="00A423F9">
      <w:pPr>
        <w:widowControl/>
        <w:overflowPunct w:val="0"/>
        <w:snapToGrid w:val="0"/>
        <w:spacing w:line="328" w:lineRule="exact"/>
        <w:ind w:left="1644"/>
        <w:jc w:val="both"/>
      </w:pPr>
      <w:r w:rsidRPr="00133580">
        <w:rPr>
          <w:rFonts w:ascii="標楷體" w:eastAsia="標楷體" w:hAnsi="標楷體" w:hint="eastAsia"/>
          <w:bCs/>
          <w:sz w:val="28"/>
          <w:szCs w:val="28"/>
        </w:rPr>
        <w:t>本府消防局115年規劃採購2組，計有28組消防機器人，其不同型態的功能可靈活運用於火場及地震等災害類型，可藉由遠端遙控、有毒氣體偵測，代替救災人員長時間待在高溫、危險事故現場，並透過熱顯像儀偵測火場影像，IoT智慧聯網技術傳輸至現場指揮官或指揮中心等多點同步監看指揮。經統計至115年</w:t>
      </w:r>
      <w:r w:rsidR="00133580" w:rsidRPr="00133580">
        <w:rPr>
          <w:rFonts w:ascii="標楷體" w:eastAsia="標楷體" w:hAnsi="標楷體" w:hint="eastAsia"/>
          <w:bCs/>
          <w:sz w:val="28"/>
          <w:szCs w:val="28"/>
        </w:rPr>
        <w:t>6月支援火警出勤將近86場次</w:t>
      </w:r>
      <w:r w:rsidR="00E95C29" w:rsidRPr="00133580">
        <w:rPr>
          <w:rFonts w:ascii="標楷體" w:eastAsia="標楷體" w:hAnsi="標楷體"/>
          <w:bCs/>
          <w:sz w:val="28"/>
          <w:szCs w:val="28"/>
        </w:rPr>
        <w:t>。</w:t>
      </w:r>
    </w:p>
    <w:p w14:paraId="45A15A84" w14:textId="77777777" w:rsidR="009A5486" w:rsidRPr="00133580" w:rsidRDefault="009A5486" w:rsidP="00A423F9">
      <w:pPr>
        <w:pStyle w:val="0001"/>
        <w:spacing w:line="328" w:lineRule="exact"/>
        <w:ind w:left="1610" w:hanging="278"/>
        <w:rPr>
          <w:color w:val="auto"/>
        </w:rPr>
      </w:pPr>
      <w:r w:rsidRPr="00133580">
        <w:rPr>
          <w:color w:val="auto"/>
          <w:spacing w:val="-2"/>
          <w:sz w:val="28"/>
          <w:szCs w:val="28"/>
        </w:rPr>
        <w:t>3.</w:t>
      </w:r>
      <w:r w:rsidRPr="00133580">
        <w:rPr>
          <w:rFonts w:hint="eastAsia"/>
          <w:color w:val="auto"/>
          <w:spacing w:val="-2"/>
          <w:sz w:val="28"/>
          <w:szCs w:val="28"/>
        </w:rPr>
        <w:t>應用</w:t>
      </w:r>
      <w:r w:rsidRPr="00133580">
        <w:rPr>
          <w:color w:val="auto"/>
          <w:sz w:val="28"/>
          <w:szCs w:val="28"/>
        </w:rPr>
        <w:t>遙控動力救生圈</w:t>
      </w:r>
      <w:r w:rsidRPr="00133580">
        <w:rPr>
          <w:rFonts w:hint="eastAsia"/>
          <w:color w:val="auto"/>
          <w:sz w:val="28"/>
          <w:szCs w:val="28"/>
        </w:rPr>
        <w:t>提升救</w:t>
      </w:r>
      <w:proofErr w:type="gramStart"/>
      <w:r w:rsidRPr="00133580">
        <w:rPr>
          <w:rFonts w:hint="eastAsia"/>
          <w:color w:val="auto"/>
          <w:sz w:val="28"/>
          <w:szCs w:val="28"/>
        </w:rPr>
        <w:t>溺</w:t>
      </w:r>
      <w:proofErr w:type="gramEnd"/>
      <w:r w:rsidRPr="00133580">
        <w:rPr>
          <w:rFonts w:hint="eastAsia"/>
          <w:color w:val="auto"/>
          <w:sz w:val="28"/>
          <w:szCs w:val="28"/>
        </w:rPr>
        <w:t>效能</w:t>
      </w:r>
    </w:p>
    <w:p w14:paraId="5A1A5D4F" w14:textId="77777777" w:rsidR="000E2722" w:rsidRPr="005E54F3" w:rsidRDefault="0077599B" w:rsidP="00A423F9">
      <w:pPr>
        <w:widowControl/>
        <w:overflowPunct w:val="0"/>
        <w:snapToGrid w:val="0"/>
        <w:spacing w:line="328" w:lineRule="exact"/>
        <w:ind w:left="1644"/>
        <w:jc w:val="both"/>
      </w:pPr>
      <w:r w:rsidRPr="00133580">
        <w:rPr>
          <w:rFonts w:ascii="標楷體" w:eastAsia="標楷體" w:hAnsi="標楷體" w:hint="eastAsia"/>
          <w:bCs/>
          <w:sz w:val="28"/>
          <w:szCs w:val="28"/>
        </w:rPr>
        <w:t>本府消防局計有8組遙控式動力救生圈，使用遠</w:t>
      </w:r>
      <w:r w:rsidRPr="005E54F3">
        <w:rPr>
          <w:rFonts w:ascii="標楷體" w:eastAsia="標楷體" w:hAnsi="標楷體" w:hint="eastAsia"/>
          <w:bCs/>
          <w:sz w:val="28"/>
          <w:szCs w:val="28"/>
        </w:rPr>
        <w:t>端遙控動力救生圈，可快速接近</w:t>
      </w:r>
      <w:proofErr w:type="gramStart"/>
      <w:r w:rsidRPr="005E54F3">
        <w:rPr>
          <w:rFonts w:ascii="標楷體" w:eastAsia="標楷體" w:hAnsi="標楷體" w:hint="eastAsia"/>
          <w:bCs/>
          <w:sz w:val="28"/>
          <w:szCs w:val="28"/>
        </w:rPr>
        <w:t>溺</w:t>
      </w:r>
      <w:proofErr w:type="gramEnd"/>
      <w:r w:rsidRPr="005E54F3">
        <w:rPr>
          <w:rFonts w:ascii="標楷體" w:eastAsia="標楷體" w:hAnsi="標楷體" w:hint="eastAsia"/>
          <w:bCs/>
          <w:sz w:val="28"/>
          <w:szCs w:val="28"/>
        </w:rPr>
        <w:t>者，迅速將</w:t>
      </w:r>
      <w:proofErr w:type="gramStart"/>
      <w:r w:rsidRPr="005E54F3">
        <w:rPr>
          <w:rFonts w:ascii="標楷體" w:eastAsia="標楷體" w:hAnsi="標楷體" w:hint="eastAsia"/>
          <w:bCs/>
          <w:sz w:val="28"/>
          <w:szCs w:val="28"/>
        </w:rPr>
        <w:t>溺</w:t>
      </w:r>
      <w:proofErr w:type="gramEnd"/>
      <w:r w:rsidRPr="005E54F3">
        <w:rPr>
          <w:rFonts w:ascii="標楷體" w:eastAsia="標楷體" w:hAnsi="標楷體" w:hint="eastAsia"/>
          <w:bCs/>
          <w:sz w:val="28"/>
          <w:szCs w:val="28"/>
        </w:rPr>
        <w:t>者救回岸上，有效提升海域救</w:t>
      </w:r>
      <w:proofErr w:type="gramStart"/>
      <w:r w:rsidRPr="005E54F3">
        <w:rPr>
          <w:rFonts w:ascii="標楷體" w:eastAsia="標楷體" w:hAnsi="標楷體" w:hint="eastAsia"/>
          <w:bCs/>
          <w:sz w:val="28"/>
          <w:szCs w:val="28"/>
        </w:rPr>
        <w:t>溺</w:t>
      </w:r>
      <w:proofErr w:type="gramEnd"/>
      <w:r w:rsidRPr="005E54F3">
        <w:rPr>
          <w:rFonts w:ascii="標楷體" w:eastAsia="標楷體" w:hAnsi="標楷體" w:hint="eastAsia"/>
          <w:bCs/>
          <w:sz w:val="28"/>
          <w:szCs w:val="28"/>
        </w:rPr>
        <w:t>勤務之效率</w:t>
      </w:r>
      <w:r w:rsidR="00E95C29" w:rsidRPr="005E54F3">
        <w:rPr>
          <w:rFonts w:ascii="標楷體" w:eastAsia="標楷體" w:hAnsi="標楷體"/>
          <w:bCs/>
          <w:sz w:val="28"/>
          <w:szCs w:val="28"/>
        </w:rPr>
        <w:t>。</w:t>
      </w:r>
    </w:p>
    <w:p w14:paraId="407A73FE" w14:textId="77777777" w:rsidR="009A5486" w:rsidRPr="005E54F3" w:rsidRDefault="009A5486" w:rsidP="00A423F9">
      <w:pPr>
        <w:pStyle w:val="0001"/>
        <w:spacing w:line="328" w:lineRule="exact"/>
        <w:ind w:left="1610" w:hanging="278"/>
        <w:rPr>
          <w:color w:val="auto"/>
        </w:rPr>
      </w:pPr>
      <w:r w:rsidRPr="005E54F3">
        <w:rPr>
          <w:color w:val="auto"/>
          <w:spacing w:val="-2"/>
          <w:sz w:val="28"/>
          <w:szCs w:val="28"/>
        </w:rPr>
        <w:t>4.</w:t>
      </w:r>
      <w:r w:rsidR="0000106E" w:rsidRPr="005E54F3">
        <w:rPr>
          <w:rFonts w:hint="eastAsia"/>
          <w:color w:val="auto"/>
          <w:kern w:val="2"/>
          <w:sz w:val="28"/>
          <w:szCs w:val="28"/>
        </w:rPr>
        <w:t>運用</w:t>
      </w:r>
      <w:r w:rsidR="0000106E" w:rsidRPr="005E54F3">
        <w:rPr>
          <w:color w:val="auto"/>
          <w:kern w:val="2"/>
          <w:sz w:val="28"/>
          <w:szCs w:val="28"/>
        </w:rPr>
        <w:t>山搜即時定位及軌跡傳輸器材及技術</w:t>
      </w:r>
    </w:p>
    <w:p w14:paraId="34C0BE60" w14:textId="77777777" w:rsidR="000E2722" w:rsidRPr="005E54F3" w:rsidRDefault="0077599B" w:rsidP="00A423F9">
      <w:pPr>
        <w:widowControl/>
        <w:overflowPunct w:val="0"/>
        <w:snapToGrid w:val="0"/>
        <w:spacing w:line="328" w:lineRule="exact"/>
        <w:ind w:left="1644"/>
        <w:jc w:val="both"/>
      </w:pPr>
      <w:r w:rsidRPr="005E54F3">
        <w:rPr>
          <w:rFonts w:ascii="標楷體" w:eastAsia="標楷體" w:hAnsi="標楷體" w:hint="eastAsia"/>
          <w:sz w:val="28"/>
          <w:szCs w:val="28"/>
        </w:rPr>
        <w:t>本府消防局</w:t>
      </w:r>
      <w:r w:rsidRPr="005E54F3">
        <w:rPr>
          <w:rFonts w:ascii="標楷體" w:eastAsia="標楷體" w:hAnsi="標楷體"/>
          <w:sz w:val="28"/>
          <w:szCs w:val="28"/>
        </w:rPr>
        <w:t>115年</w:t>
      </w:r>
      <w:r w:rsidRPr="005E54F3">
        <w:rPr>
          <w:rFonts w:ascii="標楷體" w:eastAsia="標楷體" w:hAnsi="標楷體" w:hint="eastAsia"/>
          <w:sz w:val="28"/>
          <w:szCs w:val="28"/>
        </w:rPr>
        <w:t>新增</w:t>
      </w:r>
      <w:r w:rsidRPr="005E54F3">
        <w:rPr>
          <w:rFonts w:ascii="標楷體" w:eastAsia="標楷體" w:hAnsi="標楷體"/>
          <w:sz w:val="28"/>
          <w:szCs w:val="28"/>
        </w:rPr>
        <w:t xml:space="preserve">20組即時山難搜救定位及軌跡傳輸設備（Garmin </w:t>
      </w:r>
      <w:proofErr w:type="spellStart"/>
      <w:r w:rsidRPr="005E54F3">
        <w:rPr>
          <w:rFonts w:ascii="標楷體" w:eastAsia="標楷體" w:hAnsi="標楷體" w:hint="eastAsia"/>
          <w:sz w:val="28"/>
          <w:szCs w:val="28"/>
        </w:rPr>
        <w:t>I</w:t>
      </w:r>
      <w:r w:rsidRPr="005E54F3">
        <w:rPr>
          <w:rFonts w:ascii="標楷體" w:eastAsia="標楷體" w:hAnsi="標楷體"/>
          <w:sz w:val="28"/>
          <w:szCs w:val="28"/>
        </w:rPr>
        <w:t>nReach</w:t>
      </w:r>
      <w:proofErr w:type="spellEnd"/>
      <w:r w:rsidRPr="005E54F3">
        <w:rPr>
          <w:rFonts w:ascii="標楷體" w:eastAsia="標楷體" w:hAnsi="標楷體"/>
          <w:sz w:val="28"/>
          <w:szCs w:val="28"/>
        </w:rPr>
        <w:t>），</w:t>
      </w:r>
      <w:r w:rsidRPr="005E54F3">
        <w:rPr>
          <w:rFonts w:ascii="標楷體" w:eastAsia="標楷體" w:hAnsi="標楷體" w:hint="eastAsia"/>
          <w:sz w:val="28"/>
          <w:szCs w:val="28"/>
        </w:rPr>
        <w:t>運</w:t>
      </w:r>
      <w:r w:rsidRPr="005E54F3">
        <w:rPr>
          <w:rFonts w:ascii="標楷體" w:eastAsia="標楷體" w:hAnsi="標楷體"/>
          <w:sz w:val="28"/>
          <w:szCs w:val="28"/>
        </w:rPr>
        <w:t>用低軌道銥衛星服務建置追蹤通訊系統。在山區或訊號不佳環境執行搜救時，能即時掌握隊伍位置、回傳定位並記錄航跡。另將結合消防</w:t>
      </w:r>
      <w:proofErr w:type="gramStart"/>
      <w:r w:rsidRPr="005E54F3">
        <w:rPr>
          <w:rFonts w:ascii="標楷體" w:eastAsia="標楷體" w:hAnsi="標楷體"/>
          <w:sz w:val="28"/>
          <w:szCs w:val="28"/>
        </w:rPr>
        <w:t>署山域</w:t>
      </w:r>
      <w:proofErr w:type="gramEnd"/>
      <w:r w:rsidRPr="005E54F3">
        <w:rPr>
          <w:rFonts w:ascii="標楷體" w:eastAsia="標楷體" w:hAnsi="標楷體"/>
          <w:sz w:val="28"/>
          <w:szCs w:val="28"/>
        </w:rPr>
        <w:t>搜救平台，</w:t>
      </w:r>
      <w:r w:rsidRPr="005E54F3">
        <w:rPr>
          <w:rFonts w:ascii="標楷體" w:eastAsia="標楷體" w:hAnsi="標楷體"/>
          <w:sz w:val="28"/>
          <w:szCs w:val="28"/>
        </w:rPr>
        <w:lastRenderedPageBreak/>
        <w:t>提升資訊整合與協同作業效能，有效保障救災人員安全，全面升級整體搜救品質</w:t>
      </w:r>
      <w:r w:rsidR="00E95C29" w:rsidRPr="005E54F3">
        <w:rPr>
          <w:rFonts w:ascii="標楷體" w:eastAsia="標楷體" w:hAnsi="標楷體"/>
          <w:bCs/>
          <w:sz w:val="28"/>
          <w:szCs w:val="28"/>
        </w:rPr>
        <w:t>。</w:t>
      </w:r>
    </w:p>
    <w:p w14:paraId="61544051" w14:textId="77777777" w:rsidR="000E2722" w:rsidRPr="005E54F3" w:rsidRDefault="00E95C29" w:rsidP="00187B44">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（四）接軌國際，強化特種搜救隊量能</w:t>
      </w:r>
    </w:p>
    <w:p w14:paraId="78343C4A" w14:textId="77777777" w:rsidR="0077599B" w:rsidRPr="005E54F3" w:rsidRDefault="0077599B" w:rsidP="00187B44">
      <w:pPr>
        <w:widowControl/>
        <w:overflowPunct w:val="0"/>
        <w:snapToGrid w:val="0"/>
        <w:spacing w:line="320" w:lineRule="exact"/>
        <w:ind w:left="1361"/>
        <w:jc w:val="both"/>
        <w:rPr>
          <w:rFonts w:ascii="標楷體" w:eastAsia="標楷體" w:hAnsi="標楷體"/>
          <w:bCs/>
          <w:sz w:val="28"/>
          <w:szCs w:val="28"/>
        </w:rPr>
      </w:pPr>
      <w:r w:rsidRPr="005E54F3">
        <w:rPr>
          <w:rFonts w:ascii="標楷體" w:eastAsia="標楷體" w:hAnsi="標楷體" w:hint="eastAsia"/>
          <w:sz w:val="28"/>
          <w:szCs w:val="28"/>
        </w:rPr>
        <w:t>1.</w:t>
      </w:r>
      <w:r w:rsidRPr="005E54F3">
        <w:rPr>
          <w:rFonts w:ascii="標楷體" w:eastAsia="標楷體" w:hAnsi="標楷體" w:hint="eastAsia"/>
          <w:bCs/>
          <w:sz w:val="28"/>
          <w:szCs w:val="28"/>
        </w:rPr>
        <w:t>強化特搜人員裝備器材</w:t>
      </w:r>
    </w:p>
    <w:p w14:paraId="06F9CD0F" w14:textId="77777777" w:rsidR="0077599B" w:rsidRPr="005E54F3" w:rsidRDefault="0077599B" w:rsidP="00187B44">
      <w:pPr>
        <w:widowControl/>
        <w:overflowPunct w:val="0"/>
        <w:autoSpaceDE w:val="0"/>
        <w:snapToGrid w:val="0"/>
        <w:spacing w:line="320" w:lineRule="exact"/>
        <w:ind w:left="1644"/>
        <w:jc w:val="both"/>
        <w:rPr>
          <w:rFonts w:ascii="標楷體" w:eastAsia="標楷體" w:hAnsi="標楷體"/>
          <w:sz w:val="28"/>
          <w:szCs w:val="28"/>
        </w:rPr>
      </w:pPr>
      <w:r w:rsidRPr="005E54F3">
        <w:rPr>
          <w:rFonts w:ascii="標楷體" w:eastAsia="標楷體" w:hAnsi="標楷體"/>
          <w:bCs/>
          <w:sz w:val="28"/>
          <w:szCs w:val="28"/>
        </w:rPr>
        <w:t>特搜人員的裝備不僅是工具，更是搜救成功率與隊員生命安全的</w:t>
      </w:r>
      <w:r w:rsidRPr="00187B44">
        <w:rPr>
          <w:rFonts w:ascii="標楷體" w:eastAsia="標楷體" w:hAnsi="標楷體"/>
          <w:kern w:val="0"/>
          <w:sz w:val="28"/>
          <w:szCs w:val="28"/>
        </w:rPr>
        <w:t>重要</w:t>
      </w:r>
      <w:r w:rsidRPr="005E54F3">
        <w:rPr>
          <w:rFonts w:ascii="標楷體" w:eastAsia="標楷體" w:hAnsi="標楷體"/>
          <w:bCs/>
          <w:sz w:val="28"/>
          <w:szCs w:val="28"/>
        </w:rPr>
        <w:t>保障，透過系統化的器材升級、科技整合與戰術應用，可有效提升整體搜救能量，115年上半年裝備器材強化內容如下</w:t>
      </w:r>
      <w:r w:rsidRPr="005E54F3">
        <w:rPr>
          <w:rFonts w:ascii="標楷體" w:eastAsia="標楷體" w:hAnsi="標楷體"/>
          <w:sz w:val="28"/>
          <w:szCs w:val="28"/>
        </w:rPr>
        <w:t>：</w:t>
      </w:r>
    </w:p>
    <w:p w14:paraId="383C7AC3" w14:textId="77777777" w:rsidR="0077599B" w:rsidRPr="005E54F3" w:rsidRDefault="0077599B" w:rsidP="00187B44">
      <w:pPr>
        <w:widowControl/>
        <w:overflowPunct w:val="0"/>
        <w:snapToGrid w:val="0"/>
        <w:spacing w:line="320" w:lineRule="exact"/>
        <w:ind w:leftChars="650" w:left="1983" w:hangingChars="151" w:hanging="423"/>
        <w:jc w:val="both"/>
        <w:rPr>
          <w:rFonts w:ascii="標楷體" w:eastAsia="標楷體" w:hAnsi="標楷體"/>
          <w:sz w:val="28"/>
          <w:szCs w:val="28"/>
        </w:rPr>
      </w:pPr>
      <w:r w:rsidRPr="005E54F3">
        <w:rPr>
          <w:rFonts w:ascii="標楷體" w:eastAsia="標楷體" w:hAnsi="標楷體" w:hint="eastAsia"/>
          <w:sz w:val="28"/>
          <w:szCs w:val="28"/>
        </w:rPr>
        <w:t>(1)</w:t>
      </w:r>
      <w:r w:rsidRPr="005E54F3">
        <w:rPr>
          <w:rFonts w:ascii="標楷體" w:eastAsia="標楷體" w:hAnsi="標楷體" w:hint="eastAsia"/>
          <w:bCs/>
          <w:sz w:val="28"/>
          <w:szCs w:val="28"/>
        </w:rPr>
        <w:t>新</w:t>
      </w:r>
      <w:r w:rsidRPr="005E54F3">
        <w:rPr>
          <w:rFonts w:ascii="標楷體" w:eastAsia="標楷體" w:hAnsi="標楷體"/>
          <w:bCs/>
          <w:sz w:val="28"/>
          <w:szCs w:val="28"/>
        </w:rPr>
        <w:t>增「破壞型機器人」，結合液壓夾具、高頻震動切割器、混凝土破碎頭與遠端操控系統，可應用於地震災害救援、危險建築拆除</w:t>
      </w:r>
      <w:proofErr w:type="gramStart"/>
      <w:r w:rsidRPr="005E54F3">
        <w:rPr>
          <w:rFonts w:ascii="標楷體" w:eastAsia="標楷體" w:hAnsi="標楷體"/>
          <w:bCs/>
          <w:sz w:val="28"/>
          <w:szCs w:val="28"/>
        </w:rPr>
        <w:t>及山域崩塌</w:t>
      </w:r>
      <w:proofErr w:type="gramEnd"/>
      <w:r w:rsidRPr="005E54F3">
        <w:rPr>
          <w:rFonts w:ascii="標楷體" w:eastAsia="標楷體" w:hAnsi="標楷體"/>
          <w:bCs/>
          <w:sz w:val="28"/>
          <w:szCs w:val="28"/>
        </w:rPr>
        <w:t>搶救環境，協助人員降低風險並提升任務效率</w:t>
      </w:r>
      <w:r w:rsidRPr="005E54F3">
        <w:rPr>
          <w:rFonts w:ascii="標楷體" w:eastAsia="標楷體" w:hAnsi="標楷體" w:hint="eastAsia"/>
          <w:bCs/>
          <w:sz w:val="28"/>
          <w:szCs w:val="28"/>
        </w:rPr>
        <w:t>。</w:t>
      </w:r>
    </w:p>
    <w:p w14:paraId="033E5B2B" w14:textId="77777777" w:rsidR="0077599B" w:rsidRPr="005E54F3" w:rsidRDefault="0077599B" w:rsidP="00187B44">
      <w:pPr>
        <w:widowControl/>
        <w:overflowPunct w:val="0"/>
        <w:snapToGrid w:val="0"/>
        <w:spacing w:line="320" w:lineRule="exact"/>
        <w:ind w:leftChars="650" w:left="1983" w:hangingChars="151" w:hanging="423"/>
        <w:jc w:val="both"/>
        <w:rPr>
          <w:rFonts w:ascii="標楷體" w:eastAsia="標楷體" w:hAnsi="標楷體"/>
          <w:bCs/>
          <w:sz w:val="28"/>
          <w:szCs w:val="28"/>
        </w:rPr>
      </w:pPr>
      <w:r w:rsidRPr="005E54F3">
        <w:rPr>
          <w:rFonts w:ascii="標楷體" w:eastAsia="標楷體" w:hAnsi="標楷體" w:hint="eastAsia"/>
          <w:bCs/>
          <w:sz w:val="28"/>
          <w:szCs w:val="28"/>
        </w:rPr>
        <w:t>(2)導入「5G 智慧消防輔助救援系統」，透過 5G專網、室內軌跡定位、生理監控模組及即時建模技術，協助指揮官快速掌握火場內部狀況及入室人員生命徵象與停留時間，提升搜救安全性。</w:t>
      </w:r>
    </w:p>
    <w:p w14:paraId="0A3C2950" w14:textId="77777777" w:rsidR="000E2722" w:rsidRPr="00187B44" w:rsidRDefault="0077599B" w:rsidP="00A423F9">
      <w:pPr>
        <w:pStyle w:val="0001"/>
        <w:spacing w:line="330" w:lineRule="exact"/>
        <w:ind w:left="1610" w:hanging="278"/>
        <w:rPr>
          <w:color w:val="auto"/>
          <w:spacing w:val="-2"/>
          <w:sz w:val="28"/>
          <w:szCs w:val="28"/>
        </w:rPr>
      </w:pPr>
      <w:r w:rsidRPr="00187B44">
        <w:rPr>
          <w:rFonts w:hint="eastAsia"/>
          <w:color w:val="auto"/>
          <w:spacing w:val="-2"/>
          <w:sz w:val="28"/>
          <w:szCs w:val="28"/>
        </w:rPr>
        <w:t>2</w:t>
      </w:r>
      <w:r w:rsidR="00E95C29" w:rsidRPr="00187B44">
        <w:rPr>
          <w:color w:val="auto"/>
          <w:spacing w:val="-2"/>
          <w:sz w:val="28"/>
          <w:szCs w:val="28"/>
        </w:rPr>
        <w:t>.</w:t>
      </w:r>
      <w:r w:rsidR="009A5486" w:rsidRPr="00187B44">
        <w:rPr>
          <w:color w:val="auto"/>
          <w:spacing w:val="-2"/>
          <w:sz w:val="28"/>
          <w:szCs w:val="28"/>
        </w:rPr>
        <w:t>精實辦理各項國際人道救援演練</w:t>
      </w:r>
    </w:p>
    <w:p w14:paraId="41098761" w14:textId="77777777" w:rsidR="004B5F9E" w:rsidRPr="00187B44" w:rsidRDefault="0077599B" w:rsidP="00A423F9">
      <w:pPr>
        <w:widowControl/>
        <w:overflowPunct w:val="0"/>
        <w:autoSpaceDE w:val="0"/>
        <w:snapToGrid w:val="0"/>
        <w:spacing w:line="330" w:lineRule="exact"/>
        <w:ind w:left="1644"/>
        <w:jc w:val="both"/>
        <w:rPr>
          <w:rFonts w:ascii="標楷體" w:eastAsia="標楷體" w:hAnsi="標楷體"/>
        </w:rPr>
      </w:pPr>
      <w:r w:rsidRPr="00187B44">
        <w:rPr>
          <w:rFonts w:ascii="標楷體" w:eastAsia="標楷體" w:hAnsi="標楷體"/>
          <w:sz w:val="28"/>
          <w:szCs w:val="28"/>
        </w:rPr>
        <w:t>特種搜救隊於115年</w:t>
      </w:r>
      <w:r w:rsidRPr="00187B44">
        <w:rPr>
          <w:rFonts w:ascii="標楷體" w:eastAsia="標楷體" w:hAnsi="標楷體" w:hint="eastAsia"/>
          <w:sz w:val="28"/>
          <w:szCs w:val="28"/>
        </w:rPr>
        <w:t>上半年</w:t>
      </w:r>
      <w:r w:rsidRPr="00187B44">
        <w:rPr>
          <w:rFonts w:ascii="標楷體" w:eastAsia="標楷體" w:hAnsi="標楷體"/>
          <w:sz w:val="28"/>
          <w:szCs w:val="28"/>
        </w:rPr>
        <w:t>辦理各項專業訓練，包括重型搜救分組訓練、</w:t>
      </w:r>
      <w:proofErr w:type="gramStart"/>
      <w:r w:rsidRPr="00187B44">
        <w:rPr>
          <w:rFonts w:ascii="標楷體" w:eastAsia="標楷體" w:hAnsi="標楷體"/>
          <w:sz w:val="28"/>
          <w:szCs w:val="28"/>
        </w:rPr>
        <w:t>山域定位</w:t>
      </w:r>
      <w:proofErr w:type="gramEnd"/>
      <w:r w:rsidRPr="00187B44">
        <w:rPr>
          <w:rFonts w:ascii="標楷體" w:eastAsia="標楷體" w:hAnsi="標楷體"/>
          <w:sz w:val="28"/>
          <w:szCs w:val="28"/>
        </w:rPr>
        <w:t>搜救訓練</w:t>
      </w:r>
      <w:r w:rsidRPr="00187B44">
        <w:rPr>
          <w:rFonts w:ascii="標楷體" w:eastAsia="標楷體" w:hAnsi="標楷體" w:hint="eastAsia"/>
          <w:sz w:val="28"/>
          <w:szCs w:val="28"/>
        </w:rPr>
        <w:t>、IRB動力橡皮艇操作訓練、</w:t>
      </w:r>
      <w:r w:rsidRPr="00187B44">
        <w:rPr>
          <w:rFonts w:ascii="標楷體" w:eastAsia="標楷體" w:hAnsi="標楷體"/>
          <w:sz w:val="28"/>
          <w:szCs w:val="28"/>
        </w:rPr>
        <w:t>潛水搜救訓練、</w:t>
      </w:r>
      <w:r w:rsidRPr="00187B44">
        <w:rPr>
          <w:rFonts w:ascii="標楷體" w:eastAsia="標楷體" w:hAnsi="標楷體" w:hint="eastAsia"/>
          <w:sz w:val="28"/>
          <w:szCs w:val="28"/>
        </w:rPr>
        <w:t>特搜隊戰術緊急傷病患照護訓練</w:t>
      </w:r>
      <w:r w:rsidRPr="00187B44">
        <w:rPr>
          <w:rFonts w:ascii="標楷體" w:eastAsia="標楷體" w:hAnsi="標楷體"/>
          <w:sz w:val="28"/>
          <w:szCs w:val="28"/>
        </w:rPr>
        <w:t>、車禍救援訓練、化工廠搶救訓練及遙控無人機操作訓練，強化</w:t>
      </w:r>
      <w:r w:rsidRPr="00187B44">
        <w:rPr>
          <w:rFonts w:ascii="標楷體" w:eastAsia="標楷體" w:hAnsi="標楷體" w:hint="eastAsia"/>
          <w:sz w:val="28"/>
          <w:szCs w:val="28"/>
        </w:rPr>
        <w:t>特搜</w:t>
      </w:r>
      <w:r w:rsidRPr="00187B44">
        <w:rPr>
          <w:rFonts w:ascii="標楷體" w:eastAsia="標楷體" w:hAnsi="標楷體"/>
          <w:sz w:val="28"/>
          <w:szCs w:val="28"/>
        </w:rPr>
        <w:t>人員在複雜地形及環境行動能力與科技應用，提升救援實戰能力</w:t>
      </w:r>
      <w:r w:rsidR="0000106E" w:rsidRPr="00187B44">
        <w:rPr>
          <w:rFonts w:ascii="標楷體" w:eastAsia="標楷體" w:hAnsi="標楷體" w:hint="eastAsia"/>
          <w:sz w:val="28"/>
          <w:szCs w:val="28"/>
        </w:rPr>
        <w:t>。</w:t>
      </w:r>
    </w:p>
    <w:p w14:paraId="259B703E" w14:textId="77777777" w:rsidR="000E2722" w:rsidRPr="005E54F3" w:rsidRDefault="0077599B" w:rsidP="00A423F9">
      <w:pPr>
        <w:widowControl/>
        <w:overflowPunct w:val="0"/>
        <w:snapToGrid w:val="0"/>
        <w:spacing w:line="330" w:lineRule="exact"/>
        <w:ind w:left="1330"/>
        <w:jc w:val="both"/>
        <w:rPr>
          <w:rFonts w:ascii="標楷體" w:eastAsia="標楷體" w:hAnsi="標楷體"/>
          <w:sz w:val="28"/>
          <w:szCs w:val="28"/>
        </w:rPr>
      </w:pPr>
      <w:r w:rsidRPr="005E54F3">
        <w:rPr>
          <w:rFonts w:ascii="標楷體" w:eastAsia="標楷體" w:hAnsi="標楷體" w:hint="eastAsia"/>
          <w:sz w:val="28"/>
          <w:szCs w:val="28"/>
        </w:rPr>
        <w:t>3</w:t>
      </w:r>
      <w:r w:rsidR="00E95C29" w:rsidRPr="005E54F3">
        <w:rPr>
          <w:rFonts w:ascii="標楷體" w:eastAsia="標楷體" w:hAnsi="標楷體"/>
          <w:sz w:val="28"/>
          <w:szCs w:val="28"/>
        </w:rPr>
        <w:t>.</w:t>
      </w:r>
      <w:r w:rsidR="0000106E" w:rsidRPr="005E54F3">
        <w:rPr>
          <w:rFonts w:ascii="標楷體" w:eastAsia="標楷體" w:hAnsi="標楷體" w:hint="eastAsia"/>
          <w:sz w:val="28"/>
          <w:szCs w:val="28"/>
        </w:rPr>
        <w:t>維持</w:t>
      </w:r>
      <w:r w:rsidR="0000106E" w:rsidRPr="005E54F3">
        <w:rPr>
          <w:rFonts w:ascii="標楷體" w:eastAsia="標楷體" w:hAnsi="標楷體"/>
          <w:sz w:val="28"/>
          <w:szCs w:val="28"/>
        </w:rPr>
        <w:t>搜救犬高級認證數量全國之冠</w:t>
      </w:r>
    </w:p>
    <w:p w14:paraId="572DC72D" w14:textId="77777777" w:rsidR="009A5486" w:rsidRPr="005E54F3" w:rsidRDefault="0077599B" w:rsidP="00A423F9">
      <w:pPr>
        <w:widowControl/>
        <w:overflowPunct w:val="0"/>
        <w:autoSpaceDE w:val="0"/>
        <w:snapToGrid w:val="0"/>
        <w:spacing w:line="330" w:lineRule="exact"/>
        <w:ind w:left="1644"/>
        <w:jc w:val="both"/>
        <w:rPr>
          <w:rFonts w:ascii="標楷體" w:eastAsia="標楷體" w:hAnsi="標楷體"/>
          <w:bCs/>
          <w:sz w:val="28"/>
          <w:szCs w:val="28"/>
        </w:rPr>
      </w:pPr>
      <w:r w:rsidRPr="005E54F3">
        <w:rPr>
          <w:rFonts w:ascii="標楷體" w:eastAsia="標楷體" w:hAnsi="標楷體"/>
          <w:sz w:val="28"/>
          <w:szCs w:val="28"/>
        </w:rPr>
        <w:t>本市通過國際搜救犬IRO測驗犬隻數量，計有高級認證</w:t>
      </w:r>
      <w:r w:rsidRPr="005E54F3">
        <w:rPr>
          <w:rFonts w:ascii="標楷體" w:eastAsia="標楷體" w:hAnsi="標楷體" w:hint="eastAsia"/>
          <w:sz w:val="28"/>
          <w:szCs w:val="28"/>
        </w:rPr>
        <w:t>9</w:t>
      </w:r>
      <w:r w:rsidRPr="005E54F3">
        <w:rPr>
          <w:rFonts w:ascii="標楷體" w:eastAsia="標楷體" w:hAnsi="標楷體"/>
          <w:sz w:val="28"/>
          <w:szCs w:val="28"/>
        </w:rPr>
        <w:t>隻</w:t>
      </w:r>
      <w:r w:rsidRPr="005E54F3">
        <w:rPr>
          <w:rFonts w:ascii="標楷體" w:eastAsia="標楷體" w:hAnsi="標楷體" w:hint="eastAsia"/>
          <w:sz w:val="28"/>
          <w:szCs w:val="28"/>
        </w:rPr>
        <w:t>(含義消搜救犬2隻)</w:t>
      </w:r>
      <w:r w:rsidRPr="005E54F3">
        <w:rPr>
          <w:rFonts w:ascii="標楷體" w:eastAsia="標楷體" w:hAnsi="標楷體"/>
          <w:sz w:val="28"/>
          <w:szCs w:val="28"/>
        </w:rPr>
        <w:t>、中級認證</w:t>
      </w:r>
      <w:r w:rsidRPr="005E54F3">
        <w:rPr>
          <w:rFonts w:ascii="標楷體" w:eastAsia="標楷體" w:hAnsi="標楷體" w:hint="eastAsia"/>
          <w:sz w:val="28"/>
          <w:szCs w:val="28"/>
        </w:rPr>
        <w:t>3</w:t>
      </w:r>
      <w:r w:rsidRPr="005E54F3">
        <w:rPr>
          <w:rFonts w:ascii="標楷體" w:eastAsia="標楷體" w:hAnsi="標楷體"/>
          <w:sz w:val="28"/>
          <w:szCs w:val="28"/>
        </w:rPr>
        <w:t>隻</w:t>
      </w:r>
      <w:r w:rsidRPr="005E54F3">
        <w:rPr>
          <w:rFonts w:ascii="標楷體" w:eastAsia="標楷體" w:hAnsi="標楷體" w:hint="eastAsia"/>
          <w:sz w:val="28"/>
          <w:szCs w:val="28"/>
        </w:rPr>
        <w:t>(含義消搜救犬2隻)、初級3隻(含義消搜救犬1隻)</w:t>
      </w:r>
      <w:r w:rsidRPr="005E54F3">
        <w:rPr>
          <w:rFonts w:ascii="標楷體" w:eastAsia="標楷體" w:hAnsi="標楷體"/>
          <w:sz w:val="28"/>
          <w:szCs w:val="28"/>
        </w:rPr>
        <w:t>，高級認證數量為全國各縣市之冠。</w:t>
      </w:r>
    </w:p>
    <w:p w14:paraId="123EDC39" w14:textId="77777777" w:rsidR="00C12D8C" w:rsidRPr="005E54F3" w:rsidRDefault="0077599B" w:rsidP="00A423F9">
      <w:pPr>
        <w:widowControl/>
        <w:overflowPunct w:val="0"/>
        <w:snapToGrid w:val="0"/>
        <w:spacing w:line="330" w:lineRule="exact"/>
        <w:ind w:left="2126" w:hanging="850"/>
        <w:jc w:val="both"/>
        <w:rPr>
          <w:rFonts w:ascii="標楷體" w:eastAsia="標楷體" w:hAnsi="標楷體"/>
          <w:sz w:val="28"/>
          <w:szCs w:val="28"/>
        </w:rPr>
      </w:pPr>
      <w:r w:rsidRPr="005E54F3">
        <w:rPr>
          <w:rFonts w:ascii="標楷體" w:eastAsia="標楷體" w:hAnsi="標楷體" w:hint="eastAsia"/>
          <w:bCs/>
          <w:sz w:val="28"/>
          <w:szCs w:val="28"/>
        </w:rPr>
        <w:t>4</w:t>
      </w:r>
      <w:r w:rsidR="00C12D8C" w:rsidRPr="005E54F3">
        <w:rPr>
          <w:rFonts w:ascii="標楷體" w:eastAsia="標楷體" w:hAnsi="標楷體" w:hint="eastAsia"/>
          <w:bCs/>
          <w:sz w:val="28"/>
          <w:szCs w:val="28"/>
        </w:rPr>
        <w:t>.</w:t>
      </w:r>
      <w:r w:rsidR="001B5B7D" w:rsidRPr="005E54F3">
        <w:rPr>
          <w:rFonts w:ascii="標楷體" w:eastAsia="標楷體" w:hAnsi="標楷體"/>
          <w:sz w:val="28"/>
          <w:szCs w:val="28"/>
        </w:rPr>
        <w:t>成立全國</w:t>
      </w:r>
      <w:proofErr w:type="gramStart"/>
      <w:r w:rsidR="001B5B7D" w:rsidRPr="005E54F3">
        <w:rPr>
          <w:rFonts w:ascii="標楷體" w:eastAsia="標楷體" w:hAnsi="標楷體"/>
          <w:sz w:val="28"/>
          <w:szCs w:val="28"/>
        </w:rPr>
        <w:t>首支義消</w:t>
      </w:r>
      <w:proofErr w:type="gramEnd"/>
      <w:r w:rsidR="001B5B7D" w:rsidRPr="005E54F3">
        <w:rPr>
          <w:rFonts w:ascii="標楷體" w:eastAsia="標楷體" w:hAnsi="標楷體"/>
          <w:sz w:val="28"/>
          <w:szCs w:val="28"/>
        </w:rPr>
        <w:t>搜救犬隊</w:t>
      </w:r>
    </w:p>
    <w:p w14:paraId="10932624" w14:textId="77777777" w:rsidR="00C12D8C" w:rsidRPr="005E54F3" w:rsidRDefault="0077599B" w:rsidP="00A423F9">
      <w:pPr>
        <w:widowControl/>
        <w:overflowPunct w:val="0"/>
        <w:snapToGrid w:val="0"/>
        <w:spacing w:line="330" w:lineRule="exact"/>
        <w:ind w:left="1559"/>
        <w:jc w:val="both"/>
        <w:rPr>
          <w:rFonts w:ascii="標楷體" w:eastAsia="標楷體" w:hAnsi="標楷體"/>
          <w:sz w:val="28"/>
          <w:szCs w:val="28"/>
        </w:rPr>
      </w:pPr>
      <w:r w:rsidRPr="005E54F3">
        <w:rPr>
          <w:rFonts w:ascii="標楷體" w:eastAsia="標楷體" w:hAnsi="標楷體"/>
          <w:sz w:val="28"/>
          <w:szCs w:val="28"/>
        </w:rPr>
        <w:t>成立全國首支由義消</w:t>
      </w:r>
      <w:r w:rsidRPr="005E54F3">
        <w:rPr>
          <w:rFonts w:ascii="標楷體" w:eastAsia="標楷體" w:hAnsi="標楷體" w:hint="eastAsia"/>
          <w:sz w:val="28"/>
          <w:szCs w:val="28"/>
        </w:rPr>
        <w:t>成員</w:t>
      </w:r>
      <w:r w:rsidRPr="005E54F3">
        <w:rPr>
          <w:rFonts w:ascii="標楷體" w:eastAsia="標楷體" w:hAnsi="標楷體"/>
          <w:sz w:val="28"/>
          <w:szCs w:val="28"/>
        </w:rPr>
        <w:t>編</w:t>
      </w:r>
      <w:r w:rsidRPr="005E54F3">
        <w:rPr>
          <w:rFonts w:ascii="標楷體" w:eastAsia="標楷體" w:hAnsi="標楷體" w:hint="eastAsia"/>
          <w:sz w:val="28"/>
          <w:szCs w:val="28"/>
        </w:rPr>
        <w:t>成</w:t>
      </w:r>
      <w:r w:rsidRPr="005E54F3">
        <w:rPr>
          <w:rFonts w:ascii="標楷體" w:eastAsia="標楷體" w:hAnsi="標楷體"/>
          <w:sz w:val="28"/>
          <w:szCs w:val="28"/>
        </w:rPr>
        <w:t>之搜救犬專責隊伍，並通過各項</w:t>
      </w:r>
      <w:r w:rsidRPr="005E54F3">
        <w:rPr>
          <w:rFonts w:ascii="標楷體" w:eastAsia="標楷體" w:hAnsi="標楷體" w:hint="eastAsia"/>
          <w:sz w:val="28"/>
          <w:szCs w:val="28"/>
        </w:rPr>
        <w:t>搜救</w:t>
      </w:r>
      <w:r w:rsidRPr="005E54F3">
        <w:rPr>
          <w:rFonts w:ascii="標楷體" w:eastAsia="標楷體" w:hAnsi="標楷體"/>
          <w:sz w:val="28"/>
          <w:szCs w:val="28"/>
        </w:rPr>
        <w:t>犬評量，展現優異訓練成果，更為目前國內唯一可隨國家隊投入國際人道救援任務</w:t>
      </w:r>
      <w:r w:rsidRPr="005E54F3">
        <w:rPr>
          <w:rFonts w:ascii="標楷體" w:eastAsia="標楷體" w:hAnsi="標楷體" w:hint="eastAsia"/>
          <w:sz w:val="28"/>
          <w:szCs w:val="28"/>
        </w:rPr>
        <w:t>之隊伍</w:t>
      </w:r>
      <w:r w:rsidR="001B5B7D" w:rsidRPr="005E54F3">
        <w:rPr>
          <w:rFonts w:ascii="標楷體" w:eastAsia="標楷體" w:hAnsi="標楷體"/>
          <w:sz w:val="28"/>
          <w:szCs w:val="28"/>
        </w:rPr>
        <w:t>。</w:t>
      </w:r>
    </w:p>
    <w:p w14:paraId="782AE5BA" w14:textId="77777777" w:rsidR="001B5B7D" w:rsidRPr="005E54F3" w:rsidRDefault="0077599B" w:rsidP="00A423F9">
      <w:pPr>
        <w:widowControl/>
        <w:overflowPunct w:val="0"/>
        <w:snapToGrid w:val="0"/>
        <w:spacing w:line="330" w:lineRule="exact"/>
        <w:ind w:firstLineChars="455" w:firstLine="1274"/>
        <w:jc w:val="both"/>
        <w:rPr>
          <w:rFonts w:ascii="標楷體" w:eastAsia="標楷體" w:hAnsi="標楷體"/>
          <w:sz w:val="28"/>
          <w:szCs w:val="28"/>
        </w:rPr>
      </w:pPr>
      <w:r w:rsidRPr="005E54F3">
        <w:rPr>
          <w:rFonts w:ascii="標楷體" w:eastAsia="標楷體" w:hAnsi="標楷體" w:hint="eastAsia"/>
          <w:sz w:val="28"/>
          <w:szCs w:val="28"/>
        </w:rPr>
        <w:t>5</w:t>
      </w:r>
      <w:r w:rsidR="001B5B7D" w:rsidRPr="005E54F3">
        <w:rPr>
          <w:rFonts w:ascii="標楷體" w:eastAsia="標楷體" w:hAnsi="標楷體" w:hint="eastAsia"/>
          <w:sz w:val="28"/>
          <w:szCs w:val="28"/>
        </w:rPr>
        <w:t>.</w:t>
      </w:r>
      <w:r w:rsidRPr="005E54F3">
        <w:rPr>
          <w:rFonts w:ascii="標楷體" w:eastAsia="標楷體" w:hAnsi="標楷體"/>
          <w:sz w:val="28"/>
          <w:szCs w:val="28"/>
        </w:rPr>
        <w:t>簽訂</w:t>
      </w:r>
      <w:proofErr w:type="gramStart"/>
      <w:r w:rsidRPr="005E54F3">
        <w:rPr>
          <w:rFonts w:ascii="標楷體" w:eastAsia="標楷體" w:hAnsi="標楷體" w:hint="eastAsia"/>
          <w:sz w:val="28"/>
          <w:szCs w:val="28"/>
        </w:rPr>
        <w:t>搜救犬照護</w:t>
      </w:r>
      <w:proofErr w:type="gramEnd"/>
      <w:r w:rsidRPr="005E54F3">
        <w:rPr>
          <w:rFonts w:ascii="標楷體" w:eastAsia="標楷體" w:hAnsi="標楷體"/>
          <w:sz w:val="28"/>
          <w:szCs w:val="28"/>
        </w:rPr>
        <w:t>MOU</w:t>
      </w:r>
    </w:p>
    <w:p w14:paraId="20BC08AF" w14:textId="77777777" w:rsidR="001B5B7D" w:rsidRPr="005E54F3" w:rsidRDefault="0077599B" w:rsidP="00A423F9">
      <w:pPr>
        <w:widowControl/>
        <w:overflowPunct w:val="0"/>
        <w:snapToGrid w:val="0"/>
        <w:spacing w:line="330" w:lineRule="exact"/>
        <w:ind w:left="1559"/>
        <w:jc w:val="both"/>
        <w:rPr>
          <w:rFonts w:ascii="標楷體" w:eastAsia="標楷體" w:hAnsi="標楷體"/>
          <w:sz w:val="28"/>
          <w:szCs w:val="28"/>
        </w:rPr>
      </w:pPr>
      <w:r w:rsidRPr="005E54F3">
        <w:rPr>
          <w:rFonts w:ascii="標楷體" w:eastAsia="標楷體" w:hAnsi="標楷體" w:hint="eastAsia"/>
          <w:sz w:val="28"/>
          <w:szCs w:val="28"/>
        </w:rPr>
        <w:t>本府</w:t>
      </w:r>
      <w:r w:rsidRPr="005E54F3">
        <w:rPr>
          <w:rFonts w:ascii="標楷體" w:eastAsia="標楷體" w:hAnsi="標楷體"/>
          <w:sz w:val="28"/>
          <w:szCs w:val="28"/>
        </w:rPr>
        <w:t>消防局與本市獸醫師公會及多家動物醫療機構簽署災害救援合作備忘錄（MOU），包含</w:t>
      </w:r>
      <w:proofErr w:type="gramStart"/>
      <w:r w:rsidRPr="005E54F3">
        <w:rPr>
          <w:rFonts w:ascii="標楷體" w:eastAsia="標楷體" w:hAnsi="標楷體"/>
          <w:sz w:val="28"/>
          <w:szCs w:val="28"/>
        </w:rPr>
        <w:t>德洲喵</w:t>
      </w:r>
      <w:proofErr w:type="gramEnd"/>
      <w:r w:rsidRPr="005E54F3">
        <w:rPr>
          <w:rFonts w:ascii="標楷體" w:eastAsia="標楷體" w:hAnsi="標楷體"/>
          <w:sz w:val="28"/>
          <w:szCs w:val="28"/>
        </w:rPr>
        <w:t>樂動物醫院、恩澤動物醫院、波可動物醫院</w:t>
      </w:r>
      <w:proofErr w:type="gramStart"/>
      <w:r w:rsidRPr="005E54F3">
        <w:rPr>
          <w:rFonts w:ascii="標楷體" w:eastAsia="標楷體" w:hAnsi="標楷體"/>
          <w:sz w:val="28"/>
          <w:szCs w:val="28"/>
        </w:rPr>
        <w:t>及禾悅動物</w:t>
      </w:r>
      <w:proofErr w:type="gramEnd"/>
      <w:r w:rsidRPr="005E54F3">
        <w:rPr>
          <w:rFonts w:ascii="標楷體" w:eastAsia="標楷體" w:hAnsi="標楷體"/>
          <w:sz w:val="28"/>
          <w:szCs w:val="28"/>
        </w:rPr>
        <w:t>醫院。透過跨專業合作機制，未來災害發生時</w:t>
      </w:r>
      <w:r w:rsidRPr="005E54F3">
        <w:rPr>
          <w:rFonts w:ascii="標楷體" w:eastAsia="標楷體" w:hAnsi="標楷體" w:hint="eastAsia"/>
          <w:sz w:val="28"/>
          <w:szCs w:val="28"/>
        </w:rPr>
        <w:t>除可搭配動物醫院的獸醫師隨隊出勤外，亦</w:t>
      </w:r>
      <w:r w:rsidRPr="005E54F3">
        <w:rPr>
          <w:rFonts w:ascii="標楷體" w:eastAsia="標楷體" w:hAnsi="標楷體"/>
          <w:sz w:val="28"/>
          <w:szCs w:val="28"/>
        </w:rPr>
        <w:t>可即時提供搜救犬緊急醫療、健康評估與</w:t>
      </w:r>
      <w:proofErr w:type="gramStart"/>
      <w:r w:rsidRPr="005E54F3">
        <w:rPr>
          <w:rFonts w:ascii="標楷體" w:eastAsia="標楷體" w:hAnsi="標楷體"/>
          <w:sz w:val="28"/>
          <w:szCs w:val="28"/>
        </w:rPr>
        <w:t>後送照護</w:t>
      </w:r>
      <w:proofErr w:type="gramEnd"/>
      <w:r w:rsidRPr="005E54F3">
        <w:rPr>
          <w:rFonts w:ascii="標楷體" w:eastAsia="標楷體" w:hAnsi="標楷體"/>
          <w:sz w:val="28"/>
          <w:szCs w:val="28"/>
        </w:rPr>
        <w:t>，建立完整動物醫療支援網絡，確保</w:t>
      </w:r>
      <w:proofErr w:type="gramStart"/>
      <w:r w:rsidRPr="005E54F3">
        <w:rPr>
          <w:rFonts w:ascii="標楷體" w:eastAsia="標楷體" w:hAnsi="標楷體"/>
          <w:sz w:val="28"/>
          <w:szCs w:val="28"/>
        </w:rPr>
        <w:t>搜救犬於任務</w:t>
      </w:r>
      <w:proofErr w:type="gramEnd"/>
      <w:r w:rsidRPr="005E54F3">
        <w:rPr>
          <w:rFonts w:ascii="標楷體" w:eastAsia="標楷體" w:hAnsi="標楷體"/>
          <w:sz w:val="28"/>
          <w:szCs w:val="28"/>
        </w:rPr>
        <w:t>期間維持最佳狀態</w:t>
      </w:r>
      <w:r w:rsidR="001B5B7D" w:rsidRPr="005E54F3">
        <w:rPr>
          <w:rFonts w:ascii="標楷體" w:eastAsia="標楷體" w:hAnsi="標楷體"/>
          <w:sz w:val="28"/>
          <w:szCs w:val="28"/>
        </w:rPr>
        <w:t>。</w:t>
      </w:r>
    </w:p>
    <w:p w14:paraId="68A5DBA4" w14:textId="77777777" w:rsidR="000E2722" w:rsidRPr="005E54F3" w:rsidRDefault="0077599B" w:rsidP="00A423F9">
      <w:pPr>
        <w:widowControl/>
        <w:overflowPunct w:val="0"/>
        <w:snapToGrid w:val="0"/>
        <w:spacing w:line="330" w:lineRule="exact"/>
        <w:ind w:firstLineChars="455" w:firstLine="1274"/>
        <w:jc w:val="both"/>
        <w:rPr>
          <w:rFonts w:ascii="標楷體" w:eastAsia="標楷體" w:hAnsi="標楷體"/>
          <w:sz w:val="28"/>
          <w:szCs w:val="28"/>
        </w:rPr>
      </w:pPr>
      <w:r w:rsidRPr="005E54F3">
        <w:rPr>
          <w:rFonts w:ascii="標楷體" w:eastAsia="標楷體" w:hAnsi="標楷體" w:hint="eastAsia"/>
          <w:sz w:val="28"/>
          <w:szCs w:val="28"/>
        </w:rPr>
        <w:t>6</w:t>
      </w:r>
      <w:r w:rsidR="001B5B7D" w:rsidRPr="005E54F3">
        <w:rPr>
          <w:rFonts w:ascii="標楷體" w:eastAsia="標楷體" w:hAnsi="標楷體" w:hint="eastAsia"/>
          <w:sz w:val="28"/>
          <w:szCs w:val="28"/>
        </w:rPr>
        <w:t>.高雄繩索救援隊榮獲繩索比賽冠軍</w:t>
      </w:r>
    </w:p>
    <w:p w14:paraId="3DE81A04" w14:textId="77777777" w:rsidR="00F72282" w:rsidRPr="005E54F3" w:rsidRDefault="0077599B" w:rsidP="00A423F9">
      <w:pPr>
        <w:widowControl/>
        <w:overflowPunct w:val="0"/>
        <w:snapToGrid w:val="0"/>
        <w:spacing w:line="330" w:lineRule="exact"/>
        <w:ind w:left="1559"/>
        <w:jc w:val="both"/>
        <w:rPr>
          <w:rFonts w:ascii="標楷體" w:eastAsia="標楷體" w:hAnsi="標楷體"/>
          <w:sz w:val="28"/>
          <w:szCs w:val="28"/>
        </w:rPr>
      </w:pPr>
      <w:r w:rsidRPr="005E54F3">
        <w:rPr>
          <w:rFonts w:ascii="標楷體" w:eastAsia="標楷體" w:hAnsi="標楷體" w:hint="eastAsia"/>
          <w:sz w:val="28"/>
          <w:szCs w:val="28"/>
        </w:rPr>
        <w:t>本府消防局特搜大隊部分同仁組成之KRRT(高雄繩索救援隊)，參加內政部消防署舉辦「橋2026繩索救助菁英邀請</w:t>
      </w:r>
      <w:r w:rsidRPr="005E54F3">
        <w:rPr>
          <w:rFonts w:ascii="標楷體" w:eastAsia="標楷體" w:hAnsi="標楷體" w:hint="eastAsia"/>
          <w:sz w:val="28"/>
          <w:szCs w:val="28"/>
        </w:rPr>
        <w:lastRenderedPageBreak/>
        <w:t>賽」，打敗日本、韓國、西班牙、瑞士</w:t>
      </w:r>
      <w:r w:rsidRPr="005E54F3">
        <w:rPr>
          <w:rFonts w:ascii="標楷體" w:eastAsia="標楷體" w:hAnsi="標楷體"/>
          <w:sz w:val="28"/>
          <w:szCs w:val="28"/>
        </w:rPr>
        <w:t>…</w:t>
      </w:r>
      <w:r w:rsidRPr="005E54F3">
        <w:rPr>
          <w:rFonts w:ascii="標楷體" w:eastAsia="標楷體" w:hAnsi="標楷體" w:hint="eastAsia"/>
          <w:sz w:val="28"/>
          <w:szCs w:val="28"/>
        </w:rPr>
        <w:t>等世界多國菁英好手，榮獲冠軍</w:t>
      </w:r>
      <w:r w:rsidR="001B5B7D" w:rsidRPr="005E54F3">
        <w:rPr>
          <w:rFonts w:ascii="標楷體" w:eastAsia="標楷體" w:hAnsi="標楷體" w:hint="eastAsia"/>
          <w:sz w:val="28"/>
          <w:szCs w:val="28"/>
        </w:rPr>
        <w:t>。</w:t>
      </w:r>
    </w:p>
    <w:p w14:paraId="0C3AD376" w14:textId="77777777" w:rsidR="001B5B7D" w:rsidRPr="005E54F3" w:rsidRDefault="001B5B7D">
      <w:pPr>
        <w:widowControl/>
        <w:overflowPunct w:val="0"/>
        <w:snapToGrid w:val="0"/>
        <w:spacing w:line="340" w:lineRule="exact"/>
        <w:ind w:left="1644"/>
        <w:jc w:val="both"/>
        <w:rPr>
          <w:rFonts w:ascii="標楷體" w:eastAsia="標楷體" w:hAnsi="標楷體"/>
          <w:sz w:val="28"/>
          <w:szCs w:val="28"/>
        </w:rPr>
      </w:pPr>
    </w:p>
    <w:p w14:paraId="47CF1EB3" w14:textId="77777777" w:rsidR="000E2722" w:rsidRPr="005E54F3" w:rsidRDefault="00E95C29">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四、民力運用</w:t>
      </w:r>
    </w:p>
    <w:p w14:paraId="6FD981C8" w14:textId="77777777" w:rsidR="004A5B48" w:rsidRPr="006D1C7D" w:rsidRDefault="00E95C29" w:rsidP="00187B44">
      <w:pPr>
        <w:widowControl/>
        <w:overflowPunct w:val="0"/>
        <w:snapToGrid w:val="0"/>
        <w:spacing w:line="320" w:lineRule="exact"/>
        <w:ind w:left="1305" w:hanging="851"/>
        <w:jc w:val="both"/>
        <w:rPr>
          <w:rFonts w:ascii="標楷體" w:eastAsia="標楷體" w:hAnsi="標楷體"/>
          <w:bCs/>
          <w:kern w:val="0"/>
          <w:sz w:val="28"/>
          <w:szCs w:val="28"/>
        </w:rPr>
      </w:pPr>
      <w:r w:rsidRPr="005E54F3">
        <w:rPr>
          <w:rFonts w:ascii="標楷體" w:eastAsia="標楷體" w:hAnsi="標楷體"/>
          <w:bCs/>
          <w:kern w:val="0"/>
          <w:sz w:val="28"/>
          <w:szCs w:val="28"/>
        </w:rPr>
        <w:t>（一）</w:t>
      </w:r>
      <w:r w:rsidR="0077599B" w:rsidRPr="005E54F3">
        <w:rPr>
          <w:rFonts w:ascii="標楷體" w:eastAsia="標楷體" w:hAnsi="標楷體" w:hint="eastAsia"/>
          <w:sz w:val="28"/>
          <w:szCs w:val="28"/>
        </w:rPr>
        <w:t>運用本市民力，提昇</w:t>
      </w:r>
      <w:r w:rsidR="0077599B" w:rsidRPr="006D1C7D">
        <w:rPr>
          <w:rFonts w:ascii="標楷體" w:eastAsia="標楷體" w:hAnsi="標楷體" w:hint="eastAsia"/>
          <w:sz w:val="28"/>
          <w:szCs w:val="28"/>
        </w:rPr>
        <w:t>救災協勤量能</w:t>
      </w:r>
    </w:p>
    <w:p w14:paraId="0654BDCF" w14:textId="6190E771" w:rsidR="00D33AB9" w:rsidRPr="006D1C7D" w:rsidRDefault="0077599B" w:rsidP="00187B44">
      <w:pPr>
        <w:widowControl/>
        <w:overflowPunct w:val="0"/>
        <w:snapToGrid w:val="0"/>
        <w:spacing w:line="320" w:lineRule="exact"/>
        <w:ind w:left="1305" w:firstLine="25"/>
        <w:jc w:val="both"/>
        <w:rPr>
          <w:rFonts w:ascii="標楷體" w:eastAsia="標楷體" w:hAnsi="標楷體"/>
          <w:bCs/>
          <w:kern w:val="0"/>
          <w:sz w:val="28"/>
          <w:szCs w:val="28"/>
        </w:rPr>
      </w:pPr>
      <w:r w:rsidRPr="006D1C7D">
        <w:rPr>
          <w:rFonts w:ascii="標楷體" w:eastAsia="標楷體" w:hAnsi="標楷體" w:hint="eastAsia"/>
          <w:sz w:val="28"/>
          <w:szCs w:val="28"/>
        </w:rPr>
        <w:t>統計115年1月1日至</w:t>
      </w:r>
      <w:r w:rsidR="00323F10" w:rsidRPr="006D1C7D">
        <w:rPr>
          <w:rFonts w:ascii="標楷體" w:eastAsia="標楷體" w:hAnsi="標楷體" w:hint="eastAsia"/>
          <w:sz w:val="28"/>
          <w:szCs w:val="28"/>
        </w:rPr>
        <w:t>6月30日義消救災協勤4,618人次、救護協勤10,169人次、宣導協勤7,932人次</w:t>
      </w:r>
      <w:r w:rsidRPr="006D1C7D">
        <w:rPr>
          <w:rFonts w:ascii="標楷體" w:eastAsia="標楷體" w:hAnsi="標楷體" w:hint="eastAsia"/>
          <w:sz w:val="28"/>
          <w:szCs w:val="28"/>
        </w:rPr>
        <w:t>，重大或特殊協勤項目如下</w:t>
      </w:r>
      <w:r w:rsidR="00D33AB9" w:rsidRPr="006D1C7D">
        <w:rPr>
          <w:rFonts w:ascii="標楷體" w:eastAsia="標楷體" w:hAnsi="標楷體"/>
          <w:bCs/>
          <w:kern w:val="0"/>
          <w:sz w:val="28"/>
          <w:szCs w:val="28"/>
        </w:rPr>
        <w:t xml:space="preserve">： </w:t>
      </w:r>
    </w:p>
    <w:p w14:paraId="7C027441" w14:textId="77777777" w:rsidR="00D33AB9" w:rsidRPr="006D1C7D" w:rsidRDefault="00D33AB9" w:rsidP="00187B44">
      <w:pPr>
        <w:widowControl/>
        <w:overflowPunct w:val="0"/>
        <w:snapToGrid w:val="0"/>
        <w:spacing w:line="320" w:lineRule="exact"/>
        <w:ind w:left="1645" w:hanging="284"/>
        <w:jc w:val="both"/>
        <w:rPr>
          <w:rFonts w:ascii="標楷體" w:eastAsia="標楷體" w:hAnsi="標楷體"/>
          <w:bCs/>
          <w:kern w:val="0"/>
          <w:sz w:val="28"/>
          <w:szCs w:val="28"/>
        </w:rPr>
      </w:pPr>
      <w:r w:rsidRPr="006D1C7D">
        <w:rPr>
          <w:rFonts w:ascii="標楷體" w:eastAsia="標楷體" w:hAnsi="標楷體"/>
          <w:bCs/>
          <w:kern w:val="0"/>
          <w:sz w:val="28"/>
          <w:szCs w:val="28"/>
        </w:rPr>
        <w:t>1.</w:t>
      </w:r>
      <w:r w:rsidR="0077599B" w:rsidRPr="006D1C7D">
        <w:rPr>
          <w:rFonts w:ascii="標楷體" w:eastAsia="標楷體" w:hAnsi="標楷體" w:hint="eastAsia"/>
          <w:sz w:val="28"/>
          <w:szCs w:val="28"/>
        </w:rPr>
        <w:t>115年3月15日至3月19日，高雄市美濃區廣福街125巷(白兔窩)發生山林火警，延燒國有林班地，結合林務局森林救火隊，搶救過程長達5天，期間動員義消共計73人次，順利完成任務</w:t>
      </w:r>
      <w:r w:rsidRPr="006D1C7D">
        <w:rPr>
          <w:rFonts w:ascii="標楷體" w:eastAsia="標楷體" w:hAnsi="標楷體" w:hint="eastAsia"/>
          <w:bCs/>
          <w:kern w:val="0"/>
          <w:sz w:val="28"/>
          <w:szCs w:val="28"/>
        </w:rPr>
        <w:t>。</w:t>
      </w:r>
    </w:p>
    <w:p w14:paraId="0532DB73" w14:textId="77777777" w:rsidR="00D33AB9" w:rsidRPr="006D1C7D" w:rsidRDefault="00D33AB9" w:rsidP="00187B44">
      <w:pPr>
        <w:widowControl/>
        <w:overflowPunct w:val="0"/>
        <w:snapToGrid w:val="0"/>
        <w:spacing w:line="320" w:lineRule="exact"/>
        <w:ind w:left="1645" w:hanging="284"/>
        <w:jc w:val="both"/>
        <w:rPr>
          <w:rFonts w:ascii="標楷體" w:eastAsia="標楷體" w:hAnsi="標楷體"/>
          <w:bCs/>
          <w:kern w:val="0"/>
          <w:sz w:val="28"/>
          <w:szCs w:val="28"/>
        </w:rPr>
      </w:pPr>
      <w:r w:rsidRPr="006D1C7D">
        <w:rPr>
          <w:rFonts w:ascii="標楷體" w:eastAsia="標楷體" w:hAnsi="標楷體" w:hint="eastAsia"/>
          <w:bCs/>
          <w:kern w:val="0"/>
          <w:sz w:val="28"/>
          <w:szCs w:val="28"/>
        </w:rPr>
        <w:t>2.</w:t>
      </w:r>
      <w:r w:rsidR="0077599B" w:rsidRPr="006D1C7D">
        <w:rPr>
          <w:rFonts w:ascii="標楷體" w:eastAsia="標楷體" w:hAnsi="標楷體" w:hint="eastAsia"/>
          <w:sz w:val="28"/>
          <w:szCs w:val="28"/>
        </w:rPr>
        <w:t>115年3月29日至4月4日，高雄市</w:t>
      </w:r>
      <w:r w:rsidR="0077599B" w:rsidRPr="006D1C7D">
        <w:rPr>
          <w:rFonts w:ascii="新細明體" w:hAnsi="新細明體" w:hint="eastAsia"/>
          <w:sz w:val="28"/>
          <w:szCs w:val="28"/>
        </w:rPr>
        <w:t>「</w:t>
      </w:r>
      <w:r w:rsidR="0077599B" w:rsidRPr="006D1C7D">
        <w:rPr>
          <w:rFonts w:ascii="標楷體" w:eastAsia="標楷體" w:hAnsi="標楷體" w:hint="eastAsia"/>
          <w:sz w:val="28"/>
          <w:szCs w:val="28"/>
        </w:rPr>
        <w:t>美濃區美興街第四公墓</w:t>
      </w:r>
      <w:r w:rsidR="0077599B" w:rsidRPr="006D1C7D">
        <w:rPr>
          <w:rFonts w:ascii="新細明體" w:hAnsi="新細明體" w:hint="eastAsia"/>
          <w:sz w:val="28"/>
          <w:szCs w:val="28"/>
        </w:rPr>
        <w:t>」</w:t>
      </w:r>
      <w:r w:rsidR="0077599B" w:rsidRPr="006D1C7D">
        <w:rPr>
          <w:rFonts w:ascii="標楷體" w:eastAsia="標楷體" w:hAnsi="標楷體" w:hint="eastAsia"/>
          <w:sz w:val="28"/>
          <w:szCs w:val="28"/>
        </w:rPr>
        <w:t>、</w:t>
      </w:r>
      <w:r w:rsidR="0077599B" w:rsidRPr="006D1C7D">
        <w:rPr>
          <w:rFonts w:ascii="新細明體" w:hAnsi="新細明體" w:hint="eastAsia"/>
          <w:sz w:val="28"/>
          <w:szCs w:val="28"/>
        </w:rPr>
        <w:t>「</w:t>
      </w:r>
      <w:r w:rsidR="0077599B" w:rsidRPr="006D1C7D">
        <w:rPr>
          <w:rFonts w:ascii="標楷體" w:eastAsia="標楷體" w:hAnsi="標楷體" w:hint="eastAsia"/>
          <w:sz w:val="28"/>
          <w:szCs w:val="28"/>
        </w:rPr>
        <w:t>內門區東里周界12號」及「燕巢區第二十一公墓</w:t>
      </w:r>
      <w:r w:rsidR="0077599B" w:rsidRPr="006D1C7D">
        <w:rPr>
          <w:rFonts w:ascii="新細明體" w:hAnsi="新細明體" w:hint="eastAsia"/>
          <w:sz w:val="28"/>
          <w:szCs w:val="28"/>
        </w:rPr>
        <w:t>」</w:t>
      </w:r>
      <w:r w:rsidR="0077599B" w:rsidRPr="006D1C7D">
        <w:rPr>
          <w:rFonts w:ascii="標楷體" w:eastAsia="標楷體" w:hAnsi="標楷體" w:hint="eastAsia"/>
          <w:sz w:val="28"/>
          <w:szCs w:val="28"/>
        </w:rPr>
        <w:t>發生多起山林火警，現場燃燒範圍廣大、山勢起伏難以接近致滅火困難，總計搶救長達7天，動員本市義消及災害防救團體共計207人次，除協助滅火作業外，亦出動無人機偵測熱源與監控火點，並長時間日夜派員輪替持續殘火處理，同時結合本府消防局後勤補給車於現場執行後勤照護作業，維護消防人員搶救安全，順利完成任務</w:t>
      </w:r>
      <w:r w:rsidRPr="006D1C7D">
        <w:rPr>
          <w:rFonts w:ascii="標楷體" w:eastAsia="標楷體" w:hAnsi="標楷體"/>
          <w:bCs/>
          <w:kern w:val="0"/>
          <w:sz w:val="28"/>
          <w:szCs w:val="28"/>
        </w:rPr>
        <w:t>。</w:t>
      </w:r>
    </w:p>
    <w:p w14:paraId="0B198BBE" w14:textId="77777777" w:rsidR="00180460" w:rsidRPr="006D1C7D" w:rsidRDefault="006D655B" w:rsidP="00187B44">
      <w:pPr>
        <w:widowControl/>
        <w:overflowPunct w:val="0"/>
        <w:snapToGrid w:val="0"/>
        <w:spacing w:line="320" w:lineRule="exact"/>
        <w:ind w:left="454"/>
        <w:jc w:val="both"/>
        <w:rPr>
          <w:rFonts w:ascii="標楷體" w:eastAsia="標楷體" w:hAnsi="標楷體"/>
          <w:bCs/>
          <w:kern w:val="0"/>
          <w:sz w:val="28"/>
          <w:szCs w:val="28"/>
        </w:rPr>
      </w:pPr>
      <w:r w:rsidRPr="006D1C7D">
        <w:rPr>
          <w:rFonts w:ascii="標楷體" w:eastAsia="標楷體" w:hAnsi="標楷體"/>
          <w:bCs/>
          <w:kern w:val="0"/>
          <w:sz w:val="28"/>
          <w:szCs w:val="28"/>
        </w:rPr>
        <w:t>（二）</w:t>
      </w:r>
      <w:r w:rsidR="00791493" w:rsidRPr="006D1C7D">
        <w:rPr>
          <w:rFonts w:ascii="標楷體" w:eastAsia="標楷體" w:hAnsi="標楷體"/>
          <w:bCs/>
          <w:kern w:val="0"/>
          <w:sz w:val="28"/>
          <w:szCs w:val="28"/>
        </w:rPr>
        <w:t>積極招募新進義消，結合防災</w:t>
      </w:r>
      <w:r w:rsidR="00791493" w:rsidRPr="006D1C7D">
        <w:rPr>
          <w:rFonts w:ascii="標楷體" w:eastAsia="標楷體" w:hAnsi="標楷體" w:hint="eastAsia"/>
          <w:bCs/>
          <w:kern w:val="0"/>
          <w:sz w:val="28"/>
          <w:szCs w:val="28"/>
        </w:rPr>
        <w:t>士課程</w:t>
      </w:r>
      <w:r w:rsidR="00791493" w:rsidRPr="006D1C7D">
        <w:rPr>
          <w:rFonts w:ascii="標楷體" w:eastAsia="標楷體" w:hAnsi="標楷體"/>
          <w:bCs/>
          <w:kern w:val="0"/>
          <w:sz w:val="28"/>
          <w:szCs w:val="28"/>
        </w:rPr>
        <w:t>訓練</w:t>
      </w:r>
    </w:p>
    <w:p w14:paraId="6E12BE01" w14:textId="3FD0EC0F" w:rsidR="00180460" w:rsidRPr="005E54F3" w:rsidRDefault="00180460" w:rsidP="00187B44">
      <w:pPr>
        <w:widowControl/>
        <w:overflowPunct w:val="0"/>
        <w:snapToGrid w:val="0"/>
        <w:spacing w:line="320" w:lineRule="exact"/>
        <w:ind w:left="1645" w:hanging="284"/>
        <w:jc w:val="both"/>
        <w:rPr>
          <w:rFonts w:ascii="標楷體" w:eastAsia="標楷體" w:hAnsi="標楷體"/>
          <w:bCs/>
          <w:kern w:val="0"/>
          <w:sz w:val="28"/>
          <w:szCs w:val="28"/>
        </w:rPr>
      </w:pPr>
      <w:r w:rsidRPr="006D1C7D">
        <w:rPr>
          <w:rFonts w:ascii="標楷體" w:eastAsia="標楷體" w:hAnsi="標楷體"/>
          <w:bCs/>
          <w:kern w:val="0"/>
          <w:sz w:val="28"/>
          <w:szCs w:val="28"/>
        </w:rPr>
        <w:t>1.</w:t>
      </w:r>
      <w:r w:rsidR="00791493" w:rsidRPr="006D1C7D">
        <w:rPr>
          <w:rFonts w:ascii="標楷體" w:eastAsia="標楷體" w:hAnsi="標楷體"/>
          <w:bCs/>
          <w:kern w:val="0"/>
          <w:sz w:val="28"/>
          <w:szCs w:val="28"/>
        </w:rPr>
        <w:t>本府消防局</w:t>
      </w:r>
      <w:r w:rsidR="00791493" w:rsidRPr="006D1C7D">
        <w:rPr>
          <w:rFonts w:ascii="標楷體" w:eastAsia="標楷體" w:hAnsi="標楷體" w:hint="eastAsia"/>
          <w:bCs/>
          <w:kern w:val="0"/>
          <w:sz w:val="28"/>
          <w:szCs w:val="28"/>
        </w:rPr>
        <w:t>為增進</w:t>
      </w:r>
      <w:proofErr w:type="gramStart"/>
      <w:r w:rsidR="00791493" w:rsidRPr="006D1C7D">
        <w:rPr>
          <w:rFonts w:ascii="標楷體" w:eastAsia="標楷體" w:hAnsi="標楷體" w:hint="eastAsia"/>
          <w:bCs/>
          <w:kern w:val="0"/>
          <w:sz w:val="28"/>
          <w:szCs w:val="28"/>
        </w:rPr>
        <w:t>義消協勤</w:t>
      </w:r>
      <w:proofErr w:type="gramEnd"/>
      <w:r w:rsidR="00791493" w:rsidRPr="006D1C7D">
        <w:rPr>
          <w:rFonts w:ascii="標楷體" w:eastAsia="標楷體" w:hAnsi="標楷體" w:hint="eastAsia"/>
          <w:bCs/>
          <w:kern w:val="0"/>
          <w:sz w:val="28"/>
          <w:szCs w:val="28"/>
        </w:rPr>
        <w:t>量能，</w:t>
      </w:r>
      <w:r w:rsidR="00791493" w:rsidRPr="006D1C7D">
        <w:rPr>
          <w:rFonts w:ascii="標楷體" w:eastAsia="標楷體" w:hAnsi="標楷體"/>
          <w:bCs/>
          <w:kern w:val="0"/>
          <w:sz w:val="28"/>
          <w:szCs w:val="28"/>
        </w:rPr>
        <w:t>積極行銷義消專業形象，多元招募救災、救護、宣導、山搜、水域、營建、</w:t>
      </w:r>
      <w:proofErr w:type="gramStart"/>
      <w:r w:rsidR="00791493" w:rsidRPr="006D1C7D">
        <w:rPr>
          <w:rFonts w:ascii="標楷體" w:eastAsia="標楷體" w:hAnsi="標楷體"/>
          <w:bCs/>
          <w:kern w:val="0"/>
          <w:sz w:val="28"/>
          <w:szCs w:val="28"/>
        </w:rPr>
        <w:t>特搜及無人</w:t>
      </w:r>
      <w:proofErr w:type="gramEnd"/>
      <w:r w:rsidR="00791493" w:rsidRPr="006D1C7D">
        <w:rPr>
          <w:rFonts w:ascii="標楷體" w:eastAsia="標楷體" w:hAnsi="標楷體"/>
          <w:bCs/>
          <w:kern w:val="0"/>
          <w:sz w:val="28"/>
          <w:szCs w:val="28"/>
        </w:rPr>
        <w:t>機等義消</w:t>
      </w:r>
      <w:r w:rsidR="00791493" w:rsidRPr="006D1C7D">
        <w:rPr>
          <w:rFonts w:ascii="標楷體" w:eastAsia="標楷體" w:hAnsi="標楷體" w:hint="eastAsia"/>
          <w:bCs/>
          <w:kern w:val="0"/>
          <w:sz w:val="28"/>
          <w:szCs w:val="28"/>
        </w:rPr>
        <w:t>，</w:t>
      </w:r>
      <w:r w:rsidR="00791493" w:rsidRPr="006D1C7D">
        <w:rPr>
          <w:rFonts w:ascii="標楷體" w:eastAsia="標楷體" w:hAnsi="標楷體"/>
          <w:bCs/>
          <w:kern w:val="0"/>
          <w:sz w:val="28"/>
          <w:szCs w:val="28"/>
        </w:rPr>
        <w:t>統計</w:t>
      </w:r>
      <w:r w:rsidR="00791493" w:rsidRPr="006D1C7D">
        <w:rPr>
          <w:rFonts w:ascii="標楷體" w:eastAsia="標楷體" w:hAnsi="標楷體" w:hint="eastAsia"/>
          <w:bCs/>
          <w:kern w:val="0"/>
          <w:sz w:val="28"/>
          <w:szCs w:val="28"/>
        </w:rPr>
        <w:t>115年1至</w:t>
      </w:r>
      <w:r w:rsidR="002D25FD" w:rsidRPr="006D1C7D">
        <w:rPr>
          <w:rFonts w:ascii="標楷體" w:eastAsia="標楷體" w:hAnsi="標楷體" w:hint="eastAsia"/>
          <w:bCs/>
          <w:kern w:val="0"/>
          <w:sz w:val="28"/>
          <w:szCs w:val="28"/>
        </w:rPr>
        <w:t>6月共招募</w:t>
      </w:r>
      <w:r w:rsidR="002D25FD" w:rsidRPr="006D1C7D">
        <w:rPr>
          <w:rFonts w:ascii="標楷體" w:eastAsia="標楷體" w:hAnsi="標楷體"/>
          <w:bCs/>
          <w:kern w:val="0"/>
          <w:sz w:val="28"/>
          <w:szCs w:val="28"/>
        </w:rPr>
        <w:t>各類型</w:t>
      </w:r>
      <w:r w:rsidR="002D25FD" w:rsidRPr="006D1C7D">
        <w:rPr>
          <w:rFonts w:ascii="標楷體" w:eastAsia="標楷體" w:hAnsi="標楷體" w:hint="eastAsia"/>
          <w:bCs/>
          <w:kern w:val="0"/>
          <w:sz w:val="28"/>
          <w:szCs w:val="28"/>
        </w:rPr>
        <w:t>新進</w:t>
      </w:r>
      <w:proofErr w:type="gramStart"/>
      <w:r w:rsidR="002D25FD" w:rsidRPr="006D1C7D">
        <w:rPr>
          <w:rFonts w:ascii="標楷體" w:eastAsia="標楷體" w:hAnsi="標楷體"/>
          <w:bCs/>
          <w:kern w:val="0"/>
          <w:sz w:val="28"/>
          <w:szCs w:val="28"/>
        </w:rPr>
        <w:t>義消</w:t>
      </w:r>
      <w:r w:rsidR="002D25FD" w:rsidRPr="006D1C7D">
        <w:rPr>
          <w:rFonts w:ascii="標楷體" w:eastAsia="標楷體" w:hAnsi="標楷體" w:hint="eastAsia"/>
          <w:bCs/>
          <w:kern w:val="0"/>
          <w:sz w:val="28"/>
          <w:szCs w:val="28"/>
        </w:rPr>
        <w:t>計</w:t>
      </w:r>
      <w:proofErr w:type="gramEnd"/>
      <w:r w:rsidR="002D25FD" w:rsidRPr="006D1C7D">
        <w:rPr>
          <w:rFonts w:ascii="標楷體" w:eastAsia="標楷體" w:hAnsi="標楷體" w:hint="eastAsia"/>
          <w:bCs/>
          <w:kern w:val="0"/>
          <w:sz w:val="28"/>
          <w:szCs w:val="28"/>
        </w:rPr>
        <w:t>229</w:t>
      </w:r>
      <w:r w:rsidR="00791493" w:rsidRPr="006D1C7D">
        <w:rPr>
          <w:rFonts w:ascii="標楷體" w:eastAsia="標楷體" w:hAnsi="標楷體" w:hint="eastAsia"/>
          <w:bCs/>
          <w:kern w:val="0"/>
          <w:sz w:val="28"/>
          <w:szCs w:val="28"/>
        </w:rPr>
        <w:t>人</w:t>
      </w:r>
      <w:r w:rsidR="00791493" w:rsidRPr="006D1C7D">
        <w:rPr>
          <w:rFonts w:ascii="標楷體" w:eastAsia="標楷體" w:hAnsi="標楷體"/>
          <w:bCs/>
          <w:kern w:val="0"/>
          <w:sz w:val="28"/>
          <w:szCs w:val="28"/>
        </w:rPr>
        <w:t>；</w:t>
      </w:r>
      <w:r w:rsidR="00791493" w:rsidRPr="006D1C7D">
        <w:rPr>
          <w:rFonts w:ascii="標楷體" w:eastAsia="標楷體" w:hAnsi="標楷體" w:hint="eastAsia"/>
          <w:bCs/>
          <w:kern w:val="0"/>
          <w:sz w:val="28"/>
          <w:szCs w:val="28"/>
        </w:rPr>
        <w:t>並於115年1月24日由陳其邁市長授旗成立大寮、鼎金及後勁等三個救護義消分隊，</w:t>
      </w:r>
      <w:r w:rsidR="00791493" w:rsidRPr="006D1C7D">
        <w:rPr>
          <w:rFonts w:ascii="標楷體" w:eastAsia="標楷體" w:hAnsi="標楷體"/>
          <w:bCs/>
          <w:kern w:val="0"/>
          <w:sz w:val="28"/>
          <w:szCs w:val="28"/>
        </w:rPr>
        <w:t>成員為</w:t>
      </w:r>
      <w:r w:rsidR="00791493" w:rsidRPr="006D1C7D">
        <w:rPr>
          <w:rFonts w:ascii="標楷體" w:eastAsia="標楷體" w:hAnsi="標楷體" w:hint="eastAsia"/>
          <w:bCs/>
          <w:kern w:val="0"/>
          <w:sz w:val="28"/>
          <w:szCs w:val="28"/>
        </w:rPr>
        <w:t>具備中、高級救護技術的軍職人員、醫護專業人士或熱血</w:t>
      </w:r>
      <w:r w:rsidR="00791493" w:rsidRPr="005E54F3">
        <w:rPr>
          <w:rFonts w:ascii="標楷體" w:eastAsia="標楷體" w:hAnsi="標楷體" w:hint="eastAsia"/>
          <w:bCs/>
          <w:kern w:val="0"/>
          <w:sz w:val="28"/>
          <w:szCs w:val="28"/>
        </w:rPr>
        <w:t>大學生，加入本市救護義消組織，共同守護市民安全</w:t>
      </w:r>
      <w:r w:rsidR="00F26AB1" w:rsidRPr="005E54F3">
        <w:rPr>
          <w:rFonts w:ascii="標楷體" w:eastAsia="標楷體" w:hAnsi="標楷體"/>
          <w:bCs/>
          <w:kern w:val="0"/>
          <w:sz w:val="28"/>
          <w:szCs w:val="28"/>
        </w:rPr>
        <w:t>。</w:t>
      </w:r>
    </w:p>
    <w:p w14:paraId="60101F3A" w14:textId="77777777" w:rsidR="00180460" w:rsidRPr="005E54F3" w:rsidRDefault="00180460" w:rsidP="00187B44">
      <w:pPr>
        <w:widowControl/>
        <w:overflowPunct w:val="0"/>
        <w:snapToGrid w:val="0"/>
        <w:spacing w:line="320" w:lineRule="exact"/>
        <w:ind w:left="1645" w:hanging="284"/>
        <w:jc w:val="both"/>
        <w:rPr>
          <w:rFonts w:ascii="標楷體" w:eastAsia="標楷體" w:hAnsi="標楷體"/>
          <w:bCs/>
          <w:kern w:val="0"/>
          <w:sz w:val="28"/>
          <w:szCs w:val="28"/>
        </w:rPr>
      </w:pPr>
      <w:r w:rsidRPr="005E54F3">
        <w:rPr>
          <w:rFonts w:ascii="標楷體" w:eastAsia="標楷體" w:hAnsi="標楷體"/>
          <w:bCs/>
          <w:kern w:val="0"/>
          <w:sz w:val="28"/>
          <w:szCs w:val="28"/>
        </w:rPr>
        <w:t>2.</w:t>
      </w:r>
      <w:r w:rsidR="00791493" w:rsidRPr="005E54F3">
        <w:rPr>
          <w:rFonts w:ascii="標楷體" w:eastAsia="標楷體" w:hAnsi="標楷體"/>
          <w:bCs/>
          <w:kern w:val="0"/>
          <w:sz w:val="28"/>
          <w:szCs w:val="28"/>
        </w:rPr>
        <w:t>為使新進義消擁有協助災害搶救常識及技能，強化其專業能力並培養團隊士氣，本府消防局於115年2月15日至4月25日辦理115年新進義消</w:t>
      </w:r>
      <w:r w:rsidR="00791493" w:rsidRPr="005E54F3">
        <w:rPr>
          <w:rFonts w:ascii="標楷體" w:eastAsia="標楷體" w:hAnsi="標楷體" w:hint="eastAsia"/>
          <w:bCs/>
          <w:kern w:val="0"/>
          <w:sz w:val="28"/>
          <w:szCs w:val="28"/>
        </w:rPr>
        <w:t>基本訓練</w:t>
      </w:r>
      <w:r w:rsidR="00791493" w:rsidRPr="005E54F3">
        <w:rPr>
          <w:rFonts w:ascii="標楷體" w:eastAsia="標楷體" w:hAnsi="標楷體"/>
          <w:bCs/>
          <w:kern w:val="0"/>
          <w:sz w:val="28"/>
          <w:szCs w:val="28"/>
        </w:rPr>
        <w:t>，訓練分3階段，合計48小時；</w:t>
      </w:r>
      <w:proofErr w:type="gramStart"/>
      <w:r w:rsidR="00791493" w:rsidRPr="005E54F3">
        <w:rPr>
          <w:rFonts w:ascii="標楷體" w:eastAsia="標楷體" w:hAnsi="標楷體"/>
          <w:bCs/>
          <w:kern w:val="0"/>
          <w:sz w:val="28"/>
          <w:szCs w:val="28"/>
        </w:rPr>
        <w:t>其中第2</w:t>
      </w:r>
      <w:proofErr w:type="gramEnd"/>
      <w:r w:rsidR="00791493" w:rsidRPr="005E54F3">
        <w:rPr>
          <w:rFonts w:ascii="標楷體" w:eastAsia="標楷體" w:hAnsi="標楷體"/>
          <w:bCs/>
          <w:kern w:val="0"/>
          <w:sz w:val="28"/>
          <w:szCs w:val="28"/>
        </w:rPr>
        <w:t>階段結合防災</w:t>
      </w:r>
      <w:r w:rsidR="00791493" w:rsidRPr="005E54F3">
        <w:rPr>
          <w:rFonts w:ascii="標楷體" w:eastAsia="標楷體" w:hAnsi="標楷體" w:hint="eastAsia"/>
          <w:bCs/>
          <w:kern w:val="0"/>
          <w:sz w:val="28"/>
          <w:szCs w:val="28"/>
        </w:rPr>
        <w:t>士課程</w:t>
      </w:r>
      <w:r w:rsidR="00791493" w:rsidRPr="005E54F3">
        <w:rPr>
          <w:rFonts w:ascii="標楷體" w:eastAsia="標楷體" w:hAnsi="標楷體"/>
          <w:bCs/>
          <w:kern w:val="0"/>
          <w:sz w:val="28"/>
          <w:szCs w:val="28"/>
        </w:rPr>
        <w:t>辦理16小時訓練，計有</w:t>
      </w:r>
      <w:r w:rsidR="00791493" w:rsidRPr="005E54F3">
        <w:rPr>
          <w:rFonts w:ascii="標楷體" w:eastAsia="標楷體" w:hAnsi="標楷體" w:hint="eastAsia"/>
          <w:bCs/>
          <w:kern w:val="0"/>
          <w:sz w:val="28"/>
          <w:szCs w:val="28"/>
        </w:rPr>
        <w:t>248位</w:t>
      </w:r>
      <w:r w:rsidR="00791493" w:rsidRPr="005E54F3">
        <w:rPr>
          <w:rFonts w:ascii="標楷體" w:eastAsia="標楷體" w:hAnsi="標楷體"/>
          <w:bCs/>
          <w:kern w:val="0"/>
          <w:sz w:val="28"/>
          <w:szCs w:val="28"/>
        </w:rPr>
        <w:t>新進義消受訓及格並取</w:t>
      </w:r>
      <w:r w:rsidR="00791493" w:rsidRPr="005E54F3">
        <w:rPr>
          <w:rFonts w:ascii="標楷體" w:eastAsia="標楷體" w:hAnsi="標楷體" w:hint="eastAsia"/>
          <w:bCs/>
          <w:kern w:val="0"/>
          <w:sz w:val="28"/>
          <w:szCs w:val="28"/>
        </w:rPr>
        <w:t>得</w:t>
      </w:r>
      <w:r w:rsidR="00791493" w:rsidRPr="005E54F3">
        <w:rPr>
          <w:rFonts w:ascii="標楷體" w:eastAsia="標楷體" w:hAnsi="標楷體"/>
          <w:bCs/>
          <w:kern w:val="0"/>
          <w:sz w:val="28"/>
          <w:szCs w:val="28"/>
        </w:rPr>
        <w:t>防災士證照，未來將協助本府消防局執行預防火災、搶救災害及緊急</w:t>
      </w:r>
      <w:proofErr w:type="gramStart"/>
      <w:r w:rsidR="00791493" w:rsidRPr="005E54F3">
        <w:rPr>
          <w:rFonts w:ascii="標楷體" w:eastAsia="標楷體" w:hAnsi="標楷體"/>
          <w:bCs/>
          <w:kern w:val="0"/>
          <w:sz w:val="28"/>
          <w:szCs w:val="28"/>
        </w:rPr>
        <w:t>救護等勤業務</w:t>
      </w:r>
      <w:proofErr w:type="gramEnd"/>
      <w:r w:rsidR="00791493" w:rsidRPr="005E54F3">
        <w:rPr>
          <w:rFonts w:ascii="標楷體" w:eastAsia="標楷體" w:hAnsi="標楷體"/>
          <w:bCs/>
          <w:kern w:val="0"/>
          <w:sz w:val="28"/>
          <w:szCs w:val="28"/>
        </w:rPr>
        <w:t>，並第一時間</w:t>
      </w:r>
      <w:r w:rsidR="00791493" w:rsidRPr="005E54F3">
        <w:rPr>
          <w:rFonts w:ascii="標楷體" w:eastAsia="標楷體" w:hAnsi="標楷體" w:hint="eastAsia"/>
          <w:bCs/>
          <w:kern w:val="0"/>
          <w:sz w:val="28"/>
          <w:szCs w:val="28"/>
        </w:rPr>
        <w:t>投入社區防救災工作</w:t>
      </w:r>
      <w:r w:rsidR="00791493" w:rsidRPr="005E54F3">
        <w:rPr>
          <w:rFonts w:ascii="標楷體" w:eastAsia="標楷體" w:hAnsi="標楷體"/>
          <w:bCs/>
          <w:kern w:val="0"/>
          <w:sz w:val="28"/>
          <w:szCs w:val="28"/>
        </w:rPr>
        <w:t>。</w:t>
      </w:r>
    </w:p>
    <w:p w14:paraId="658ADF71" w14:textId="77777777" w:rsidR="004A2A2A" w:rsidRPr="005E54F3" w:rsidRDefault="006D655B" w:rsidP="00187B44">
      <w:pPr>
        <w:widowControl/>
        <w:overflowPunct w:val="0"/>
        <w:snapToGrid w:val="0"/>
        <w:spacing w:line="32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（三）</w:t>
      </w:r>
      <w:r w:rsidR="00791493" w:rsidRPr="005E54F3">
        <w:rPr>
          <w:rFonts w:ascii="標楷體" w:eastAsia="標楷體" w:hAnsi="標楷體"/>
          <w:bCs/>
          <w:kern w:val="0"/>
          <w:sz w:val="28"/>
          <w:szCs w:val="28"/>
        </w:rPr>
        <w:t>辦理災害防救團體訓練，整合提升救援效能</w:t>
      </w:r>
    </w:p>
    <w:p w14:paraId="1BAAD70F" w14:textId="7422FC69" w:rsidR="004A2A2A" w:rsidRPr="005E54F3" w:rsidRDefault="004A2A2A" w:rsidP="00187B44">
      <w:pPr>
        <w:widowControl/>
        <w:overflowPunct w:val="0"/>
        <w:snapToGrid w:val="0"/>
        <w:spacing w:line="320" w:lineRule="exact"/>
        <w:ind w:left="1645" w:hanging="284"/>
        <w:jc w:val="both"/>
        <w:rPr>
          <w:rFonts w:ascii="標楷體" w:eastAsia="標楷體" w:hAnsi="標楷體"/>
          <w:bCs/>
          <w:kern w:val="0"/>
          <w:sz w:val="28"/>
          <w:szCs w:val="28"/>
        </w:rPr>
      </w:pPr>
      <w:r w:rsidRPr="005E54F3">
        <w:rPr>
          <w:rFonts w:ascii="標楷體" w:eastAsia="標楷體" w:hAnsi="標楷體"/>
          <w:bCs/>
          <w:kern w:val="0"/>
          <w:sz w:val="28"/>
          <w:szCs w:val="28"/>
        </w:rPr>
        <w:t>1.</w:t>
      </w:r>
      <w:r w:rsidR="00302E80" w:rsidRPr="005E54F3">
        <w:rPr>
          <w:rFonts w:ascii="標楷體" w:eastAsia="標楷體" w:hAnsi="標楷體"/>
          <w:bCs/>
          <w:kern w:val="0"/>
          <w:sz w:val="28"/>
          <w:szCs w:val="28"/>
        </w:rPr>
        <w:t>本市登錄在案之災害防救團體計15個，為提升</w:t>
      </w:r>
      <w:r w:rsidR="00302E80" w:rsidRPr="005E54F3">
        <w:rPr>
          <w:rFonts w:ascii="標楷體" w:eastAsia="標楷體" w:hAnsi="標楷體" w:hint="eastAsia"/>
          <w:bCs/>
          <w:kern w:val="0"/>
          <w:sz w:val="28"/>
          <w:szCs w:val="28"/>
        </w:rPr>
        <w:t>防救災量能，</w:t>
      </w:r>
      <w:r w:rsidR="00302E80" w:rsidRPr="005E54F3">
        <w:rPr>
          <w:rFonts w:ascii="標楷體" w:eastAsia="標楷體" w:hAnsi="標楷體"/>
          <w:bCs/>
          <w:kern w:val="0"/>
          <w:sz w:val="28"/>
          <w:szCs w:val="28"/>
        </w:rPr>
        <w:t>本府消防局規劃於</w:t>
      </w:r>
      <w:r w:rsidR="00302E80" w:rsidRPr="005E54F3">
        <w:rPr>
          <w:rFonts w:ascii="標楷體" w:eastAsia="標楷體" w:hAnsi="標楷體" w:hint="eastAsia"/>
          <w:bCs/>
          <w:kern w:val="0"/>
          <w:sz w:val="28"/>
          <w:szCs w:val="28"/>
        </w:rPr>
        <w:t>6</w:t>
      </w:r>
      <w:r w:rsidR="00302E80" w:rsidRPr="005E54F3">
        <w:rPr>
          <w:rFonts w:ascii="標楷體" w:eastAsia="標楷體" w:hAnsi="標楷體"/>
          <w:bCs/>
          <w:kern w:val="0"/>
          <w:sz w:val="28"/>
          <w:szCs w:val="28"/>
        </w:rPr>
        <w:t>月</w:t>
      </w:r>
      <w:r w:rsidR="00302E80" w:rsidRPr="005E54F3">
        <w:rPr>
          <w:rFonts w:ascii="標楷體" w:eastAsia="標楷體" w:hAnsi="標楷體" w:hint="eastAsia"/>
          <w:bCs/>
          <w:kern w:val="0"/>
          <w:sz w:val="28"/>
          <w:szCs w:val="28"/>
        </w:rPr>
        <w:t>13</w:t>
      </w:r>
      <w:r w:rsidR="00302E80" w:rsidRPr="006D1C7D">
        <w:rPr>
          <w:rFonts w:ascii="標楷體" w:eastAsia="標楷體" w:hAnsi="標楷體"/>
          <w:bCs/>
          <w:kern w:val="0"/>
          <w:sz w:val="28"/>
          <w:szCs w:val="28"/>
        </w:rPr>
        <w:t>、</w:t>
      </w:r>
      <w:r w:rsidR="00302E80" w:rsidRPr="006D1C7D">
        <w:rPr>
          <w:rFonts w:ascii="標楷體" w:eastAsia="標楷體" w:hAnsi="標楷體" w:hint="eastAsia"/>
          <w:bCs/>
          <w:kern w:val="0"/>
          <w:sz w:val="28"/>
          <w:szCs w:val="28"/>
        </w:rPr>
        <w:t>14</w:t>
      </w:r>
      <w:r w:rsidR="00302E80" w:rsidRPr="006D1C7D">
        <w:rPr>
          <w:rFonts w:ascii="標楷體" w:eastAsia="標楷體" w:hAnsi="標楷體"/>
          <w:bCs/>
          <w:kern w:val="0"/>
          <w:sz w:val="28"/>
          <w:szCs w:val="28"/>
        </w:rPr>
        <w:t>日在</w:t>
      </w:r>
      <w:r w:rsidR="00302E80" w:rsidRPr="006D1C7D">
        <w:rPr>
          <w:rFonts w:ascii="標楷體" w:eastAsia="標楷體" w:hAnsi="標楷體" w:hint="eastAsia"/>
          <w:bCs/>
          <w:kern w:val="0"/>
          <w:sz w:val="28"/>
          <w:szCs w:val="28"/>
        </w:rPr>
        <w:t>中華民國紅十字會避難收容</w:t>
      </w:r>
      <w:proofErr w:type="gramStart"/>
      <w:r w:rsidR="00302E80" w:rsidRPr="006D1C7D">
        <w:rPr>
          <w:rFonts w:ascii="標楷體" w:eastAsia="標楷體" w:hAnsi="標楷體" w:hint="eastAsia"/>
          <w:bCs/>
          <w:kern w:val="0"/>
          <w:sz w:val="28"/>
          <w:szCs w:val="28"/>
        </w:rPr>
        <w:t>暨備災</w:t>
      </w:r>
      <w:proofErr w:type="gramEnd"/>
      <w:r w:rsidR="00302E80" w:rsidRPr="006D1C7D">
        <w:rPr>
          <w:rFonts w:ascii="標楷體" w:eastAsia="標楷體" w:hAnsi="標楷體" w:hint="eastAsia"/>
          <w:bCs/>
          <w:kern w:val="0"/>
          <w:sz w:val="28"/>
          <w:szCs w:val="28"/>
        </w:rPr>
        <w:t>中心辦理基本訓練，</w:t>
      </w:r>
      <w:proofErr w:type="gramStart"/>
      <w:r w:rsidR="00302E80" w:rsidRPr="006D1C7D">
        <w:rPr>
          <w:rFonts w:ascii="標楷體" w:eastAsia="標楷體" w:hAnsi="標楷體" w:hint="eastAsia"/>
          <w:bCs/>
          <w:kern w:val="0"/>
          <w:sz w:val="28"/>
          <w:szCs w:val="28"/>
        </w:rPr>
        <w:t>廣納具專業</w:t>
      </w:r>
      <w:proofErr w:type="gramEnd"/>
      <w:r w:rsidR="00302E80" w:rsidRPr="006D1C7D">
        <w:rPr>
          <w:rFonts w:ascii="標楷體" w:eastAsia="標楷體" w:hAnsi="標楷體" w:hint="eastAsia"/>
          <w:bCs/>
          <w:kern w:val="0"/>
          <w:sz w:val="28"/>
          <w:szCs w:val="28"/>
        </w:rPr>
        <w:t>技能之熱心民眾加入</w:t>
      </w:r>
      <w:r w:rsidR="00302E80" w:rsidRPr="006D1C7D">
        <w:rPr>
          <w:rFonts w:ascii="標楷體" w:eastAsia="標楷體" w:hAnsi="標楷體"/>
          <w:bCs/>
          <w:kern w:val="0"/>
          <w:sz w:val="28"/>
          <w:szCs w:val="28"/>
        </w:rPr>
        <w:t>災害防救團體</w:t>
      </w:r>
      <w:r w:rsidR="00302E80" w:rsidRPr="006D1C7D">
        <w:rPr>
          <w:rFonts w:ascii="標楷體" w:eastAsia="標楷體" w:hAnsi="標楷體" w:hint="eastAsia"/>
          <w:bCs/>
          <w:kern w:val="0"/>
          <w:sz w:val="28"/>
          <w:szCs w:val="28"/>
        </w:rPr>
        <w:t>，訓練其具備與消防機關協作救災之能力及建立作業安全等觀念，共計64人訓練合格後發給救災識別證</w:t>
      </w:r>
      <w:r w:rsidR="00791493" w:rsidRPr="006D1C7D">
        <w:rPr>
          <w:rFonts w:ascii="標楷體" w:eastAsia="標楷體" w:hAnsi="標楷體" w:hint="eastAsia"/>
          <w:bCs/>
          <w:kern w:val="0"/>
          <w:sz w:val="28"/>
          <w:szCs w:val="28"/>
        </w:rPr>
        <w:t>。</w:t>
      </w:r>
    </w:p>
    <w:p w14:paraId="0409083C" w14:textId="77777777" w:rsidR="004A2A2A" w:rsidRPr="005E54F3" w:rsidRDefault="004A2A2A" w:rsidP="00A423F9">
      <w:pPr>
        <w:widowControl/>
        <w:overflowPunct w:val="0"/>
        <w:snapToGrid w:val="0"/>
        <w:spacing w:line="310" w:lineRule="exact"/>
        <w:ind w:left="1645" w:hanging="284"/>
        <w:jc w:val="both"/>
        <w:rPr>
          <w:rFonts w:ascii="標楷體" w:eastAsia="標楷體" w:hAnsi="標楷體"/>
          <w:bCs/>
          <w:kern w:val="0"/>
          <w:sz w:val="28"/>
          <w:szCs w:val="28"/>
        </w:rPr>
      </w:pPr>
      <w:r w:rsidRPr="005E54F3">
        <w:rPr>
          <w:rFonts w:ascii="標楷體" w:eastAsia="標楷體" w:hAnsi="標楷體"/>
          <w:bCs/>
          <w:kern w:val="0"/>
          <w:sz w:val="28"/>
          <w:szCs w:val="28"/>
        </w:rPr>
        <w:t>2.</w:t>
      </w:r>
      <w:r w:rsidR="00791493" w:rsidRPr="005E54F3">
        <w:rPr>
          <w:rFonts w:ascii="標楷體" w:eastAsia="標楷體" w:hAnsi="標楷體"/>
          <w:bCs/>
          <w:kern w:val="0"/>
          <w:sz w:val="28"/>
          <w:szCs w:val="28"/>
        </w:rPr>
        <w:t>為維持及持續增進本市災害防救團體協助執行防救災能力，本府消防局於</w:t>
      </w:r>
      <w:r w:rsidR="00791493" w:rsidRPr="005E54F3">
        <w:rPr>
          <w:rFonts w:ascii="標楷體" w:eastAsia="標楷體" w:hAnsi="標楷體" w:hint="eastAsia"/>
          <w:bCs/>
          <w:kern w:val="0"/>
          <w:sz w:val="28"/>
          <w:szCs w:val="28"/>
        </w:rPr>
        <w:t>4</w:t>
      </w:r>
      <w:r w:rsidR="00791493" w:rsidRPr="005E54F3">
        <w:rPr>
          <w:rFonts w:ascii="標楷體" w:eastAsia="標楷體" w:hAnsi="標楷體"/>
          <w:bCs/>
          <w:kern w:val="0"/>
          <w:sz w:val="28"/>
          <w:szCs w:val="28"/>
        </w:rPr>
        <w:t>月</w:t>
      </w:r>
      <w:r w:rsidR="00791493" w:rsidRPr="005E54F3">
        <w:rPr>
          <w:rFonts w:ascii="標楷體" w:eastAsia="標楷體" w:hAnsi="標楷體" w:hint="eastAsia"/>
          <w:bCs/>
          <w:kern w:val="0"/>
          <w:sz w:val="28"/>
          <w:szCs w:val="28"/>
        </w:rPr>
        <w:t>18</w:t>
      </w:r>
      <w:r w:rsidR="00791493" w:rsidRPr="005E54F3">
        <w:rPr>
          <w:rFonts w:ascii="標楷體" w:eastAsia="標楷體" w:hAnsi="標楷體"/>
          <w:bCs/>
          <w:kern w:val="0"/>
          <w:sz w:val="28"/>
          <w:szCs w:val="28"/>
        </w:rPr>
        <w:t>、</w:t>
      </w:r>
      <w:r w:rsidR="00791493" w:rsidRPr="005E54F3">
        <w:rPr>
          <w:rFonts w:ascii="標楷體" w:eastAsia="標楷體" w:hAnsi="標楷體" w:hint="eastAsia"/>
          <w:bCs/>
          <w:kern w:val="0"/>
          <w:sz w:val="28"/>
          <w:szCs w:val="28"/>
        </w:rPr>
        <w:t>26</w:t>
      </w:r>
      <w:r w:rsidR="00791493" w:rsidRPr="005E54F3">
        <w:rPr>
          <w:rFonts w:ascii="標楷體" w:eastAsia="標楷體" w:hAnsi="標楷體"/>
          <w:bCs/>
          <w:kern w:val="0"/>
          <w:sz w:val="28"/>
          <w:szCs w:val="28"/>
        </w:rPr>
        <w:t>日、5月</w:t>
      </w:r>
      <w:r w:rsidR="00791493" w:rsidRPr="005E54F3">
        <w:rPr>
          <w:rFonts w:ascii="標楷體" w:eastAsia="標楷體" w:hAnsi="標楷體" w:hint="eastAsia"/>
          <w:bCs/>
          <w:kern w:val="0"/>
          <w:sz w:val="28"/>
          <w:szCs w:val="28"/>
        </w:rPr>
        <w:t>2</w:t>
      </w:r>
      <w:r w:rsidR="00791493" w:rsidRPr="005E54F3">
        <w:rPr>
          <w:rFonts w:ascii="標楷體" w:eastAsia="標楷體" w:hAnsi="標楷體"/>
          <w:bCs/>
          <w:kern w:val="0"/>
          <w:sz w:val="28"/>
          <w:szCs w:val="28"/>
        </w:rPr>
        <w:t>、</w:t>
      </w:r>
      <w:r w:rsidR="00791493" w:rsidRPr="005E54F3">
        <w:rPr>
          <w:rFonts w:ascii="標楷體" w:eastAsia="標楷體" w:hAnsi="標楷體" w:hint="eastAsia"/>
          <w:bCs/>
          <w:kern w:val="0"/>
          <w:sz w:val="28"/>
          <w:szCs w:val="28"/>
        </w:rPr>
        <w:t>17</w:t>
      </w:r>
      <w:r w:rsidR="00791493" w:rsidRPr="005E54F3">
        <w:rPr>
          <w:rFonts w:ascii="標楷體" w:eastAsia="標楷體" w:hAnsi="標楷體"/>
          <w:bCs/>
          <w:kern w:val="0"/>
          <w:sz w:val="28"/>
          <w:szCs w:val="28"/>
        </w:rPr>
        <w:t>日在楠梓教育訓練中心針對登錄合格並持有效期內救災識別證之災害防救團體成員</w:t>
      </w:r>
      <w:r w:rsidR="00791493" w:rsidRPr="005E54F3">
        <w:rPr>
          <w:rFonts w:ascii="標楷體" w:eastAsia="標楷體" w:hAnsi="標楷體" w:hint="eastAsia"/>
          <w:bCs/>
          <w:kern w:val="0"/>
          <w:sz w:val="28"/>
          <w:szCs w:val="28"/>
        </w:rPr>
        <w:lastRenderedPageBreak/>
        <w:t>辦理4場次</w:t>
      </w:r>
      <w:proofErr w:type="gramStart"/>
      <w:r w:rsidR="00791493" w:rsidRPr="005E54F3">
        <w:rPr>
          <w:rFonts w:ascii="標楷體" w:eastAsia="標楷體" w:hAnsi="標楷體" w:hint="eastAsia"/>
          <w:bCs/>
          <w:kern w:val="0"/>
          <w:sz w:val="28"/>
          <w:szCs w:val="28"/>
        </w:rPr>
        <w:t>複</w:t>
      </w:r>
      <w:proofErr w:type="gramEnd"/>
      <w:r w:rsidR="00791493" w:rsidRPr="005E54F3">
        <w:rPr>
          <w:rFonts w:ascii="標楷體" w:eastAsia="標楷體" w:hAnsi="標楷體" w:hint="eastAsia"/>
          <w:bCs/>
          <w:kern w:val="0"/>
          <w:sz w:val="28"/>
          <w:szCs w:val="28"/>
        </w:rPr>
        <w:t>訓，每場次8小時，課程包含災害防救團體協助救災作業原則、複合型災害救災案例探討及緊急救護專業技能課程等，共計441人完成</w:t>
      </w:r>
      <w:proofErr w:type="gramStart"/>
      <w:r w:rsidR="00791493" w:rsidRPr="005E54F3">
        <w:rPr>
          <w:rFonts w:ascii="標楷體" w:eastAsia="標楷體" w:hAnsi="標楷體" w:hint="eastAsia"/>
          <w:bCs/>
          <w:kern w:val="0"/>
          <w:sz w:val="28"/>
          <w:szCs w:val="28"/>
        </w:rPr>
        <w:t>複</w:t>
      </w:r>
      <w:proofErr w:type="gramEnd"/>
      <w:r w:rsidR="00791493" w:rsidRPr="005E54F3">
        <w:rPr>
          <w:rFonts w:ascii="標楷體" w:eastAsia="標楷體" w:hAnsi="標楷體" w:hint="eastAsia"/>
          <w:bCs/>
          <w:kern w:val="0"/>
          <w:sz w:val="28"/>
          <w:szCs w:val="28"/>
        </w:rPr>
        <w:t>訓。</w:t>
      </w:r>
    </w:p>
    <w:p w14:paraId="698D9899" w14:textId="77777777" w:rsidR="00A97BAC" w:rsidRPr="005E54F3" w:rsidRDefault="00A97BAC" w:rsidP="00A423F9">
      <w:pPr>
        <w:widowControl/>
        <w:overflowPunct w:val="0"/>
        <w:snapToGrid w:val="0"/>
        <w:spacing w:line="310" w:lineRule="exact"/>
        <w:ind w:leftChars="267" w:left="1537" w:hangingChars="320" w:hanging="896"/>
        <w:jc w:val="both"/>
        <w:rPr>
          <w:rFonts w:ascii="標楷體" w:eastAsia="標楷體" w:hAnsi="標楷體"/>
          <w:bCs/>
          <w:kern w:val="0"/>
          <w:sz w:val="28"/>
          <w:szCs w:val="28"/>
        </w:rPr>
      </w:pPr>
      <w:r w:rsidRPr="005E54F3">
        <w:rPr>
          <w:rFonts w:ascii="標楷體" w:eastAsia="標楷體" w:hAnsi="標楷體"/>
          <w:bCs/>
          <w:kern w:val="0"/>
          <w:sz w:val="28"/>
          <w:szCs w:val="28"/>
        </w:rPr>
        <w:t>（</w:t>
      </w:r>
      <w:r w:rsidRPr="005E54F3">
        <w:rPr>
          <w:rFonts w:ascii="標楷體" w:eastAsia="標楷體" w:hAnsi="標楷體" w:hint="eastAsia"/>
          <w:bCs/>
          <w:kern w:val="0"/>
          <w:sz w:val="28"/>
          <w:szCs w:val="28"/>
        </w:rPr>
        <w:t>四</w:t>
      </w:r>
      <w:r w:rsidRPr="005E54F3">
        <w:rPr>
          <w:rFonts w:ascii="標楷體" w:eastAsia="標楷體" w:hAnsi="標楷體"/>
          <w:bCs/>
          <w:kern w:val="0"/>
          <w:sz w:val="28"/>
          <w:szCs w:val="28"/>
        </w:rPr>
        <w:t>）</w:t>
      </w:r>
      <w:r w:rsidR="00791493" w:rsidRPr="005E54F3">
        <w:rPr>
          <w:rFonts w:ascii="標楷體" w:eastAsia="標楷體" w:hAnsi="標楷體"/>
          <w:sz w:val="28"/>
          <w:szCs w:val="28"/>
        </w:rPr>
        <w:t>辦理</w:t>
      </w:r>
      <w:r w:rsidR="00791493" w:rsidRPr="005E54F3">
        <w:rPr>
          <w:rFonts w:ascii="新細明體" w:hAnsi="新細明體" w:hint="eastAsia"/>
          <w:sz w:val="28"/>
          <w:szCs w:val="28"/>
        </w:rPr>
        <w:t>「</w:t>
      </w:r>
      <w:r w:rsidR="00791493" w:rsidRPr="005E54F3">
        <w:rPr>
          <w:rFonts w:ascii="標楷體" w:eastAsia="標楷體" w:hAnsi="標楷體" w:hint="eastAsia"/>
          <w:sz w:val="28"/>
          <w:szCs w:val="28"/>
        </w:rPr>
        <w:t>臺灣民間自主緊急應變隊(T-CERT)</w:t>
      </w:r>
      <w:r w:rsidR="00791493" w:rsidRPr="005E54F3">
        <w:rPr>
          <w:rFonts w:ascii="新細明體" w:hAnsi="新細明體" w:hint="eastAsia"/>
          <w:sz w:val="28"/>
          <w:szCs w:val="28"/>
        </w:rPr>
        <w:t>」</w:t>
      </w:r>
      <w:r w:rsidR="00791493" w:rsidRPr="005E54F3">
        <w:rPr>
          <w:rFonts w:ascii="標楷體" w:eastAsia="標楷體" w:hAnsi="標楷體"/>
          <w:sz w:val="28"/>
          <w:szCs w:val="28"/>
        </w:rPr>
        <w:t>隊伍培訓及考核驗證</w:t>
      </w:r>
    </w:p>
    <w:p w14:paraId="78240543" w14:textId="77777777" w:rsidR="00A97BAC" w:rsidRPr="005E54F3" w:rsidRDefault="00A97BAC" w:rsidP="00A423F9">
      <w:pPr>
        <w:widowControl/>
        <w:overflowPunct w:val="0"/>
        <w:snapToGrid w:val="0"/>
        <w:spacing w:line="310" w:lineRule="exact"/>
        <w:ind w:left="1645" w:hanging="284"/>
        <w:jc w:val="both"/>
        <w:rPr>
          <w:rFonts w:ascii="標楷體" w:eastAsia="標楷體" w:hAnsi="標楷體"/>
          <w:bCs/>
          <w:sz w:val="28"/>
          <w:szCs w:val="28"/>
        </w:rPr>
      </w:pPr>
      <w:r w:rsidRPr="005E54F3">
        <w:rPr>
          <w:rFonts w:ascii="標楷體" w:eastAsia="標楷體" w:hAnsi="標楷體"/>
          <w:bCs/>
          <w:kern w:val="0"/>
          <w:sz w:val="28"/>
          <w:szCs w:val="28"/>
        </w:rPr>
        <w:t>1.</w:t>
      </w:r>
      <w:r w:rsidR="00791493" w:rsidRPr="005E54F3">
        <w:rPr>
          <w:rFonts w:ascii="標楷體" w:eastAsia="標楷體" w:hAnsi="標楷體"/>
          <w:sz w:val="28"/>
          <w:szCs w:val="28"/>
        </w:rPr>
        <w:t>為持續擴大本市關鍵廠（場）域與大眾運輸系統之防救災韌性，本府消防局規劃自115年</w:t>
      </w:r>
      <w:r w:rsidR="00791493" w:rsidRPr="005E54F3">
        <w:rPr>
          <w:rFonts w:ascii="標楷體" w:eastAsia="標楷體" w:hAnsi="標楷體" w:hint="eastAsia"/>
          <w:sz w:val="28"/>
          <w:szCs w:val="28"/>
        </w:rPr>
        <w:t>5月12日至8月18日針對</w:t>
      </w:r>
      <w:proofErr w:type="gramStart"/>
      <w:r w:rsidR="00791493" w:rsidRPr="005E54F3">
        <w:rPr>
          <w:rFonts w:ascii="標楷體" w:eastAsia="標楷體" w:hAnsi="標楷體"/>
          <w:sz w:val="28"/>
          <w:szCs w:val="28"/>
        </w:rPr>
        <w:t>115</w:t>
      </w:r>
      <w:proofErr w:type="gramEnd"/>
      <w:r w:rsidR="00791493" w:rsidRPr="005E54F3">
        <w:rPr>
          <w:rFonts w:ascii="標楷體" w:eastAsia="標楷體" w:hAnsi="標楷體"/>
          <w:sz w:val="28"/>
          <w:szCs w:val="28"/>
        </w:rPr>
        <w:t>年度新增 7支T-CERT隊伍</w:t>
      </w:r>
      <w:r w:rsidR="00791493" w:rsidRPr="005E54F3">
        <w:rPr>
          <w:rFonts w:ascii="標楷體" w:eastAsia="標楷體" w:hAnsi="標楷體" w:hint="eastAsia"/>
          <w:sz w:val="28"/>
          <w:szCs w:val="28"/>
        </w:rPr>
        <w:t>辦理24小時</w:t>
      </w:r>
      <w:r w:rsidR="00791493" w:rsidRPr="005E54F3">
        <w:rPr>
          <w:rFonts w:ascii="標楷體" w:eastAsia="標楷體" w:hAnsi="標楷體"/>
          <w:sz w:val="28"/>
          <w:szCs w:val="28"/>
        </w:rPr>
        <w:t>培訓，訓練各隊伍具備災害時自助、助人及協作之自主應變能力，建構更完善之防救災網絡，提升</w:t>
      </w:r>
      <w:r w:rsidR="00791493" w:rsidRPr="005E54F3">
        <w:rPr>
          <w:rFonts w:ascii="標楷體" w:eastAsia="標楷體" w:hAnsi="標楷體" w:hint="eastAsia"/>
          <w:sz w:val="28"/>
          <w:szCs w:val="28"/>
        </w:rPr>
        <w:t>全民防救災量能</w:t>
      </w:r>
      <w:r w:rsidRPr="005E54F3">
        <w:rPr>
          <w:rFonts w:ascii="標楷體" w:eastAsia="標楷體" w:hAnsi="標楷體" w:hint="eastAsia"/>
          <w:bCs/>
          <w:sz w:val="28"/>
          <w:szCs w:val="28"/>
        </w:rPr>
        <w:t>。</w:t>
      </w:r>
    </w:p>
    <w:p w14:paraId="18EAD9D2" w14:textId="77777777" w:rsidR="00A97BAC" w:rsidRPr="005E54F3" w:rsidRDefault="00A97BAC" w:rsidP="00A423F9">
      <w:pPr>
        <w:widowControl/>
        <w:overflowPunct w:val="0"/>
        <w:snapToGrid w:val="0"/>
        <w:spacing w:line="310" w:lineRule="exact"/>
        <w:ind w:left="1645" w:hanging="284"/>
        <w:jc w:val="both"/>
        <w:rPr>
          <w:rFonts w:ascii="標楷體" w:eastAsia="標楷體" w:hAnsi="標楷體"/>
          <w:bCs/>
          <w:sz w:val="28"/>
          <w:szCs w:val="28"/>
        </w:rPr>
      </w:pPr>
      <w:r w:rsidRPr="005E54F3">
        <w:rPr>
          <w:rFonts w:ascii="標楷體" w:eastAsia="標楷體" w:hAnsi="標楷體"/>
          <w:bCs/>
          <w:sz w:val="28"/>
          <w:szCs w:val="28"/>
        </w:rPr>
        <w:t>2.</w:t>
      </w:r>
      <w:r w:rsidR="00791493" w:rsidRPr="005E54F3">
        <w:rPr>
          <w:rFonts w:ascii="標楷體" w:eastAsia="標楷體" w:hAnsi="標楷體"/>
          <w:sz w:val="28"/>
          <w:szCs w:val="28"/>
        </w:rPr>
        <w:t>為落實全民國防與在地自主防救災能量，本府消防局</w:t>
      </w:r>
      <w:r w:rsidR="00791493" w:rsidRPr="005E54F3">
        <w:rPr>
          <w:rFonts w:ascii="標楷體" w:eastAsia="標楷體" w:hAnsi="標楷體" w:hint="eastAsia"/>
          <w:sz w:val="28"/>
          <w:szCs w:val="28"/>
        </w:rPr>
        <w:t>輔導</w:t>
      </w:r>
      <w:proofErr w:type="gramStart"/>
      <w:r w:rsidR="00791493" w:rsidRPr="005E54F3">
        <w:rPr>
          <w:rFonts w:ascii="標楷體" w:eastAsia="標楷體" w:hAnsi="標楷體"/>
          <w:sz w:val="28"/>
          <w:szCs w:val="28"/>
        </w:rPr>
        <w:t>113</w:t>
      </w:r>
      <w:proofErr w:type="gramEnd"/>
      <w:r w:rsidR="00791493" w:rsidRPr="005E54F3">
        <w:rPr>
          <w:rFonts w:ascii="標楷體" w:eastAsia="標楷體" w:hAnsi="標楷體"/>
          <w:sz w:val="28"/>
          <w:szCs w:val="28"/>
        </w:rPr>
        <w:t>年度受訓之8支T-CERT隊伍全數通過考核驗證，成效斐然；內政部消</w:t>
      </w:r>
      <w:proofErr w:type="gramStart"/>
      <w:r w:rsidR="00791493" w:rsidRPr="005E54F3">
        <w:rPr>
          <w:rFonts w:ascii="標楷體" w:eastAsia="標楷體" w:hAnsi="標楷體"/>
          <w:sz w:val="28"/>
          <w:szCs w:val="28"/>
        </w:rPr>
        <w:t>防署特</w:t>
      </w:r>
      <w:proofErr w:type="gramEnd"/>
      <w:r w:rsidR="00791493" w:rsidRPr="005E54F3">
        <w:rPr>
          <w:rFonts w:ascii="標楷體" w:eastAsia="標楷體" w:hAnsi="標楷體"/>
          <w:sz w:val="28"/>
          <w:szCs w:val="28"/>
        </w:rPr>
        <w:t>於本115年5月15日由署長親自頒發「考核驗證通過勳章」，除高度肯定本市關鍵基礎設施之自主防護實力外，亦落實公私協力攜手打造堅實公眾安全防線之目標</w:t>
      </w:r>
      <w:r w:rsidRPr="005E54F3">
        <w:rPr>
          <w:rFonts w:ascii="標楷體" w:eastAsia="標楷體" w:hAnsi="標楷體"/>
          <w:bCs/>
          <w:sz w:val="28"/>
          <w:szCs w:val="28"/>
        </w:rPr>
        <w:t>。</w:t>
      </w:r>
    </w:p>
    <w:p w14:paraId="04B31825" w14:textId="77777777" w:rsidR="000E2722" w:rsidRPr="005E54F3" w:rsidRDefault="000E2722" w:rsidP="00A423F9">
      <w:pPr>
        <w:widowControl/>
        <w:overflowPunct w:val="0"/>
        <w:snapToGrid w:val="0"/>
        <w:spacing w:line="310" w:lineRule="exact"/>
        <w:ind w:left="1305" w:hanging="851"/>
        <w:jc w:val="both"/>
        <w:rPr>
          <w:rFonts w:ascii="標楷體" w:eastAsia="標楷體" w:hAnsi="標楷體"/>
          <w:spacing w:val="-2"/>
          <w:sz w:val="28"/>
          <w:szCs w:val="28"/>
        </w:rPr>
      </w:pPr>
    </w:p>
    <w:p w14:paraId="65B20886" w14:textId="77777777" w:rsidR="000E2722" w:rsidRPr="005E54F3" w:rsidRDefault="00E95C29" w:rsidP="00A423F9">
      <w:pPr>
        <w:pStyle w:val="afc"/>
        <w:spacing w:line="31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五、緊急救護</w:t>
      </w:r>
    </w:p>
    <w:p w14:paraId="79FDE8A6" w14:textId="77777777" w:rsidR="000E2722" w:rsidRPr="005E54F3" w:rsidRDefault="00E95C29" w:rsidP="00A423F9">
      <w:pPr>
        <w:widowControl/>
        <w:overflowPunct w:val="0"/>
        <w:snapToGrid w:val="0"/>
        <w:spacing w:line="31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（一）緊急救護勤務執行成效</w:t>
      </w:r>
    </w:p>
    <w:p w14:paraId="1CD31EB2" w14:textId="0A9B26BE" w:rsidR="000E2722" w:rsidRPr="00980B5B" w:rsidRDefault="002C5A8C" w:rsidP="00A423F9">
      <w:pPr>
        <w:spacing w:after="25" w:line="310" w:lineRule="exact"/>
        <w:ind w:left="1332"/>
        <w:jc w:val="both"/>
      </w:pPr>
      <w:r w:rsidRPr="00980B5B">
        <w:rPr>
          <w:rFonts w:ascii="標楷體" w:eastAsia="標楷體" w:hAnsi="標楷體"/>
          <w:sz w:val="28"/>
          <w:szCs w:val="28"/>
        </w:rPr>
        <w:t>115年1至</w:t>
      </w:r>
      <w:r w:rsidRPr="00980B5B">
        <w:rPr>
          <w:rFonts w:ascii="標楷體" w:eastAsia="標楷體" w:hAnsi="標楷體" w:hint="eastAsia"/>
          <w:sz w:val="28"/>
          <w:szCs w:val="28"/>
        </w:rPr>
        <w:t>6</w:t>
      </w:r>
      <w:r w:rsidRPr="00980B5B">
        <w:rPr>
          <w:rFonts w:ascii="標楷體" w:eastAsia="標楷體" w:hAnsi="標楷體"/>
          <w:sz w:val="28"/>
          <w:szCs w:val="28"/>
        </w:rPr>
        <w:t>月受理緊急救護78,734件，送</w:t>
      </w:r>
      <w:proofErr w:type="gramStart"/>
      <w:r w:rsidRPr="00980B5B">
        <w:rPr>
          <w:rFonts w:ascii="標楷體" w:eastAsia="標楷體" w:hAnsi="標楷體"/>
          <w:sz w:val="28"/>
          <w:szCs w:val="28"/>
        </w:rPr>
        <w:t>醫</w:t>
      </w:r>
      <w:proofErr w:type="gramEnd"/>
      <w:r w:rsidRPr="00980B5B">
        <w:rPr>
          <w:rFonts w:ascii="標楷體" w:eastAsia="標楷體" w:hAnsi="標楷體"/>
          <w:sz w:val="28"/>
          <w:szCs w:val="28"/>
        </w:rPr>
        <w:t>人數61,117人；相較114年同期緊急救護件數減少2,214件，送</w:t>
      </w:r>
      <w:proofErr w:type="gramStart"/>
      <w:r w:rsidRPr="00980B5B">
        <w:rPr>
          <w:rFonts w:ascii="標楷體" w:eastAsia="標楷體" w:hAnsi="標楷體"/>
          <w:sz w:val="28"/>
          <w:szCs w:val="28"/>
        </w:rPr>
        <w:t>醫</w:t>
      </w:r>
      <w:proofErr w:type="gramEnd"/>
      <w:r w:rsidRPr="00980B5B">
        <w:rPr>
          <w:rFonts w:ascii="標楷體" w:eastAsia="標楷體" w:hAnsi="標楷體"/>
          <w:sz w:val="28"/>
          <w:szCs w:val="28"/>
        </w:rPr>
        <w:t>人數減少1,294人。緊急送</w:t>
      </w:r>
      <w:proofErr w:type="gramStart"/>
      <w:r w:rsidRPr="00980B5B">
        <w:rPr>
          <w:rFonts w:ascii="標楷體" w:eastAsia="標楷體" w:hAnsi="標楷體"/>
          <w:sz w:val="28"/>
          <w:szCs w:val="28"/>
        </w:rPr>
        <w:t>醫</w:t>
      </w:r>
      <w:proofErr w:type="gramEnd"/>
      <w:r w:rsidRPr="00980B5B">
        <w:rPr>
          <w:rFonts w:ascii="標楷體" w:eastAsia="標楷體" w:hAnsi="標楷體"/>
          <w:sz w:val="28"/>
          <w:szCs w:val="28"/>
        </w:rPr>
        <w:t>到院前心肺功能已停止（OHCA）患者計</w:t>
      </w:r>
      <w:r w:rsidRPr="00980B5B">
        <w:rPr>
          <w:rFonts w:ascii="標楷體" w:eastAsia="標楷體" w:hAnsi="標楷體" w:hint="eastAsia"/>
          <w:sz w:val="28"/>
          <w:szCs w:val="28"/>
        </w:rPr>
        <w:t>948</w:t>
      </w:r>
      <w:r w:rsidRPr="00980B5B">
        <w:rPr>
          <w:rFonts w:ascii="標楷體" w:eastAsia="標楷體" w:hAnsi="標楷體"/>
          <w:sz w:val="28"/>
          <w:szCs w:val="28"/>
        </w:rPr>
        <w:t>人，經消防人員急救後恢復生命徵象者計</w:t>
      </w:r>
      <w:r w:rsidRPr="00980B5B">
        <w:rPr>
          <w:rFonts w:ascii="標楷體" w:eastAsia="標楷體" w:hAnsi="標楷體" w:hint="eastAsia"/>
          <w:sz w:val="28"/>
          <w:szCs w:val="28"/>
        </w:rPr>
        <w:t>399</w:t>
      </w:r>
      <w:r w:rsidRPr="00980B5B">
        <w:rPr>
          <w:rFonts w:ascii="標楷體" w:eastAsia="標楷體" w:hAnsi="標楷體"/>
          <w:sz w:val="28"/>
          <w:szCs w:val="28"/>
        </w:rPr>
        <w:t>人，急救成功率達</w:t>
      </w:r>
      <w:r w:rsidRPr="00980B5B">
        <w:rPr>
          <w:rFonts w:ascii="標楷體" w:eastAsia="標楷體" w:hAnsi="標楷體" w:hint="eastAsia"/>
          <w:sz w:val="28"/>
          <w:szCs w:val="28"/>
        </w:rPr>
        <w:t>42.09</w:t>
      </w:r>
      <w:r w:rsidRPr="00980B5B">
        <w:rPr>
          <w:rFonts w:ascii="標楷體" w:eastAsia="標楷體" w:hAnsi="標楷體"/>
          <w:sz w:val="28"/>
          <w:szCs w:val="28"/>
        </w:rPr>
        <w:t>%；相較於114年同期急救成功率增加</w:t>
      </w:r>
      <w:r w:rsidRPr="00980B5B">
        <w:rPr>
          <w:rFonts w:ascii="標楷體" w:eastAsia="標楷體" w:hAnsi="標楷體" w:hint="eastAsia"/>
          <w:sz w:val="28"/>
          <w:szCs w:val="28"/>
        </w:rPr>
        <w:t>6.53</w:t>
      </w:r>
      <w:r w:rsidRPr="00980B5B">
        <w:rPr>
          <w:rFonts w:ascii="標楷體" w:eastAsia="標楷體" w:hAnsi="標楷體"/>
          <w:sz w:val="28"/>
          <w:szCs w:val="28"/>
        </w:rPr>
        <w:t>%。</w:t>
      </w:r>
    </w:p>
    <w:p w14:paraId="6A4D45D6" w14:textId="77777777" w:rsidR="000E2722" w:rsidRPr="00B36F3E" w:rsidRDefault="00E95C29" w:rsidP="00A423F9">
      <w:pPr>
        <w:widowControl/>
        <w:overflowPunct w:val="0"/>
        <w:snapToGrid w:val="0"/>
        <w:spacing w:before="25" w:line="310" w:lineRule="exact"/>
        <w:ind w:left="454"/>
        <w:jc w:val="both"/>
        <w:rPr>
          <w:rFonts w:ascii="標楷體" w:eastAsia="標楷體" w:hAnsi="標楷體"/>
          <w:bCs/>
          <w:kern w:val="0"/>
          <w:sz w:val="28"/>
          <w:szCs w:val="28"/>
        </w:rPr>
      </w:pPr>
      <w:r w:rsidRPr="00B36F3E">
        <w:rPr>
          <w:rFonts w:ascii="標楷體" w:eastAsia="標楷體" w:hAnsi="標楷體"/>
          <w:bCs/>
          <w:kern w:val="0"/>
          <w:sz w:val="28"/>
          <w:szCs w:val="28"/>
        </w:rPr>
        <w:t>（二）</w:t>
      </w:r>
      <w:r w:rsidR="00791493" w:rsidRPr="00B36F3E">
        <w:rPr>
          <w:rFonts w:ascii="標楷體" w:eastAsia="標楷體" w:hAnsi="標楷體" w:hint="eastAsia"/>
          <w:sz w:val="28"/>
          <w:szCs w:val="28"/>
        </w:rPr>
        <w:t>推動消防局救護車配置院前超音波設備</w:t>
      </w:r>
    </w:p>
    <w:p w14:paraId="317D2545" w14:textId="6373FB0F" w:rsidR="000E2722" w:rsidRPr="005E54F3" w:rsidRDefault="00791493" w:rsidP="00A423F9">
      <w:pPr>
        <w:spacing w:after="25" w:line="310" w:lineRule="exact"/>
        <w:ind w:left="1332"/>
        <w:jc w:val="both"/>
        <w:rPr>
          <w:rFonts w:ascii="標楷體" w:eastAsia="標楷體" w:hAnsi="標楷體"/>
          <w:kern w:val="0"/>
          <w:sz w:val="28"/>
          <w:szCs w:val="28"/>
        </w:rPr>
      </w:pPr>
      <w:r w:rsidRPr="00B36F3E">
        <w:rPr>
          <w:rFonts w:ascii="標楷體" w:eastAsia="標楷體" w:hAnsi="標楷體" w:hint="eastAsia"/>
          <w:sz w:val="28"/>
          <w:szCs w:val="28"/>
        </w:rPr>
        <w:t>為持續提升到院前創傷專業技術與應變能力，本府消防局配置院前超音波設備共7組，</w:t>
      </w:r>
      <w:r w:rsidR="009508AD" w:rsidRPr="00B36F3E">
        <w:rPr>
          <w:rFonts w:ascii="標楷體" w:eastAsia="標楷體" w:hAnsi="標楷體"/>
          <w:sz w:val="28"/>
          <w:szCs w:val="28"/>
        </w:rPr>
        <w:t>並於115年1至6月期間辦理10場次訓練，總計完訓人數達100人</w:t>
      </w:r>
      <w:r w:rsidRPr="00B36F3E">
        <w:rPr>
          <w:rFonts w:ascii="標楷體" w:eastAsia="標楷體" w:hAnsi="標楷體" w:hint="eastAsia"/>
          <w:sz w:val="28"/>
          <w:szCs w:val="28"/>
        </w:rPr>
        <w:t>。藉由非侵入式E-fast檢查，提升救護人員到院前創傷內出血辨識度能力，提前啟</w:t>
      </w:r>
      <w:r w:rsidRPr="005E54F3">
        <w:rPr>
          <w:rFonts w:ascii="標楷體" w:eastAsia="標楷體" w:hAnsi="標楷體" w:hint="eastAsia"/>
          <w:sz w:val="28"/>
          <w:szCs w:val="28"/>
        </w:rPr>
        <w:t>動創傷小組，以爭取黃金救援時間，實現精</w:t>
      </w:r>
      <w:proofErr w:type="gramStart"/>
      <w:r w:rsidRPr="005E54F3">
        <w:rPr>
          <w:rFonts w:ascii="標楷體" w:eastAsia="標楷體" w:hAnsi="標楷體" w:hint="eastAsia"/>
          <w:sz w:val="28"/>
          <w:szCs w:val="28"/>
        </w:rPr>
        <w:t>準</w:t>
      </w:r>
      <w:proofErr w:type="gramEnd"/>
      <w:r w:rsidRPr="005E54F3">
        <w:rPr>
          <w:rFonts w:ascii="標楷體" w:eastAsia="標楷體" w:hAnsi="標楷體" w:hint="eastAsia"/>
          <w:sz w:val="28"/>
          <w:szCs w:val="28"/>
        </w:rPr>
        <w:t>分流與預警後送醫院，目前已成功執行7次院前超音波案件。</w:t>
      </w:r>
    </w:p>
    <w:p w14:paraId="290B8B94" w14:textId="77777777" w:rsidR="000E2722" w:rsidRPr="005E54F3" w:rsidRDefault="00E95C29" w:rsidP="00A423F9">
      <w:pPr>
        <w:widowControl/>
        <w:overflowPunct w:val="0"/>
        <w:snapToGrid w:val="0"/>
        <w:spacing w:line="31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（三）提升疑似急性腦中風急救成功率</w:t>
      </w:r>
    </w:p>
    <w:p w14:paraId="3AF6797E" w14:textId="1094F899" w:rsidR="000E2722" w:rsidRPr="00066A6F" w:rsidRDefault="00791493" w:rsidP="00A423F9">
      <w:pPr>
        <w:widowControl/>
        <w:overflowPunct w:val="0"/>
        <w:autoSpaceDE w:val="0"/>
        <w:snapToGrid w:val="0"/>
        <w:spacing w:line="310" w:lineRule="exact"/>
        <w:ind w:left="1304"/>
        <w:jc w:val="both"/>
        <w:rPr>
          <w:rFonts w:ascii="標楷體" w:eastAsia="標楷體" w:hAnsi="標楷體"/>
          <w:kern w:val="0"/>
          <w:sz w:val="28"/>
          <w:szCs w:val="28"/>
        </w:rPr>
      </w:pPr>
      <w:r w:rsidRPr="005E54F3">
        <w:rPr>
          <w:rFonts w:ascii="標楷體" w:eastAsia="標楷體" w:hAnsi="標楷體"/>
          <w:kern w:val="0"/>
          <w:sz w:val="28"/>
          <w:szCs w:val="28"/>
        </w:rPr>
        <w:t>為使腦中風患者能及早送</w:t>
      </w:r>
      <w:proofErr w:type="gramStart"/>
      <w:r w:rsidRPr="005E54F3">
        <w:rPr>
          <w:rFonts w:ascii="標楷體" w:eastAsia="標楷體" w:hAnsi="標楷體"/>
          <w:kern w:val="0"/>
          <w:sz w:val="28"/>
          <w:szCs w:val="28"/>
        </w:rPr>
        <w:t>醫</w:t>
      </w:r>
      <w:proofErr w:type="gramEnd"/>
      <w:r w:rsidRPr="005E54F3">
        <w:rPr>
          <w:rFonts w:ascii="標楷體" w:eastAsia="標楷體" w:hAnsi="標楷體"/>
          <w:kern w:val="0"/>
          <w:sz w:val="28"/>
          <w:szCs w:val="28"/>
        </w:rPr>
        <w:t>接受治療，本府消防局持續加強救護技術員及119救災救護指揮中心派遣員之教育訓練，遇肢體無力患者若經判定疑似急性腦中風時，立</w:t>
      </w:r>
      <w:r w:rsidRPr="00066A6F">
        <w:rPr>
          <w:rFonts w:ascii="標楷體" w:eastAsia="標楷體" w:hAnsi="標楷體"/>
          <w:kern w:val="0"/>
          <w:sz w:val="28"/>
          <w:szCs w:val="28"/>
        </w:rPr>
        <w:t>即後送至可施打血栓溶解劑(TPA)之醫院，且預警醫院啟動腦中風治療小組。</w:t>
      </w:r>
      <w:r w:rsidR="00066A6F" w:rsidRPr="00066A6F">
        <w:rPr>
          <w:rFonts w:ascii="標楷體" w:eastAsia="標楷體" w:hAnsi="標楷體"/>
          <w:kern w:val="0"/>
          <w:sz w:val="28"/>
          <w:szCs w:val="28"/>
        </w:rPr>
        <w:t>115年1至6月經救護人員及早辨識判定疑似急性腦中風案件計772件</w:t>
      </w:r>
      <w:r w:rsidRPr="00066A6F">
        <w:rPr>
          <w:rFonts w:ascii="標楷體" w:eastAsia="標楷體" w:hAnsi="標楷體"/>
          <w:kern w:val="0"/>
          <w:sz w:val="28"/>
          <w:szCs w:val="28"/>
        </w:rPr>
        <w:t>。</w:t>
      </w:r>
    </w:p>
    <w:p w14:paraId="1C9FB09D" w14:textId="77777777" w:rsidR="000E2722" w:rsidRPr="005E54F3" w:rsidRDefault="00E95C29" w:rsidP="00A423F9">
      <w:pPr>
        <w:widowControl/>
        <w:overflowPunct w:val="0"/>
        <w:snapToGrid w:val="0"/>
        <w:spacing w:line="31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（四）</w:t>
      </w:r>
      <w:r w:rsidR="006C5DF4" w:rsidRPr="005E54F3">
        <w:rPr>
          <w:rFonts w:ascii="標楷體" w:eastAsia="標楷體" w:hAnsi="標楷體" w:hint="eastAsia"/>
          <w:bCs/>
          <w:kern w:val="0"/>
          <w:sz w:val="28"/>
          <w:szCs w:val="28"/>
        </w:rPr>
        <w:t>提升高級救護技術員量能</w:t>
      </w:r>
    </w:p>
    <w:p w14:paraId="354748B5" w14:textId="77777777" w:rsidR="000E2722" w:rsidRPr="005E54F3" w:rsidRDefault="00791493" w:rsidP="00A423F9">
      <w:pPr>
        <w:widowControl/>
        <w:overflowPunct w:val="0"/>
        <w:autoSpaceDE w:val="0"/>
        <w:snapToGrid w:val="0"/>
        <w:spacing w:line="310" w:lineRule="exact"/>
        <w:ind w:left="1304"/>
        <w:jc w:val="both"/>
      </w:pPr>
      <w:r w:rsidRPr="005E54F3">
        <w:rPr>
          <w:rFonts w:ascii="標楷體" w:eastAsia="標楷體" w:hAnsi="標楷體" w:hint="eastAsia"/>
          <w:sz w:val="28"/>
          <w:szCs w:val="28"/>
        </w:rPr>
        <w:t>本府消防局遴選40名人員，委託義大醫療財團法人義大醫院辦理「高級救護技術員（EMTP）訓練」，預計本年度12月結訓，EMTP人力將提升至256名，占比提升至16.46%。此舉可有效強化救護技術水準，並具體落實提升緊急救護服務品質之目標。</w:t>
      </w:r>
    </w:p>
    <w:p w14:paraId="0ABD2126" w14:textId="77777777" w:rsidR="00CC4286" w:rsidRPr="005E54F3" w:rsidRDefault="00CC4286" w:rsidP="00A423F9">
      <w:pPr>
        <w:widowControl/>
        <w:overflowPunct w:val="0"/>
        <w:snapToGrid w:val="0"/>
        <w:spacing w:line="310" w:lineRule="exact"/>
        <w:ind w:left="454"/>
        <w:jc w:val="both"/>
        <w:rPr>
          <w:rFonts w:ascii="標楷體" w:eastAsia="標楷體" w:hAnsi="標楷體"/>
          <w:bCs/>
          <w:kern w:val="0"/>
          <w:sz w:val="28"/>
          <w:szCs w:val="28"/>
        </w:rPr>
      </w:pPr>
      <w:r w:rsidRPr="005E54F3">
        <w:rPr>
          <w:rFonts w:ascii="標楷體" w:eastAsia="標楷體" w:hAnsi="標楷體"/>
          <w:bCs/>
          <w:kern w:val="0"/>
          <w:sz w:val="28"/>
          <w:szCs w:val="28"/>
        </w:rPr>
        <w:t>（</w:t>
      </w:r>
      <w:r w:rsidR="00791493" w:rsidRPr="005E54F3">
        <w:rPr>
          <w:rFonts w:ascii="標楷體" w:eastAsia="標楷體" w:hAnsi="標楷體" w:hint="eastAsia"/>
          <w:bCs/>
          <w:kern w:val="0"/>
          <w:sz w:val="28"/>
          <w:szCs w:val="28"/>
        </w:rPr>
        <w:t>五</w:t>
      </w:r>
      <w:r w:rsidRPr="005E54F3">
        <w:rPr>
          <w:rFonts w:ascii="標楷體" w:eastAsia="標楷體" w:hAnsi="標楷體"/>
          <w:bCs/>
          <w:kern w:val="0"/>
          <w:sz w:val="28"/>
          <w:szCs w:val="28"/>
        </w:rPr>
        <w:t>）</w:t>
      </w:r>
      <w:r w:rsidR="00A91F29" w:rsidRPr="005E54F3">
        <w:rPr>
          <w:rFonts w:ascii="標楷體" w:eastAsia="標楷體" w:hAnsi="標楷體"/>
          <w:bCs/>
          <w:kern w:val="0"/>
          <w:sz w:val="28"/>
          <w:szCs w:val="28"/>
        </w:rPr>
        <w:t>民間捐贈救護車輛裝備器材</w:t>
      </w:r>
    </w:p>
    <w:p w14:paraId="14AD56AB" w14:textId="37814EE3" w:rsidR="00CC4286" w:rsidRPr="0019544F" w:rsidRDefault="0019544F" w:rsidP="00A423F9">
      <w:pPr>
        <w:widowControl/>
        <w:overflowPunct w:val="0"/>
        <w:autoSpaceDE w:val="0"/>
        <w:snapToGrid w:val="0"/>
        <w:spacing w:line="310" w:lineRule="exact"/>
        <w:ind w:left="1304"/>
        <w:jc w:val="both"/>
      </w:pPr>
      <w:r w:rsidRPr="0019544F">
        <w:rPr>
          <w:rFonts w:ascii="標楷體" w:eastAsia="標楷體" w:hAnsi="標楷體"/>
          <w:sz w:val="28"/>
          <w:szCs w:val="28"/>
        </w:rPr>
        <w:t>115年1至6月本府消防局接受民間捐贈救護車13輛與自動心肺復甦機9台、心電圖機3組、</w:t>
      </w:r>
      <w:proofErr w:type="gramStart"/>
      <w:r w:rsidRPr="0019544F">
        <w:rPr>
          <w:rFonts w:ascii="標楷體" w:eastAsia="標楷體" w:hAnsi="標楷體"/>
          <w:sz w:val="28"/>
          <w:szCs w:val="28"/>
        </w:rPr>
        <w:t>骨針組</w:t>
      </w:r>
      <w:proofErr w:type="gramEnd"/>
      <w:r w:rsidRPr="0019544F">
        <w:rPr>
          <w:rFonts w:ascii="標楷體" w:eastAsia="標楷體" w:hAnsi="標楷體"/>
          <w:sz w:val="28"/>
          <w:szCs w:val="28"/>
        </w:rPr>
        <w:t>1組及AED1組等救護器耗材，共節省公</w:t>
      </w:r>
      <w:proofErr w:type="gramStart"/>
      <w:r w:rsidRPr="0019544F">
        <w:rPr>
          <w:rFonts w:ascii="標楷體" w:eastAsia="標楷體" w:hAnsi="標楷體"/>
          <w:sz w:val="28"/>
          <w:szCs w:val="28"/>
        </w:rPr>
        <w:t>帑</w:t>
      </w:r>
      <w:proofErr w:type="gramEnd"/>
      <w:r w:rsidRPr="0019544F">
        <w:rPr>
          <w:rFonts w:ascii="標楷體" w:eastAsia="標楷體" w:hAnsi="標楷體"/>
          <w:sz w:val="28"/>
          <w:szCs w:val="28"/>
        </w:rPr>
        <w:t>新臺幣約6,326萬元</w:t>
      </w:r>
      <w:r w:rsidR="00791493" w:rsidRPr="0019544F">
        <w:rPr>
          <w:rFonts w:ascii="標楷體" w:eastAsia="標楷體" w:hAnsi="標楷體" w:hint="eastAsia"/>
          <w:sz w:val="28"/>
          <w:szCs w:val="28"/>
        </w:rPr>
        <w:t>。</w:t>
      </w:r>
    </w:p>
    <w:p w14:paraId="0A9BC25B" w14:textId="77777777" w:rsidR="000E2722" w:rsidRPr="005E54F3" w:rsidRDefault="00E95C29" w:rsidP="00AE74F0">
      <w:pPr>
        <w:pStyle w:val="afc"/>
        <w:spacing w:line="34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lastRenderedPageBreak/>
        <w:t>六、災害管理</w:t>
      </w:r>
    </w:p>
    <w:p w14:paraId="147BD795" w14:textId="77777777" w:rsidR="000E2722" w:rsidRPr="005E54F3" w:rsidRDefault="00E95C29" w:rsidP="00AE74F0">
      <w:pPr>
        <w:widowControl/>
        <w:overflowPunct w:val="0"/>
        <w:snapToGrid w:val="0"/>
        <w:spacing w:line="340" w:lineRule="exact"/>
        <w:ind w:left="454"/>
        <w:jc w:val="both"/>
      </w:pPr>
      <w:r w:rsidRPr="005E54F3">
        <w:rPr>
          <w:rFonts w:ascii="標楷體" w:eastAsia="標楷體" w:hAnsi="標楷體"/>
          <w:bCs/>
          <w:kern w:val="0"/>
          <w:sz w:val="28"/>
          <w:szCs w:val="28"/>
        </w:rPr>
        <w:t>（一）</w:t>
      </w:r>
      <w:r w:rsidR="00AF6115" w:rsidRPr="005E54F3">
        <w:rPr>
          <w:rFonts w:ascii="標楷體" w:eastAsia="標楷體" w:hAnsi="標楷體"/>
          <w:sz w:val="28"/>
          <w:szCs w:val="28"/>
        </w:rPr>
        <w:t>強化災害應變中心運作效能</w:t>
      </w:r>
    </w:p>
    <w:p w14:paraId="6E0A1D48" w14:textId="77777777" w:rsidR="00CE4193" w:rsidRPr="005E54F3" w:rsidRDefault="00CE4193" w:rsidP="00AE74F0">
      <w:pPr>
        <w:widowControl/>
        <w:overflowPunct w:val="0"/>
        <w:snapToGrid w:val="0"/>
        <w:spacing w:line="340" w:lineRule="exact"/>
        <w:ind w:left="1645" w:hanging="284"/>
        <w:jc w:val="both"/>
        <w:rPr>
          <w:rFonts w:ascii="標楷體" w:eastAsia="標楷體" w:hAnsi="標楷體"/>
          <w:bCs/>
          <w:sz w:val="28"/>
          <w:szCs w:val="28"/>
        </w:rPr>
      </w:pPr>
      <w:r w:rsidRPr="005E54F3">
        <w:rPr>
          <w:rFonts w:ascii="標楷體" w:eastAsia="標楷體" w:hAnsi="標楷體"/>
          <w:bCs/>
          <w:sz w:val="28"/>
          <w:szCs w:val="28"/>
        </w:rPr>
        <w:t>1.</w:t>
      </w:r>
      <w:r w:rsidR="00791493" w:rsidRPr="005E54F3">
        <w:rPr>
          <w:rFonts w:ascii="標楷體" w:eastAsia="標楷體" w:hAnsi="標楷體" w:hint="eastAsia"/>
          <w:sz w:val="28"/>
          <w:szCs w:val="28"/>
        </w:rPr>
        <w:t>為強化災害應變中心開設期間防救災緊急資通訊查通報及應變能力，確保在緊急狀況下通信設備能即時有效安全運作，使本府災害防救業務主管機關及進駐人員熟稔防救災雲端應變資訊平台（EMIC）、各項防救災緊急資通訊系統，於</w:t>
      </w:r>
      <w:proofErr w:type="gramStart"/>
      <w:r w:rsidR="00791493" w:rsidRPr="005E54F3">
        <w:rPr>
          <w:rFonts w:ascii="標楷體" w:eastAsia="標楷體" w:hAnsi="標楷體" w:hint="eastAsia"/>
          <w:sz w:val="28"/>
          <w:szCs w:val="28"/>
        </w:rPr>
        <w:t>115</w:t>
      </w:r>
      <w:proofErr w:type="gramEnd"/>
      <w:r w:rsidR="00791493" w:rsidRPr="005E54F3">
        <w:rPr>
          <w:rFonts w:ascii="標楷體" w:eastAsia="標楷體" w:hAnsi="標楷體" w:hint="eastAsia"/>
          <w:sz w:val="28"/>
          <w:szCs w:val="28"/>
        </w:rPr>
        <w:t>年度上半年辦理「防救災緊急資通訊系統」暨緊急應變小組教育訓練以及救災指揮通信平台車操作教育訓練，共計398位專業操作</w:t>
      </w:r>
      <w:proofErr w:type="gramStart"/>
      <w:r w:rsidR="00791493" w:rsidRPr="005E54F3">
        <w:rPr>
          <w:rFonts w:ascii="標楷體" w:eastAsia="標楷體" w:hAnsi="標楷體" w:hint="eastAsia"/>
          <w:sz w:val="28"/>
          <w:szCs w:val="28"/>
        </w:rPr>
        <w:t>人員參訓</w:t>
      </w:r>
      <w:proofErr w:type="gramEnd"/>
      <w:r w:rsidRPr="005E54F3">
        <w:rPr>
          <w:rFonts w:ascii="標楷體" w:eastAsia="標楷體" w:hAnsi="標楷體" w:hint="eastAsia"/>
          <w:bCs/>
          <w:sz w:val="28"/>
          <w:szCs w:val="28"/>
        </w:rPr>
        <w:t>。</w:t>
      </w:r>
    </w:p>
    <w:p w14:paraId="15124F2A" w14:textId="77777777" w:rsidR="000E2722" w:rsidRPr="005E54F3" w:rsidRDefault="00F1657D" w:rsidP="00AE74F0">
      <w:pPr>
        <w:widowControl/>
        <w:overflowPunct w:val="0"/>
        <w:snapToGrid w:val="0"/>
        <w:spacing w:line="340" w:lineRule="exact"/>
        <w:ind w:left="1645" w:hanging="284"/>
        <w:jc w:val="both"/>
      </w:pPr>
      <w:r w:rsidRPr="005E54F3">
        <w:rPr>
          <w:rFonts w:ascii="標楷體" w:eastAsia="標楷體" w:hAnsi="標楷體" w:hint="eastAsia"/>
          <w:bCs/>
          <w:sz w:val="28"/>
          <w:szCs w:val="28"/>
        </w:rPr>
        <w:t>2</w:t>
      </w:r>
      <w:r w:rsidR="00837FEE" w:rsidRPr="005E54F3">
        <w:rPr>
          <w:rFonts w:ascii="標楷體" w:eastAsia="標楷體" w:hAnsi="標楷體" w:hint="eastAsia"/>
          <w:bCs/>
          <w:sz w:val="28"/>
          <w:szCs w:val="28"/>
        </w:rPr>
        <w:t>.</w:t>
      </w:r>
      <w:r w:rsidR="00791493" w:rsidRPr="005E54F3">
        <w:rPr>
          <w:rFonts w:ascii="標楷體" w:eastAsia="標楷體" w:hAnsi="標楷體" w:hint="eastAsia"/>
          <w:sz w:val="28"/>
          <w:szCs w:val="28"/>
        </w:rPr>
        <w:t>115年上半年完成災害應變中心電話交換機錄音系統之</w:t>
      </w:r>
      <w:proofErr w:type="gramStart"/>
      <w:r w:rsidR="00791493" w:rsidRPr="005E54F3">
        <w:rPr>
          <w:rFonts w:ascii="標楷體" w:eastAsia="標楷體" w:hAnsi="標楷體" w:hint="eastAsia"/>
          <w:sz w:val="28"/>
          <w:szCs w:val="28"/>
        </w:rPr>
        <w:t>汰</w:t>
      </w:r>
      <w:proofErr w:type="gramEnd"/>
      <w:r w:rsidR="00791493" w:rsidRPr="005E54F3">
        <w:rPr>
          <w:rFonts w:ascii="標楷體" w:eastAsia="標楷體" w:hAnsi="標楷體" w:hint="eastAsia"/>
          <w:sz w:val="28"/>
          <w:szCs w:val="28"/>
        </w:rPr>
        <w:t>換作業，強化通話錄音設備之穩定性與資料保存完整性，</w:t>
      </w:r>
      <w:r w:rsidR="00791493" w:rsidRPr="005E54F3">
        <w:rPr>
          <w:rFonts w:ascii="標楷體" w:eastAsia="標楷體" w:hAnsi="標楷體"/>
          <w:sz w:val="28"/>
          <w:szCs w:val="28"/>
        </w:rPr>
        <w:t>以利後續災情查證、指揮調度及事件追蹤作業</w:t>
      </w:r>
      <w:r w:rsidR="00791493" w:rsidRPr="005E54F3">
        <w:rPr>
          <w:rFonts w:ascii="標楷體" w:eastAsia="標楷體" w:hAnsi="標楷體" w:hint="eastAsia"/>
          <w:sz w:val="28"/>
          <w:szCs w:val="28"/>
        </w:rPr>
        <w:t>。</w:t>
      </w:r>
    </w:p>
    <w:p w14:paraId="7A73C968" w14:textId="77777777" w:rsidR="000E2722" w:rsidRPr="005E54F3" w:rsidRDefault="00E95C29" w:rsidP="00AE74F0">
      <w:pPr>
        <w:widowControl/>
        <w:overflowPunct w:val="0"/>
        <w:snapToGrid w:val="0"/>
        <w:spacing w:line="340" w:lineRule="exact"/>
        <w:ind w:left="1305" w:hanging="851"/>
        <w:jc w:val="both"/>
      </w:pPr>
      <w:r w:rsidRPr="005E54F3">
        <w:rPr>
          <w:rFonts w:ascii="標楷體" w:eastAsia="標楷體" w:hAnsi="標楷體"/>
          <w:bCs/>
          <w:sz w:val="28"/>
          <w:szCs w:val="28"/>
        </w:rPr>
        <w:t>（</w:t>
      </w:r>
      <w:r w:rsidR="005D2698" w:rsidRPr="005E54F3">
        <w:rPr>
          <w:rFonts w:ascii="標楷體" w:eastAsia="標楷體" w:hAnsi="標楷體" w:hint="eastAsia"/>
          <w:bCs/>
          <w:sz w:val="28"/>
          <w:szCs w:val="28"/>
        </w:rPr>
        <w:t>二</w:t>
      </w:r>
      <w:r w:rsidRPr="005E54F3">
        <w:rPr>
          <w:rFonts w:ascii="標楷體" w:eastAsia="標楷體" w:hAnsi="標楷體"/>
          <w:bCs/>
          <w:sz w:val="28"/>
          <w:szCs w:val="28"/>
        </w:rPr>
        <w:t>）</w:t>
      </w:r>
      <w:r w:rsidR="00791493" w:rsidRPr="005E54F3">
        <w:rPr>
          <w:rFonts w:ascii="標楷體" w:eastAsia="標楷體" w:hAnsi="標楷體" w:hint="eastAsia"/>
          <w:sz w:val="28"/>
          <w:szCs w:val="28"/>
        </w:rPr>
        <w:t>辦理115年強韌臺灣大規模風災震災整備與協作計畫</w:t>
      </w:r>
    </w:p>
    <w:p w14:paraId="4702A21A" w14:textId="77777777" w:rsidR="00AF327B" w:rsidRPr="005E54F3" w:rsidRDefault="00791493" w:rsidP="00AE74F0">
      <w:pPr>
        <w:spacing w:line="340" w:lineRule="exact"/>
        <w:ind w:left="1304"/>
        <w:jc w:val="both"/>
      </w:pPr>
      <w:r w:rsidRPr="005E54F3">
        <w:rPr>
          <w:rFonts w:ascii="標楷體" w:eastAsia="標楷體" w:hAnsi="標楷體" w:hint="eastAsia"/>
          <w:sz w:val="28"/>
          <w:szCs w:val="28"/>
        </w:rPr>
        <w:t>本府持續辦理大規模災害</w:t>
      </w:r>
      <w:proofErr w:type="gramStart"/>
      <w:r w:rsidRPr="005E54F3">
        <w:rPr>
          <w:rFonts w:ascii="標楷體" w:eastAsia="標楷體" w:hAnsi="標楷體" w:hint="eastAsia"/>
          <w:sz w:val="28"/>
          <w:szCs w:val="28"/>
        </w:rPr>
        <w:t>災損推估</w:t>
      </w:r>
      <w:proofErr w:type="gramEnd"/>
      <w:r w:rsidRPr="005E54F3">
        <w:rPr>
          <w:rFonts w:ascii="標楷體" w:eastAsia="標楷體" w:hAnsi="標楷體" w:hint="eastAsia"/>
          <w:sz w:val="28"/>
          <w:szCs w:val="28"/>
        </w:rPr>
        <w:t>，並建立及執行大規模災害整備及協作機制，115年1至6月相關辦理成果如下</w:t>
      </w:r>
      <w:r w:rsidR="00AF327B" w:rsidRPr="005E54F3">
        <w:rPr>
          <w:rFonts w:ascii="標楷體" w:eastAsia="標楷體" w:hAnsi="標楷體"/>
          <w:bCs/>
          <w:sz w:val="28"/>
          <w:szCs w:val="28"/>
        </w:rPr>
        <w:t>：</w:t>
      </w:r>
    </w:p>
    <w:p w14:paraId="4B119B15" w14:textId="77777777" w:rsidR="00AF327B" w:rsidRPr="005E54F3" w:rsidRDefault="00AF327B" w:rsidP="00AE74F0">
      <w:pPr>
        <w:widowControl/>
        <w:overflowPunct w:val="0"/>
        <w:snapToGrid w:val="0"/>
        <w:spacing w:line="340" w:lineRule="exact"/>
        <w:ind w:left="1645" w:hanging="284"/>
        <w:jc w:val="both"/>
        <w:rPr>
          <w:rFonts w:ascii="標楷體" w:eastAsia="標楷體" w:hAnsi="標楷體"/>
          <w:bCs/>
          <w:sz w:val="28"/>
          <w:szCs w:val="28"/>
        </w:rPr>
      </w:pPr>
      <w:r w:rsidRPr="005E54F3">
        <w:rPr>
          <w:rFonts w:ascii="標楷體" w:eastAsia="標楷體" w:hAnsi="標楷體"/>
          <w:bCs/>
          <w:sz w:val="28"/>
          <w:szCs w:val="28"/>
        </w:rPr>
        <w:t>1.</w:t>
      </w:r>
      <w:r w:rsidR="00791493" w:rsidRPr="005E54F3">
        <w:rPr>
          <w:rFonts w:ascii="標楷體" w:eastAsia="標楷體" w:hAnsi="標楷體"/>
          <w:sz w:val="28"/>
          <w:szCs w:val="28"/>
        </w:rPr>
        <w:t>11</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年</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月</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日至5月</w:t>
      </w:r>
      <w:r w:rsidR="00791493" w:rsidRPr="005E54F3">
        <w:rPr>
          <w:rFonts w:ascii="標楷體" w:eastAsia="標楷體" w:hAnsi="標楷體" w:hint="eastAsia"/>
          <w:sz w:val="28"/>
          <w:szCs w:val="28"/>
        </w:rPr>
        <w:t>25</w:t>
      </w:r>
      <w:r w:rsidR="00791493" w:rsidRPr="005E54F3">
        <w:rPr>
          <w:rFonts w:ascii="標楷體" w:eastAsia="標楷體" w:hAnsi="標楷體"/>
          <w:sz w:val="28"/>
          <w:szCs w:val="28"/>
        </w:rPr>
        <w:t>日辦理38區公所汛期前訪視，藉此了解區公所執行防救災工作面臨的問題，並提出因應對策或改善建議</w:t>
      </w:r>
      <w:r w:rsidR="00791493" w:rsidRPr="005E54F3">
        <w:rPr>
          <w:rFonts w:ascii="標楷體" w:eastAsia="標楷體" w:hAnsi="標楷體" w:hint="eastAsia"/>
          <w:sz w:val="28"/>
          <w:szCs w:val="28"/>
        </w:rPr>
        <w:t>。</w:t>
      </w:r>
    </w:p>
    <w:p w14:paraId="7D775416" w14:textId="77777777" w:rsidR="00AF327B" w:rsidRPr="005E54F3" w:rsidRDefault="00AF327B" w:rsidP="00AE74F0">
      <w:pPr>
        <w:widowControl/>
        <w:overflowPunct w:val="0"/>
        <w:snapToGrid w:val="0"/>
        <w:spacing w:line="340" w:lineRule="exact"/>
        <w:ind w:left="1645" w:hanging="284"/>
        <w:jc w:val="both"/>
      </w:pPr>
      <w:r w:rsidRPr="005E54F3">
        <w:rPr>
          <w:rFonts w:ascii="標楷體" w:eastAsia="標楷體" w:hAnsi="標楷體"/>
          <w:bCs/>
          <w:sz w:val="28"/>
          <w:szCs w:val="28"/>
        </w:rPr>
        <w:t>2.</w:t>
      </w:r>
      <w:r w:rsidR="00791493" w:rsidRPr="005E54F3">
        <w:rPr>
          <w:rFonts w:ascii="標楷體" w:eastAsia="標楷體" w:hAnsi="標楷體"/>
          <w:sz w:val="28"/>
          <w:szCs w:val="28"/>
        </w:rPr>
        <w:t>為充實本市防災業務人員專業知能，分別於11</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年</w:t>
      </w:r>
      <w:r w:rsidR="00791493" w:rsidRPr="005E54F3">
        <w:rPr>
          <w:rFonts w:ascii="標楷體" w:eastAsia="標楷體" w:hAnsi="標楷體" w:hint="eastAsia"/>
          <w:sz w:val="28"/>
          <w:szCs w:val="28"/>
        </w:rPr>
        <w:t>6</w:t>
      </w:r>
      <w:r w:rsidR="00791493" w:rsidRPr="005E54F3">
        <w:rPr>
          <w:rFonts w:ascii="標楷體" w:eastAsia="標楷體" w:hAnsi="標楷體"/>
          <w:sz w:val="28"/>
          <w:szCs w:val="28"/>
        </w:rPr>
        <w:t>月</w:t>
      </w:r>
      <w:r w:rsidR="00791493" w:rsidRPr="005E54F3">
        <w:rPr>
          <w:rFonts w:ascii="標楷體" w:eastAsia="標楷體" w:hAnsi="標楷體" w:hint="eastAsia"/>
          <w:sz w:val="28"/>
          <w:szCs w:val="28"/>
        </w:rPr>
        <w:t>24</w:t>
      </w:r>
      <w:r w:rsidR="00791493" w:rsidRPr="005E54F3">
        <w:rPr>
          <w:rFonts w:ascii="標楷體" w:eastAsia="標楷體" w:hAnsi="標楷體"/>
          <w:sz w:val="28"/>
          <w:szCs w:val="28"/>
        </w:rPr>
        <w:t>日辦理區長班防救災講習；</w:t>
      </w:r>
      <w:r w:rsidR="00791493" w:rsidRPr="005E54F3">
        <w:rPr>
          <w:rFonts w:ascii="標楷體" w:eastAsia="標楷體" w:hAnsi="標楷體" w:hint="eastAsia"/>
          <w:sz w:val="28"/>
          <w:szCs w:val="28"/>
        </w:rPr>
        <w:t>6</w:t>
      </w:r>
      <w:r w:rsidR="00791493" w:rsidRPr="005E54F3">
        <w:rPr>
          <w:rFonts w:ascii="標楷體" w:eastAsia="標楷體" w:hAnsi="標楷體"/>
          <w:sz w:val="28"/>
          <w:szCs w:val="28"/>
        </w:rPr>
        <w:t>月</w:t>
      </w:r>
      <w:r w:rsidR="00791493" w:rsidRPr="005E54F3">
        <w:rPr>
          <w:rFonts w:ascii="標楷體" w:eastAsia="標楷體" w:hAnsi="標楷體" w:hint="eastAsia"/>
          <w:sz w:val="28"/>
          <w:szCs w:val="28"/>
        </w:rPr>
        <w:t>4</w:t>
      </w:r>
      <w:r w:rsidR="00791493" w:rsidRPr="005E54F3">
        <w:rPr>
          <w:rFonts w:ascii="標楷體" w:eastAsia="標楷體" w:hAnsi="標楷體"/>
          <w:sz w:val="28"/>
          <w:szCs w:val="28"/>
        </w:rPr>
        <w:t>日辦理市府、區公所班防救災教育訓練；</w:t>
      </w:r>
      <w:r w:rsidR="00791493" w:rsidRPr="005E54F3">
        <w:rPr>
          <w:rFonts w:ascii="標楷體" w:eastAsia="標楷體" w:hAnsi="標楷體" w:hint="eastAsia"/>
          <w:sz w:val="28"/>
          <w:szCs w:val="28"/>
        </w:rPr>
        <w:t>6</w:t>
      </w:r>
      <w:r w:rsidR="00791493" w:rsidRPr="005E54F3">
        <w:rPr>
          <w:rFonts w:ascii="標楷體" w:eastAsia="標楷體" w:hAnsi="標楷體"/>
          <w:sz w:val="28"/>
          <w:szCs w:val="28"/>
        </w:rPr>
        <w:t>月</w:t>
      </w:r>
      <w:r w:rsidR="00791493" w:rsidRPr="005E54F3">
        <w:rPr>
          <w:rFonts w:ascii="標楷體" w:eastAsia="標楷體" w:hAnsi="標楷體" w:hint="eastAsia"/>
          <w:sz w:val="28"/>
          <w:szCs w:val="28"/>
        </w:rPr>
        <w:t>3</w:t>
      </w:r>
      <w:r w:rsidR="00791493" w:rsidRPr="005E54F3">
        <w:rPr>
          <w:rFonts w:ascii="標楷體" w:eastAsia="標楷體" w:hAnsi="標楷體"/>
          <w:sz w:val="28"/>
          <w:szCs w:val="28"/>
        </w:rPr>
        <w:t>、</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及1</w:t>
      </w:r>
      <w:r w:rsidR="00791493" w:rsidRPr="005E54F3">
        <w:rPr>
          <w:rFonts w:ascii="標楷體" w:eastAsia="標楷體" w:hAnsi="標楷體" w:hint="eastAsia"/>
          <w:sz w:val="28"/>
          <w:szCs w:val="28"/>
        </w:rPr>
        <w:t>1</w:t>
      </w:r>
      <w:r w:rsidR="00791493" w:rsidRPr="005E54F3">
        <w:rPr>
          <w:rFonts w:ascii="標楷體" w:eastAsia="標楷體" w:hAnsi="標楷體"/>
          <w:sz w:val="28"/>
          <w:szCs w:val="28"/>
        </w:rPr>
        <w:t>日共3場次辦理里</w:t>
      </w:r>
      <w:r w:rsidR="00791493" w:rsidRPr="005E54F3">
        <w:rPr>
          <w:rFonts w:ascii="標楷體" w:eastAsia="標楷體" w:hAnsi="標楷體" w:hint="eastAsia"/>
          <w:sz w:val="28"/>
          <w:szCs w:val="28"/>
        </w:rPr>
        <w:t>鄰</w:t>
      </w:r>
      <w:r w:rsidR="00791493" w:rsidRPr="005E54F3">
        <w:rPr>
          <w:rFonts w:ascii="標楷體" w:eastAsia="標楷體" w:hAnsi="標楷體"/>
          <w:sz w:val="28"/>
          <w:szCs w:val="28"/>
        </w:rPr>
        <w:t>長里幹事班防救災教育訓練。</w:t>
      </w:r>
    </w:p>
    <w:p w14:paraId="65E1B990" w14:textId="77777777" w:rsidR="00C0129E" w:rsidRPr="005E54F3" w:rsidRDefault="00AF327B" w:rsidP="00AF6115">
      <w:pPr>
        <w:widowControl/>
        <w:overflowPunct w:val="0"/>
        <w:snapToGrid w:val="0"/>
        <w:spacing w:line="330" w:lineRule="exact"/>
        <w:ind w:left="1645" w:hanging="284"/>
        <w:jc w:val="both"/>
        <w:rPr>
          <w:rFonts w:ascii="標楷體" w:eastAsia="標楷體" w:hAnsi="標楷體"/>
          <w:sz w:val="28"/>
          <w:szCs w:val="28"/>
        </w:rPr>
      </w:pPr>
      <w:r w:rsidRPr="005E54F3">
        <w:rPr>
          <w:rFonts w:ascii="標楷體" w:eastAsia="標楷體" w:hAnsi="標楷體"/>
          <w:bCs/>
          <w:sz w:val="28"/>
          <w:szCs w:val="28"/>
        </w:rPr>
        <w:t>3.</w:t>
      </w:r>
      <w:r w:rsidR="00791493" w:rsidRPr="005E54F3">
        <w:rPr>
          <w:rFonts w:ascii="標楷體" w:eastAsia="標楷體" w:hAnsi="標楷體"/>
          <w:sz w:val="28"/>
          <w:szCs w:val="28"/>
        </w:rPr>
        <w:t>為提升社區民眾對災害之危機意識，</w:t>
      </w:r>
      <w:proofErr w:type="gramStart"/>
      <w:r w:rsidR="00791493" w:rsidRPr="005E54F3">
        <w:rPr>
          <w:rFonts w:ascii="標楷體" w:eastAsia="標楷體" w:hAnsi="標楷體"/>
          <w:sz w:val="28"/>
          <w:szCs w:val="28"/>
        </w:rPr>
        <w:t>擬聚社區</w:t>
      </w:r>
      <w:proofErr w:type="gramEnd"/>
      <w:r w:rsidR="00791493" w:rsidRPr="005E54F3">
        <w:rPr>
          <w:rFonts w:ascii="標楷體" w:eastAsia="標楷體" w:hAnsi="標楷體"/>
          <w:sz w:val="28"/>
          <w:szCs w:val="28"/>
        </w:rPr>
        <w:t>向心力，鼓勵民眾</w:t>
      </w:r>
      <w:proofErr w:type="gramStart"/>
      <w:r w:rsidR="00791493" w:rsidRPr="005E54F3">
        <w:rPr>
          <w:rFonts w:ascii="標楷體" w:eastAsia="標楷體" w:hAnsi="標楷體"/>
          <w:sz w:val="28"/>
          <w:szCs w:val="28"/>
        </w:rPr>
        <w:t>參與災防工作</w:t>
      </w:r>
      <w:proofErr w:type="gramEnd"/>
      <w:r w:rsidR="00791493" w:rsidRPr="005E54F3">
        <w:rPr>
          <w:rFonts w:ascii="標楷體" w:eastAsia="標楷體" w:hAnsi="標楷體"/>
          <w:sz w:val="28"/>
          <w:szCs w:val="28"/>
        </w:rPr>
        <w:t>，培養其自助、互助之能力，於11</w:t>
      </w:r>
      <w:r w:rsidR="00791493" w:rsidRPr="005E54F3">
        <w:rPr>
          <w:rFonts w:ascii="標楷體" w:eastAsia="標楷體" w:hAnsi="標楷體" w:hint="eastAsia"/>
          <w:sz w:val="28"/>
          <w:szCs w:val="28"/>
        </w:rPr>
        <w:t>5</w:t>
      </w:r>
      <w:r w:rsidR="00791493" w:rsidRPr="005E54F3">
        <w:rPr>
          <w:rFonts w:ascii="標楷體" w:eastAsia="標楷體" w:hAnsi="標楷體"/>
          <w:sz w:val="28"/>
          <w:szCs w:val="28"/>
        </w:rPr>
        <w:t>年1至6月持續辦理前鎮區民權里、楠梓區新加昌社區、燕巢區金山社區、林園區文賢社區、鼓山區龍井社區、左營區</w:t>
      </w:r>
      <w:proofErr w:type="gramStart"/>
      <w:r w:rsidR="00791493" w:rsidRPr="005E54F3">
        <w:rPr>
          <w:rFonts w:ascii="標楷體" w:eastAsia="標楷體" w:hAnsi="標楷體"/>
          <w:sz w:val="28"/>
          <w:szCs w:val="28"/>
        </w:rPr>
        <w:t>埤</w:t>
      </w:r>
      <w:proofErr w:type="gramEnd"/>
      <w:r w:rsidR="00791493" w:rsidRPr="005E54F3">
        <w:rPr>
          <w:rFonts w:ascii="標楷體" w:eastAsia="標楷體" w:hAnsi="標楷體"/>
          <w:sz w:val="28"/>
          <w:szCs w:val="28"/>
        </w:rPr>
        <w:t>東社區、阿蓮區阿蓮社區、橋頭區中崎社區</w:t>
      </w:r>
      <w:r w:rsidR="00791493" w:rsidRPr="005E54F3">
        <w:rPr>
          <w:rFonts w:ascii="標楷體" w:eastAsia="標楷體" w:hAnsi="標楷體" w:hint="eastAsia"/>
          <w:sz w:val="28"/>
          <w:szCs w:val="28"/>
        </w:rPr>
        <w:t>、</w:t>
      </w:r>
      <w:r w:rsidR="00791493" w:rsidRPr="005E54F3">
        <w:rPr>
          <w:rFonts w:ascii="標楷體" w:eastAsia="標楷體" w:hAnsi="標楷體"/>
          <w:sz w:val="28"/>
          <w:szCs w:val="28"/>
        </w:rPr>
        <w:t>苓雅區</w:t>
      </w:r>
      <w:proofErr w:type="gramStart"/>
      <w:r w:rsidR="00791493" w:rsidRPr="005E54F3">
        <w:rPr>
          <w:rFonts w:ascii="標楷體" w:eastAsia="標楷體" w:hAnsi="標楷體"/>
          <w:sz w:val="28"/>
          <w:szCs w:val="28"/>
        </w:rPr>
        <w:t>幸福意</w:t>
      </w:r>
      <w:proofErr w:type="gramEnd"/>
      <w:r w:rsidR="00791493" w:rsidRPr="005E54F3">
        <w:rPr>
          <w:rFonts w:ascii="標楷體" w:eastAsia="標楷體" w:hAnsi="標楷體"/>
          <w:sz w:val="28"/>
          <w:szCs w:val="28"/>
        </w:rPr>
        <w:t>誠社區</w:t>
      </w:r>
      <w:r w:rsidR="00791493" w:rsidRPr="005E54F3">
        <w:rPr>
          <w:rFonts w:ascii="標楷體" w:eastAsia="標楷體" w:hAnsi="標楷體" w:hint="eastAsia"/>
          <w:sz w:val="28"/>
          <w:szCs w:val="28"/>
        </w:rPr>
        <w:t>、</w:t>
      </w:r>
      <w:proofErr w:type="gramStart"/>
      <w:r w:rsidR="00791493" w:rsidRPr="005E54F3">
        <w:rPr>
          <w:rFonts w:ascii="標楷體" w:eastAsia="標楷體" w:hAnsi="標楷體"/>
          <w:sz w:val="28"/>
          <w:szCs w:val="28"/>
        </w:rPr>
        <w:t>鳥松區大</w:t>
      </w:r>
      <w:proofErr w:type="gramEnd"/>
      <w:r w:rsidR="00791493" w:rsidRPr="005E54F3">
        <w:rPr>
          <w:rFonts w:ascii="標楷體" w:eastAsia="標楷體" w:hAnsi="標楷體"/>
          <w:sz w:val="28"/>
          <w:szCs w:val="28"/>
        </w:rPr>
        <w:t>華社區等</w:t>
      </w:r>
      <w:r w:rsidR="00791493" w:rsidRPr="005E54F3">
        <w:rPr>
          <w:rFonts w:ascii="標楷體" w:eastAsia="標楷體" w:hAnsi="標楷體" w:hint="eastAsia"/>
          <w:sz w:val="28"/>
          <w:szCs w:val="28"/>
        </w:rPr>
        <w:t>10</w:t>
      </w:r>
      <w:r w:rsidR="00791493" w:rsidRPr="005E54F3">
        <w:rPr>
          <w:rFonts w:ascii="標楷體" w:eastAsia="標楷體" w:hAnsi="標楷體"/>
          <w:sz w:val="28"/>
          <w:szCs w:val="28"/>
        </w:rPr>
        <w:t>個防災韌性社區之持續維運工作；第</w:t>
      </w:r>
      <w:r w:rsidR="00791493" w:rsidRPr="005E54F3">
        <w:rPr>
          <w:rFonts w:ascii="標楷體" w:eastAsia="標楷體" w:hAnsi="標楷體" w:hint="eastAsia"/>
          <w:sz w:val="28"/>
          <w:szCs w:val="28"/>
        </w:rPr>
        <w:t>4</w:t>
      </w:r>
      <w:r w:rsidR="00791493" w:rsidRPr="005E54F3">
        <w:rPr>
          <w:rFonts w:ascii="標楷體" w:eastAsia="標楷體" w:hAnsi="標楷體"/>
          <w:sz w:val="28"/>
          <w:szCs w:val="28"/>
        </w:rPr>
        <w:t>期韌性社區前金區新生里、大寮區昭明社區推動運行。</w:t>
      </w:r>
    </w:p>
    <w:p w14:paraId="1F98C6F8" w14:textId="77777777" w:rsidR="00791493" w:rsidRPr="005E54F3" w:rsidRDefault="00791493" w:rsidP="00AF6115">
      <w:pPr>
        <w:widowControl/>
        <w:overflowPunct w:val="0"/>
        <w:snapToGrid w:val="0"/>
        <w:spacing w:line="330" w:lineRule="exact"/>
        <w:ind w:left="1645" w:hanging="284"/>
        <w:jc w:val="both"/>
      </w:pPr>
      <w:r w:rsidRPr="005E54F3">
        <w:rPr>
          <w:rFonts w:ascii="標楷體" w:eastAsia="標楷體" w:hAnsi="標楷體" w:hint="eastAsia"/>
          <w:sz w:val="28"/>
          <w:szCs w:val="28"/>
        </w:rPr>
        <w:t>4.為解決區公所在執行災害防救工作所遭遇之問題或需要其他單位配合辦理之事項，於115年4月30日邀集相關局處及38區公所召開三方工作會議，共同</w:t>
      </w:r>
      <w:proofErr w:type="gramStart"/>
      <w:r w:rsidRPr="005E54F3">
        <w:rPr>
          <w:rFonts w:ascii="標楷體" w:eastAsia="標楷體" w:hAnsi="標楷體" w:hint="eastAsia"/>
          <w:sz w:val="28"/>
          <w:szCs w:val="28"/>
        </w:rPr>
        <w:t>研</w:t>
      </w:r>
      <w:proofErr w:type="gramEnd"/>
      <w:r w:rsidRPr="005E54F3">
        <w:rPr>
          <w:rFonts w:ascii="標楷體" w:eastAsia="標楷體" w:hAnsi="標楷體" w:hint="eastAsia"/>
          <w:sz w:val="28"/>
          <w:szCs w:val="28"/>
        </w:rPr>
        <w:t>商解決或改善之方法。</w:t>
      </w:r>
    </w:p>
    <w:p w14:paraId="4315E306" w14:textId="77777777" w:rsidR="000E2722" w:rsidRPr="005E54F3" w:rsidRDefault="00E95C29">
      <w:pPr>
        <w:widowControl/>
        <w:overflowPunct w:val="0"/>
        <w:snapToGrid w:val="0"/>
        <w:spacing w:line="320" w:lineRule="exact"/>
        <w:ind w:left="1305" w:hanging="851"/>
        <w:jc w:val="both"/>
      </w:pPr>
      <w:r w:rsidRPr="005E54F3">
        <w:rPr>
          <w:rFonts w:ascii="標楷體" w:eastAsia="標楷體" w:hAnsi="標楷體"/>
          <w:bCs/>
          <w:sz w:val="28"/>
          <w:szCs w:val="28"/>
        </w:rPr>
        <w:t>（</w:t>
      </w:r>
      <w:r w:rsidR="00E87874" w:rsidRPr="005E54F3">
        <w:rPr>
          <w:rFonts w:ascii="標楷體" w:eastAsia="標楷體" w:hAnsi="標楷體" w:hint="eastAsia"/>
          <w:bCs/>
          <w:sz w:val="28"/>
          <w:szCs w:val="28"/>
        </w:rPr>
        <w:t>三</w:t>
      </w:r>
      <w:r w:rsidRPr="005E54F3">
        <w:rPr>
          <w:rFonts w:ascii="標楷體" w:eastAsia="標楷體" w:hAnsi="標楷體"/>
          <w:bCs/>
          <w:sz w:val="28"/>
          <w:szCs w:val="28"/>
        </w:rPr>
        <w:t>）辦理通訊系統教育訓練</w:t>
      </w:r>
    </w:p>
    <w:p w14:paraId="39B3293C" w14:textId="77777777" w:rsidR="00AF327B" w:rsidRPr="005E54F3" w:rsidRDefault="00791493" w:rsidP="00AF327B">
      <w:pPr>
        <w:spacing w:line="320" w:lineRule="exact"/>
        <w:ind w:left="1304"/>
        <w:jc w:val="both"/>
        <w:rPr>
          <w:rFonts w:ascii="標楷體" w:eastAsia="標楷體" w:hAnsi="標楷體"/>
          <w:bCs/>
          <w:sz w:val="28"/>
          <w:szCs w:val="28"/>
        </w:rPr>
      </w:pPr>
      <w:r w:rsidRPr="005E54F3">
        <w:rPr>
          <w:rFonts w:ascii="標楷體" w:eastAsia="標楷體" w:hAnsi="標楷體" w:hint="eastAsia"/>
          <w:bCs/>
          <w:sz w:val="28"/>
          <w:szCs w:val="28"/>
        </w:rPr>
        <w:t>為利災害發生時可立即透過各項通訊設備，傳遞災情訊息，分別於115年4月24日辦理「防救災訊息服務平台(MSP)結合CBS發布及操作訓練」及115年4月30日辦理「防救災緊急通訊系統-國際衛星行動電話操作教育訓練」，藉此讓使用人員熟稔各項設備操作流程。</w:t>
      </w:r>
    </w:p>
    <w:p w14:paraId="2941A449" w14:textId="77777777" w:rsidR="00DD1347" w:rsidRPr="005E54F3" w:rsidRDefault="00E95C29" w:rsidP="00AF327B">
      <w:pPr>
        <w:widowControl/>
        <w:overflowPunct w:val="0"/>
        <w:snapToGrid w:val="0"/>
        <w:spacing w:line="32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w:t>
      </w:r>
      <w:r w:rsidR="00E87874" w:rsidRPr="005E54F3">
        <w:rPr>
          <w:rFonts w:ascii="標楷體" w:eastAsia="標楷體" w:hAnsi="標楷體" w:hint="eastAsia"/>
          <w:bCs/>
          <w:sz w:val="28"/>
          <w:szCs w:val="28"/>
        </w:rPr>
        <w:t>四</w:t>
      </w:r>
      <w:r w:rsidRPr="005E54F3">
        <w:rPr>
          <w:rFonts w:ascii="標楷體" w:eastAsia="標楷體" w:hAnsi="標楷體"/>
          <w:bCs/>
          <w:sz w:val="28"/>
          <w:szCs w:val="28"/>
        </w:rPr>
        <w:t>）</w:t>
      </w:r>
      <w:proofErr w:type="gramStart"/>
      <w:r w:rsidR="00791493" w:rsidRPr="005E54F3">
        <w:rPr>
          <w:rFonts w:ascii="標楷體" w:eastAsia="標楷體" w:hAnsi="標楷體" w:hint="eastAsia"/>
          <w:sz w:val="28"/>
          <w:szCs w:val="28"/>
        </w:rPr>
        <w:t>賡</w:t>
      </w:r>
      <w:proofErr w:type="gramEnd"/>
      <w:r w:rsidR="00791493" w:rsidRPr="005E54F3">
        <w:rPr>
          <w:rFonts w:ascii="標楷體" w:eastAsia="標楷體" w:hAnsi="標楷體" w:hint="eastAsia"/>
          <w:sz w:val="28"/>
          <w:szCs w:val="28"/>
        </w:rPr>
        <w:t>續防災士培訓</w:t>
      </w:r>
    </w:p>
    <w:p w14:paraId="564854EB" w14:textId="1D9D9B8E" w:rsidR="00AF327B" w:rsidRPr="005A100F" w:rsidRDefault="005A100F" w:rsidP="00791493">
      <w:pPr>
        <w:spacing w:line="320" w:lineRule="exact"/>
        <w:ind w:left="1304"/>
        <w:jc w:val="both"/>
        <w:rPr>
          <w:rFonts w:ascii="標楷體" w:eastAsia="標楷體" w:hAnsi="標楷體"/>
          <w:bCs/>
          <w:sz w:val="28"/>
          <w:szCs w:val="28"/>
        </w:rPr>
      </w:pPr>
      <w:r w:rsidRPr="005E54F3">
        <w:rPr>
          <w:rFonts w:ascii="標楷體" w:eastAsia="標楷體" w:hAnsi="標楷體" w:hint="eastAsia"/>
          <w:sz w:val="28"/>
          <w:szCs w:val="28"/>
        </w:rPr>
        <w:t>本市為提升民眾自</w:t>
      </w:r>
      <w:r w:rsidRPr="005A100F">
        <w:rPr>
          <w:rFonts w:ascii="標楷體" w:eastAsia="標楷體" w:hAnsi="標楷體" w:hint="eastAsia"/>
          <w:sz w:val="28"/>
          <w:szCs w:val="28"/>
        </w:rPr>
        <w:t>身的防災意識，辦理防災士培訓，培訓對象為本府相關局處、區公所防災人員、韌性及防災社區民眾、民間志工等，透過訓練獲得基礎的防災知識，在平時、災時與災</w:t>
      </w:r>
      <w:r w:rsidRPr="005A100F">
        <w:rPr>
          <w:rFonts w:ascii="標楷體" w:eastAsia="標楷體" w:hAnsi="標楷體" w:hint="eastAsia"/>
          <w:sz w:val="28"/>
          <w:szCs w:val="28"/>
        </w:rPr>
        <w:lastRenderedPageBreak/>
        <w:t>後可以自主性的參與社區運作及推動防救災工作，115年1月至6月培訓防災士6</w:t>
      </w:r>
      <w:r w:rsidRPr="005A100F">
        <w:rPr>
          <w:rFonts w:ascii="標楷體" w:eastAsia="標楷體" w:hAnsi="標楷體"/>
          <w:sz w:val="28"/>
          <w:szCs w:val="28"/>
        </w:rPr>
        <w:t>,9</w:t>
      </w:r>
      <w:r w:rsidRPr="005A100F">
        <w:rPr>
          <w:rFonts w:ascii="標楷體" w:eastAsia="標楷體" w:hAnsi="標楷體" w:hint="eastAsia"/>
          <w:sz w:val="28"/>
          <w:szCs w:val="28"/>
        </w:rPr>
        <w:t>66人，截至115年6月30日</w:t>
      </w:r>
      <w:proofErr w:type="gramStart"/>
      <w:r w:rsidRPr="005A100F">
        <w:rPr>
          <w:rFonts w:ascii="標楷體" w:eastAsia="標楷體" w:hAnsi="標楷體" w:hint="eastAsia"/>
          <w:sz w:val="28"/>
          <w:szCs w:val="28"/>
        </w:rPr>
        <w:t>止</w:t>
      </w:r>
      <w:proofErr w:type="gramEnd"/>
      <w:r w:rsidRPr="005A100F">
        <w:rPr>
          <w:rFonts w:ascii="標楷體" w:eastAsia="標楷體" w:hAnsi="標楷體" w:hint="eastAsia"/>
          <w:sz w:val="28"/>
          <w:szCs w:val="28"/>
        </w:rPr>
        <w:t>共計完成</w:t>
      </w:r>
      <w:r w:rsidRPr="005A100F">
        <w:rPr>
          <w:rFonts w:ascii="標楷體" w:eastAsia="標楷體" w:hAnsi="標楷體"/>
          <w:sz w:val="28"/>
          <w:szCs w:val="28"/>
        </w:rPr>
        <w:t>1</w:t>
      </w:r>
      <w:r w:rsidRPr="005A100F">
        <w:rPr>
          <w:rFonts w:ascii="標楷體" w:eastAsia="標楷體" w:hAnsi="標楷體" w:hint="eastAsia"/>
          <w:sz w:val="28"/>
          <w:szCs w:val="28"/>
        </w:rPr>
        <w:t>7</w:t>
      </w:r>
      <w:r w:rsidRPr="005A100F">
        <w:rPr>
          <w:rFonts w:ascii="標楷體" w:eastAsia="標楷體" w:hAnsi="標楷體"/>
          <w:sz w:val="28"/>
          <w:szCs w:val="28"/>
        </w:rPr>
        <w:t>,</w:t>
      </w:r>
      <w:r w:rsidRPr="005A100F">
        <w:rPr>
          <w:rFonts w:ascii="標楷體" w:eastAsia="標楷體" w:hAnsi="標楷體" w:hint="eastAsia"/>
          <w:sz w:val="28"/>
          <w:szCs w:val="28"/>
        </w:rPr>
        <w:t>1</w:t>
      </w:r>
      <w:r w:rsidRPr="005A100F">
        <w:rPr>
          <w:rFonts w:ascii="標楷體" w:eastAsia="標楷體" w:hAnsi="標楷體"/>
          <w:sz w:val="28"/>
          <w:szCs w:val="28"/>
        </w:rPr>
        <w:t>7</w:t>
      </w:r>
      <w:r w:rsidRPr="005A100F">
        <w:rPr>
          <w:rFonts w:ascii="標楷體" w:eastAsia="標楷體" w:hAnsi="標楷體" w:hint="eastAsia"/>
          <w:sz w:val="28"/>
          <w:szCs w:val="28"/>
        </w:rPr>
        <w:t>3位防災士訓練</w:t>
      </w:r>
      <w:r w:rsidR="00791493" w:rsidRPr="005A100F">
        <w:rPr>
          <w:rFonts w:ascii="標楷體" w:eastAsia="標楷體" w:hAnsi="標楷體" w:hint="eastAsia"/>
          <w:sz w:val="28"/>
          <w:szCs w:val="28"/>
        </w:rPr>
        <w:t>。</w:t>
      </w:r>
    </w:p>
    <w:p w14:paraId="2FEE9164" w14:textId="77777777" w:rsidR="00541CD7" w:rsidRPr="005E54F3" w:rsidRDefault="00541CD7" w:rsidP="005A21A3">
      <w:pPr>
        <w:spacing w:line="320" w:lineRule="exact"/>
        <w:ind w:left="1304"/>
        <w:jc w:val="both"/>
        <w:rPr>
          <w:rFonts w:ascii="文鼎中黑" w:eastAsia="文鼎中黑" w:hAnsi="文鼎中黑" w:cs="華康中黑體(P)"/>
          <w:b/>
          <w:bCs/>
          <w:szCs w:val="28"/>
        </w:rPr>
      </w:pPr>
    </w:p>
    <w:p w14:paraId="6E4C70E2" w14:textId="77777777" w:rsidR="000E2722" w:rsidRPr="005E54F3" w:rsidRDefault="00E95C29">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七、教育訓練</w:t>
      </w:r>
    </w:p>
    <w:p w14:paraId="059379DA" w14:textId="77777777" w:rsidR="000E2722" w:rsidRPr="00124CB6" w:rsidRDefault="00E95C29" w:rsidP="00187B44">
      <w:pPr>
        <w:widowControl/>
        <w:overflowPunct w:val="0"/>
        <w:snapToGrid w:val="0"/>
        <w:spacing w:line="316" w:lineRule="exact"/>
        <w:ind w:left="454"/>
        <w:jc w:val="both"/>
        <w:rPr>
          <w:rFonts w:ascii="標楷體" w:eastAsia="標楷體" w:hAnsi="標楷體"/>
          <w:bCs/>
          <w:sz w:val="28"/>
          <w:szCs w:val="28"/>
        </w:rPr>
      </w:pPr>
      <w:r w:rsidRPr="005E54F3">
        <w:rPr>
          <w:rFonts w:ascii="標楷體" w:eastAsia="標楷體" w:hAnsi="標楷體"/>
          <w:bCs/>
          <w:sz w:val="28"/>
          <w:szCs w:val="28"/>
        </w:rPr>
        <w:t>（一）落實消防人</w:t>
      </w:r>
      <w:r w:rsidRPr="00124CB6">
        <w:rPr>
          <w:rFonts w:ascii="標楷體" w:eastAsia="標楷體" w:hAnsi="標楷體"/>
          <w:bCs/>
          <w:sz w:val="28"/>
          <w:szCs w:val="28"/>
        </w:rPr>
        <w:t>員常年訓練</w:t>
      </w:r>
    </w:p>
    <w:p w14:paraId="05B65B78" w14:textId="2E7E7F3A" w:rsidR="000E2722" w:rsidRPr="00124CB6" w:rsidRDefault="00733910" w:rsidP="00187B44">
      <w:pPr>
        <w:widowControl/>
        <w:overflowPunct w:val="0"/>
        <w:autoSpaceDE w:val="0"/>
        <w:snapToGrid w:val="0"/>
        <w:spacing w:line="316" w:lineRule="exact"/>
        <w:ind w:left="1304"/>
        <w:jc w:val="both"/>
        <w:rPr>
          <w:rFonts w:ascii="標楷體" w:eastAsia="標楷體" w:hAnsi="標楷體"/>
          <w:sz w:val="28"/>
          <w:szCs w:val="28"/>
        </w:rPr>
      </w:pPr>
      <w:r w:rsidRPr="00124CB6">
        <w:rPr>
          <w:rFonts w:ascii="標楷體" w:eastAsia="標楷體" w:hAnsi="標楷體" w:hint="eastAsia"/>
          <w:bCs/>
          <w:sz w:val="28"/>
          <w:szCs w:val="28"/>
        </w:rPr>
        <w:t>為充實消防人員</w:t>
      </w:r>
      <w:proofErr w:type="gramStart"/>
      <w:r w:rsidRPr="00124CB6">
        <w:rPr>
          <w:rFonts w:ascii="標楷體" w:eastAsia="標楷體" w:hAnsi="標楷體" w:hint="eastAsia"/>
          <w:bCs/>
          <w:sz w:val="28"/>
          <w:szCs w:val="28"/>
        </w:rPr>
        <w:t>消防知</w:t>
      </w:r>
      <w:proofErr w:type="gramEnd"/>
      <w:r w:rsidRPr="00124CB6">
        <w:rPr>
          <w:rFonts w:ascii="標楷體" w:eastAsia="標楷體" w:hAnsi="標楷體" w:hint="eastAsia"/>
          <w:bCs/>
          <w:sz w:val="28"/>
          <w:szCs w:val="28"/>
        </w:rPr>
        <w:t>能及建立安全官監控機制，鍛鍊同仁強健體魄、熟練救災技能，確保救災人員安全，本府消防局於115年1至</w:t>
      </w:r>
      <w:r w:rsidR="00124CB6" w:rsidRPr="00124CB6">
        <w:rPr>
          <w:rFonts w:ascii="標楷體" w:eastAsia="標楷體" w:hAnsi="標楷體" w:hint="eastAsia"/>
          <w:bCs/>
          <w:sz w:val="28"/>
          <w:szCs w:val="28"/>
        </w:rPr>
        <w:t>6</w:t>
      </w:r>
      <w:r w:rsidRPr="00124CB6">
        <w:rPr>
          <w:rFonts w:ascii="標楷體" w:eastAsia="標楷體" w:hAnsi="標楷體" w:hint="eastAsia"/>
          <w:bCs/>
          <w:sz w:val="28"/>
          <w:szCs w:val="28"/>
        </w:rPr>
        <w:t>月辦理消防人員各項常年訓練</w:t>
      </w:r>
      <w:r w:rsidR="00E95C29" w:rsidRPr="00124CB6">
        <w:rPr>
          <w:rFonts w:ascii="標楷體" w:eastAsia="標楷體" w:hAnsi="標楷體"/>
          <w:sz w:val="28"/>
          <w:szCs w:val="28"/>
        </w:rPr>
        <w:t>：</w:t>
      </w:r>
    </w:p>
    <w:p w14:paraId="3FDFB1B5" w14:textId="77777777" w:rsidR="000E2722" w:rsidRPr="005E54F3" w:rsidRDefault="00E95C29" w:rsidP="00187B44">
      <w:pPr>
        <w:widowControl/>
        <w:overflowPunct w:val="0"/>
        <w:snapToGrid w:val="0"/>
        <w:spacing w:line="316" w:lineRule="exact"/>
        <w:ind w:left="1645" w:hanging="284"/>
        <w:jc w:val="both"/>
        <w:rPr>
          <w:rFonts w:ascii="標楷體" w:eastAsia="標楷體" w:hAnsi="標楷體"/>
          <w:bCs/>
          <w:sz w:val="28"/>
          <w:szCs w:val="28"/>
        </w:rPr>
      </w:pPr>
      <w:r w:rsidRPr="00124CB6">
        <w:rPr>
          <w:rFonts w:ascii="標楷體" w:eastAsia="標楷體" w:hAnsi="標楷體"/>
          <w:bCs/>
          <w:sz w:val="28"/>
          <w:szCs w:val="28"/>
        </w:rPr>
        <w:t>1.</w:t>
      </w:r>
      <w:r w:rsidR="00733910" w:rsidRPr="00124CB6">
        <w:rPr>
          <w:rFonts w:ascii="標楷體" w:eastAsia="標楷體" w:hAnsi="標楷體" w:hint="eastAsia"/>
          <w:bCs/>
          <w:sz w:val="28"/>
          <w:szCs w:val="28"/>
        </w:rPr>
        <w:t>分隊平日訓練：分隊平日實施體能訓練、車輛操作、緊急救護技能、繩結應用、人命搜救、高樓水帶</w:t>
      </w:r>
      <w:proofErr w:type="gramStart"/>
      <w:r w:rsidR="00733910" w:rsidRPr="00124CB6">
        <w:rPr>
          <w:rFonts w:ascii="標楷體" w:eastAsia="標楷體" w:hAnsi="標楷體" w:hint="eastAsia"/>
          <w:bCs/>
          <w:sz w:val="28"/>
          <w:szCs w:val="28"/>
        </w:rPr>
        <w:t>佈</w:t>
      </w:r>
      <w:proofErr w:type="gramEnd"/>
      <w:r w:rsidR="00733910" w:rsidRPr="00124CB6">
        <w:rPr>
          <w:rFonts w:ascii="標楷體" w:eastAsia="標楷體" w:hAnsi="標楷體" w:hint="eastAsia"/>
          <w:bCs/>
          <w:sz w:val="28"/>
          <w:szCs w:val="28"/>
        </w:rPr>
        <w:t>線、水帶逃生訓練、移動式幫浦操作、破壞器材操作、救生艇救生訓練及救生器材操作等技能訓練</w:t>
      </w:r>
      <w:r w:rsidR="00733910" w:rsidRPr="005E54F3">
        <w:rPr>
          <w:rFonts w:ascii="標楷體" w:eastAsia="標楷體" w:hAnsi="標楷體" w:hint="eastAsia"/>
          <w:bCs/>
          <w:sz w:val="28"/>
          <w:szCs w:val="28"/>
        </w:rPr>
        <w:t>，每日約613人次以上</w:t>
      </w:r>
      <w:r w:rsidRPr="005E54F3">
        <w:rPr>
          <w:rFonts w:ascii="標楷體" w:eastAsia="標楷體" w:hAnsi="標楷體"/>
          <w:bCs/>
          <w:sz w:val="28"/>
          <w:szCs w:val="28"/>
        </w:rPr>
        <w:t>。</w:t>
      </w:r>
    </w:p>
    <w:p w14:paraId="03B13F8E" w14:textId="77777777" w:rsidR="000E2722" w:rsidRPr="005E54F3" w:rsidRDefault="00E95C29" w:rsidP="00187B44">
      <w:pPr>
        <w:widowControl/>
        <w:overflowPunct w:val="0"/>
        <w:snapToGrid w:val="0"/>
        <w:spacing w:line="316" w:lineRule="exact"/>
        <w:ind w:left="1645" w:hanging="284"/>
        <w:jc w:val="both"/>
        <w:rPr>
          <w:rFonts w:ascii="標楷體" w:eastAsia="標楷體" w:hAnsi="標楷體"/>
          <w:bCs/>
          <w:sz w:val="28"/>
          <w:szCs w:val="28"/>
        </w:rPr>
      </w:pPr>
      <w:r w:rsidRPr="005E54F3">
        <w:rPr>
          <w:rFonts w:ascii="標楷體" w:eastAsia="標楷體" w:hAnsi="標楷體"/>
          <w:bCs/>
          <w:sz w:val="28"/>
          <w:szCs w:val="28"/>
        </w:rPr>
        <w:t>2.</w:t>
      </w:r>
      <w:r w:rsidR="00733910" w:rsidRPr="005E54F3">
        <w:rPr>
          <w:rFonts w:ascii="標楷體" w:eastAsia="標楷體" w:hAnsi="標楷體" w:hint="eastAsia"/>
          <w:bCs/>
          <w:sz w:val="28"/>
          <w:szCs w:val="28"/>
        </w:rPr>
        <w:t>學科訓練：</w:t>
      </w:r>
      <w:r w:rsidR="00733910" w:rsidRPr="005E54F3">
        <w:rPr>
          <w:rFonts w:ascii="標楷體" w:eastAsia="標楷體" w:hAnsi="標楷體"/>
          <w:bCs/>
          <w:sz w:val="28"/>
          <w:szCs w:val="28"/>
        </w:rPr>
        <w:t>於115年1月1日至</w:t>
      </w:r>
      <w:r w:rsidR="00733910" w:rsidRPr="005E54F3">
        <w:rPr>
          <w:rFonts w:ascii="標楷體" w:eastAsia="標楷體" w:hAnsi="標楷體" w:hint="eastAsia"/>
          <w:bCs/>
          <w:sz w:val="28"/>
          <w:szCs w:val="28"/>
        </w:rPr>
        <w:t>5</w:t>
      </w:r>
      <w:r w:rsidR="00733910" w:rsidRPr="005E54F3">
        <w:rPr>
          <w:rFonts w:ascii="標楷體" w:eastAsia="標楷體" w:hAnsi="標楷體"/>
          <w:bCs/>
          <w:sz w:val="28"/>
          <w:szCs w:val="28"/>
        </w:rPr>
        <w:t>月</w:t>
      </w:r>
      <w:r w:rsidR="00733910" w:rsidRPr="005E54F3">
        <w:rPr>
          <w:rFonts w:ascii="標楷體" w:eastAsia="標楷體" w:hAnsi="標楷體" w:hint="eastAsia"/>
          <w:bCs/>
          <w:sz w:val="28"/>
          <w:szCs w:val="28"/>
        </w:rPr>
        <w:t>22</w:t>
      </w:r>
      <w:r w:rsidR="00733910" w:rsidRPr="005E54F3">
        <w:rPr>
          <w:rFonts w:ascii="標楷體" w:eastAsia="標楷體" w:hAnsi="標楷體"/>
          <w:bCs/>
          <w:sz w:val="28"/>
          <w:szCs w:val="28"/>
        </w:rPr>
        <w:t>日</w:t>
      </w:r>
      <w:proofErr w:type="gramStart"/>
      <w:r w:rsidR="00733910" w:rsidRPr="005E54F3">
        <w:rPr>
          <w:rFonts w:ascii="標楷體" w:eastAsia="標楷體" w:hAnsi="標楷體"/>
          <w:bCs/>
          <w:sz w:val="28"/>
          <w:szCs w:val="28"/>
        </w:rPr>
        <w:t>止</w:t>
      </w:r>
      <w:proofErr w:type="gramEnd"/>
      <w:r w:rsidR="00733910" w:rsidRPr="005E54F3">
        <w:rPr>
          <w:rFonts w:ascii="標楷體" w:eastAsia="標楷體" w:hAnsi="標楷體"/>
          <w:bCs/>
          <w:sz w:val="28"/>
          <w:szCs w:val="28"/>
        </w:rPr>
        <w:t>辦理「115年上半年學科</w:t>
      </w:r>
      <w:r w:rsidR="00733910" w:rsidRPr="005E54F3">
        <w:rPr>
          <w:rFonts w:ascii="標楷體" w:eastAsia="標楷體" w:hAnsi="標楷體" w:hint="eastAsia"/>
          <w:bCs/>
          <w:sz w:val="28"/>
          <w:szCs w:val="28"/>
        </w:rPr>
        <w:t>訓練</w:t>
      </w:r>
      <w:r w:rsidR="00733910" w:rsidRPr="005E54F3">
        <w:rPr>
          <w:rFonts w:ascii="標楷體" w:eastAsia="標楷體" w:hAnsi="標楷體"/>
          <w:bCs/>
          <w:sz w:val="28"/>
          <w:szCs w:val="28"/>
        </w:rPr>
        <w:t>測驗」，共計1,222人參測。</w:t>
      </w:r>
    </w:p>
    <w:p w14:paraId="41DFD30C" w14:textId="77777777" w:rsidR="000E2722" w:rsidRPr="005E54F3" w:rsidRDefault="00E95C29" w:rsidP="00187B44">
      <w:pPr>
        <w:widowControl/>
        <w:overflowPunct w:val="0"/>
        <w:snapToGrid w:val="0"/>
        <w:spacing w:line="316" w:lineRule="exact"/>
        <w:ind w:left="1645" w:hanging="284"/>
        <w:jc w:val="both"/>
        <w:rPr>
          <w:rFonts w:ascii="標楷體" w:eastAsia="標楷體" w:hAnsi="標楷體"/>
          <w:bCs/>
          <w:sz w:val="28"/>
          <w:szCs w:val="28"/>
        </w:rPr>
      </w:pPr>
      <w:r w:rsidRPr="005E54F3">
        <w:rPr>
          <w:rFonts w:ascii="標楷體" w:eastAsia="標楷體" w:hAnsi="標楷體"/>
          <w:bCs/>
          <w:sz w:val="28"/>
          <w:szCs w:val="28"/>
        </w:rPr>
        <w:t>3.</w:t>
      </w:r>
      <w:r w:rsidR="00733910" w:rsidRPr="005E54F3">
        <w:rPr>
          <w:rFonts w:ascii="標楷體" w:eastAsia="標楷體" w:hAnsi="標楷體" w:hint="eastAsia"/>
          <w:kern w:val="0"/>
          <w:sz w:val="28"/>
          <w:szCs w:val="28"/>
        </w:rPr>
        <w:t>強化體能訓練：為提升消防同仁體能，以因應各種搶救需要，進而提升救災能力，推動立定跳遠、後拋擲遠、菱形</w:t>
      </w:r>
      <w:proofErr w:type="gramStart"/>
      <w:r w:rsidR="00733910" w:rsidRPr="005E54F3">
        <w:rPr>
          <w:rFonts w:ascii="標楷體" w:eastAsia="標楷體" w:hAnsi="標楷體" w:hint="eastAsia"/>
          <w:kern w:val="0"/>
          <w:sz w:val="28"/>
          <w:szCs w:val="28"/>
        </w:rPr>
        <w:t>槓</w:t>
      </w:r>
      <w:proofErr w:type="gramEnd"/>
      <w:r w:rsidR="00733910" w:rsidRPr="005E54F3">
        <w:rPr>
          <w:rFonts w:ascii="標楷體" w:eastAsia="標楷體" w:hAnsi="標楷體" w:hint="eastAsia"/>
          <w:kern w:val="0"/>
          <w:sz w:val="28"/>
          <w:szCs w:val="28"/>
        </w:rPr>
        <w:t>硬舉、六米30秒折返跑、懸吊屈體、負重行走、1500公尺跑走等加強</w:t>
      </w:r>
      <w:proofErr w:type="gramStart"/>
      <w:r w:rsidR="00733910" w:rsidRPr="005E54F3">
        <w:rPr>
          <w:rFonts w:ascii="標楷體" w:eastAsia="標楷體" w:hAnsi="標楷體" w:hint="eastAsia"/>
          <w:kern w:val="0"/>
          <w:sz w:val="28"/>
          <w:szCs w:val="28"/>
        </w:rPr>
        <w:t>肌</w:t>
      </w:r>
      <w:proofErr w:type="gramEnd"/>
      <w:r w:rsidR="00733910" w:rsidRPr="005E54F3">
        <w:rPr>
          <w:rFonts w:ascii="標楷體" w:eastAsia="標楷體" w:hAnsi="標楷體" w:hint="eastAsia"/>
          <w:kern w:val="0"/>
          <w:sz w:val="28"/>
          <w:szCs w:val="28"/>
        </w:rPr>
        <w:t>耐力訓練，並於上半年期間完成體能測驗1,226人次。</w:t>
      </w:r>
    </w:p>
    <w:p w14:paraId="42B0507F" w14:textId="77777777" w:rsidR="000E2722" w:rsidRPr="005E54F3" w:rsidRDefault="00E95C29" w:rsidP="00187B44">
      <w:pPr>
        <w:widowControl/>
        <w:overflowPunct w:val="0"/>
        <w:snapToGrid w:val="0"/>
        <w:spacing w:line="316" w:lineRule="exact"/>
        <w:ind w:left="1305" w:hanging="851"/>
        <w:jc w:val="both"/>
      </w:pPr>
      <w:r w:rsidRPr="005E54F3">
        <w:rPr>
          <w:rFonts w:ascii="標楷體" w:eastAsia="標楷體" w:hAnsi="標楷體"/>
          <w:bCs/>
          <w:sz w:val="28"/>
          <w:szCs w:val="28"/>
        </w:rPr>
        <w:t>（二）</w:t>
      </w:r>
      <w:r w:rsidRPr="005E54F3">
        <w:rPr>
          <w:rFonts w:ascii="標楷體" w:eastAsia="標楷體" w:hAnsi="標楷體"/>
          <w:bCs/>
          <w:kern w:val="0"/>
          <w:sz w:val="28"/>
          <w:szCs w:val="28"/>
        </w:rPr>
        <w:t>強化</w:t>
      </w:r>
      <w:r w:rsidRPr="005E54F3">
        <w:rPr>
          <w:rFonts w:ascii="標楷體" w:eastAsia="標楷體" w:hAnsi="標楷體"/>
          <w:bCs/>
          <w:sz w:val="28"/>
          <w:szCs w:val="28"/>
        </w:rPr>
        <w:t>消防人員專業訓練</w:t>
      </w:r>
    </w:p>
    <w:p w14:paraId="010CE983" w14:textId="77777777" w:rsidR="000E2722" w:rsidRPr="005E54F3" w:rsidRDefault="00E95C29" w:rsidP="00187B44">
      <w:pPr>
        <w:widowControl/>
        <w:overflowPunct w:val="0"/>
        <w:snapToGrid w:val="0"/>
        <w:spacing w:line="316" w:lineRule="exact"/>
        <w:ind w:left="1361"/>
        <w:jc w:val="both"/>
      </w:pPr>
      <w:r w:rsidRPr="005E54F3">
        <w:rPr>
          <w:rFonts w:ascii="標楷體" w:eastAsia="標楷體" w:hAnsi="標楷體"/>
          <w:bCs/>
          <w:sz w:val="28"/>
          <w:szCs w:val="28"/>
        </w:rPr>
        <w:t>1</w:t>
      </w:r>
      <w:r w:rsidRPr="005E54F3">
        <w:rPr>
          <w:rFonts w:ascii="標楷體" w:eastAsia="標楷體" w:hAnsi="標楷體"/>
          <w:spacing w:val="-2"/>
          <w:sz w:val="28"/>
          <w:szCs w:val="28"/>
        </w:rPr>
        <w:t>.</w:t>
      </w:r>
      <w:r w:rsidR="00733910" w:rsidRPr="005E54F3">
        <w:rPr>
          <w:rFonts w:ascii="標楷體" w:eastAsia="標楷體" w:hAnsi="標楷體" w:hint="eastAsia"/>
          <w:sz w:val="28"/>
          <w:szCs w:val="28"/>
        </w:rPr>
        <w:t>新進人員職前訓練</w:t>
      </w:r>
    </w:p>
    <w:p w14:paraId="6767041B" w14:textId="77777777" w:rsidR="000E2722" w:rsidRPr="00743AC6" w:rsidRDefault="00733910" w:rsidP="00187B44">
      <w:pPr>
        <w:widowControl/>
        <w:overflowPunct w:val="0"/>
        <w:snapToGrid w:val="0"/>
        <w:spacing w:line="316" w:lineRule="exact"/>
        <w:ind w:leftChars="680" w:left="1632"/>
        <w:jc w:val="both"/>
        <w:rPr>
          <w:rFonts w:ascii="標楷體" w:eastAsia="標楷體" w:hAnsi="標楷體"/>
          <w:bCs/>
          <w:sz w:val="28"/>
          <w:szCs w:val="28"/>
        </w:rPr>
      </w:pPr>
      <w:r w:rsidRPr="005E54F3">
        <w:rPr>
          <w:rFonts w:ascii="標楷體" w:eastAsia="標楷體" w:hAnsi="標楷體" w:hint="eastAsia"/>
          <w:sz w:val="28"/>
          <w:szCs w:val="28"/>
        </w:rPr>
        <w:t>為使新進人員融入消防工作並學習消防專業知識與技能，培養工作使命感及團隊向心力，於115年1月21至22日辦理新進人員職前訓練，</w:t>
      </w:r>
      <w:r w:rsidRPr="00743AC6">
        <w:rPr>
          <w:rFonts w:ascii="標楷體" w:eastAsia="標楷體" w:hAnsi="標楷體" w:hint="eastAsia"/>
          <w:sz w:val="28"/>
          <w:szCs w:val="28"/>
        </w:rPr>
        <w:t>共計45人參訓</w:t>
      </w:r>
      <w:r w:rsidR="007337FE" w:rsidRPr="00743AC6">
        <w:rPr>
          <w:rFonts w:ascii="標楷體" w:eastAsia="標楷體" w:hAnsi="標楷體" w:hint="eastAsia"/>
          <w:bCs/>
          <w:sz w:val="28"/>
          <w:szCs w:val="28"/>
        </w:rPr>
        <w:t>。</w:t>
      </w:r>
    </w:p>
    <w:p w14:paraId="76155E84" w14:textId="77777777" w:rsidR="000E2722" w:rsidRPr="00743AC6" w:rsidRDefault="00733910" w:rsidP="00187B44">
      <w:pPr>
        <w:widowControl/>
        <w:overflowPunct w:val="0"/>
        <w:snapToGrid w:val="0"/>
        <w:spacing w:line="316" w:lineRule="exact"/>
        <w:ind w:left="1645" w:hanging="284"/>
        <w:jc w:val="both"/>
        <w:rPr>
          <w:rFonts w:ascii="標楷體" w:eastAsia="標楷體" w:hAnsi="標楷體"/>
          <w:bCs/>
          <w:sz w:val="28"/>
          <w:szCs w:val="28"/>
        </w:rPr>
      </w:pPr>
      <w:r w:rsidRPr="00743AC6">
        <w:rPr>
          <w:rFonts w:ascii="標楷體" w:eastAsia="標楷體" w:hAnsi="標楷體" w:hint="eastAsia"/>
          <w:bCs/>
          <w:sz w:val="28"/>
          <w:szCs w:val="28"/>
        </w:rPr>
        <w:t>2</w:t>
      </w:r>
      <w:r w:rsidR="00E95C29" w:rsidRPr="00743AC6">
        <w:rPr>
          <w:rFonts w:ascii="標楷體" w:eastAsia="標楷體" w:hAnsi="標楷體"/>
          <w:bCs/>
          <w:sz w:val="28"/>
          <w:szCs w:val="28"/>
        </w:rPr>
        <w:t>.消防救災組合訓練</w:t>
      </w:r>
    </w:p>
    <w:p w14:paraId="2CD7EA09" w14:textId="63527750" w:rsidR="00B901F9" w:rsidRPr="00743AC6" w:rsidRDefault="00733910" w:rsidP="00187B44">
      <w:pPr>
        <w:widowControl/>
        <w:overflowPunct w:val="0"/>
        <w:snapToGrid w:val="0"/>
        <w:spacing w:line="316" w:lineRule="exact"/>
        <w:ind w:leftChars="680" w:left="1632"/>
        <w:jc w:val="both"/>
        <w:rPr>
          <w:rFonts w:ascii="標楷體" w:eastAsia="標楷體" w:hAnsi="標楷體"/>
          <w:sz w:val="28"/>
          <w:szCs w:val="28"/>
        </w:rPr>
      </w:pPr>
      <w:r w:rsidRPr="00743AC6">
        <w:rPr>
          <w:rFonts w:ascii="標楷體" w:eastAsia="標楷體" w:hAnsi="標楷體" w:hint="eastAsia"/>
          <w:sz w:val="28"/>
          <w:szCs w:val="28"/>
        </w:rPr>
        <w:t>組合訓練係結合兵棋推演、消防車操、救災演練之綜合演訓，讓外勤單位</w:t>
      </w:r>
      <w:proofErr w:type="gramStart"/>
      <w:r w:rsidRPr="00743AC6">
        <w:rPr>
          <w:rFonts w:ascii="標楷體" w:eastAsia="標楷體" w:hAnsi="標楷體" w:hint="eastAsia"/>
          <w:sz w:val="28"/>
          <w:szCs w:val="28"/>
        </w:rPr>
        <w:t>能孰悉</w:t>
      </w:r>
      <w:proofErr w:type="gramEnd"/>
      <w:r w:rsidRPr="00743AC6">
        <w:rPr>
          <w:rFonts w:ascii="標楷體" w:eastAsia="標楷體" w:hAnsi="標楷體" w:hint="eastAsia"/>
          <w:sz w:val="28"/>
          <w:szCs w:val="28"/>
        </w:rPr>
        <w:t>轄區場所概況，提升消防救災效率；115年1至</w:t>
      </w:r>
      <w:r w:rsidR="007A4D6D" w:rsidRPr="00743AC6">
        <w:rPr>
          <w:rFonts w:ascii="標楷體" w:eastAsia="標楷體" w:hAnsi="標楷體" w:hint="eastAsia"/>
          <w:sz w:val="28"/>
          <w:szCs w:val="28"/>
        </w:rPr>
        <w:t>6</w:t>
      </w:r>
      <w:r w:rsidRPr="00743AC6">
        <w:rPr>
          <w:rFonts w:ascii="標楷體" w:eastAsia="標楷體" w:hAnsi="標楷體" w:hint="eastAsia"/>
          <w:sz w:val="28"/>
          <w:szCs w:val="28"/>
        </w:rPr>
        <w:t>月本府消防局共辦理組合訓練1</w:t>
      </w:r>
      <w:r w:rsidR="00743AC6" w:rsidRPr="00743AC6">
        <w:rPr>
          <w:rFonts w:ascii="標楷體" w:eastAsia="標楷體" w:hAnsi="標楷體" w:hint="eastAsia"/>
          <w:sz w:val="28"/>
          <w:szCs w:val="28"/>
        </w:rPr>
        <w:t>8</w:t>
      </w:r>
      <w:r w:rsidRPr="00743AC6">
        <w:rPr>
          <w:rFonts w:ascii="標楷體" w:eastAsia="標楷體" w:hAnsi="標楷體" w:hint="eastAsia"/>
          <w:sz w:val="28"/>
          <w:szCs w:val="28"/>
        </w:rPr>
        <w:t>場次(其中包含</w:t>
      </w:r>
      <w:r w:rsidRPr="00743AC6">
        <w:rPr>
          <w:rFonts w:ascii="標楷體" w:eastAsia="標楷體" w:hAnsi="標楷體"/>
          <w:sz w:val="28"/>
          <w:szCs w:val="28"/>
        </w:rPr>
        <w:t>台塑公司仁武廠區台麗朗事業部碳</w:t>
      </w:r>
      <w:proofErr w:type="gramStart"/>
      <w:r w:rsidRPr="00743AC6">
        <w:rPr>
          <w:rFonts w:ascii="標楷體" w:eastAsia="標楷體" w:hAnsi="標楷體"/>
          <w:sz w:val="28"/>
          <w:szCs w:val="28"/>
        </w:rPr>
        <w:t>纖</w:t>
      </w:r>
      <w:proofErr w:type="gramEnd"/>
      <w:r w:rsidRPr="00743AC6">
        <w:rPr>
          <w:rFonts w:ascii="標楷體" w:eastAsia="標楷體" w:hAnsi="標楷體"/>
          <w:sz w:val="28"/>
          <w:szCs w:val="28"/>
        </w:rPr>
        <w:t>廠</w:t>
      </w:r>
      <w:r w:rsidRPr="00743AC6">
        <w:rPr>
          <w:rFonts w:ascii="標楷體" w:eastAsia="標楷體" w:hAnsi="標楷體" w:hint="eastAsia"/>
          <w:sz w:val="28"/>
          <w:szCs w:val="28"/>
        </w:rPr>
        <w:t>、康橋大飯店三多</w:t>
      </w:r>
      <w:proofErr w:type="gramStart"/>
      <w:r w:rsidRPr="00743AC6">
        <w:rPr>
          <w:rFonts w:ascii="標楷體" w:eastAsia="標楷體" w:hAnsi="標楷體" w:hint="eastAsia"/>
          <w:sz w:val="28"/>
          <w:szCs w:val="28"/>
        </w:rPr>
        <w:t>三</w:t>
      </w:r>
      <w:proofErr w:type="gramEnd"/>
      <w:r w:rsidRPr="00743AC6">
        <w:rPr>
          <w:rFonts w:ascii="標楷體" w:eastAsia="標楷體" w:hAnsi="標楷體" w:hint="eastAsia"/>
          <w:sz w:val="28"/>
          <w:szCs w:val="28"/>
        </w:rPr>
        <w:t>商圈館、</w:t>
      </w:r>
      <w:r w:rsidRPr="00743AC6">
        <w:rPr>
          <w:rFonts w:ascii="標楷體" w:eastAsia="標楷體" w:hAnsi="標楷體"/>
          <w:sz w:val="28"/>
          <w:szCs w:val="28"/>
        </w:rPr>
        <w:t>台灣國際造船股份有限公司</w:t>
      </w:r>
      <w:r w:rsidRPr="00743AC6">
        <w:rPr>
          <w:rFonts w:ascii="標楷體" w:eastAsia="標楷體" w:hAnsi="標楷體" w:hint="eastAsia"/>
          <w:sz w:val="28"/>
          <w:szCs w:val="28"/>
        </w:rPr>
        <w:t>、</w:t>
      </w:r>
      <w:r w:rsidRPr="00743AC6">
        <w:rPr>
          <w:rFonts w:ascii="標楷體" w:eastAsia="標楷體" w:hAnsi="標楷體"/>
          <w:sz w:val="28"/>
          <w:szCs w:val="28"/>
        </w:rPr>
        <w:t>高雄捷運大寮機廠</w:t>
      </w:r>
      <w:r w:rsidRPr="00743AC6">
        <w:rPr>
          <w:rFonts w:ascii="標楷體" w:eastAsia="標楷體" w:hAnsi="標楷體" w:hint="eastAsia"/>
          <w:sz w:val="28"/>
          <w:szCs w:val="28"/>
        </w:rPr>
        <w:t>、</w:t>
      </w:r>
      <w:proofErr w:type="gramStart"/>
      <w:r w:rsidRPr="00743AC6">
        <w:rPr>
          <w:rFonts w:ascii="標楷體" w:eastAsia="標楷體" w:hAnsi="標楷體"/>
          <w:sz w:val="28"/>
          <w:szCs w:val="28"/>
        </w:rPr>
        <w:t>福記冷凍食品</w:t>
      </w:r>
      <w:proofErr w:type="gramEnd"/>
      <w:r w:rsidRPr="00743AC6">
        <w:rPr>
          <w:rFonts w:ascii="標楷體" w:eastAsia="標楷體" w:hAnsi="標楷體"/>
          <w:sz w:val="28"/>
          <w:szCs w:val="28"/>
        </w:rPr>
        <w:t>有限公司</w:t>
      </w:r>
      <w:r w:rsidRPr="00743AC6">
        <w:rPr>
          <w:rFonts w:ascii="標楷體" w:eastAsia="標楷體" w:hAnsi="標楷體" w:hint="eastAsia"/>
          <w:sz w:val="28"/>
          <w:szCs w:val="28"/>
        </w:rPr>
        <w:t>、</w:t>
      </w:r>
      <w:r w:rsidRPr="00743AC6">
        <w:rPr>
          <w:rFonts w:ascii="標楷體" w:eastAsia="標楷體" w:hAnsi="標楷體"/>
          <w:sz w:val="28"/>
          <w:szCs w:val="28"/>
        </w:rPr>
        <w:t>華園親子飯店草</w:t>
      </w:r>
      <w:proofErr w:type="gramStart"/>
      <w:r w:rsidRPr="00743AC6">
        <w:rPr>
          <w:rFonts w:ascii="標楷體" w:eastAsia="標楷體" w:hAnsi="標楷體"/>
          <w:sz w:val="28"/>
          <w:szCs w:val="28"/>
        </w:rPr>
        <w:t>衙</w:t>
      </w:r>
      <w:proofErr w:type="gramEnd"/>
      <w:r w:rsidRPr="00743AC6">
        <w:rPr>
          <w:rFonts w:ascii="標楷體" w:eastAsia="標楷體" w:hAnsi="標楷體"/>
          <w:sz w:val="28"/>
          <w:szCs w:val="28"/>
        </w:rPr>
        <w:t>館</w:t>
      </w:r>
      <w:r w:rsidRPr="00743AC6">
        <w:rPr>
          <w:rFonts w:ascii="標楷體" w:eastAsia="標楷體" w:hAnsi="標楷體" w:hint="eastAsia"/>
          <w:sz w:val="28"/>
          <w:szCs w:val="28"/>
        </w:rPr>
        <w:t>、</w:t>
      </w:r>
      <w:r w:rsidRPr="00743AC6">
        <w:rPr>
          <w:rFonts w:ascii="標楷體" w:eastAsia="標楷體" w:hAnsi="標楷體"/>
          <w:sz w:val="28"/>
          <w:szCs w:val="28"/>
        </w:rPr>
        <w:t>私立安康養護之家</w:t>
      </w:r>
      <w:r w:rsidR="00743AC6" w:rsidRPr="00743AC6">
        <w:rPr>
          <w:rFonts w:ascii="標楷體" w:eastAsia="標楷體" w:hAnsi="標楷體" w:hint="eastAsia"/>
          <w:sz w:val="28"/>
          <w:szCs w:val="28"/>
        </w:rPr>
        <w:t>、彌勒家園老人長期照顧中心</w:t>
      </w:r>
      <w:r w:rsidRPr="00743AC6">
        <w:rPr>
          <w:rFonts w:ascii="標楷體" w:eastAsia="標楷體" w:hAnsi="標楷體" w:hint="eastAsia"/>
          <w:sz w:val="28"/>
          <w:szCs w:val="28"/>
        </w:rPr>
        <w:t>等療養機構、大型工廠及大型供公眾使用建築物)，出動各式消防車共</w:t>
      </w:r>
      <w:r w:rsidR="00743AC6" w:rsidRPr="00743AC6">
        <w:rPr>
          <w:rFonts w:ascii="標楷體" w:eastAsia="標楷體" w:hAnsi="標楷體" w:hint="eastAsia"/>
          <w:sz w:val="28"/>
          <w:szCs w:val="28"/>
        </w:rPr>
        <w:t>213</w:t>
      </w:r>
      <w:r w:rsidRPr="00743AC6">
        <w:rPr>
          <w:rFonts w:ascii="標楷體" w:eastAsia="標楷體" w:hAnsi="標楷體" w:hint="eastAsia"/>
          <w:sz w:val="28"/>
          <w:szCs w:val="28"/>
        </w:rPr>
        <w:t>車次、消防人員</w:t>
      </w:r>
      <w:r w:rsidR="00743AC6" w:rsidRPr="00743AC6">
        <w:rPr>
          <w:rFonts w:ascii="標楷體" w:eastAsia="標楷體" w:hAnsi="標楷體" w:hint="eastAsia"/>
          <w:sz w:val="28"/>
          <w:szCs w:val="28"/>
        </w:rPr>
        <w:t>567</w:t>
      </w:r>
      <w:r w:rsidRPr="00743AC6">
        <w:rPr>
          <w:rFonts w:ascii="標楷體" w:eastAsia="標楷體" w:hAnsi="標楷體" w:hint="eastAsia"/>
          <w:sz w:val="28"/>
          <w:szCs w:val="28"/>
        </w:rPr>
        <w:t>人次。</w:t>
      </w:r>
    </w:p>
    <w:p w14:paraId="723A2D50" w14:textId="77777777" w:rsidR="000E2722" w:rsidRPr="005E54F3" w:rsidRDefault="000E2722" w:rsidP="00733910">
      <w:pPr>
        <w:widowControl/>
        <w:overflowPunct w:val="0"/>
        <w:snapToGrid w:val="0"/>
        <w:spacing w:line="320" w:lineRule="exact"/>
        <w:jc w:val="both"/>
        <w:rPr>
          <w:rFonts w:ascii="標楷體" w:eastAsia="標楷體" w:hAnsi="標楷體"/>
        </w:rPr>
      </w:pPr>
    </w:p>
    <w:p w14:paraId="3CE9524B" w14:textId="77777777" w:rsidR="000E2722" w:rsidRPr="005E54F3" w:rsidRDefault="00E95C29">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八、火災原因調查</w:t>
      </w:r>
    </w:p>
    <w:p w14:paraId="5E06E761" w14:textId="77777777" w:rsidR="0019065A" w:rsidRPr="005E54F3" w:rsidRDefault="00E95C29">
      <w:pPr>
        <w:widowControl/>
        <w:overflowPunct w:val="0"/>
        <w:snapToGrid w:val="0"/>
        <w:spacing w:line="32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（一）</w:t>
      </w:r>
      <w:r w:rsidR="008F000B" w:rsidRPr="005E54F3">
        <w:rPr>
          <w:rFonts w:ascii="標楷體" w:eastAsia="標楷體" w:hAnsi="標楷體" w:hint="eastAsia"/>
          <w:bCs/>
          <w:sz w:val="28"/>
          <w:szCs w:val="28"/>
        </w:rPr>
        <w:t>火災原因調查及統計分析</w:t>
      </w:r>
    </w:p>
    <w:p w14:paraId="49E74FCD" w14:textId="77777777" w:rsidR="00671313" w:rsidRPr="005E54F3" w:rsidRDefault="0019065A" w:rsidP="00187B44">
      <w:pPr>
        <w:widowControl/>
        <w:overflowPunct w:val="0"/>
        <w:snapToGrid w:val="0"/>
        <w:spacing w:line="316" w:lineRule="exact"/>
        <w:ind w:left="1645" w:hanging="284"/>
        <w:jc w:val="both"/>
        <w:rPr>
          <w:rFonts w:ascii="標楷體" w:eastAsia="標楷體" w:hAnsi="標楷體"/>
          <w:bCs/>
          <w:sz w:val="28"/>
          <w:szCs w:val="28"/>
        </w:rPr>
      </w:pPr>
      <w:r w:rsidRPr="005E54F3">
        <w:rPr>
          <w:rFonts w:ascii="標楷體" w:eastAsia="標楷體" w:hAnsi="標楷體"/>
          <w:bCs/>
          <w:sz w:val="28"/>
          <w:szCs w:val="28"/>
        </w:rPr>
        <w:t>1.</w:t>
      </w:r>
      <w:r w:rsidR="009B18FB" w:rsidRPr="005E54F3">
        <w:rPr>
          <w:rFonts w:ascii="標楷體" w:eastAsia="標楷體" w:hAnsi="標楷體"/>
          <w:bCs/>
          <w:sz w:val="28"/>
          <w:szCs w:val="28"/>
        </w:rPr>
        <w:t>本市轄區發生火災案件，本府消防局依規定派員前往勘查及調查起火原因，並就相關數據按月統計分析，以</w:t>
      </w:r>
      <w:r w:rsidR="00671313" w:rsidRPr="005E54F3">
        <w:rPr>
          <w:rFonts w:ascii="標楷體" w:eastAsia="標楷體" w:hAnsi="標楷體" w:hint="eastAsia"/>
          <w:bCs/>
          <w:sz w:val="28"/>
          <w:szCs w:val="28"/>
        </w:rPr>
        <w:t>供</w:t>
      </w:r>
      <w:r w:rsidR="009B18FB" w:rsidRPr="005E54F3">
        <w:rPr>
          <w:rFonts w:ascii="標楷體" w:eastAsia="標楷體" w:hAnsi="標楷體"/>
          <w:bCs/>
          <w:sz w:val="28"/>
          <w:szCs w:val="28"/>
        </w:rPr>
        <w:t>火災預防</w:t>
      </w:r>
      <w:r w:rsidR="00671313" w:rsidRPr="005E54F3">
        <w:rPr>
          <w:rFonts w:ascii="標楷體" w:eastAsia="標楷體" w:hAnsi="標楷體" w:hint="eastAsia"/>
          <w:bCs/>
          <w:sz w:val="28"/>
          <w:szCs w:val="28"/>
        </w:rPr>
        <w:t>及</w:t>
      </w:r>
      <w:r w:rsidR="009B18FB" w:rsidRPr="005E54F3">
        <w:rPr>
          <w:rFonts w:ascii="標楷體" w:eastAsia="標楷體" w:hAnsi="標楷體"/>
          <w:bCs/>
          <w:sz w:val="28"/>
          <w:szCs w:val="28"/>
        </w:rPr>
        <w:t>搶救</w:t>
      </w:r>
      <w:r w:rsidR="00671313" w:rsidRPr="005E54F3">
        <w:rPr>
          <w:rFonts w:ascii="標楷體" w:eastAsia="標楷體" w:hAnsi="標楷體" w:hint="eastAsia"/>
          <w:bCs/>
          <w:sz w:val="28"/>
          <w:szCs w:val="28"/>
        </w:rPr>
        <w:t>等相關措施</w:t>
      </w:r>
      <w:r w:rsidR="009B18FB" w:rsidRPr="005E54F3">
        <w:rPr>
          <w:rFonts w:ascii="標楷體" w:eastAsia="標楷體" w:hAnsi="標楷體"/>
          <w:bCs/>
          <w:sz w:val="28"/>
          <w:szCs w:val="28"/>
        </w:rPr>
        <w:t>之參考</w:t>
      </w:r>
      <w:r w:rsidR="00671313" w:rsidRPr="005E54F3">
        <w:rPr>
          <w:rFonts w:ascii="標楷體" w:eastAsia="標楷體" w:hAnsi="標楷體" w:hint="eastAsia"/>
          <w:bCs/>
          <w:sz w:val="28"/>
          <w:szCs w:val="28"/>
        </w:rPr>
        <w:t>。</w:t>
      </w:r>
    </w:p>
    <w:p w14:paraId="49ED43F6" w14:textId="4FE246D5" w:rsidR="000E2722" w:rsidRPr="00195BB7" w:rsidRDefault="00671313" w:rsidP="00215FB0">
      <w:pPr>
        <w:widowControl/>
        <w:overflowPunct w:val="0"/>
        <w:snapToGrid w:val="0"/>
        <w:spacing w:line="330"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2.</w:t>
      </w:r>
      <w:r w:rsidR="00733910" w:rsidRPr="005E54F3">
        <w:rPr>
          <w:rFonts w:ascii="標楷體" w:eastAsia="標楷體" w:hAnsi="標楷體"/>
          <w:sz w:val="28"/>
          <w:szCs w:val="28"/>
        </w:rPr>
        <w:t>1</w:t>
      </w:r>
      <w:r w:rsidR="00733910" w:rsidRPr="00195BB7">
        <w:rPr>
          <w:rFonts w:ascii="標楷體" w:eastAsia="標楷體" w:hAnsi="標楷體"/>
          <w:sz w:val="28"/>
          <w:szCs w:val="28"/>
        </w:rPr>
        <w:t>1</w:t>
      </w:r>
      <w:r w:rsidR="00733910" w:rsidRPr="00195BB7">
        <w:rPr>
          <w:rFonts w:ascii="標楷體" w:eastAsia="標楷體" w:hAnsi="標楷體" w:hint="eastAsia"/>
          <w:sz w:val="28"/>
          <w:szCs w:val="28"/>
        </w:rPr>
        <w:t>5</w:t>
      </w:r>
      <w:r w:rsidR="00733910" w:rsidRPr="00195BB7">
        <w:rPr>
          <w:rFonts w:ascii="標楷體" w:eastAsia="標楷體" w:hAnsi="標楷體"/>
          <w:sz w:val="28"/>
          <w:szCs w:val="28"/>
        </w:rPr>
        <w:t>年</w:t>
      </w:r>
      <w:proofErr w:type="gramStart"/>
      <w:r w:rsidR="00733910" w:rsidRPr="00195BB7">
        <w:rPr>
          <w:rFonts w:ascii="標楷體" w:eastAsia="標楷體" w:hAnsi="標楷體" w:hint="eastAsia"/>
          <w:sz w:val="28"/>
          <w:szCs w:val="28"/>
        </w:rPr>
        <w:t>1</w:t>
      </w:r>
      <w:r w:rsidR="00733910" w:rsidRPr="00195BB7">
        <w:rPr>
          <w:rFonts w:ascii="標楷體" w:eastAsia="標楷體" w:hAnsi="標楷體"/>
          <w:sz w:val="28"/>
          <w:szCs w:val="28"/>
        </w:rPr>
        <w:t>至</w:t>
      </w:r>
      <w:r w:rsidR="007B5FF0" w:rsidRPr="00195BB7">
        <w:rPr>
          <w:rFonts w:ascii="標楷體" w:eastAsia="標楷體" w:hAnsi="標楷體" w:hint="eastAsia"/>
          <w:sz w:val="28"/>
          <w:szCs w:val="28"/>
        </w:rPr>
        <w:t>6</w:t>
      </w:r>
      <w:r w:rsidR="00733910" w:rsidRPr="00195BB7">
        <w:rPr>
          <w:rFonts w:ascii="標楷體" w:eastAsia="標楷體" w:hAnsi="標楷體"/>
          <w:sz w:val="28"/>
          <w:szCs w:val="28"/>
        </w:rPr>
        <w:t>月火調勤務</w:t>
      </w:r>
      <w:proofErr w:type="gramEnd"/>
      <w:r w:rsidR="00733910" w:rsidRPr="00195BB7">
        <w:rPr>
          <w:rFonts w:ascii="標楷體" w:eastAsia="標楷體" w:hAnsi="標楷體" w:hint="eastAsia"/>
          <w:sz w:val="28"/>
          <w:szCs w:val="28"/>
        </w:rPr>
        <w:t>共</w:t>
      </w:r>
      <w:r w:rsidR="00733910" w:rsidRPr="00195BB7">
        <w:rPr>
          <w:rFonts w:ascii="標楷體" w:eastAsia="標楷體" w:hAnsi="標楷體"/>
          <w:sz w:val="28"/>
          <w:szCs w:val="28"/>
        </w:rPr>
        <w:t>計出勤</w:t>
      </w:r>
      <w:r w:rsidR="00733910" w:rsidRPr="00195BB7">
        <w:rPr>
          <w:rFonts w:ascii="標楷體" w:eastAsia="標楷體" w:hAnsi="標楷體" w:hint="eastAsia"/>
          <w:sz w:val="28"/>
          <w:szCs w:val="28"/>
        </w:rPr>
        <w:t>1,</w:t>
      </w:r>
      <w:r w:rsidR="008909AC" w:rsidRPr="00195BB7">
        <w:rPr>
          <w:rFonts w:ascii="標楷體" w:eastAsia="標楷體" w:hAnsi="標楷體" w:hint="eastAsia"/>
          <w:sz w:val="28"/>
          <w:szCs w:val="28"/>
        </w:rPr>
        <w:t>696</w:t>
      </w:r>
      <w:r w:rsidR="00733910" w:rsidRPr="00195BB7">
        <w:rPr>
          <w:rFonts w:ascii="標楷體" w:eastAsia="標楷體" w:hAnsi="標楷體"/>
          <w:sz w:val="28"/>
          <w:szCs w:val="28"/>
        </w:rPr>
        <w:t>人次</w:t>
      </w:r>
      <w:r w:rsidR="00733910" w:rsidRPr="00195BB7">
        <w:rPr>
          <w:rFonts w:ascii="標楷體" w:eastAsia="標楷體" w:hAnsi="標楷體" w:hint="eastAsia"/>
          <w:sz w:val="28"/>
          <w:szCs w:val="28"/>
        </w:rPr>
        <w:t>，火災件數</w:t>
      </w:r>
      <w:r w:rsidR="00733910" w:rsidRPr="00195BB7">
        <w:rPr>
          <w:rFonts w:ascii="標楷體" w:eastAsia="標楷體" w:hAnsi="標楷體"/>
          <w:sz w:val="28"/>
          <w:szCs w:val="28"/>
        </w:rPr>
        <w:t>共計</w:t>
      </w:r>
      <w:r w:rsidR="008909AC" w:rsidRPr="00195BB7">
        <w:rPr>
          <w:rFonts w:ascii="標楷體" w:eastAsia="標楷體" w:hAnsi="標楷體" w:hint="eastAsia"/>
          <w:sz w:val="28"/>
          <w:szCs w:val="28"/>
        </w:rPr>
        <w:t>848</w:t>
      </w:r>
      <w:r w:rsidR="00733910" w:rsidRPr="00195BB7">
        <w:rPr>
          <w:rFonts w:ascii="標楷體" w:eastAsia="標楷體" w:hAnsi="標楷體" w:hint="eastAsia"/>
          <w:sz w:val="28"/>
          <w:szCs w:val="28"/>
        </w:rPr>
        <w:t>件，其中</w:t>
      </w:r>
      <w:r w:rsidR="00733910" w:rsidRPr="00195BB7">
        <w:rPr>
          <w:rFonts w:ascii="標楷體" w:eastAsia="標楷體" w:hAnsi="標楷體"/>
          <w:sz w:val="28"/>
          <w:szCs w:val="28"/>
        </w:rPr>
        <w:t>A1(人員死亡)案件計</w:t>
      </w:r>
      <w:r w:rsidR="008909AC" w:rsidRPr="00195BB7">
        <w:rPr>
          <w:rFonts w:ascii="標楷體" w:eastAsia="標楷體" w:hAnsi="標楷體" w:hint="eastAsia"/>
          <w:sz w:val="28"/>
          <w:szCs w:val="28"/>
        </w:rPr>
        <w:t>8</w:t>
      </w:r>
      <w:r w:rsidR="00733910" w:rsidRPr="00195BB7">
        <w:rPr>
          <w:rFonts w:ascii="標楷體" w:eastAsia="標楷體" w:hAnsi="標楷體"/>
          <w:sz w:val="28"/>
          <w:szCs w:val="28"/>
        </w:rPr>
        <w:t>件，A2(人員受傷、縱火、糾紛)案件計</w:t>
      </w:r>
      <w:r w:rsidR="00733910" w:rsidRPr="00195BB7">
        <w:rPr>
          <w:rFonts w:ascii="標楷體" w:eastAsia="標楷體" w:hAnsi="標楷體" w:hint="eastAsia"/>
          <w:sz w:val="28"/>
          <w:szCs w:val="28"/>
        </w:rPr>
        <w:t>1</w:t>
      </w:r>
      <w:r w:rsidR="008909AC" w:rsidRPr="00195BB7">
        <w:rPr>
          <w:rFonts w:ascii="標楷體" w:eastAsia="標楷體" w:hAnsi="標楷體" w:hint="eastAsia"/>
          <w:sz w:val="28"/>
          <w:szCs w:val="28"/>
        </w:rPr>
        <w:t>4</w:t>
      </w:r>
      <w:r w:rsidR="00733910" w:rsidRPr="00195BB7">
        <w:rPr>
          <w:rFonts w:ascii="標楷體" w:eastAsia="標楷體" w:hAnsi="標楷體"/>
          <w:sz w:val="28"/>
          <w:szCs w:val="28"/>
        </w:rPr>
        <w:t>件，A3(非屬A1、A2類)案件計</w:t>
      </w:r>
      <w:r w:rsidR="00BE219E" w:rsidRPr="00195BB7">
        <w:rPr>
          <w:rFonts w:ascii="標楷體" w:eastAsia="標楷體" w:hAnsi="標楷體" w:hint="eastAsia"/>
          <w:sz w:val="28"/>
          <w:szCs w:val="28"/>
        </w:rPr>
        <w:t>826</w:t>
      </w:r>
      <w:r w:rsidR="00733910" w:rsidRPr="00195BB7">
        <w:rPr>
          <w:rFonts w:ascii="標楷體" w:eastAsia="標楷體" w:hAnsi="標楷體"/>
          <w:sz w:val="28"/>
          <w:szCs w:val="28"/>
        </w:rPr>
        <w:t>件</w:t>
      </w:r>
      <w:r w:rsidR="00E95C29" w:rsidRPr="00195BB7">
        <w:rPr>
          <w:rFonts w:ascii="標楷體" w:eastAsia="標楷體" w:hAnsi="標楷體"/>
          <w:bCs/>
          <w:sz w:val="28"/>
          <w:szCs w:val="28"/>
        </w:rPr>
        <w:t>。</w:t>
      </w:r>
    </w:p>
    <w:p w14:paraId="2E552210" w14:textId="31EF8CE8" w:rsidR="00A411FD" w:rsidRPr="00195BB7" w:rsidRDefault="00A411FD" w:rsidP="00215FB0">
      <w:pPr>
        <w:widowControl/>
        <w:overflowPunct w:val="0"/>
        <w:snapToGrid w:val="0"/>
        <w:spacing w:line="330" w:lineRule="exact"/>
        <w:ind w:left="1645" w:hanging="284"/>
        <w:jc w:val="both"/>
        <w:rPr>
          <w:rFonts w:ascii="標楷體" w:eastAsia="標楷體" w:hAnsi="標楷體"/>
          <w:bCs/>
          <w:sz w:val="28"/>
          <w:szCs w:val="28"/>
        </w:rPr>
      </w:pPr>
      <w:r w:rsidRPr="00195BB7">
        <w:rPr>
          <w:rFonts w:ascii="標楷體" w:eastAsia="標楷體" w:hAnsi="標楷體" w:hint="eastAsia"/>
          <w:bCs/>
          <w:sz w:val="28"/>
          <w:szCs w:val="28"/>
        </w:rPr>
        <w:lastRenderedPageBreak/>
        <w:t>3.</w:t>
      </w:r>
      <w:r w:rsidR="00733910" w:rsidRPr="00195BB7">
        <w:rPr>
          <w:rFonts w:ascii="標楷體" w:eastAsia="標楷體" w:hAnsi="標楷體"/>
          <w:sz w:val="28"/>
          <w:szCs w:val="28"/>
        </w:rPr>
        <w:t>11</w:t>
      </w:r>
      <w:r w:rsidR="00733910" w:rsidRPr="00195BB7">
        <w:rPr>
          <w:rFonts w:ascii="標楷體" w:eastAsia="標楷體" w:hAnsi="標楷體" w:hint="eastAsia"/>
          <w:sz w:val="28"/>
          <w:szCs w:val="28"/>
        </w:rPr>
        <w:t>5</w:t>
      </w:r>
      <w:r w:rsidR="00733910" w:rsidRPr="00195BB7">
        <w:rPr>
          <w:rFonts w:ascii="標楷體" w:eastAsia="標楷體" w:hAnsi="標楷體"/>
          <w:sz w:val="28"/>
          <w:szCs w:val="28"/>
        </w:rPr>
        <w:t>年</w:t>
      </w:r>
      <w:r w:rsidR="00733910" w:rsidRPr="00195BB7">
        <w:rPr>
          <w:rFonts w:ascii="標楷體" w:eastAsia="標楷體" w:hAnsi="標楷體" w:hint="eastAsia"/>
          <w:sz w:val="28"/>
          <w:szCs w:val="28"/>
        </w:rPr>
        <w:t>1</w:t>
      </w:r>
      <w:r w:rsidR="00733910" w:rsidRPr="00195BB7">
        <w:rPr>
          <w:rFonts w:ascii="標楷體" w:eastAsia="標楷體" w:hAnsi="標楷體"/>
          <w:sz w:val="28"/>
          <w:szCs w:val="28"/>
        </w:rPr>
        <w:t>至</w:t>
      </w:r>
      <w:r w:rsidR="00BE219E" w:rsidRPr="00195BB7">
        <w:rPr>
          <w:rFonts w:ascii="標楷體" w:eastAsia="標楷體" w:hAnsi="標楷體" w:hint="eastAsia"/>
          <w:sz w:val="28"/>
          <w:szCs w:val="28"/>
        </w:rPr>
        <w:t>6</w:t>
      </w:r>
      <w:r w:rsidR="00733910" w:rsidRPr="00195BB7">
        <w:rPr>
          <w:rFonts w:ascii="標楷體" w:eastAsia="標楷體" w:hAnsi="標楷體"/>
          <w:sz w:val="28"/>
          <w:szCs w:val="28"/>
        </w:rPr>
        <w:t>月火災起火原因，以遺留火種引燃</w:t>
      </w:r>
      <w:r w:rsidR="00733910" w:rsidRPr="00195BB7">
        <w:rPr>
          <w:rFonts w:ascii="標楷體" w:eastAsia="標楷體" w:hAnsi="標楷體" w:hint="eastAsia"/>
          <w:sz w:val="28"/>
          <w:szCs w:val="28"/>
        </w:rPr>
        <w:t>2</w:t>
      </w:r>
      <w:r w:rsidR="00BE219E" w:rsidRPr="00195BB7">
        <w:rPr>
          <w:rFonts w:ascii="標楷體" w:eastAsia="標楷體" w:hAnsi="標楷體" w:hint="eastAsia"/>
          <w:sz w:val="28"/>
          <w:szCs w:val="28"/>
        </w:rPr>
        <w:t>6</w:t>
      </w:r>
      <w:r w:rsidR="00733910" w:rsidRPr="00195BB7">
        <w:rPr>
          <w:rFonts w:ascii="標楷體" w:eastAsia="標楷體" w:hAnsi="標楷體" w:hint="eastAsia"/>
          <w:sz w:val="28"/>
          <w:szCs w:val="28"/>
        </w:rPr>
        <w:t>1</w:t>
      </w:r>
      <w:r w:rsidR="00733910" w:rsidRPr="00195BB7">
        <w:rPr>
          <w:rFonts w:ascii="標楷體" w:eastAsia="標楷體" w:hAnsi="標楷體"/>
          <w:sz w:val="28"/>
          <w:szCs w:val="28"/>
        </w:rPr>
        <w:t>件(占</w:t>
      </w:r>
      <w:r w:rsidR="00733910" w:rsidRPr="00195BB7">
        <w:rPr>
          <w:rFonts w:ascii="標楷體" w:eastAsia="標楷體" w:hAnsi="標楷體" w:hint="eastAsia"/>
          <w:sz w:val="28"/>
          <w:szCs w:val="28"/>
        </w:rPr>
        <w:t>3</w:t>
      </w:r>
      <w:r w:rsidR="00BE219E" w:rsidRPr="00195BB7">
        <w:rPr>
          <w:rFonts w:ascii="標楷體" w:eastAsia="標楷體" w:hAnsi="標楷體" w:hint="eastAsia"/>
          <w:sz w:val="28"/>
          <w:szCs w:val="28"/>
        </w:rPr>
        <w:t>0</w:t>
      </w:r>
      <w:r w:rsidR="00733910" w:rsidRPr="00195BB7">
        <w:rPr>
          <w:rFonts w:ascii="標楷體" w:eastAsia="標楷體" w:hAnsi="標楷體" w:hint="eastAsia"/>
          <w:sz w:val="28"/>
          <w:szCs w:val="28"/>
        </w:rPr>
        <w:t>.</w:t>
      </w:r>
      <w:r w:rsidR="00BE219E" w:rsidRPr="00195BB7">
        <w:rPr>
          <w:rFonts w:ascii="標楷體" w:eastAsia="標楷體" w:hAnsi="標楷體" w:hint="eastAsia"/>
          <w:sz w:val="28"/>
          <w:szCs w:val="28"/>
        </w:rPr>
        <w:t>7</w:t>
      </w:r>
      <w:r w:rsidR="00733910" w:rsidRPr="00195BB7">
        <w:rPr>
          <w:rFonts w:ascii="標楷體" w:eastAsia="標楷體" w:hAnsi="標楷體"/>
          <w:sz w:val="28"/>
          <w:szCs w:val="28"/>
        </w:rPr>
        <w:t>%</w:t>
      </w:r>
      <w:proofErr w:type="gramStart"/>
      <w:r w:rsidR="00733910" w:rsidRPr="00195BB7">
        <w:rPr>
          <w:rFonts w:ascii="標楷體" w:eastAsia="標楷體" w:hAnsi="標楷體"/>
          <w:sz w:val="28"/>
          <w:szCs w:val="28"/>
        </w:rPr>
        <w:t>）</w:t>
      </w:r>
      <w:proofErr w:type="gramEnd"/>
      <w:r w:rsidR="00733910" w:rsidRPr="00195BB7">
        <w:rPr>
          <w:rFonts w:ascii="標楷體" w:eastAsia="標楷體" w:hAnsi="標楷體"/>
          <w:sz w:val="28"/>
          <w:szCs w:val="28"/>
        </w:rPr>
        <w:t>最多，其次為電氣火災</w:t>
      </w:r>
      <w:r w:rsidR="00733910" w:rsidRPr="00195BB7">
        <w:rPr>
          <w:rFonts w:ascii="標楷體" w:eastAsia="標楷體" w:hAnsi="標楷體" w:hint="eastAsia"/>
          <w:sz w:val="28"/>
          <w:szCs w:val="28"/>
        </w:rPr>
        <w:t>1</w:t>
      </w:r>
      <w:r w:rsidR="00BE219E" w:rsidRPr="00195BB7">
        <w:rPr>
          <w:rFonts w:ascii="標楷體" w:eastAsia="標楷體" w:hAnsi="標楷體" w:hint="eastAsia"/>
          <w:sz w:val="28"/>
          <w:szCs w:val="28"/>
        </w:rPr>
        <w:t>47</w:t>
      </w:r>
      <w:r w:rsidR="00733910" w:rsidRPr="00195BB7">
        <w:rPr>
          <w:rFonts w:ascii="標楷體" w:eastAsia="標楷體" w:hAnsi="標楷體"/>
          <w:sz w:val="28"/>
          <w:szCs w:val="28"/>
        </w:rPr>
        <w:t>件(占</w:t>
      </w:r>
      <w:r w:rsidR="00733910" w:rsidRPr="00195BB7">
        <w:rPr>
          <w:rFonts w:ascii="標楷體" w:eastAsia="標楷體" w:hAnsi="標楷體" w:hint="eastAsia"/>
          <w:sz w:val="28"/>
          <w:szCs w:val="28"/>
        </w:rPr>
        <w:t>1</w:t>
      </w:r>
      <w:r w:rsidR="00BE219E" w:rsidRPr="00195BB7">
        <w:rPr>
          <w:rFonts w:ascii="標楷體" w:eastAsia="標楷體" w:hAnsi="標楷體" w:hint="eastAsia"/>
          <w:sz w:val="28"/>
          <w:szCs w:val="28"/>
        </w:rPr>
        <w:t>7</w:t>
      </w:r>
      <w:r w:rsidR="00733910" w:rsidRPr="00195BB7">
        <w:rPr>
          <w:rFonts w:ascii="標楷體" w:eastAsia="標楷體" w:hAnsi="標楷體" w:hint="eastAsia"/>
          <w:sz w:val="28"/>
          <w:szCs w:val="28"/>
        </w:rPr>
        <w:t>.</w:t>
      </w:r>
      <w:r w:rsidR="00BE219E" w:rsidRPr="00195BB7">
        <w:rPr>
          <w:rFonts w:ascii="標楷體" w:eastAsia="標楷體" w:hAnsi="標楷體" w:hint="eastAsia"/>
          <w:sz w:val="28"/>
          <w:szCs w:val="28"/>
        </w:rPr>
        <w:t>3</w:t>
      </w:r>
      <w:r w:rsidR="00733910" w:rsidRPr="00195BB7">
        <w:rPr>
          <w:rFonts w:ascii="標楷體" w:eastAsia="標楷體" w:hAnsi="標楷體"/>
          <w:sz w:val="28"/>
          <w:szCs w:val="28"/>
        </w:rPr>
        <w:t>%</w:t>
      </w:r>
      <w:proofErr w:type="gramStart"/>
      <w:r w:rsidR="00733910" w:rsidRPr="00195BB7">
        <w:rPr>
          <w:rFonts w:ascii="標楷體" w:eastAsia="標楷體" w:hAnsi="標楷體"/>
          <w:sz w:val="28"/>
          <w:szCs w:val="28"/>
        </w:rPr>
        <w:t>）</w:t>
      </w:r>
      <w:proofErr w:type="gramEnd"/>
      <w:r w:rsidR="00733910" w:rsidRPr="00195BB7">
        <w:rPr>
          <w:rFonts w:ascii="標楷體" w:eastAsia="標楷體" w:hAnsi="標楷體"/>
          <w:sz w:val="28"/>
          <w:szCs w:val="28"/>
        </w:rPr>
        <w:t>，再次</w:t>
      </w:r>
      <w:proofErr w:type="gramStart"/>
      <w:r w:rsidR="00733910" w:rsidRPr="00195BB7">
        <w:rPr>
          <w:rFonts w:ascii="標楷體" w:eastAsia="標楷體" w:hAnsi="標楷體"/>
          <w:sz w:val="28"/>
          <w:szCs w:val="28"/>
        </w:rPr>
        <w:t>之為</w:t>
      </w:r>
      <w:r w:rsidR="00733910" w:rsidRPr="00195BB7">
        <w:rPr>
          <w:rFonts w:ascii="標楷體" w:eastAsia="標楷體" w:hAnsi="標楷體" w:hint="eastAsia"/>
          <w:sz w:val="28"/>
          <w:szCs w:val="28"/>
        </w:rPr>
        <w:t>煮食</w:t>
      </w:r>
      <w:proofErr w:type="gramEnd"/>
      <w:r w:rsidR="00733910" w:rsidRPr="00195BB7">
        <w:rPr>
          <w:rFonts w:ascii="標楷體" w:eastAsia="標楷體" w:hAnsi="標楷體" w:hint="eastAsia"/>
          <w:sz w:val="28"/>
          <w:szCs w:val="28"/>
        </w:rPr>
        <w:t>不慎3</w:t>
      </w:r>
      <w:r w:rsidR="00195BB7" w:rsidRPr="00195BB7">
        <w:rPr>
          <w:rFonts w:ascii="標楷體" w:eastAsia="標楷體" w:hAnsi="標楷體" w:hint="eastAsia"/>
          <w:sz w:val="28"/>
          <w:szCs w:val="28"/>
        </w:rPr>
        <w:t>9</w:t>
      </w:r>
      <w:r w:rsidR="00733910" w:rsidRPr="00195BB7">
        <w:rPr>
          <w:rFonts w:ascii="標楷體" w:eastAsia="標楷體" w:hAnsi="標楷體"/>
          <w:sz w:val="28"/>
          <w:szCs w:val="28"/>
        </w:rPr>
        <w:t>件(占</w:t>
      </w:r>
      <w:r w:rsidR="00195BB7" w:rsidRPr="00195BB7">
        <w:rPr>
          <w:rFonts w:ascii="標楷體" w:eastAsia="標楷體" w:hAnsi="標楷體" w:hint="eastAsia"/>
          <w:sz w:val="28"/>
          <w:szCs w:val="28"/>
        </w:rPr>
        <w:t>4</w:t>
      </w:r>
      <w:r w:rsidR="00733910" w:rsidRPr="00195BB7">
        <w:rPr>
          <w:rFonts w:ascii="標楷體" w:eastAsia="標楷體" w:hAnsi="標楷體" w:hint="eastAsia"/>
          <w:sz w:val="28"/>
          <w:szCs w:val="28"/>
        </w:rPr>
        <w:t>.</w:t>
      </w:r>
      <w:r w:rsidR="00195BB7" w:rsidRPr="00195BB7">
        <w:rPr>
          <w:rFonts w:ascii="標楷體" w:eastAsia="標楷體" w:hAnsi="標楷體" w:hint="eastAsia"/>
          <w:sz w:val="28"/>
          <w:szCs w:val="28"/>
        </w:rPr>
        <w:t>5</w:t>
      </w:r>
      <w:r w:rsidR="00733910" w:rsidRPr="00195BB7">
        <w:rPr>
          <w:rFonts w:ascii="標楷體" w:eastAsia="標楷體" w:hAnsi="標楷體"/>
          <w:sz w:val="28"/>
          <w:szCs w:val="28"/>
        </w:rPr>
        <w:t>%</w:t>
      </w:r>
      <w:proofErr w:type="gramStart"/>
      <w:r w:rsidR="00733910" w:rsidRPr="00195BB7">
        <w:rPr>
          <w:rFonts w:ascii="標楷體" w:eastAsia="標楷體" w:hAnsi="標楷體"/>
          <w:sz w:val="28"/>
          <w:szCs w:val="28"/>
        </w:rPr>
        <w:t>）</w:t>
      </w:r>
      <w:proofErr w:type="gramEnd"/>
      <w:r w:rsidR="00733910" w:rsidRPr="00195BB7">
        <w:rPr>
          <w:rFonts w:ascii="標楷體" w:eastAsia="標楷體" w:hAnsi="標楷體"/>
          <w:sz w:val="28"/>
          <w:szCs w:val="28"/>
        </w:rPr>
        <w:t>。</w:t>
      </w:r>
    </w:p>
    <w:p w14:paraId="130896A8" w14:textId="77777777" w:rsidR="007F2819" w:rsidRPr="005E54F3" w:rsidRDefault="00E95C29" w:rsidP="00101224">
      <w:pPr>
        <w:widowControl/>
        <w:overflowPunct w:val="0"/>
        <w:snapToGrid w:val="0"/>
        <w:spacing w:line="340" w:lineRule="exact"/>
        <w:ind w:left="1304" w:hanging="851"/>
        <w:jc w:val="both"/>
        <w:rPr>
          <w:rFonts w:ascii="標楷體" w:eastAsia="標楷體" w:hAnsi="標楷體"/>
          <w:bCs/>
          <w:sz w:val="28"/>
          <w:szCs w:val="28"/>
        </w:rPr>
      </w:pPr>
      <w:r w:rsidRPr="005E54F3">
        <w:rPr>
          <w:rFonts w:ascii="標楷體" w:eastAsia="標楷體" w:hAnsi="標楷體"/>
          <w:bCs/>
          <w:sz w:val="28"/>
          <w:szCs w:val="28"/>
        </w:rPr>
        <w:t>（二）</w:t>
      </w:r>
      <w:r w:rsidR="0040116E" w:rsidRPr="005E54F3">
        <w:rPr>
          <w:rFonts w:ascii="標楷體" w:eastAsia="標楷體" w:hAnsi="標楷體" w:hint="eastAsia"/>
          <w:sz w:val="28"/>
          <w:szCs w:val="28"/>
        </w:rPr>
        <w:t>充實火災證物鑑定儀器設備</w:t>
      </w:r>
    </w:p>
    <w:p w14:paraId="4B887283" w14:textId="77777777" w:rsidR="000E2722" w:rsidRPr="005E54F3" w:rsidRDefault="0040116E" w:rsidP="00101224">
      <w:pPr>
        <w:widowControl/>
        <w:overflowPunct w:val="0"/>
        <w:snapToGrid w:val="0"/>
        <w:spacing w:line="340" w:lineRule="exact"/>
        <w:ind w:left="1304" w:hanging="3"/>
        <w:jc w:val="both"/>
        <w:rPr>
          <w:rFonts w:ascii="標楷體" w:eastAsia="標楷體" w:hAnsi="標楷體"/>
          <w:sz w:val="28"/>
          <w:szCs w:val="28"/>
        </w:rPr>
      </w:pPr>
      <w:r w:rsidRPr="005E54F3">
        <w:rPr>
          <w:rFonts w:ascii="標楷體" w:eastAsia="標楷體" w:hAnsi="標楷體"/>
          <w:sz w:val="28"/>
          <w:szCs w:val="28"/>
        </w:rPr>
        <w:t>本府消防局</w:t>
      </w:r>
      <w:r w:rsidRPr="005E54F3">
        <w:rPr>
          <w:rFonts w:ascii="標楷體" w:eastAsia="標楷體" w:hAnsi="標楷體" w:hint="eastAsia"/>
          <w:sz w:val="28"/>
          <w:szCs w:val="28"/>
        </w:rPr>
        <w:t>近年持續編列爭取擴充火災證物鑑定儀器設備預算，展現邁向科學辦案決心。繼113年導入『數位顯微鏡』強化微物證據分析，114年購置『氣相層析質譜儀』精進</w:t>
      </w:r>
      <w:proofErr w:type="gramStart"/>
      <w:r w:rsidRPr="005E54F3">
        <w:rPr>
          <w:rFonts w:ascii="標楷體" w:eastAsia="標楷體" w:hAnsi="標楷體" w:hint="eastAsia"/>
          <w:sz w:val="28"/>
          <w:szCs w:val="28"/>
        </w:rPr>
        <w:t>縱火促燃劑</w:t>
      </w:r>
      <w:proofErr w:type="gramEnd"/>
      <w:r w:rsidRPr="005E54F3">
        <w:rPr>
          <w:rFonts w:ascii="標楷體" w:eastAsia="標楷體" w:hAnsi="標楷體" w:hint="eastAsia"/>
          <w:sz w:val="28"/>
          <w:szCs w:val="28"/>
        </w:rPr>
        <w:t>殘跡鑑定後，並於115年採購研磨拋光機與電動液壓</w:t>
      </w:r>
      <w:proofErr w:type="gramStart"/>
      <w:r w:rsidRPr="005E54F3">
        <w:rPr>
          <w:rFonts w:ascii="標楷體" w:eastAsia="標楷體" w:hAnsi="標楷體" w:hint="eastAsia"/>
          <w:sz w:val="28"/>
          <w:szCs w:val="28"/>
        </w:rPr>
        <w:t>熱鑲埋機</w:t>
      </w:r>
      <w:proofErr w:type="gramEnd"/>
      <w:r w:rsidRPr="005E54F3">
        <w:rPr>
          <w:rFonts w:ascii="標楷體" w:eastAsia="標楷體" w:hAnsi="標楷體" w:hint="eastAsia"/>
          <w:sz w:val="28"/>
          <w:szCs w:val="28"/>
        </w:rPr>
        <w:t>等系列關鍵設施整合，期能取得火場</w:t>
      </w:r>
      <w:proofErr w:type="gramStart"/>
      <w:r w:rsidRPr="005E54F3">
        <w:rPr>
          <w:rFonts w:ascii="標楷體" w:eastAsia="標楷體" w:hAnsi="標楷體" w:hint="eastAsia"/>
          <w:sz w:val="28"/>
          <w:szCs w:val="28"/>
        </w:rPr>
        <w:t>微物跡</w:t>
      </w:r>
      <w:proofErr w:type="gramEnd"/>
      <w:r w:rsidRPr="005E54F3">
        <w:rPr>
          <w:rFonts w:ascii="標楷體" w:eastAsia="標楷體" w:hAnsi="標楷體" w:hint="eastAsia"/>
          <w:sz w:val="28"/>
          <w:szCs w:val="28"/>
        </w:rPr>
        <w:t>證科學數據，提供客觀</w:t>
      </w:r>
      <w:proofErr w:type="gramStart"/>
      <w:r w:rsidRPr="005E54F3">
        <w:rPr>
          <w:rFonts w:ascii="標楷體" w:eastAsia="標楷體" w:hAnsi="標楷體" w:hint="eastAsia"/>
          <w:sz w:val="28"/>
          <w:szCs w:val="28"/>
        </w:rPr>
        <w:t>科學跡</w:t>
      </w:r>
      <w:proofErr w:type="gramEnd"/>
      <w:r w:rsidRPr="005E54F3">
        <w:rPr>
          <w:rFonts w:ascii="標楷體" w:eastAsia="標楷體" w:hAnsi="標楷體" w:hint="eastAsia"/>
          <w:sz w:val="28"/>
          <w:szCs w:val="28"/>
        </w:rPr>
        <w:t>證驗證，全面強化火場鑑定公信力，精</w:t>
      </w:r>
      <w:proofErr w:type="gramStart"/>
      <w:r w:rsidRPr="005E54F3">
        <w:rPr>
          <w:rFonts w:ascii="標楷體" w:eastAsia="標楷體" w:hAnsi="標楷體" w:hint="eastAsia"/>
          <w:sz w:val="28"/>
          <w:szCs w:val="28"/>
        </w:rPr>
        <w:t>準釐</w:t>
      </w:r>
      <w:proofErr w:type="gramEnd"/>
      <w:r w:rsidRPr="005E54F3">
        <w:rPr>
          <w:rFonts w:ascii="標楷體" w:eastAsia="標楷體" w:hAnsi="標楷體" w:hint="eastAsia"/>
          <w:sz w:val="28"/>
          <w:szCs w:val="28"/>
        </w:rPr>
        <w:t>清火災案情真相。</w:t>
      </w:r>
    </w:p>
    <w:p w14:paraId="4C9DF05E" w14:textId="77777777" w:rsidR="00807863" w:rsidRPr="005E54F3" w:rsidRDefault="00807863" w:rsidP="00101224">
      <w:pPr>
        <w:widowControl/>
        <w:overflowPunct w:val="0"/>
        <w:snapToGrid w:val="0"/>
        <w:spacing w:line="340" w:lineRule="exact"/>
        <w:ind w:left="1304" w:hanging="851"/>
        <w:jc w:val="both"/>
        <w:rPr>
          <w:rFonts w:ascii="標楷體" w:eastAsia="標楷體" w:hAnsi="標楷體"/>
          <w:bCs/>
          <w:sz w:val="28"/>
          <w:szCs w:val="28"/>
        </w:rPr>
      </w:pPr>
      <w:r w:rsidRPr="005E54F3">
        <w:rPr>
          <w:rFonts w:ascii="標楷體" w:eastAsia="標楷體" w:hAnsi="標楷體"/>
          <w:bCs/>
          <w:sz w:val="28"/>
          <w:szCs w:val="28"/>
        </w:rPr>
        <w:t>（</w:t>
      </w:r>
      <w:r w:rsidR="00733910" w:rsidRPr="005E54F3">
        <w:rPr>
          <w:rFonts w:ascii="標楷體" w:eastAsia="標楷體" w:hAnsi="標楷體" w:hint="eastAsia"/>
          <w:bCs/>
          <w:sz w:val="28"/>
          <w:szCs w:val="28"/>
        </w:rPr>
        <w:t>三</w:t>
      </w:r>
      <w:r w:rsidRPr="005E54F3">
        <w:rPr>
          <w:rFonts w:ascii="標楷體" w:eastAsia="標楷體" w:hAnsi="標楷體"/>
          <w:bCs/>
          <w:sz w:val="28"/>
          <w:szCs w:val="28"/>
        </w:rPr>
        <w:t>）</w:t>
      </w:r>
      <w:r w:rsidR="00733910" w:rsidRPr="005E54F3">
        <w:rPr>
          <w:rFonts w:ascii="標楷體" w:eastAsia="標楷體" w:hAnsi="標楷體" w:hint="eastAsia"/>
          <w:sz w:val="28"/>
          <w:szCs w:val="28"/>
        </w:rPr>
        <w:t>接軌國際火災證物鑑定科技</w:t>
      </w:r>
    </w:p>
    <w:p w14:paraId="621B2BC0" w14:textId="77777777" w:rsidR="00807863" w:rsidRPr="005E54F3" w:rsidRDefault="0040116E" w:rsidP="00101224">
      <w:pPr>
        <w:widowControl/>
        <w:overflowPunct w:val="0"/>
        <w:snapToGrid w:val="0"/>
        <w:spacing w:line="340" w:lineRule="exact"/>
        <w:ind w:left="1304" w:hanging="3"/>
        <w:jc w:val="both"/>
        <w:rPr>
          <w:rFonts w:ascii="標楷體" w:eastAsia="標楷體" w:hAnsi="標楷體"/>
          <w:sz w:val="28"/>
          <w:szCs w:val="28"/>
        </w:rPr>
      </w:pPr>
      <w:r w:rsidRPr="005E54F3">
        <w:rPr>
          <w:rFonts w:ascii="標楷體" w:eastAsia="標楷體" w:hAnsi="標楷體"/>
          <w:sz w:val="28"/>
          <w:szCs w:val="28"/>
        </w:rPr>
        <w:t>本府消防局</w:t>
      </w:r>
      <w:r w:rsidRPr="005E54F3">
        <w:rPr>
          <w:rFonts w:ascii="標楷體" w:eastAsia="標楷體" w:hAnsi="標楷體" w:hint="eastAsia"/>
          <w:sz w:val="28"/>
          <w:szCs w:val="28"/>
        </w:rPr>
        <w:t>火災證物鑑定實驗室，連續三年（2022至2025年）通過美國知名國際能力試驗機構 CTS</w:t>
      </w:r>
      <w:proofErr w:type="gramStart"/>
      <w:r w:rsidRPr="005E54F3">
        <w:rPr>
          <w:rFonts w:ascii="標楷體" w:eastAsia="標楷體" w:hAnsi="標楷體" w:hint="eastAsia"/>
          <w:sz w:val="28"/>
          <w:szCs w:val="28"/>
        </w:rPr>
        <w:t>（</w:t>
      </w:r>
      <w:proofErr w:type="gramEnd"/>
      <w:r w:rsidRPr="005E54F3">
        <w:rPr>
          <w:rFonts w:ascii="標楷體" w:eastAsia="標楷體" w:hAnsi="標楷體" w:hint="eastAsia"/>
          <w:sz w:val="28"/>
          <w:szCs w:val="28"/>
        </w:rPr>
        <w:t>Collaborative Testing Services, Inc.）</w:t>
      </w:r>
      <w:proofErr w:type="gramStart"/>
      <w:r w:rsidRPr="005E54F3">
        <w:rPr>
          <w:rFonts w:ascii="標楷體" w:eastAsia="標楷體" w:hAnsi="標楷體" w:hint="eastAsia"/>
          <w:sz w:val="28"/>
          <w:szCs w:val="28"/>
        </w:rPr>
        <w:t>年度盲測鑑定</w:t>
      </w:r>
      <w:proofErr w:type="gramEnd"/>
      <w:r w:rsidRPr="005E54F3">
        <w:rPr>
          <w:rFonts w:ascii="標楷體" w:eastAsia="標楷體" w:hAnsi="標楷體" w:hint="eastAsia"/>
          <w:sz w:val="28"/>
          <w:szCs w:val="28"/>
        </w:rPr>
        <w:t>。在 2025 年易燃性液體鑑定測試（Test 25-5436）中，</w:t>
      </w:r>
      <w:r w:rsidRPr="005E54F3">
        <w:rPr>
          <w:rFonts w:ascii="標楷體" w:eastAsia="標楷體" w:hAnsi="標楷體"/>
          <w:sz w:val="28"/>
          <w:szCs w:val="28"/>
        </w:rPr>
        <w:t>消防局</w:t>
      </w:r>
      <w:r w:rsidRPr="005E54F3">
        <w:rPr>
          <w:rFonts w:ascii="標楷體" w:eastAsia="標楷體" w:hAnsi="標楷體" w:hint="eastAsia"/>
          <w:sz w:val="28"/>
          <w:szCs w:val="28"/>
        </w:rPr>
        <w:t>運用氣相層析質譜儀（GC-MS）及ASTM E1618國際標準流程，從高度干擾之焦黑木材</w:t>
      </w:r>
      <w:proofErr w:type="gramStart"/>
      <w:r w:rsidRPr="005E54F3">
        <w:rPr>
          <w:rFonts w:ascii="標楷體" w:eastAsia="標楷體" w:hAnsi="標楷體" w:hint="eastAsia"/>
          <w:sz w:val="28"/>
          <w:szCs w:val="28"/>
        </w:rPr>
        <w:t>基質盲樣中</w:t>
      </w:r>
      <w:proofErr w:type="gramEnd"/>
      <w:r w:rsidRPr="005E54F3">
        <w:rPr>
          <w:rFonts w:ascii="標楷體" w:eastAsia="標楷體" w:hAnsi="標楷體" w:hint="eastAsia"/>
          <w:sz w:val="28"/>
          <w:szCs w:val="28"/>
        </w:rPr>
        <w:t>，精</w:t>
      </w:r>
      <w:proofErr w:type="gramStart"/>
      <w:r w:rsidRPr="005E54F3">
        <w:rPr>
          <w:rFonts w:ascii="標楷體" w:eastAsia="標楷體" w:hAnsi="標楷體" w:hint="eastAsia"/>
          <w:sz w:val="28"/>
          <w:szCs w:val="28"/>
        </w:rPr>
        <w:t>準</w:t>
      </w:r>
      <w:proofErr w:type="gramEnd"/>
      <w:r w:rsidRPr="005E54F3">
        <w:rPr>
          <w:rFonts w:ascii="標楷體" w:eastAsia="標楷體" w:hAnsi="標楷體" w:hint="eastAsia"/>
          <w:sz w:val="28"/>
          <w:szCs w:val="28"/>
        </w:rPr>
        <w:t>鑑定出「</w:t>
      </w:r>
      <w:proofErr w:type="gramStart"/>
      <w:r w:rsidRPr="005E54F3">
        <w:rPr>
          <w:rFonts w:ascii="標楷體" w:eastAsia="標楷體" w:hAnsi="標楷體" w:hint="eastAsia"/>
          <w:sz w:val="28"/>
          <w:szCs w:val="28"/>
        </w:rPr>
        <w:t>中質石油餾分液</w:t>
      </w:r>
      <w:proofErr w:type="gramEnd"/>
      <w:r w:rsidRPr="005E54F3">
        <w:rPr>
          <w:rFonts w:ascii="標楷體" w:eastAsia="標楷體" w:hAnsi="標楷體" w:hint="eastAsia"/>
          <w:sz w:val="28"/>
          <w:szCs w:val="28"/>
        </w:rPr>
        <w:t>」與「重</w:t>
      </w:r>
      <w:proofErr w:type="gramStart"/>
      <w:r w:rsidRPr="005E54F3">
        <w:rPr>
          <w:rFonts w:ascii="標楷體" w:eastAsia="標楷體" w:hAnsi="標楷體" w:hint="eastAsia"/>
          <w:sz w:val="28"/>
          <w:szCs w:val="28"/>
        </w:rPr>
        <w:t>質正烷類</w:t>
      </w:r>
      <w:proofErr w:type="gramEnd"/>
      <w:r w:rsidRPr="005E54F3">
        <w:rPr>
          <w:rFonts w:ascii="標楷體" w:eastAsia="標楷體" w:hAnsi="標楷體" w:hint="eastAsia"/>
          <w:sz w:val="28"/>
          <w:szCs w:val="28"/>
        </w:rPr>
        <w:t>」</w:t>
      </w:r>
      <w:proofErr w:type="gramStart"/>
      <w:r w:rsidRPr="005E54F3">
        <w:rPr>
          <w:rFonts w:ascii="標楷體" w:eastAsia="標楷體" w:hAnsi="標楷體" w:hint="eastAsia"/>
          <w:sz w:val="28"/>
          <w:szCs w:val="28"/>
        </w:rPr>
        <w:t>縱火促燃劑</w:t>
      </w:r>
      <w:proofErr w:type="gramEnd"/>
      <w:r w:rsidRPr="005E54F3">
        <w:rPr>
          <w:rFonts w:ascii="標楷體" w:eastAsia="標楷體" w:hAnsi="標楷體" w:hint="eastAsia"/>
          <w:sz w:val="28"/>
          <w:szCs w:val="28"/>
        </w:rPr>
        <w:t>成分。在與全球274所專業刑事實驗室</w:t>
      </w:r>
      <w:proofErr w:type="gramStart"/>
      <w:r w:rsidRPr="005E54F3">
        <w:rPr>
          <w:rFonts w:ascii="標楷體" w:eastAsia="標楷體" w:hAnsi="標楷體" w:hint="eastAsia"/>
          <w:sz w:val="28"/>
          <w:szCs w:val="28"/>
        </w:rPr>
        <w:t>共同盲樣測試</w:t>
      </w:r>
      <w:proofErr w:type="gramEnd"/>
      <w:r w:rsidRPr="005E54F3">
        <w:rPr>
          <w:rFonts w:ascii="標楷體" w:eastAsia="標楷體" w:hAnsi="標楷體" w:hint="eastAsia"/>
          <w:sz w:val="28"/>
          <w:szCs w:val="28"/>
        </w:rPr>
        <w:t>評比，達成「零誤報、無漏報」之精</w:t>
      </w:r>
      <w:proofErr w:type="gramStart"/>
      <w:r w:rsidRPr="005E54F3">
        <w:rPr>
          <w:rFonts w:ascii="標楷體" w:eastAsia="標楷體" w:hAnsi="標楷體" w:hint="eastAsia"/>
          <w:sz w:val="28"/>
          <w:szCs w:val="28"/>
        </w:rPr>
        <w:t>準</w:t>
      </w:r>
      <w:proofErr w:type="gramEnd"/>
      <w:r w:rsidRPr="005E54F3">
        <w:rPr>
          <w:rFonts w:ascii="標楷體" w:eastAsia="標楷體" w:hAnsi="標楷體" w:hint="eastAsia"/>
          <w:sz w:val="28"/>
          <w:szCs w:val="28"/>
        </w:rPr>
        <w:t>鑑定佳績。</w:t>
      </w:r>
      <w:proofErr w:type="gramStart"/>
      <w:r w:rsidRPr="005E54F3">
        <w:rPr>
          <w:rFonts w:ascii="標楷體" w:eastAsia="標楷體" w:hAnsi="標楷體" w:hint="eastAsia"/>
          <w:sz w:val="28"/>
          <w:szCs w:val="28"/>
        </w:rPr>
        <w:t>展顯本</w:t>
      </w:r>
      <w:proofErr w:type="gramEnd"/>
      <w:r w:rsidRPr="005E54F3">
        <w:rPr>
          <w:rFonts w:ascii="標楷體" w:eastAsia="標楷體" w:hAnsi="標楷體" w:hint="eastAsia"/>
          <w:sz w:val="28"/>
          <w:szCs w:val="28"/>
        </w:rPr>
        <w:t>市鑑定科技與國際先進鑑定科學密合接軌，不僅禁得起司法鑑定科學驗證，更強化火災調查公信力，守護全體市民安全與權益。</w:t>
      </w:r>
    </w:p>
    <w:p w14:paraId="476A4A47" w14:textId="77777777" w:rsidR="00733910" w:rsidRPr="005E54F3" w:rsidRDefault="00733910" w:rsidP="00101224">
      <w:pPr>
        <w:widowControl/>
        <w:overflowPunct w:val="0"/>
        <w:snapToGrid w:val="0"/>
        <w:spacing w:line="340" w:lineRule="exact"/>
        <w:ind w:left="1304" w:hanging="851"/>
        <w:jc w:val="both"/>
        <w:rPr>
          <w:rFonts w:ascii="標楷體" w:eastAsia="標楷體" w:hAnsi="標楷體"/>
          <w:bCs/>
          <w:sz w:val="28"/>
          <w:szCs w:val="28"/>
        </w:rPr>
      </w:pPr>
      <w:r w:rsidRPr="005E54F3">
        <w:rPr>
          <w:rFonts w:ascii="標楷體" w:eastAsia="標楷體" w:hAnsi="標楷體"/>
          <w:bCs/>
          <w:sz w:val="28"/>
          <w:szCs w:val="28"/>
        </w:rPr>
        <w:t>（</w:t>
      </w:r>
      <w:r w:rsidRPr="005E54F3">
        <w:rPr>
          <w:rFonts w:ascii="標楷體" w:eastAsia="標楷體" w:hAnsi="標楷體" w:hint="eastAsia"/>
          <w:bCs/>
          <w:sz w:val="28"/>
          <w:szCs w:val="28"/>
        </w:rPr>
        <w:t>四</w:t>
      </w:r>
      <w:r w:rsidRPr="005E54F3">
        <w:rPr>
          <w:rFonts w:ascii="標楷體" w:eastAsia="標楷體" w:hAnsi="標楷體"/>
          <w:bCs/>
          <w:sz w:val="28"/>
          <w:szCs w:val="28"/>
        </w:rPr>
        <w:t>）</w:t>
      </w:r>
      <w:r w:rsidRPr="005E54F3">
        <w:rPr>
          <w:rFonts w:ascii="標楷體" w:eastAsia="標楷體" w:hAnsi="標楷體" w:hint="eastAsia"/>
          <w:sz w:val="28"/>
          <w:szCs w:val="28"/>
        </w:rPr>
        <w:t>建置金相實驗室</w:t>
      </w:r>
    </w:p>
    <w:p w14:paraId="53B0645A" w14:textId="77777777" w:rsidR="00733910" w:rsidRPr="005E54F3" w:rsidRDefault="00733910" w:rsidP="00101224">
      <w:pPr>
        <w:widowControl/>
        <w:overflowPunct w:val="0"/>
        <w:snapToGrid w:val="0"/>
        <w:spacing w:line="340" w:lineRule="exact"/>
        <w:ind w:left="1304" w:hanging="3"/>
        <w:jc w:val="both"/>
        <w:rPr>
          <w:rFonts w:ascii="標楷體" w:eastAsia="標楷體" w:hAnsi="標楷體"/>
          <w:sz w:val="28"/>
          <w:szCs w:val="28"/>
        </w:rPr>
      </w:pPr>
      <w:r w:rsidRPr="005E54F3">
        <w:rPr>
          <w:rFonts w:ascii="標楷體" w:eastAsia="標楷體" w:hAnsi="標楷體" w:hint="eastAsia"/>
          <w:sz w:val="28"/>
          <w:szCs w:val="28"/>
        </w:rPr>
        <w:t>115年建構專業金相實驗室，提升</w:t>
      </w:r>
      <w:proofErr w:type="gramStart"/>
      <w:r w:rsidRPr="005E54F3">
        <w:rPr>
          <w:rFonts w:ascii="標楷體" w:eastAsia="標楷體" w:hAnsi="標楷體" w:hint="eastAsia"/>
          <w:sz w:val="28"/>
          <w:szCs w:val="28"/>
        </w:rPr>
        <w:t>火場微物殘跡</w:t>
      </w:r>
      <w:proofErr w:type="gramEnd"/>
      <w:r w:rsidRPr="005E54F3">
        <w:rPr>
          <w:rFonts w:ascii="標楷體" w:eastAsia="標楷體" w:hAnsi="標楷體" w:hint="eastAsia"/>
          <w:sz w:val="28"/>
          <w:szCs w:val="28"/>
        </w:rPr>
        <w:t>證據分析，</w:t>
      </w:r>
      <w:proofErr w:type="gramStart"/>
      <w:r w:rsidRPr="005E54F3">
        <w:rPr>
          <w:rFonts w:ascii="標楷體" w:eastAsia="標楷體" w:hAnsi="標楷體" w:hint="eastAsia"/>
          <w:sz w:val="28"/>
          <w:szCs w:val="28"/>
        </w:rPr>
        <w:t>俾</w:t>
      </w:r>
      <w:proofErr w:type="gramEnd"/>
      <w:r w:rsidRPr="005E54F3">
        <w:rPr>
          <w:rFonts w:ascii="標楷體" w:eastAsia="標楷體" w:hAnsi="標楷體" w:hint="eastAsia"/>
          <w:sz w:val="28"/>
          <w:szCs w:val="28"/>
        </w:rPr>
        <w:t>利</w:t>
      </w:r>
      <w:proofErr w:type="gramStart"/>
      <w:r w:rsidRPr="005E54F3">
        <w:rPr>
          <w:rFonts w:ascii="標楷體" w:eastAsia="標楷體" w:hAnsi="標楷體" w:hint="eastAsia"/>
          <w:sz w:val="28"/>
          <w:szCs w:val="28"/>
        </w:rPr>
        <w:t>釐</w:t>
      </w:r>
      <w:proofErr w:type="gramEnd"/>
      <w:r w:rsidRPr="005E54F3">
        <w:rPr>
          <w:rFonts w:ascii="標楷體" w:eastAsia="標楷體" w:hAnsi="標楷體" w:hint="eastAsia"/>
          <w:sz w:val="28"/>
          <w:szCs w:val="28"/>
        </w:rPr>
        <w:t>清火災案情。本府消防局建構系統性科學鑑定機制，以客觀科學數據取代經驗法則主觀研判，確實維護市民權益與火災司法偵辦公正性。</w:t>
      </w:r>
    </w:p>
    <w:p w14:paraId="3106B361" w14:textId="77777777" w:rsidR="00807863" w:rsidRPr="005E54F3" w:rsidRDefault="00807863" w:rsidP="00101224">
      <w:pPr>
        <w:widowControl/>
        <w:overflowPunct w:val="0"/>
        <w:snapToGrid w:val="0"/>
        <w:spacing w:line="340" w:lineRule="exact"/>
        <w:ind w:left="1304" w:hanging="851"/>
        <w:jc w:val="both"/>
        <w:rPr>
          <w:rFonts w:ascii="標楷體" w:eastAsia="標楷體" w:hAnsi="標楷體"/>
          <w:bCs/>
          <w:sz w:val="28"/>
          <w:szCs w:val="28"/>
        </w:rPr>
      </w:pPr>
      <w:r w:rsidRPr="005E54F3">
        <w:rPr>
          <w:rFonts w:ascii="標楷體" w:eastAsia="標楷體" w:hAnsi="標楷體"/>
          <w:bCs/>
          <w:sz w:val="28"/>
          <w:szCs w:val="28"/>
        </w:rPr>
        <w:t>（</w:t>
      </w:r>
      <w:r w:rsidR="00733910" w:rsidRPr="005E54F3">
        <w:rPr>
          <w:rFonts w:ascii="標楷體" w:eastAsia="標楷體" w:hAnsi="標楷體" w:hint="eastAsia"/>
          <w:bCs/>
          <w:sz w:val="28"/>
          <w:szCs w:val="28"/>
        </w:rPr>
        <w:t>五</w:t>
      </w:r>
      <w:r w:rsidRPr="005E54F3">
        <w:rPr>
          <w:rFonts w:ascii="標楷體" w:eastAsia="標楷體" w:hAnsi="標楷體"/>
          <w:bCs/>
          <w:sz w:val="28"/>
          <w:szCs w:val="28"/>
        </w:rPr>
        <w:t>）</w:t>
      </w:r>
      <w:r w:rsidR="00733910" w:rsidRPr="005E54F3">
        <w:rPr>
          <w:rFonts w:ascii="標楷體" w:eastAsia="標楷體" w:hAnsi="標楷體" w:hint="eastAsia"/>
          <w:bCs/>
          <w:sz w:val="28"/>
          <w:szCs w:val="28"/>
        </w:rPr>
        <w:t>購置現代化火災現場勘察車</w:t>
      </w:r>
    </w:p>
    <w:p w14:paraId="691C4C2E" w14:textId="77777777" w:rsidR="00807863" w:rsidRPr="005E54F3" w:rsidRDefault="00733910" w:rsidP="00101224">
      <w:pPr>
        <w:widowControl/>
        <w:overflowPunct w:val="0"/>
        <w:snapToGrid w:val="0"/>
        <w:spacing w:line="340" w:lineRule="exact"/>
        <w:ind w:left="1304" w:hanging="3"/>
        <w:jc w:val="both"/>
        <w:rPr>
          <w:rFonts w:ascii="標楷體" w:eastAsia="標楷體" w:hAnsi="標楷體"/>
          <w:bCs/>
          <w:sz w:val="28"/>
          <w:szCs w:val="28"/>
        </w:rPr>
      </w:pPr>
      <w:r w:rsidRPr="005E54F3">
        <w:rPr>
          <w:rFonts w:ascii="標楷體" w:eastAsia="標楷體" w:hAnsi="標楷體" w:hint="eastAsia"/>
          <w:bCs/>
          <w:sz w:val="28"/>
          <w:szCs w:val="28"/>
        </w:rPr>
        <w:t>115年增購現代化火災現場勘察車1輛，車艙特別設計駕駛室、出勤座位區與器材艙區劃空間，</w:t>
      </w:r>
      <w:proofErr w:type="gramStart"/>
      <w:r w:rsidRPr="005E54F3">
        <w:rPr>
          <w:rFonts w:ascii="標楷體" w:eastAsia="標楷體" w:hAnsi="標楷體" w:hint="eastAsia"/>
          <w:bCs/>
          <w:sz w:val="28"/>
          <w:szCs w:val="28"/>
        </w:rPr>
        <w:t>規劃火調人員</w:t>
      </w:r>
      <w:proofErr w:type="gramEnd"/>
      <w:r w:rsidRPr="005E54F3">
        <w:rPr>
          <w:rFonts w:ascii="標楷體" w:eastAsia="標楷體" w:hAnsi="標楷體" w:hint="eastAsia"/>
          <w:bCs/>
          <w:sz w:val="28"/>
          <w:szCs w:val="28"/>
        </w:rPr>
        <w:t>文件處理、證物彙整及關係人訊問等現場處理功能，強化火場出勤效率，有效提升火</w:t>
      </w:r>
      <w:proofErr w:type="gramStart"/>
      <w:r w:rsidRPr="005E54F3">
        <w:rPr>
          <w:rFonts w:ascii="標楷體" w:eastAsia="標楷體" w:hAnsi="標楷體" w:hint="eastAsia"/>
          <w:bCs/>
          <w:sz w:val="28"/>
          <w:szCs w:val="28"/>
        </w:rPr>
        <w:t>勘</w:t>
      </w:r>
      <w:proofErr w:type="gramEnd"/>
      <w:r w:rsidRPr="005E54F3">
        <w:rPr>
          <w:rFonts w:ascii="標楷體" w:eastAsia="標楷體" w:hAnsi="標楷體" w:hint="eastAsia"/>
          <w:bCs/>
          <w:sz w:val="28"/>
          <w:szCs w:val="28"/>
        </w:rPr>
        <w:t>效能，</w:t>
      </w:r>
      <w:proofErr w:type="gramStart"/>
      <w:r w:rsidRPr="005E54F3">
        <w:rPr>
          <w:rFonts w:ascii="標楷體" w:eastAsia="標楷體" w:hAnsi="標楷體" w:hint="eastAsia"/>
          <w:bCs/>
          <w:sz w:val="28"/>
          <w:szCs w:val="28"/>
        </w:rPr>
        <w:t>透過分艙設計</w:t>
      </w:r>
      <w:proofErr w:type="gramEnd"/>
      <w:r w:rsidRPr="005E54F3">
        <w:rPr>
          <w:rFonts w:ascii="標楷體" w:eastAsia="標楷體" w:hAnsi="標楷體" w:hint="eastAsia"/>
          <w:bCs/>
          <w:sz w:val="28"/>
          <w:szCs w:val="28"/>
        </w:rPr>
        <w:t>，落實作業環境、勘察汙染器材之絕對隔離，</w:t>
      </w:r>
      <w:proofErr w:type="gramStart"/>
      <w:r w:rsidRPr="005E54F3">
        <w:rPr>
          <w:rFonts w:ascii="標楷體" w:eastAsia="標楷體" w:hAnsi="標楷體" w:hint="eastAsia"/>
          <w:bCs/>
          <w:sz w:val="28"/>
          <w:szCs w:val="28"/>
        </w:rPr>
        <w:t>確保火調勤務</w:t>
      </w:r>
      <w:proofErr w:type="gramEnd"/>
      <w:r w:rsidRPr="005E54F3">
        <w:rPr>
          <w:rFonts w:ascii="標楷體" w:eastAsia="標楷體" w:hAnsi="標楷體" w:hint="eastAsia"/>
          <w:bCs/>
          <w:sz w:val="28"/>
          <w:szCs w:val="28"/>
        </w:rPr>
        <w:t>的安全衛生作業環境。</w:t>
      </w:r>
    </w:p>
    <w:p w14:paraId="7DA36689" w14:textId="77777777" w:rsidR="000E2722" w:rsidRPr="005E54F3" w:rsidRDefault="000E2722">
      <w:pPr>
        <w:snapToGrid w:val="0"/>
        <w:spacing w:line="320" w:lineRule="exact"/>
        <w:ind w:left="1036" w:hanging="856"/>
        <w:jc w:val="both"/>
        <w:rPr>
          <w:rFonts w:ascii="標楷體" w:eastAsia="標楷體" w:hAnsi="標楷體"/>
          <w:bCs/>
          <w:sz w:val="28"/>
          <w:szCs w:val="28"/>
        </w:rPr>
      </w:pPr>
    </w:p>
    <w:p w14:paraId="00A19035" w14:textId="77777777" w:rsidR="000E2722" w:rsidRPr="005E54F3" w:rsidRDefault="00E95C29">
      <w:pPr>
        <w:pStyle w:val="afc"/>
        <w:spacing w:line="320" w:lineRule="exact"/>
        <w:ind w:left="-48"/>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九、案件受理派遣暨確保資通訊安全通暢</w:t>
      </w:r>
    </w:p>
    <w:p w14:paraId="5125ED3C" w14:textId="77777777" w:rsidR="003D06C0" w:rsidRPr="005E54F3" w:rsidRDefault="00E95C29" w:rsidP="003D06C0">
      <w:pPr>
        <w:widowControl/>
        <w:overflowPunct w:val="0"/>
        <w:snapToGrid w:val="0"/>
        <w:spacing w:line="320" w:lineRule="exact"/>
        <w:ind w:left="1330" w:hanging="876"/>
        <w:jc w:val="both"/>
        <w:rPr>
          <w:rFonts w:ascii="標楷體" w:eastAsia="標楷體" w:hAnsi="標楷體"/>
          <w:bCs/>
          <w:sz w:val="28"/>
          <w:szCs w:val="28"/>
        </w:rPr>
      </w:pPr>
      <w:r w:rsidRPr="005E54F3">
        <w:rPr>
          <w:rFonts w:ascii="標楷體" w:eastAsia="標楷體" w:hAnsi="標楷體"/>
          <w:bCs/>
          <w:sz w:val="28"/>
          <w:szCs w:val="28"/>
        </w:rPr>
        <w:t>（一）</w:t>
      </w:r>
      <w:r w:rsidR="003D06C0" w:rsidRPr="005E54F3">
        <w:rPr>
          <w:rFonts w:ascii="標楷體" w:eastAsia="標楷體" w:hAnsi="標楷體"/>
          <w:bCs/>
          <w:sz w:val="28"/>
          <w:szCs w:val="28"/>
        </w:rPr>
        <w:t>案件受理</w:t>
      </w:r>
      <w:r w:rsidR="005E423D" w:rsidRPr="005E54F3">
        <w:rPr>
          <w:rFonts w:ascii="標楷體" w:eastAsia="標楷體" w:hAnsi="標楷體" w:hint="eastAsia"/>
          <w:sz w:val="28"/>
          <w:szCs w:val="28"/>
        </w:rPr>
        <w:t>與派遣執行情形</w:t>
      </w:r>
    </w:p>
    <w:p w14:paraId="370B088A" w14:textId="35015B94" w:rsidR="000E2722" w:rsidRPr="00E7525E" w:rsidRDefault="00B730D4" w:rsidP="003D06C0">
      <w:pPr>
        <w:widowControl/>
        <w:overflowPunct w:val="0"/>
        <w:snapToGrid w:val="0"/>
        <w:spacing w:line="320" w:lineRule="exact"/>
        <w:ind w:left="1304"/>
        <w:jc w:val="both"/>
        <w:rPr>
          <w:rFonts w:ascii="標楷體" w:eastAsia="標楷體" w:hAnsi="標楷體"/>
          <w:bCs/>
          <w:sz w:val="28"/>
          <w:szCs w:val="28"/>
        </w:rPr>
      </w:pPr>
      <w:r w:rsidRPr="005E54F3">
        <w:rPr>
          <w:rFonts w:ascii="標楷體" w:eastAsia="標楷體" w:hAnsi="標楷體" w:hint="eastAsia"/>
          <w:sz w:val="28"/>
          <w:szCs w:val="28"/>
        </w:rPr>
        <w:t>本府消防</w:t>
      </w:r>
      <w:r w:rsidRPr="00E7525E">
        <w:rPr>
          <w:rFonts w:ascii="標楷體" w:eastAsia="標楷體" w:hAnsi="標楷體" w:hint="eastAsia"/>
          <w:sz w:val="28"/>
          <w:szCs w:val="28"/>
        </w:rPr>
        <w:t>局於115年1月至6月</w:t>
      </w:r>
      <w:proofErr w:type="gramStart"/>
      <w:r w:rsidRPr="00E7525E">
        <w:rPr>
          <w:rFonts w:ascii="標楷體" w:eastAsia="標楷體" w:hAnsi="標楷體" w:hint="eastAsia"/>
          <w:sz w:val="28"/>
          <w:szCs w:val="28"/>
        </w:rPr>
        <w:t>期間，</w:t>
      </w:r>
      <w:proofErr w:type="gramEnd"/>
      <w:r w:rsidRPr="00E7525E">
        <w:rPr>
          <w:rFonts w:ascii="標楷體" w:eastAsia="標楷體" w:hAnsi="標楷體" w:hint="eastAsia"/>
          <w:sz w:val="28"/>
          <w:szCs w:val="28"/>
        </w:rPr>
        <w:t>受理民眾火警報案計2,070件，動員消防人力20,461人次、消防車輛8,634車次投入火災搶救任務；另處理緊急救護報案75,851件，迅速提供到院前緊急醫療服務。其他為民服務案件方面，執行動物救援124件及</w:t>
      </w:r>
      <w:proofErr w:type="gramStart"/>
      <w:r w:rsidRPr="00E7525E">
        <w:rPr>
          <w:rFonts w:ascii="標楷體" w:eastAsia="標楷體" w:hAnsi="標楷體" w:hint="eastAsia"/>
          <w:sz w:val="28"/>
          <w:szCs w:val="28"/>
        </w:rPr>
        <w:t>受困解危</w:t>
      </w:r>
      <w:proofErr w:type="gramEnd"/>
      <w:r w:rsidRPr="00E7525E">
        <w:rPr>
          <w:rFonts w:ascii="標楷體" w:eastAsia="標楷體" w:hAnsi="標楷體" w:hint="eastAsia"/>
          <w:sz w:val="28"/>
          <w:szCs w:val="28"/>
        </w:rPr>
        <w:t>142件，持續展現消防局即時應變與為民服務之效能</w:t>
      </w:r>
      <w:r w:rsidR="005E423D" w:rsidRPr="00E7525E">
        <w:rPr>
          <w:rFonts w:ascii="標楷體" w:eastAsia="標楷體" w:hAnsi="標楷體" w:hint="eastAsia"/>
          <w:sz w:val="28"/>
          <w:szCs w:val="28"/>
        </w:rPr>
        <w:t>。</w:t>
      </w:r>
    </w:p>
    <w:p w14:paraId="3D537119" w14:textId="77777777" w:rsidR="003D06C0" w:rsidRPr="00E7525E" w:rsidRDefault="00E95C29" w:rsidP="00101224">
      <w:pPr>
        <w:widowControl/>
        <w:overflowPunct w:val="0"/>
        <w:snapToGrid w:val="0"/>
        <w:spacing w:line="310" w:lineRule="exact"/>
        <w:ind w:left="1330" w:hanging="876"/>
        <w:jc w:val="both"/>
        <w:rPr>
          <w:rFonts w:ascii="標楷體" w:eastAsia="標楷體" w:hAnsi="標楷體"/>
          <w:bCs/>
          <w:sz w:val="28"/>
          <w:szCs w:val="28"/>
        </w:rPr>
      </w:pPr>
      <w:r w:rsidRPr="00E7525E">
        <w:rPr>
          <w:rFonts w:ascii="標楷體" w:eastAsia="標楷體" w:hAnsi="標楷體"/>
          <w:bCs/>
          <w:sz w:val="28"/>
          <w:szCs w:val="28"/>
        </w:rPr>
        <w:lastRenderedPageBreak/>
        <w:t>（二）</w:t>
      </w:r>
      <w:r w:rsidR="005E423D" w:rsidRPr="00E7525E">
        <w:rPr>
          <w:rFonts w:ascii="標楷體" w:eastAsia="標楷體" w:hAnsi="標楷體" w:hint="eastAsia"/>
          <w:sz w:val="28"/>
          <w:szCs w:val="28"/>
        </w:rPr>
        <w:t>資通安全防護作為</w:t>
      </w:r>
    </w:p>
    <w:p w14:paraId="45269330" w14:textId="2BF93790" w:rsidR="003D06C0" w:rsidRPr="00E7525E" w:rsidRDefault="003D06C0" w:rsidP="00101224">
      <w:pPr>
        <w:widowControl/>
        <w:overflowPunct w:val="0"/>
        <w:snapToGrid w:val="0"/>
        <w:spacing w:line="310" w:lineRule="exact"/>
        <w:ind w:left="1645" w:hanging="284"/>
        <w:jc w:val="both"/>
        <w:rPr>
          <w:rFonts w:ascii="標楷體" w:eastAsia="標楷體" w:hAnsi="標楷體"/>
          <w:bCs/>
          <w:sz w:val="28"/>
          <w:szCs w:val="28"/>
        </w:rPr>
      </w:pPr>
      <w:r w:rsidRPr="00E7525E">
        <w:rPr>
          <w:rFonts w:ascii="標楷體" w:eastAsia="標楷體" w:hAnsi="標楷體" w:hint="eastAsia"/>
          <w:bCs/>
          <w:sz w:val="28"/>
          <w:szCs w:val="28"/>
        </w:rPr>
        <w:t>1.</w:t>
      </w:r>
      <w:r w:rsidR="002D7D54" w:rsidRPr="00E7525E">
        <w:rPr>
          <w:rFonts w:ascii="標楷體" w:eastAsia="標楷體" w:hAnsi="標楷體" w:hint="eastAsia"/>
          <w:bCs/>
          <w:sz w:val="28"/>
          <w:szCs w:val="28"/>
        </w:rPr>
        <w:t>完成本府消防局2</w:t>
      </w:r>
      <w:r w:rsidR="007445C4" w:rsidRPr="00E7525E">
        <w:rPr>
          <w:rFonts w:ascii="標楷體" w:eastAsia="標楷體" w:hAnsi="標楷體" w:hint="eastAsia"/>
          <w:bCs/>
          <w:sz w:val="28"/>
          <w:szCs w:val="28"/>
        </w:rPr>
        <w:t>2</w:t>
      </w:r>
      <w:r w:rsidR="002D7D54" w:rsidRPr="00E7525E">
        <w:rPr>
          <w:rFonts w:ascii="標楷體" w:eastAsia="標楷體" w:hAnsi="標楷體" w:hint="eastAsia"/>
          <w:bCs/>
          <w:sz w:val="28"/>
          <w:szCs w:val="28"/>
        </w:rPr>
        <w:t>0</w:t>
      </w:r>
      <w:r w:rsidR="002D7D54" w:rsidRPr="00E7525E">
        <w:rPr>
          <w:rFonts w:ascii="標楷體" w:eastAsia="標楷體" w:hAnsi="標楷體"/>
          <w:bCs/>
          <w:sz w:val="28"/>
          <w:szCs w:val="28"/>
        </w:rPr>
        <w:t>台個人電腦</w:t>
      </w:r>
      <w:proofErr w:type="gramStart"/>
      <w:r w:rsidR="002D7D54" w:rsidRPr="00E7525E">
        <w:rPr>
          <w:rFonts w:ascii="標楷體" w:eastAsia="標楷體" w:hAnsi="標楷體"/>
          <w:bCs/>
          <w:sz w:val="28"/>
          <w:szCs w:val="28"/>
        </w:rPr>
        <w:t>資安健</w:t>
      </w:r>
      <w:proofErr w:type="gramEnd"/>
      <w:r w:rsidR="002D7D54" w:rsidRPr="00E7525E">
        <w:rPr>
          <w:rFonts w:ascii="標楷體" w:eastAsia="標楷體" w:hAnsi="標楷體"/>
          <w:bCs/>
          <w:sz w:val="28"/>
          <w:szCs w:val="28"/>
        </w:rPr>
        <w:t>診</w:t>
      </w:r>
      <w:r w:rsidR="002D7D54" w:rsidRPr="00E7525E">
        <w:rPr>
          <w:rFonts w:ascii="標楷體" w:eastAsia="標楷體" w:hAnsi="標楷體" w:hint="eastAsia"/>
          <w:bCs/>
          <w:sz w:val="28"/>
          <w:szCs w:val="28"/>
        </w:rPr>
        <w:t>，除</w:t>
      </w:r>
      <w:r w:rsidR="002D7D54" w:rsidRPr="00E7525E">
        <w:rPr>
          <w:rFonts w:ascii="標楷體" w:eastAsia="標楷體" w:hAnsi="標楷體"/>
          <w:bCs/>
          <w:sz w:val="28"/>
          <w:szCs w:val="28"/>
        </w:rPr>
        <w:t>符合法規與稽核要求外</w:t>
      </w:r>
      <w:r w:rsidR="002D7D54" w:rsidRPr="00E7525E">
        <w:rPr>
          <w:rFonts w:ascii="標楷體" w:eastAsia="標楷體" w:hAnsi="標楷體" w:hint="eastAsia"/>
          <w:bCs/>
          <w:sz w:val="28"/>
          <w:szCs w:val="28"/>
        </w:rPr>
        <w:t>，達到</w:t>
      </w:r>
      <w:r w:rsidR="002D7D54" w:rsidRPr="00E7525E">
        <w:rPr>
          <w:rFonts w:ascii="標楷體" w:eastAsia="標楷體" w:hAnsi="標楷體"/>
          <w:bCs/>
          <w:sz w:val="28"/>
          <w:szCs w:val="28"/>
        </w:rPr>
        <w:t>發現系統弱點與漏洞</w:t>
      </w:r>
      <w:r w:rsidR="002D7D54" w:rsidRPr="00E7525E">
        <w:rPr>
          <w:rFonts w:ascii="標楷體" w:eastAsia="標楷體" w:hAnsi="標楷體" w:hint="eastAsia"/>
          <w:bCs/>
          <w:sz w:val="28"/>
          <w:szCs w:val="28"/>
        </w:rPr>
        <w:t>、</w:t>
      </w:r>
      <w:proofErr w:type="gramStart"/>
      <w:r w:rsidR="002D7D54" w:rsidRPr="00E7525E">
        <w:rPr>
          <w:rFonts w:ascii="標楷體" w:eastAsia="標楷體" w:hAnsi="標楷體"/>
          <w:bCs/>
          <w:sz w:val="28"/>
          <w:szCs w:val="28"/>
        </w:rPr>
        <w:t>降低資安事件</w:t>
      </w:r>
      <w:proofErr w:type="gramEnd"/>
      <w:r w:rsidR="002D7D54" w:rsidRPr="00E7525E">
        <w:rPr>
          <w:rFonts w:ascii="標楷體" w:eastAsia="標楷體" w:hAnsi="標楷體"/>
          <w:bCs/>
          <w:sz w:val="28"/>
          <w:szCs w:val="28"/>
        </w:rPr>
        <w:t>發生機率</w:t>
      </w:r>
      <w:r w:rsidR="002D7D54" w:rsidRPr="00E7525E">
        <w:rPr>
          <w:rFonts w:ascii="標楷體" w:eastAsia="標楷體" w:hAnsi="標楷體" w:hint="eastAsia"/>
          <w:bCs/>
          <w:sz w:val="28"/>
          <w:szCs w:val="28"/>
        </w:rPr>
        <w:t>及</w:t>
      </w:r>
      <w:r w:rsidR="002D7D54" w:rsidRPr="00E7525E">
        <w:rPr>
          <w:rFonts w:ascii="標楷體" w:eastAsia="標楷體" w:hAnsi="標楷體"/>
          <w:bCs/>
          <w:sz w:val="28"/>
          <w:szCs w:val="28"/>
        </w:rPr>
        <w:t>驗證</w:t>
      </w:r>
      <w:proofErr w:type="gramStart"/>
      <w:r w:rsidR="002D7D54" w:rsidRPr="00E7525E">
        <w:rPr>
          <w:rFonts w:ascii="標楷體" w:eastAsia="標楷體" w:hAnsi="標楷體"/>
          <w:bCs/>
          <w:sz w:val="28"/>
          <w:szCs w:val="28"/>
        </w:rPr>
        <w:t>既有資安措施</w:t>
      </w:r>
      <w:proofErr w:type="gramEnd"/>
      <w:r w:rsidR="002D7D54" w:rsidRPr="00E7525E">
        <w:rPr>
          <w:rFonts w:ascii="標楷體" w:eastAsia="標楷體" w:hAnsi="標楷體"/>
          <w:bCs/>
          <w:sz w:val="28"/>
          <w:szCs w:val="28"/>
        </w:rPr>
        <w:t>是否有效</w:t>
      </w:r>
      <w:r w:rsidR="002D7D54" w:rsidRPr="00E7525E">
        <w:rPr>
          <w:rFonts w:ascii="標楷體" w:eastAsia="標楷體" w:hAnsi="標楷體" w:hint="eastAsia"/>
          <w:bCs/>
          <w:sz w:val="28"/>
          <w:szCs w:val="28"/>
        </w:rPr>
        <w:t>之目的</w:t>
      </w:r>
      <w:r w:rsidRPr="00E7525E">
        <w:rPr>
          <w:rFonts w:ascii="標楷體" w:eastAsia="標楷體" w:hAnsi="標楷體"/>
          <w:bCs/>
          <w:sz w:val="28"/>
          <w:szCs w:val="28"/>
        </w:rPr>
        <w:t>。</w:t>
      </w:r>
    </w:p>
    <w:p w14:paraId="73E980BC" w14:textId="77777777" w:rsidR="003D06C0" w:rsidRPr="005E54F3" w:rsidRDefault="003D06C0" w:rsidP="00101224">
      <w:pPr>
        <w:widowControl/>
        <w:overflowPunct w:val="0"/>
        <w:snapToGrid w:val="0"/>
        <w:spacing w:line="310" w:lineRule="exact"/>
        <w:ind w:left="1645" w:hanging="284"/>
        <w:jc w:val="both"/>
        <w:rPr>
          <w:rFonts w:ascii="標楷體" w:eastAsia="標楷體" w:hAnsi="標楷體"/>
          <w:bCs/>
          <w:sz w:val="28"/>
          <w:szCs w:val="28"/>
        </w:rPr>
      </w:pPr>
      <w:r w:rsidRPr="00E7525E">
        <w:rPr>
          <w:rFonts w:ascii="標楷體" w:eastAsia="標楷體" w:hAnsi="標楷體" w:hint="eastAsia"/>
          <w:bCs/>
          <w:sz w:val="28"/>
          <w:szCs w:val="28"/>
        </w:rPr>
        <w:t>2.</w:t>
      </w:r>
      <w:r w:rsidR="002D7D54" w:rsidRPr="00E7525E">
        <w:rPr>
          <w:rFonts w:ascii="標楷體" w:eastAsia="標楷體" w:hAnsi="標楷體" w:hint="eastAsia"/>
          <w:bCs/>
          <w:sz w:val="28"/>
          <w:szCs w:val="28"/>
          <w:lang w:eastAsia="zh-HK"/>
        </w:rPr>
        <w:t>辦理</w:t>
      </w:r>
      <w:r w:rsidR="002D7D54" w:rsidRPr="00E7525E">
        <w:rPr>
          <w:rFonts w:ascii="標楷體" w:eastAsia="標楷體" w:hAnsi="標楷體" w:hint="eastAsia"/>
          <w:bCs/>
          <w:sz w:val="28"/>
          <w:szCs w:val="28"/>
        </w:rPr>
        <w:t>核心資訊系統「119指揮派遣系統」之滲透測試檢測，並依檢測結果即時修補潛在風險漏洞</w:t>
      </w:r>
      <w:r w:rsidR="002D7D54" w:rsidRPr="005E54F3">
        <w:rPr>
          <w:rFonts w:ascii="標楷體" w:eastAsia="標楷體" w:hAnsi="標楷體" w:hint="eastAsia"/>
          <w:bCs/>
          <w:sz w:val="28"/>
          <w:szCs w:val="28"/>
        </w:rPr>
        <w:t>，確保指揮派遣系統穩定運作及資料安全。</w:t>
      </w:r>
    </w:p>
    <w:p w14:paraId="5FFCA681" w14:textId="77777777" w:rsidR="003D06C0" w:rsidRPr="005E54F3" w:rsidRDefault="00E95C29" w:rsidP="00101224">
      <w:pPr>
        <w:widowControl/>
        <w:overflowPunct w:val="0"/>
        <w:snapToGrid w:val="0"/>
        <w:spacing w:line="310" w:lineRule="exact"/>
        <w:ind w:left="1330" w:hanging="876"/>
        <w:jc w:val="both"/>
        <w:rPr>
          <w:rFonts w:ascii="標楷體" w:eastAsia="標楷體" w:hAnsi="標楷體"/>
          <w:bCs/>
          <w:sz w:val="28"/>
          <w:szCs w:val="28"/>
        </w:rPr>
      </w:pPr>
      <w:r w:rsidRPr="005E54F3">
        <w:rPr>
          <w:rFonts w:ascii="標楷體" w:eastAsia="標楷體" w:hAnsi="標楷體"/>
          <w:bCs/>
          <w:sz w:val="28"/>
          <w:szCs w:val="28"/>
        </w:rPr>
        <w:t>（三）</w:t>
      </w:r>
      <w:r w:rsidR="005E423D" w:rsidRPr="005E54F3">
        <w:rPr>
          <w:rFonts w:ascii="標楷體" w:eastAsia="標楷體" w:hAnsi="標楷體" w:hint="eastAsia"/>
          <w:sz w:val="28"/>
          <w:szCs w:val="28"/>
        </w:rPr>
        <w:t>通訊系統強韌化建置成果</w:t>
      </w:r>
    </w:p>
    <w:p w14:paraId="7A8C8697" w14:textId="77777777" w:rsidR="002D7D54" w:rsidRPr="005E54F3" w:rsidRDefault="003D06C0" w:rsidP="00101224">
      <w:pPr>
        <w:widowControl/>
        <w:overflowPunct w:val="0"/>
        <w:snapToGrid w:val="0"/>
        <w:spacing w:line="310"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1.</w:t>
      </w:r>
      <w:r w:rsidR="002D7D54" w:rsidRPr="005E54F3">
        <w:rPr>
          <w:rFonts w:ascii="標楷體" w:eastAsia="標楷體" w:hAnsi="標楷體" w:hint="eastAsia"/>
          <w:sz w:val="28"/>
          <w:szCs w:val="28"/>
        </w:rPr>
        <w:t>建構強韌救災傳輸鏈路</w:t>
      </w:r>
    </w:p>
    <w:p w14:paraId="7C1445FD" w14:textId="5CEFF286" w:rsidR="003D06C0" w:rsidRPr="00E7525E" w:rsidRDefault="002D7D54" w:rsidP="00101224">
      <w:pPr>
        <w:widowControl/>
        <w:overflowPunct w:val="0"/>
        <w:snapToGrid w:val="0"/>
        <w:spacing w:line="310" w:lineRule="exact"/>
        <w:ind w:leftChars="680" w:left="1632"/>
        <w:jc w:val="both"/>
        <w:rPr>
          <w:rFonts w:ascii="標楷體" w:eastAsia="標楷體" w:hAnsi="標楷體"/>
          <w:sz w:val="28"/>
          <w:szCs w:val="28"/>
        </w:rPr>
      </w:pPr>
      <w:r w:rsidRPr="005E54F3">
        <w:rPr>
          <w:rFonts w:ascii="標楷體" w:eastAsia="標楷體" w:hAnsi="標楷體" w:hint="eastAsia"/>
          <w:sz w:val="28"/>
          <w:szCs w:val="28"/>
        </w:rPr>
        <w:t>115年1月至6月落實</w:t>
      </w:r>
      <w:r w:rsidRPr="00E7525E">
        <w:rPr>
          <w:rFonts w:ascii="標楷體" w:eastAsia="標楷體" w:hAnsi="標楷體" w:hint="eastAsia"/>
          <w:sz w:val="28"/>
          <w:szCs w:val="28"/>
        </w:rPr>
        <w:t>119消防無線電系統及5座中繼站</w:t>
      </w:r>
      <w:proofErr w:type="gramStart"/>
      <w:r w:rsidRPr="00E7525E">
        <w:rPr>
          <w:rFonts w:ascii="標楷體" w:eastAsia="標楷體" w:hAnsi="標楷體" w:hint="eastAsia"/>
          <w:sz w:val="28"/>
          <w:szCs w:val="28"/>
        </w:rPr>
        <w:t>臺</w:t>
      </w:r>
      <w:proofErr w:type="gramEnd"/>
      <w:r w:rsidRPr="00E7525E">
        <w:rPr>
          <w:rFonts w:ascii="標楷體" w:eastAsia="標楷體" w:hAnsi="標楷體" w:hint="eastAsia"/>
          <w:sz w:val="28"/>
          <w:szCs w:val="28"/>
        </w:rPr>
        <w:t>供電與網路維運</w:t>
      </w:r>
      <w:r w:rsidR="007F1795" w:rsidRPr="00E7525E">
        <w:rPr>
          <w:rFonts w:ascii="標楷體" w:eastAsia="標楷體" w:hAnsi="標楷體" w:hint="eastAsia"/>
          <w:sz w:val="28"/>
          <w:szCs w:val="28"/>
        </w:rPr>
        <w:t>(</w:t>
      </w:r>
      <w:proofErr w:type="gramStart"/>
      <w:r w:rsidR="007F1795" w:rsidRPr="00E7525E">
        <w:rPr>
          <w:rFonts w:ascii="標楷體" w:eastAsia="標楷體" w:hAnsi="標楷體" w:hint="eastAsia"/>
          <w:sz w:val="28"/>
          <w:szCs w:val="28"/>
        </w:rPr>
        <w:t>汰</w:t>
      </w:r>
      <w:proofErr w:type="gramEnd"/>
      <w:r w:rsidR="007F1795" w:rsidRPr="00E7525E">
        <w:rPr>
          <w:rFonts w:ascii="標楷體" w:eastAsia="標楷體" w:hAnsi="標楷體" w:hint="eastAsia"/>
          <w:sz w:val="28"/>
          <w:szCs w:val="28"/>
        </w:rPr>
        <w:t>換網路核心交換器)</w:t>
      </w:r>
      <w:r w:rsidRPr="00E7525E">
        <w:rPr>
          <w:rFonts w:ascii="標楷體" w:eastAsia="標楷體" w:hAnsi="標楷體" w:hint="eastAsia"/>
          <w:sz w:val="28"/>
          <w:szCs w:val="28"/>
        </w:rPr>
        <w:t>，並導入4G行動網路（MDVPN）打造高穩定性傳輸鏈路，確保救災通訊順暢無阻。</w:t>
      </w:r>
    </w:p>
    <w:p w14:paraId="30CDF3EC" w14:textId="77777777" w:rsidR="002D7D54" w:rsidRPr="00E7525E" w:rsidRDefault="003D06C0" w:rsidP="00101224">
      <w:pPr>
        <w:widowControl/>
        <w:overflowPunct w:val="0"/>
        <w:snapToGrid w:val="0"/>
        <w:spacing w:line="310" w:lineRule="exact"/>
        <w:ind w:left="1645" w:hanging="284"/>
        <w:jc w:val="both"/>
        <w:rPr>
          <w:rFonts w:ascii="標楷體" w:eastAsia="標楷體" w:hAnsi="標楷體"/>
          <w:bCs/>
          <w:sz w:val="28"/>
          <w:szCs w:val="28"/>
        </w:rPr>
      </w:pPr>
      <w:r w:rsidRPr="00E7525E">
        <w:rPr>
          <w:rFonts w:ascii="標楷體" w:eastAsia="標楷體" w:hAnsi="標楷體" w:hint="eastAsia"/>
          <w:bCs/>
          <w:sz w:val="28"/>
          <w:szCs w:val="28"/>
        </w:rPr>
        <w:t>2.</w:t>
      </w:r>
      <w:r w:rsidR="002D7D54" w:rsidRPr="00E7525E">
        <w:rPr>
          <w:rFonts w:ascii="標楷體" w:eastAsia="標楷體" w:hAnsi="標楷體" w:hint="eastAsia"/>
          <w:sz w:val="28"/>
          <w:szCs w:val="28"/>
        </w:rPr>
        <w:t>提升偏鄉訊號與後勤效能</w:t>
      </w:r>
    </w:p>
    <w:p w14:paraId="681365B2" w14:textId="77777777" w:rsidR="005E423D" w:rsidRPr="005E54F3" w:rsidRDefault="002D7D54" w:rsidP="00101224">
      <w:pPr>
        <w:widowControl/>
        <w:overflowPunct w:val="0"/>
        <w:snapToGrid w:val="0"/>
        <w:spacing w:line="310" w:lineRule="exact"/>
        <w:ind w:leftChars="680" w:left="1632"/>
        <w:jc w:val="both"/>
        <w:rPr>
          <w:rFonts w:ascii="標楷體" w:eastAsia="標楷體" w:hAnsi="標楷體"/>
          <w:sz w:val="28"/>
          <w:szCs w:val="28"/>
        </w:rPr>
      </w:pPr>
      <w:r w:rsidRPr="005E54F3">
        <w:rPr>
          <w:rFonts w:ascii="標楷體" w:eastAsia="標楷體" w:hAnsi="標楷體" w:hint="eastAsia"/>
          <w:sz w:val="28"/>
          <w:szCs w:val="28"/>
        </w:rPr>
        <w:t>115年4月至5月全面強化通訊設備，包含</w:t>
      </w:r>
      <w:proofErr w:type="gramStart"/>
      <w:r w:rsidRPr="005E54F3">
        <w:rPr>
          <w:rFonts w:ascii="標楷體" w:eastAsia="標楷體" w:hAnsi="標楷體" w:hint="eastAsia"/>
          <w:sz w:val="28"/>
          <w:szCs w:val="28"/>
        </w:rPr>
        <w:t>汰換偏</w:t>
      </w:r>
      <w:proofErr w:type="gramEnd"/>
      <w:r w:rsidRPr="005E54F3">
        <w:rPr>
          <w:rFonts w:ascii="標楷體" w:eastAsia="標楷體" w:hAnsi="標楷體" w:hint="eastAsia"/>
          <w:sz w:val="28"/>
          <w:szCs w:val="28"/>
        </w:rPr>
        <w:t>鄉無線電天線2組（增強訊號涵蓋）、更換林園中繼站UPS</w:t>
      </w:r>
      <w:proofErr w:type="gramStart"/>
      <w:r w:rsidRPr="005E54F3">
        <w:rPr>
          <w:rFonts w:ascii="標楷體" w:eastAsia="標楷體" w:hAnsi="標楷體" w:hint="eastAsia"/>
          <w:sz w:val="28"/>
          <w:szCs w:val="28"/>
        </w:rPr>
        <w:t>不</w:t>
      </w:r>
      <w:proofErr w:type="gramEnd"/>
      <w:r w:rsidRPr="005E54F3">
        <w:rPr>
          <w:rFonts w:ascii="標楷體" w:eastAsia="標楷體" w:hAnsi="標楷體" w:hint="eastAsia"/>
          <w:sz w:val="28"/>
          <w:szCs w:val="28"/>
        </w:rPr>
        <w:t>斷電系統（確保電力備援），以及添購70組外勤消防同仁無線電手提台電池，提升第一線救災通聯品質。</w:t>
      </w:r>
    </w:p>
    <w:p w14:paraId="4B314A03" w14:textId="77777777" w:rsidR="000E2722" w:rsidRPr="005E54F3" w:rsidRDefault="000E2722" w:rsidP="00101224">
      <w:pPr>
        <w:snapToGrid w:val="0"/>
        <w:spacing w:line="310" w:lineRule="exact"/>
        <w:ind w:left="1036" w:hanging="856"/>
        <w:jc w:val="both"/>
        <w:rPr>
          <w:rFonts w:ascii="標楷體" w:eastAsia="標楷體" w:hAnsi="標楷體"/>
          <w:bCs/>
          <w:sz w:val="28"/>
          <w:szCs w:val="28"/>
        </w:rPr>
      </w:pPr>
    </w:p>
    <w:p w14:paraId="3CF12198" w14:textId="77777777" w:rsidR="000E2722" w:rsidRPr="005E54F3" w:rsidRDefault="00E95C29" w:rsidP="00101224">
      <w:pPr>
        <w:pStyle w:val="afc"/>
        <w:spacing w:line="310" w:lineRule="exact"/>
        <w:ind w:left="-48"/>
      </w:pPr>
      <w:r w:rsidRPr="005E54F3">
        <w:rPr>
          <w:rFonts w:ascii="微軟正黑體" w:eastAsia="微軟正黑體" w:hAnsi="微軟正黑體" w:cs="華康中黑體(P)"/>
          <w:b/>
          <w:bCs/>
          <w:sz w:val="30"/>
          <w:szCs w:val="30"/>
        </w:rPr>
        <w:t>十、消防分隊廳舍整建</w:t>
      </w:r>
    </w:p>
    <w:p w14:paraId="09A28928" w14:textId="77777777" w:rsidR="007D2FA6" w:rsidRPr="005E54F3" w:rsidRDefault="007D2FA6" w:rsidP="00101224">
      <w:pPr>
        <w:widowControl/>
        <w:overflowPunct w:val="0"/>
        <w:snapToGrid w:val="0"/>
        <w:spacing w:line="31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（一）</w:t>
      </w:r>
      <w:proofErr w:type="gramStart"/>
      <w:r w:rsidR="002D7D54" w:rsidRPr="005E54F3">
        <w:rPr>
          <w:rFonts w:ascii="標楷體" w:eastAsia="標楷體" w:hAnsi="標楷體" w:hint="eastAsia"/>
          <w:sz w:val="28"/>
          <w:szCs w:val="28"/>
        </w:rPr>
        <w:t>後勁暨特搜</w:t>
      </w:r>
      <w:proofErr w:type="gramEnd"/>
      <w:r w:rsidR="002D7D54" w:rsidRPr="005E54F3">
        <w:rPr>
          <w:rFonts w:ascii="標楷體" w:eastAsia="標楷體" w:hAnsi="標楷體" w:hint="eastAsia"/>
          <w:sz w:val="28"/>
          <w:szCs w:val="28"/>
        </w:rPr>
        <w:t>第一分隊新設工程</w:t>
      </w:r>
    </w:p>
    <w:p w14:paraId="3B747B34" w14:textId="77777777" w:rsidR="007D2FA6" w:rsidRPr="005E54F3" w:rsidRDefault="007D2FA6" w:rsidP="00101224">
      <w:pPr>
        <w:widowControl/>
        <w:overflowPunct w:val="0"/>
        <w:snapToGrid w:val="0"/>
        <w:spacing w:line="310" w:lineRule="exact"/>
        <w:ind w:left="1305" w:hanging="851"/>
        <w:jc w:val="both"/>
        <w:rPr>
          <w:rFonts w:ascii="標楷體" w:eastAsia="標楷體" w:hAnsi="標楷體"/>
          <w:bCs/>
          <w:sz w:val="28"/>
          <w:szCs w:val="28"/>
        </w:rPr>
      </w:pPr>
      <w:r w:rsidRPr="005E54F3">
        <w:rPr>
          <w:rFonts w:ascii="標楷體" w:eastAsia="標楷體" w:hAnsi="標楷體" w:hint="eastAsia"/>
          <w:bCs/>
          <w:sz w:val="28"/>
          <w:szCs w:val="28"/>
        </w:rPr>
        <w:t xml:space="preserve">      </w:t>
      </w:r>
      <w:r w:rsidR="00D12E8F" w:rsidRPr="005E54F3">
        <w:rPr>
          <w:rFonts w:ascii="標楷體" w:eastAsia="標楷體" w:hAnsi="標楷體" w:hint="eastAsia"/>
          <w:sz w:val="28"/>
          <w:szCs w:val="28"/>
        </w:rPr>
        <w:t>鑒於楠梓科技產業園區消防業務移撥及南科高雄第三園區發展所需，本府消防局規劃進駐原中油煉油廠消防隊駐地並成立後勁分隊及特搜第一消防分隊。經過耐震補強工程及內部裝修後，本府消防局於</w:t>
      </w:r>
      <w:r w:rsidR="00D12E8F" w:rsidRPr="005E54F3">
        <w:rPr>
          <w:rFonts w:ascii="標楷體" w:eastAsia="標楷體" w:hAnsi="標楷體"/>
          <w:sz w:val="28"/>
          <w:szCs w:val="28"/>
        </w:rPr>
        <w:t>1</w:t>
      </w:r>
      <w:r w:rsidR="00D12E8F" w:rsidRPr="005E54F3">
        <w:rPr>
          <w:rFonts w:ascii="標楷體" w:eastAsia="標楷體" w:hAnsi="標楷體" w:hint="eastAsia"/>
          <w:sz w:val="28"/>
          <w:szCs w:val="28"/>
        </w:rPr>
        <w:t>15年1月1日人車進駐，</w:t>
      </w:r>
      <w:r w:rsidR="00D12E8F" w:rsidRPr="005E54F3">
        <w:rPr>
          <w:rFonts w:ascii="標楷體" w:eastAsia="標楷體" w:hAnsi="標楷體"/>
          <w:sz w:val="28"/>
          <w:szCs w:val="28"/>
        </w:rPr>
        <w:t>1</w:t>
      </w:r>
      <w:r w:rsidR="00D12E8F" w:rsidRPr="005E54F3">
        <w:rPr>
          <w:rFonts w:ascii="標楷體" w:eastAsia="標楷體" w:hAnsi="標楷體" w:hint="eastAsia"/>
          <w:sz w:val="28"/>
          <w:szCs w:val="28"/>
        </w:rPr>
        <w:t>15年3月25日揭牌啟用。</w:t>
      </w:r>
    </w:p>
    <w:p w14:paraId="7EA75227" w14:textId="77777777" w:rsidR="00D12E8F" w:rsidRPr="005E54F3" w:rsidRDefault="00D12E8F" w:rsidP="00101224">
      <w:pPr>
        <w:widowControl/>
        <w:overflowPunct w:val="0"/>
        <w:snapToGrid w:val="0"/>
        <w:spacing w:line="310" w:lineRule="exact"/>
        <w:ind w:left="454"/>
        <w:jc w:val="both"/>
        <w:rPr>
          <w:rFonts w:ascii="標楷體" w:eastAsia="標楷體" w:hAnsi="標楷體"/>
          <w:bCs/>
          <w:sz w:val="28"/>
          <w:szCs w:val="28"/>
        </w:rPr>
      </w:pPr>
      <w:r w:rsidRPr="005E54F3">
        <w:rPr>
          <w:rFonts w:ascii="標楷體" w:eastAsia="標楷體" w:hAnsi="標楷體"/>
          <w:bCs/>
          <w:sz w:val="28"/>
          <w:szCs w:val="28"/>
        </w:rPr>
        <w:t>（</w:t>
      </w:r>
      <w:r w:rsidRPr="005E54F3">
        <w:rPr>
          <w:rFonts w:ascii="標楷體" w:eastAsia="標楷體" w:hAnsi="標楷體" w:hint="eastAsia"/>
          <w:bCs/>
          <w:sz w:val="28"/>
          <w:szCs w:val="28"/>
        </w:rPr>
        <w:t>二</w:t>
      </w:r>
      <w:r w:rsidRPr="005E54F3">
        <w:rPr>
          <w:rFonts w:ascii="標楷體" w:eastAsia="標楷體" w:hAnsi="標楷體"/>
          <w:bCs/>
          <w:sz w:val="28"/>
          <w:szCs w:val="28"/>
        </w:rPr>
        <w:t>）</w:t>
      </w:r>
      <w:r w:rsidRPr="005E54F3">
        <w:rPr>
          <w:rFonts w:ascii="標楷體" w:eastAsia="標楷體" w:hAnsi="標楷體" w:hint="eastAsia"/>
          <w:bCs/>
          <w:sz w:val="28"/>
          <w:szCs w:val="28"/>
        </w:rPr>
        <w:t>既有消防廳舍耐震補強</w:t>
      </w:r>
    </w:p>
    <w:p w14:paraId="7407A152" w14:textId="77777777" w:rsidR="00D12E8F" w:rsidRPr="005E54F3" w:rsidRDefault="00D12E8F" w:rsidP="00101224">
      <w:pPr>
        <w:widowControl/>
        <w:overflowPunct w:val="0"/>
        <w:snapToGrid w:val="0"/>
        <w:spacing w:line="310"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1.</w:t>
      </w:r>
      <w:r w:rsidRPr="005E54F3">
        <w:rPr>
          <w:rFonts w:ascii="標楷體" w:eastAsia="標楷體" w:hAnsi="標楷體" w:hint="eastAsia"/>
          <w:sz w:val="28"/>
          <w:szCs w:val="28"/>
        </w:rPr>
        <w:t>第一大隊暨</w:t>
      </w:r>
      <w:proofErr w:type="gramStart"/>
      <w:r w:rsidRPr="005E54F3">
        <w:rPr>
          <w:rFonts w:ascii="標楷體" w:eastAsia="標楷體" w:hAnsi="標楷體" w:hint="eastAsia"/>
          <w:sz w:val="28"/>
          <w:szCs w:val="28"/>
        </w:rPr>
        <w:t>苓</w:t>
      </w:r>
      <w:proofErr w:type="gramEnd"/>
      <w:r w:rsidRPr="005E54F3">
        <w:rPr>
          <w:rFonts w:ascii="標楷體" w:eastAsia="標楷體" w:hAnsi="標楷體" w:hint="eastAsia"/>
          <w:sz w:val="28"/>
          <w:szCs w:val="28"/>
        </w:rPr>
        <w:t>雅分隊耐震補強</w:t>
      </w:r>
    </w:p>
    <w:p w14:paraId="63C4AA11" w14:textId="77777777" w:rsidR="00D12E8F" w:rsidRPr="005E54F3" w:rsidRDefault="00D12E8F" w:rsidP="00101224">
      <w:pPr>
        <w:widowControl/>
        <w:overflowPunct w:val="0"/>
        <w:snapToGrid w:val="0"/>
        <w:spacing w:line="310" w:lineRule="exact"/>
        <w:ind w:leftChars="680" w:left="1632"/>
        <w:jc w:val="both"/>
        <w:rPr>
          <w:rFonts w:ascii="標楷體" w:eastAsia="標楷體" w:hAnsi="標楷體"/>
          <w:bCs/>
          <w:sz w:val="28"/>
          <w:szCs w:val="28"/>
        </w:rPr>
      </w:pPr>
      <w:r w:rsidRPr="005E54F3">
        <w:rPr>
          <w:rFonts w:ascii="標楷體" w:eastAsia="標楷體" w:hAnsi="標楷體" w:hint="eastAsia"/>
          <w:sz w:val="28"/>
          <w:szCs w:val="28"/>
        </w:rPr>
        <w:t>本府消防局114年編列166萬4,000元、115年編列1,010萬9,000元辦理第一大隊暨</w:t>
      </w:r>
      <w:proofErr w:type="gramStart"/>
      <w:r w:rsidRPr="005E54F3">
        <w:rPr>
          <w:rFonts w:ascii="標楷體" w:eastAsia="標楷體" w:hAnsi="標楷體" w:hint="eastAsia"/>
          <w:sz w:val="28"/>
          <w:szCs w:val="28"/>
        </w:rPr>
        <w:t>苓</w:t>
      </w:r>
      <w:proofErr w:type="gramEnd"/>
      <w:r w:rsidRPr="005E54F3">
        <w:rPr>
          <w:rFonts w:ascii="標楷體" w:eastAsia="標楷體" w:hAnsi="標楷體" w:hint="eastAsia"/>
          <w:sz w:val="28"/>
          <w:szCs w:val="28"/>
        </w:rPr>
        <w:t>雅分隊耐震補強工程，</w:t>
      </w:r>
      <w:r w:rsidRPr="005E54F3">
        <w:rPr>
          <w:rFonts w:ascii="標楷體" w:eastAsia="標楷體" w:hAnsi="標楷體" w:hint="eastAsia"/>
          <w:bCs/>
          <w:sz w:val="28"/>
          <w:szCs w:val="28"/>
        </w:rPr>
        <w:t>全案於</w:t>
      </w:r>
      <w:r w:rsidRPr="005E54F3">
        <w:rPr>
          <w:rFonts w:ascii="標楷體" w:eastAsia="標楷體" w:hAnsi="標楷體" w:hint="eastAsia"/>
          <w:sz w:val="28"/>
          <w:szCs w:val="28"/>
        </w:rPr>
        <w:t>115年4月23日竣工。</w:t>
      </w:r>
    </w:p>
    <w:p w14:paraId="0ABD41F2" w14:textId="77777777" w:rsidR="00D12E8F" w:rsidRPr="005E54F3" w:rsidRDefault="00D12E8F" w:rsidP="00101224">
      <w:pPr>
        <w:widowControl/>
        <w:overflowPunct w:val="0"/>
        <w:snapToGrid w:val="0"/>
        <w:spacing w:line="310"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2.</w:t>
      </w:r>
      <w:r w:rsidRPr="005E54F3">
        <w:rPr>
          <w:rFonts w:ascii="標楷體" w:eastAsia="標楷體" w:hAnsi="標楷體" w:hint="eastAsia"/>
          <w:sz w:val="28"/>
          <w:szCs w:val="28"/>
        </w:rPr>
        <w:t>阿蓮分隊耐震補強</w:t>
      </w:r>
    </w:p>
    <w:p w14:paraId="19978662" w14:textId="77777777" w:rsidR="00D12E8F" w:rsidRPr="005E54F3" w:rsidRDefault="00D12E8F" w:rsidP="00101224">
      <w:pPr>
        <w:widowControl/>
        <w:overflowPunct w:val="0"/>
        <w:snapToGrid w:val="0"/>
        <w:spacing w:line="310" w:lineRule="exact"/>
        <w:ind w:leftChars="680" w:left="1632"/>
        <w:jc w:val="both"/>
        <w:rPr>
          <w:rFonts w:ascii="標楷體" w:eastAsia="標楷體" w:hAnsi="標楷體"/>
          <w:bCs/>
          <w:sz w:val="28"/>
          <w:szCs w:val="28"/>
        </w:rPr>
      </w:pPr>
      <w:r w:rsidRPr="005E54F3">
        <w:rPr>
          <w:rFonts w:ascii="標楷體" w:eastAsia="標楷體" w:hAnsi="標楷體" w:hint="eastAsia"/>
          <w:sz w:val="28"/>
          <w:szCs w:val="28"/>
        </w:rPr>
        <w:t>本府消防局114年編列157萬元、115年編列518萬9,000元辦理阿蓮消防分隊耐震補強工程，全案於115年4月24竣工。</w:t>
      </w:r>
    </w:p>
    <w:p w14:paraId="650B0A2F" w14:textId="77777777" w:rsidR="007D2FA6" w:rsidRPr="005E54F3" w:rsidRDefault="007D2FA6" w:rsidP="00101224">
      <w:pPr>
        <w:widowControl/>
        <w:overflowPunct w:val="0"/>
        <w:snapToGrid w:val="0"/>
        <w:spacing w:line="31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w:t>
      </w:r>
      <w:r w:rsidR="00D12E8F" w:rsidRPr="005E54F3">
        <w:rPr>
          <w:rFonts w:ascii="標楷體" w:eastAsia="標楷體" w:hAnsi="標楷體" w:hint="eastAsia"/>
          <w:bCs/>
          <w:sz w:val="28"/>
          <w:szCs w:val="28"/>
        </w:rPr>
        <w:t>三</w:t>
      </w:r>
      <w:r w:rsidRPr="005E54F3">
        <w:rPr>
          <w:rFonts w:ascii="標楷體" w:eastAsia="標楷體" w:hAnsi="標楷體"/>
          <w:bCs/>
          <w:sz w:val="28"/>
          <w:szCs w:val="28"/>
        </w:rPr>
        <w:t>）</w:t>
      </w:r>
      <w:r w:rsidR="00D12E8F" w:rsidRPr="005E54F3">
        <w:rPr>
          <w:rFonts w:ascii="標楷體" w:eastAsia="標楷體" w:hAnsi="標楷體"/>
          <w:sz w:val="28"/>
          <w:szCs w:val="28"/>
        </w:rPr>
        <w:t>岡山行政中心</w:t>
      </w:r>
      <w:r w:rsidR="00D12E8F" w:rsidRPr="005E54F3">
        <w:rPr>
          <w:rFonts w:ascii="標楷體" w:eastAsia="標楷體" w:hAnsi="標楷體" w:hint="eastAsia"/>
          <w:sz w:val="28"/>
          <w:szCs w:val="28"/>
        </w:rPr>
        <w:t>暨消防分隊共構工程</w:t>
      </w:r>
    </w:p>
    <w:p w14:paraId="739289D5" w14:textId="77777777" w:rsidR="007D2FA6" w:rsidRPr="005E54F3" w:rsidRDefault="00D12E8F" w:rsidP="00101224">
      <w:pPr>
        <w:widowControl/>
        <w:overflowPunct w:val="0"/>
        <w:snapToGrid w:val="0"/>
        <w:spacing w:line="310" w:lineRule="exact"/>
        <w:ind w:leftChars="539" w:left="1300" w:hangingChars="2" w:hanging="6"/>
        <w:jc w:val="both"/>
        <w:rPr>
          <w:rFonts w:ascii="標楷體" w:eastAsia="標楷體" w:hAnsi="標楷體"/>
          <w:bCs/>
          <w:sz w:val="28"/>
          <w:szCs w:val="28"/>
        </w:rPr>
      </w:pPr>
      <w:r w:rsidRPr="005E54F3">
        <w:rPr>
          <w:rFonts w:ascii="標楷體" w:eastAsia="標楷體" w:hAnsi="標楷體" w:hint="eastAsia"/>
          <w:sz w:val="28"/>
          <w:szCs w:val="28"/>
        </w:rPr>
        <w:t>本府於岡山區籌劃「岡山行政中心遷建工程」公辦都更，將岡山消防分隊需求納入。113年1月19日辦理公辦都更公告招商，113年8月14日完成評選並於113年11月19日完成簽約，整體已完成基本設計，刻正辦理細部設計，預計118年完工啟用</w:t>
      </w:r>
      <w:r w:rsidRPr="005E54F3">
        <w:rPr>
          <w:rFonts w:ascii="標楷體" w:eastAsia="標楷體" w:hAnsi="標楷體"/>
          <w:sz w:val="28"/>
          <w:szCs w:val="28"/>
        </w:rPr>
        <w:t>。</w:t>
      </w:r>
    </w:p>
    <w:p w14:paraId="57BEABA3" w14:textId="77777777" w:rsidR="007D2FA6" w:rsidRPr="005E54F3" w:rsidRDefault="007D2FA6" w:rsidP="00101224">
      <w:pPr>
        <w:widowControl/>
        <w:overflowPunct w:val="0"/>
        <w:snapToGrid w:val="0"/>
        <w:spacing w:line="31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w:t>
      </w:r>
      <w:r w:rsidR="00D12E8F" w:rsidRPr="005E54F3">
        <w:rPr>
          <w:rFonts w:ascii="標楷體" w:eastAsia="標楷體" w:hAnsi="標楷體" w:hint="eastAsia"/>
          <w:bCs/>
          <w:sz w:val="28"/>
          <w:szCs w:val="28"/>
        </w:rPr>
        <w:t>四</w:t>
      </w:r>
      <w:r w:rsidRPr="005E54F3">
        <w:rPr>
          <w:rFonts w:ascii="標楷體" w:eastAsia="標楷體" w:hAnsi="標楷體"/>
          <w:bCs/>
          <w:sz w:val="28"/>
          <w:szCs w:val="28"/>
        </w:rPr>
        <w:t>）</w:t>
      </w:r>
      <w:r w:rsidR="00D12E8F" w:rsidRPr="005E54F3">
        <w:rPr>
          <w:rFonts w:ascii="標楷體" w:eastAsia="標楷體" w:hAnsi="標楷體" w:hint="eastAsia"/>
          <w:sz w:val="28"/>
          <w:szCs w:val="28"/>
        </w:rPr>
        <w:t>特搜第二分隊新建工程</w:t>
      </w:r>
    </w:p>
    <w:p w14:paraId="48CB5E69" w14:textId="77777777" w:rsidR="007D2FA6" w:rsidRPr="005E54F3" w:rsidRDefault="007D2FA6" w:rsidP="00101224">
      <w:pPr>
        <w:widowControl/>
        <w:overflowPunct w:val="0"/>
        <w:snapToGrid w:val="0"/>
        <w:spacing w:line="310" w:lineRule="exact"/>
        <w:ind w:left="1305" w:hanging="851"/>
        <w:jc w:val="both"/>
        <w:rPr>
          <w:rFonts w:ascii="標楷體" w:eastAsia="標楷體" w:hAnsi="標楷體"/>
          <w:bCs/>
          <w:sz w:val="28"/>
          <w:szCs w:val="28"/>
        </w:rPr>
      </w:pPr>
      <w:r w:rsidRPr="005E54F3">
        <w:rPr>
          <w:rFonts w:ascii="標楷體" w:eastAsia="標楷體" w:hAnsi="標楷體" w:hint="eastAsia"/>
          <w:bCs/>
          <w:sz w:val="28"/>
          <w:szCs w:val="28"/>
        </w:rPr>
        <w:t xml:space="preserve">      </w:t>
      </w:r>
      <w:r w:rsidR="00D12E8F" w:rsidRPr="005E54F3">
        <w:rPr>
          <w:rFonts w:ascii="標楷體" w:eastAsia="標楷體" w:hAnsi="標楷體" w:hint="eastAsia"/>
          <w:sz w:val="28"/>
          <w:szCs w:val="28"/>
        </w:rPr>
        <w:t>本府消防局規劃於</w:t>
      </w:r>
      <w:proofErr w:type="gramStart"/>
      <w:r w:rsidR="00D12E8F" w:rsidRPr="005E54F3">
        <w:rPr>
          <w:rFonts w:ascii="標楷體" w:eastAsia="標楷體" w:hAnsi="標楷體" w:hint="eastAsia"/>
          <w:sz w:val="28"/>
          <w:szCs w:val="28"/>
        </w:rPr>
        <w:t>大林蒲遷村</w:t>
      </w:r>
      <w:proofErr w:type="gramEnd"/>
      <w:r w:rsidR="00D12E8F" w:rsidRPr="005E54F3">
        <w:rPr>
          <w:rFonts w:ascii="標楷體" w:eastAsia="標楷體" w:hAnsi="標楷體" w:hint="eastAsia"/>
          <w:sz w:val="28"/>
          <w:szCs w:val="28"/>
        </w:rPr>
        <w:t>安置地區新建特搜第二消防分隊。新建地點位於鳳山區中崙段12-1及12-4號市有土地。預計興建地上3層RC構造建物，總工程經費為1億711萬元，全額由經濟部支應，</w:t>
      </w:r>
      <w:r w:rsidR="00D12E8F" w:rsidRPr="005E54F3">
        <w:rPr>
          <w:rFonts w:ascii="標楷體" w:eastAsia="標楷體" w:hAnsi="標楷體" w:hint="eastAsia"/>
          <w:bCs/>
          <w:sz w:val="28"/>
          <w:szCs w:val="28"/>
        </w:rPr>
        <w:t>預計115年12月底前開工並於</w:t>
      </w:r>
      <w:r w:rsidR="00D12E8F" w:rsidRPr="005E54F3">
        <w:rPr>
          <w:rFonts w:ascii="標楷體" w:eastAsia="標楷體" w:hAnsi="標楷體" w:hint="eastAsia"/>
          <w:sz w:val="28"/>
          <w:szCs w:val="28"/>
        </w:rPr>
        <w:t>117年12月底前進駐啟用</w:t>
      </w:r>
      <w:r w:rsidR="00D12E8F" w:rsidRPr="005E54F3">
        <w:rPr>
          <w:rFonts w:ascii="標楷體" w:eastAsia="標楷體" w:hAnsi="標楷體"/>
          <w:sz w:val="28"/>
          <w:szCs w:val="28"/>
        </w:rPr>
        <w:t>。</w:t>
      </w:r>
    </w:p>
    <w:p w14:paraId="3CF1C5F3" w14:textId="77777777" w:rsidR="000E2722" w:rsidRPr="005E54F3" w:rsidRDefault="000E2722" w:rsidP="00FA5C7A">
      <w:pPr>
        <w:snapToGrid w:val="0"/>
        <w:spacing w:line="320" w:lineRule="exact"/>
        <w:ind w:left="1036" w:hanging="856"/>
        <w:jc w:val="both"/>
        <w:rPr>
          <w:rFonts w:ascii="標楷體" w:eastAsia="標楷體" w:hAnsi="標楷體"/>
          <w:bCs/>
          <w:sz w:val="28"/>
          <w:szCs w:val="28"/>
        </w:rPr>
      </w:pPr>
    </w:p>
    <w:p w14:paraId="2243D305" w14:textId="77777777" w:rsidR="000E2722" w:rsidRPr="005E54F3" w:rsidRDefault="00E95C29" w:rsidP="00FA5C7A">
      <w:pPr>
        <w:pStyle w:val="afc"/>
        <w:spacing w:line="320" w:lineRule="exact"/>
        <w:ind w:left="-360"/>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lastRenderedPageBreak/>
        <w:t>十一、</w:t>
      </w:r>
      <w:r w:rsidR="00D12E8F" w:rsidRPr="005E54F3">
        <w:rPr>
          <w:rFonts w:ascii="微軟正黑體" w:eastAsia="微軟正黑體" w:hAnsi="微軟正黑體" w:cs="華康中黑體(P)" w:hint="eastAsia"/>
          <w:b/>
          <w:bCs/>
          <w:sz w:val="30"/>
          <w:szCs w:val="30"/>
        </w:rPr>
        <w:t>強化消防人力配置</w:t>
      </w:r>
      <w:r w:rsidR="00D12E8F" w:rsidRPr="005E54F3">
        <w:rPr>
          <w:rFonts w:ascii="微軟正黑體" w:eastAsia="微軟正黑體" w:hAnsi="微軟正黑體" w:cs="華康中黑體(P)"/>
          <w:b/>
          <w:bCs/>
          <w:sz w:val="30"/>
          <w:szCs w:val="30"/>
        </w:rPr>
        <w:t>，</w:t>
      </w:r>
      <w:r w:rsidR="00D12E8F" w:rsidRPr="005E54F3">
        <w:rPr>
          <w:rFonts w:ascii="微軟正黑體" w:eastAsia="微軟正黑體" w:hAnsi="微軟正黑體" w:cs="華康中黑體(P)" w:hint="eastAsia"/>
          <w:b/>
          <w:bCs/>
          <w:sz w:val="30"/>
          <w:szCs w:val="30"/>
        </w:rPr>
        <w:t>守</w:t>
      </w:r>
      <w:r w:rsidR="00D12E8F" w:rsidRPr="005E54F3">
        <w:rPr>
          <w:rFonts w:ascii="微軟正黑體" w:eastAsia="微軟正黑體" w:hAnsi="微軟正黑體" w:cs="華康中黑體(P)"/>
          <w:b/>
          <w:bCs/>
          <w:sz w:val="30"/>
          <w:szCs w:val="30"/>
        </w:rPr>
        <w:t>護消防人員健康</w:t>
      </w:r>
    </w:p>
    <w:p w14:paraId="1F033532" w14:textId="77777777" w:rsidR="00A67D77" w:rsidRPr="005E54F3" w:rsidRDefault="00D12E8F" w:rsidP="00187B44">
      <w:pPr>
        <w:pStyle w:val="aff9"/>
        <w:widowControl/>
        <w:numPr>
          <w:ilvl w:val="0"/>
          <w:numId w:val="7"/>
        </w:numPr>
        <w:overflowPunct w:val="0"/>
        <w:snapToGrid w:val="0"/>
        <w:spacing w:line="320" w:lineRule="exact"/>
        <w:ind w:left="1310"/>
        <w:jc w:val="both"/>
        <w:rPr>
          <w:rFonts w:ascii="標楷體" w:eastAsia="標楷體" w:hAnsi="標楷體"/>
          <w:bCs/>
          <w:kern w:val="0"/>
          <w:sz w:val="28"/>
          <w:szCs w:val="28"/>
        </w:rPr>
      </w:pPr>
      <w:r w:rsidRPr="005E54F3">
        <w:rPr>
          <w:rFonts w:ascii="標楷體" w:eastAsia="標楷體" w:hAnsi="標楷體" w:hint="eastAsia"/>
          <w:sz w:val="28"/>
          <w:szCs w:val="28"/>
        </w:rPr>
        <w:t>設置安全衛生督察室，照護消防員安全與健康</w:t>
      </w:r>
    </w:p>
    <w:p w14:paraId="591C727D" w14:textId="77777777" w:rsidR="000E2722" w:rsidRPr="005E54F3" w:rsidRDefault="00D12E8F" w:rsidP="00187B44">
      <w:pPr>
        <w:pStyle w:val="aff9"/>
        <w:widowControl/>
        <w:overflowPunct w:val="0"/>
        <w:snapToGrid w:val="0"/>
        <w:spacing w:line="320" w:lineRule="exact"/>
        <w:ind w:left="1310"/>
        <w:jc w:val="both"/>
      </w:pPr>
      <w:r w:rsidRPr="005E54F3">
        <w:rPr>
          <w:rFonts w:ascii="標楷體" w:eastAsia="標楷體" w:hAnsi="標楷體" w:hint="eastAsia"/>
          <w:sz w:val="28"/>
          <w:szCs w:val="28"/>
        </w:rPr>
        <w:t>本府消防局115年1月1日設「安全衛生督察室（原督察室修正單位名稱）」及「安全衛生股」，置專責人力辦理消防人員職業安全衛生業務，以符合消防法第二十五條之二第一項「各級消防機關應設安全衛生專責單位及置專責人員」規定，落實消防員安全與健康的保障</w:t>
      </w:r>
      <w:r w:rsidR="00E95C29" w:rsidRPr="005E54F3">
        <w:rPr>
          <w:rFonts w:ascii="標楷體" w:eastAsia="標楷體" w:hAnsi="標楷體"/>
          <w:bCs/>
          <w:kern w:val="0"/>
          <w:sz w:val="28"/>
          <w:szCs w:val="28"/>
        </w:rPr>
        <w:t>。</w:t>
      </w:r>
    </w:p>
    <w:p w14:paraId="33610F82" w14:textId="77777777" w:rsidR="00A67D77" w:rsidRPr="005E54F3" w:rsidRDefault="00D12E8F" w:rsidP="00187B44">
      <w:pPr>
        <w:pStyle w:val="aff9"/>
        <w:widowControl/>
        <w:numPr>
          <w:ilvl w:val="0"/>
          <w:numId w:val="7"/>
        </w:numPr>
        <w:overflowPunct w:val="0"/>
        <w:snapToGrid w:val="0"/>
        <w:spacing w:line="320" w:lineRule="exact"/>
        <w:ind w:left="1310"/>
        <w:jc w:val="both"/>
        <w:rPr>
          <w:rFonts w:ascii="標楷體" w:eastAsia="標楷體" w:hAnsi="標楷體"/>
          <w:bCs/>
          <w:kern w:val="0"/>
          <w:sz w:val="28"/>
          <w:szCs w:val="28"/>
        </w:rPr>
      </w:pPr>
      <w:r w:rsidRPr="005E54F3">
        <w:rPr>
          <w:rFonts w:ascii="標楷體" w:eastAsia="標楷體" w:hAnsi="標楷體" w:hint="eastAsia"/>
          <w:sz w:val="28"/>
          <w:szCs w:val="28"/>
        </w:rPr>
        <w:t>持續充實本市消防人力</w:t>
      </w:r>
    </w:p>
    <w:p w14:paraId="2D9CCFDC" w14:textId="77777777" w:rsidR="000E2722" w:rsidRPr="005E54F3" w:rsidRDefault="00D12E8F" w:rsidP="00187B44">
      <w:pPr>
        <w:pStyle w:val="aff9"/>
        <w:widowControl/>
        <w:overflowPunct w:val="0"/>
        <w:snapToGrid w:val="0"/>
        <w:spacing w:line="320" w:lineRule="exact"/>
        <w:ind w:left="1310"/>
        <w:jc w:val="both"/>
      </w:pPr>
      <w:r w:rsidRPr="005E54F3">
        <w:rPr>
          <w:rFonts w:ascii="標楷體" w:eastAsia="標楷體" w:hAnsi="標楷體" w:hint="eastAsia"/>
          <w:sz w:val="28"/>
          <w:szCs w:val="28"/>
        </w:rPr>
        <w:t>為能實質增補消防人力，本府消防局</w:t>
      </w:r>
      <w:r w:rsidRPr="005E54F3">
        <w:rPr>
          <w:rFonts w:ascii="標楷體" w:eastAsia="標楷體" w:hAnsi="標楷體"/>
          <w:sz w:val="28"/>
          <w:szCs w:val="28"/>
        </w:rPr>
        <w:t>112</w:t>
      </w:r>
      <w:r w:rsidRPr="005E54F3">
        <w:rPr>
          <w:rFonts w:ascii="標楷體" w:eastAsia="標楷體" w:hAnsi="標楷體" w:hint="eastAsia"/>
          <w:sz w:val="28"/>
          <w:szCs w:val="28"/>
        </w:rPr>
        <w:t>年至</w:t>
      </w:r>
      <w:r w:rsidRPr="005E54F3">
        <w:rPr>
          <w:rFonts w:ascii="標楷體" w:eastAsia="標楷體" w:hAnsi="標楷體"/>
          <w:sz w:val="28"/>
          <w:szCs w:val="28"/>
        </w:rPr>
        <w:t>11</w:t>
      </w:r>
      <w:r w:rsidRPr="005E54F3">
        <w:rPr>
          <w:rFonts w:ascii="標楷體" w:eastAsia="標楷體" w:hAnsi="標楷體" w:hint="eastAsia"/>
          <w:sz w:val="28"/>
          <w:szCs w:val="28"/>
        </w:rPr>
        <w:t>5年合計提升預算員額194人（115年增列55人），本府116年將再增列消防局100人預算員額達1,905人，</w:t>
      </w:r>
      <w:proofErr w:type="gramStart"/>
      <w:r w:rsidRPr="005E54F3">
        <w:rPr>
          <w:rFonts w:ascii="標楷體" w:eastAsia="標楷體" w:hAnsi="標楷體" w:hint="eastAsia"/>
          <w:sz w:val="28"/>
          <w:szCs w:val="28"/>
        </w:rPr>
        <w:t>俾</w:t>
      </w:r>
      <w:proofErr w:type="gramEnd"/>
      <w:r w:rsidRPr="005E54F3">
        <w:rPr>
          <w:rFonts w:ascii="標楷體" w:eastAsia="標楷體" w:hAnsi="標楷體" w:hint="eastAsia"/>
          <w:sz w:val="28"/>
          <w:szCs w:val="28"/>
        </w:rPr>
        <w:t>利爭取內政部</w:t>
      </w:r>
      <w:proofErr w:type="gramStart"/>
      <w:r w:rsidRPr="005E54F3">
        <w:rPr>
          <w:rFonts w:ascii="標楷體" w:eastAsia="標楷體" w:hAnsi="標楷體" w:hint="eastAsia"/>
          <w:sz w:val="28"/>
          <w:szCs w:val="28"/>
        </w:rPr>
        <w:t>消防署配賦</w:t>
      </w:r>
      <w:proofErr w:type="gramEnd"/>
      <w:r w:rsidRPr="005E54F3">
        <w:rPr>
          <w:rFonts w:ascii="標楷體" w:eastAsia="標楷體" w:hAnsi="標楷體" w:hint="eastAsia"/>
          <w:sz w:val="28"/>
          <w:szCs w:val="28"/>
        </w:rPr>
        <w:t>消防人力。</w:t>
      </w:r>
      <w:r w:rsidR="0074743F" w:rsidRPr="005E54F3">
        <w:rPr>
          <w:rFonts w:ascii="標楷體" w:eastAsia="標楷體" w:hAnsi="標楷體" w:hint="eastAsia"/>
          <w:sz w:val="28"/>
          <w:szCs w:val="28"/>
        </w:rPr>
        <w:t>115年1月本市獲配賦一般警察特考人員45名，考量多元充實本市消防人力，本府消防局上半年辦理消防隊員外補徵才，商調其他縣市消防隊員35名預計於</w:t>
      </w:r>
      <w:proofErr w:type="gramStart"/>
      <w:r w:rsidR="0074743F" w:rsidRPr="005E54F3">
        <w:rPr>
          <w:rFonts w:ascii="標楷體" w:eastAsia="標楷體" w:hAnsi="標楷體" w:hint="eastAsia"/>
          <w:sz w:val="28"/>
          <w:szCs w:val="28"/>
        </w:rPr>
        <w:t>115年7月過調</w:t>
      </w:r>
      <w:proofErr w:type="gramEnd"/>
      <w:r w:rsidR="0074743F" w:rsidRPr="005E54F3">
        <w:rPr>
          <w:rFonts w:ascii="標楷體" w:eastAsia="標楷體" w:hAnsi="標楷體" w:hint="eastAsia"/>
          <w:sz w:val="28"/>
          <w:szCs w:val="28"/>
        </w:rPr>
        <w:t>，持續充實本市救災救護量能</w:t>
      </w:r>
      <w:r w:rsidR="00500EAC" w:rsidRPr="005E54F3">
        <w:rPr>
          <w:rFonts w:ascii="標楷體" w:eastAsia="標楷體" w:hAnsi="標楷體" w:hint="eastAsia"/>
          <w:bCs/>
          <w:kern w:val="0"/>
          <w:sz w:val="28"/>
          <w:szCs w:val="28"/>
        </w:rPr>
        <w:t>。</w:t>
      </w:r>
    </w:p>
    <w:p w14:paraId="73DEF865" w14:textId="77777777" w:rsidR="000E2722" w:rsidRPr="005E54F3" w:rsidRDefault="000E2722" w:rsidP="00215FB0">
      <w:pPr>
        <w:pStyle w:val="afc"/>
        <w:spacing w:line="320" w:lineRule="exact"/>
        <w:ind w:left="1303" w:hanging="854"/>
        <w:jc w:val="both"/>
        <w:rPr>
          <w:bCs/>
          <w:kern w:val="0"/>
          <w:szCs w:val="28"/>
        </w:rPr>
      </w:pPr>
    </w:p>
    <w:p w14:paraId="4BEC33DA" w14:textId="77777777" w:rsidR="00E8625A" w:rsidRPr="005E54F3" w:rsidRDefault="00E8625A" w:rsidP="00215FB0">
      <w:pPr>
        <w:pStyle w:val="afc"/>
        <w:spacing w:line="320" w:lineRule="exact"/>
        <w:ind w:left="1365" w:hanging="1713"/>
        <w:jc w:val="both"/>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十</w:t>
      </w:r>
      <w:r w:rsidRPr="005E54F3">
        <w:rPr>
          <w:rFonts w:ascii="微軟正黑體" w:eastAsia="微軟正黑體" w:hAnsi="微軟正黑體" w:cs="華康中黑體(P)" w:hint="eastAsia"/>
          <w:b/>
          <w:bCs/>
          <w:sz w:val="30"/>
          <w:szCs w:val="30"/>
        </w:rPr>
        <w:t>二</w:t>
      </w:r>
      <w:r w:rsidRPr="005E54F3">
        <w:rPr>
          <w:rFonts w:ascii="微軟正黑體" w:eastAsia="微軟正黑體" w:hAnsi="微軟正黑體" w:cs="華康中黑體(P)"/>
          <w:b/>
          <w:bCs/>
          <w:sz w:val="30"/>
          <w:szCs w:val="30"/>
        </w:rPr>
        <w:t>、</w:t>
      </w:r>
      <w:r w:rsidRPr="005E54F3">
        <w:rPr>
          <w:rFonts w:ascii="微軟正黑體" w:eastAsia="微軟正黑體" w:hAnsi="微軟正黑體" w:cs="華康中黑體(P)" w:hint="eastAsia"/>
          <w:b/>
          <w:bCs/>
          <w:sz w:val="30"/>
          <w:szCs w:val="30"/>
        </w:rPr>
        <w:t>完善建置消防工作安全衛生管理機制</w:t>
      </w:r>
    </w:p>
    <w:p w14:paraId="3F8E0118" w14:textId="77777777" w:rsidR="00451C97" w:rsidRPr="005E54F3" w:rsidRDefault="0074743F" w:rsidP="00187B44">
      <w:pPr>
        <w:pStyle w:val="aff9"/>
        <w:widowControl/>
        <w:overflowPunct w:val="0"/>
        <w:snapToGrid w:val="0"/>
        <w:spacing w:line="314" w:lineRule="exact"/>
        <w:ind w:left="454" w:firstLineChars="40" w:firstLine="112"/>
        <w:jc w:val="both"/>
        <w:rPr>
          <w:rFonts w:ascii="標楷體" w:eastAsia="標楷體" w:hAnsi="標楷體"/>
          <w:bCs/>
          <w:sz w:val="28"/>
          <w:szCs w:val="28"/>
        </w:rPr>
      </w:pPr>
      <w:r w:rsidRPr="005E54F3">
        <w:rPr>
          <w:rFonts w:ascii="標楷體" w:eastAsia="標楷體" w:hAnsi="標楷體" w:hint="eastAsia"/>
          <w:sz w:val="28"/>
          <w:szCs w:val="28"/>
        </w:rPr>
        <w:t>(</w:t>
      </w:r>
      <w:proofErr w:type="gramStart"/>
      <w:r w:rsidRPr="005E54F3">
        <w:rPr>
          <w:rFonts w:ascii="標楷體" w:eastAsia="標楷體" w:hAnsi="標楷體" w:hint="eastAsia"/>
          <w:sz w:val="28"/>
          <w:szCs w:val="28"/>
        </w:rPr>
        <w:t>一</w:t>
      </w:r>
      <w:proofErr w:type="gramEnd"/>
      <w:r w:rsidRPr="005E54F3">
        <w:rPr>
          <w:rFonts w:ascii="標楷體" w:eastAsia="標楷體" w:hAnsi="標楷體" w:hint="eastAsia"/>
          <w:sz w:val="28"/>
          <w:szCs w:val="28"/>
        </w:rPr>
        <w:t xml:space="preserve">) </w:t>
      </w:r>
      <w:r w:rsidRPr="005E54F3">
        <w:rPr>
          <w:rFonts w:ascii="標楷體" w:eastAsia="標楷體" w:hAnsi="標楷體"/>
          <w:sz w:val="28"/>
          <w:szCs w:val="28"/>
        </w:rPr>
        <w:t>導入消防</w:t>
      </w:r>
      <w:r w:rsidRPr="005E54F3">
        <w:rPr>
          <w:rFonts w:ascii="標楷體" w:eastAsia="標楷體" w:hAnsi="標楷體" w:hint="eastAsia"/>
          <w:sz w:val="28"/>
          <w:szCs w:val="28"/>
        </w:rPr>
        <w:t>工作安全衛生輔導團隊(L-PMO)</w:t>
      </w:r>
    </w:p>
    <w:p w14:paraId="45CCD9D3" w14:textId="77777777" w:rsidR="00BB519B" w:rsidRPr="005E54F3" w:rsidRDefault="0074743F" w:rsidP="00187B44">
      <w:pPr>
        <w:pStyle w:val="aff9"/>
        <w:widowControl/>
        <w:overflowPunct w:val="0"/>
        <w:snapToGrid w:val="0"/>
        <w:spacing w:line="314" w:lineRule="exact"/>
        <w:ind w:left="1309"/>
        <w:jc w:val="both"/>
        <w:rPr>
          <w:rFonts w:ascii="標楷體" w:eastAsia="標楷體" w:hAnsi="標楷體"/>
          <w:sz w:val="28"/>
          <w:szCs w:val="28"/>
        </w:rPr>
      </w:pPr>
      <w:r w:rsidRPr="005E54F3">
        <w:rPr>
          <w:rFonts w:ascii="標楷體" w:eastAsia="標楷體" w:hAnsi="標楷體" w:hint="eastAsia"/>
          <w:sz w:val="28"/>
          <w:szCs w:val="28"/>
        </w:rPr>
        <w:t>本府消防局</w:t>
      </w:r>
      <w:proofErr w:type="gramStart"/>
      <w:r w:rsidRPr="005E54F3">
        <w:rPr>
          <w:rFonts w:ascii="標楷體" w:eastAsia="標楷體" w:hAnsi="標楷體" w:hint="eastAsia"/>
          <w:sz w:val="28"/>
          <w:szCs w:val="28"/>
        </w:rPr>
        <w:t>115</w:t>
      </w:r>
      <w:proofErr w:type="gramEnd"/>
      <w:r w:rsidRPr="005E54F3">
        <w:rPr>
          <w:rFonts w:ascii="標楷體" w:eastAsia="標楷體" w:hAnsi="標楷體" w:hint="eastAsia"/>
          <w:sz w:val="28"/>
          <w:szCs w:val="28"/>
        </w:rPr>
        <w:t>年度持續導入消防工作安全衛生輔導團隊(L-PMO)協力機制，於115年2月26日與國立</w:t>
      </w:r>
      <w:r w:rsidRPr="005E54F3">
        <w:rPr>
          <w:rFonts w:ascii="標楷體" w:eastAsia="標楷體" w:hAnsi="標楷體"/>
          <w:sz w:val="28"/>
          <w:szCs w:val="28"/>
        </w:rPr>
        <w:t>高雄大學簽約合作，共同</w:t>
      </w:r>
      <w:r w:rsidRPr="005E54F3">
        <w:rPr>
          <w:rFonts w:ascii="標楷體" w:eastAsia="標楷體" w:hAnsi="標楷體" w:hint="eastAsia"/>
          <w:sz w:val="28"/>
          <w:szCs w:val="28"/>
        </w:rPr>
        <w:t>執行「內政部建構消防人員工作安全衛生作業中程計畫」之政策推動項目，持續落實消防工作安全衛生檢核項目，加強在職人員安全教育訓練，完善建置消防工作安全衛生管理機制，以提升消防人員執行職務之安全及健康</w:t>
      </w:r>
      <w:r w:rsidR="00BB519B" w:rsidRPr="005E54F3">
        <w:rPr>
          <w:rFonts w:ascii="標楷體" w:eastAsia="標楷體" w:hAnsi="標楷體" w:hint="eastAsia"/>
          <w:sz w:val="28"/>
          <w:szCs w:val="28"/>
        </w:rPr>
        <w:t>。</w:t>
      </w:r>
    </w:p>
    <w:p w14:paraId="5ECD40E7" w14:textId="77777777" w:rsidR="0074743F" w:rsidRPr="005E54F3" w:rsidRDefault="0074743F" w:rsidP="00187B44">
      <w:pPr>
        <w:widowControl/>
        <w:overflowPunct w:val="0"/>
        <w:snapToGrid w:val="0"/>
        <w:spacing w:line="314" w:lineRule="exact"/>
        <w:ind w:left="1330" w:hanging="876"/>
        <w:jc w:val="both"/>
        <w:rPr>
          <w:rFonts w:ascii="標楷體" w:eastAsia="標楷體" w:hAnsi="標楷體"/>
          <w:bCs/>
          <w:sz w:val="28"/>
          <w:szCs w:val="28"/>
        </w:rPr>
      </w:pPr>
      <w:r w:rsidRPr="005E54F3">
        <w:rPr>
          <w:rFonts w:ascii="標楷體" w:eastAsia="標楷體" w:hAnsi="標楷體"/>
          <w:bCs/>
          <w:sz w:val="28"/>
          <w:szCs w:val="28"/>
        </w:rPr>
        <w:t>（</w:t>
      </w:r>
      <w:r w:rsidRPr="005E54F3">
        <w:rPr>
          <w:rFonts w:ascii="標楷體" w:eastAsia="標楷體" w:hAnsi="標楷體" w:hint="eastAsia"/>
          <w:bCs/>
          <w:sz w:val="28"/>
          <w:szCs w:val="28"/>
        </w:rPr>
        <w:t>二</w:t>
      </w:r>
      <w:r w:rsidRPr="005E54F3">
        <w:rPr>
          <w:rFonts w:ascii="標楷體" w:eastAsia="標楷體" w:hAnsi="標楷體"/>
          <w:bCs/>
          <w:sz w:val="28"/>
          <w:szCs w:val="28"/>
        </w:rPr>
        <w:t>）</w:t>
      </w:r>
      <w:r w:rsidRPr="005E54F3">
        <w:rPr>
          <w:rFonts w:ascii="標楷體" w:eastAsia="標楷體" w:hAnsi="標楷體" w:hint="eastAsia"/>
          <w:sz w:val="28"/>
          <w:szCs w:val="28"/>
        </w:rPr>
        <w:t>持續維護消防人員身心健康</w:t>
      </w:r>
    </w:p>
    <w:p w14:paraId="033FC22D" w14:textId="77777777" w:rsidR="0074743F" w:rsidRPr="005E54F3" w:rsidRDefault="0074743F" w:rsidP="00187B44">
      <w:pPr>
        <w:widowControl/>
        <w:overflowPunct w:val="0"/>
        <w:snapToGrid w:val="0"/>
        <w:spacing w:line="314"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1.</w:t>
      </w:r>
      <w:r w:rsidRPr="005E54F3">
        <w:rPr>
          <w:rFonts w:ascii="標楷體" w:eastAsia="標楷體" w:hAnsi="標楷體" w:hint="eastAsia"/>
          <w:sz w:val="28"/>
          <w:szCs w:val="28"/>
        </w:rPr>
        <w:t>本府消防局115年編列720萬8,500元消防健檢經費，各外勤大隊、指揮中心及內勤業務單位等消防人員無條件限制，每人均補助4,500元，預估參加健檢補助人數達1,601人，以增進消防同仁健康檢查權益</w:t>
      </w:r>
    </w:p>
    <w:p w14:paraId="4008ED2C" w14:textId="77777777" w:rsidR="0074743F" w:rsidRPr="005E54F3" w:rsidRDefault="0074743F" w:rsidP="00187B44">
      <w:pPr>
        <w:widowControl/>
        <w:overflowPunct w:val="0"/>
        <w:snapToGrid w:val="0"/>
        <w:spacing w:line="314" w:lineRule="exact"/>
        <w:ind w:left="1645" w:hanging="284"/>
        <w:jc w:val="both"/>
        <w:rPr>
          <w:rFonts w:ascii="標楷體" w:eastAsia="標楷體" w:hAnsi="標楷體"/>
          <w:bCs/>
          <w:sz w:val="28"/>
          <w:szCs w:val="28"/>
        </w:rPr>
      </w:pPr>
      <w:r w:rsidRPr="005E54F3">
        <w:rPr>
          <w:rFonts w:ascii="標楷體" w:eastAsia="標楷體" w:hAnsi="標楷體" w:hint="eastAsia"/>
          <w:bCs/>
          <w:sz w:val="28"/>
          <w:szCs w:val="28"/>
        </w:rPr>
        <w:t>2.</w:t>
      </w:r>
      <w:r w:rsidRPr="005E54F3">
        <w:rPr>
          <w:rFonts w:ascii="標楷體" w:eastAsia="標楷體" w:hAnsi="標楷體" w:hint="eastAsia"/>
          <w:sz w:val="28"/>
          <w:szCs w:val="28"/>
        </w:rPr>
        <w:t>本府消防局爭取115年消防署補助消防人員特定項目(</w:t>
      </w:r>
      <w:proofErr w:type="gramStart"/>
      <w:r w:rsidRPr="005E54F3">
        <w:rPr>
          <w:rFonts w:ascii="標楷體" w:eastAsia="標楷體" w:hAnsi="標楷體" w:hint="eastAsia"/>
          <w:sz w:val="28"/>
          <w:szCs w:val="28"/>
        </w:rPr>
        <w:t>山域搜救</w:t>
      </w:r>
      <w:proofErr w:type="gramEnd"/>
      <w:r w:rsidRPr="005E54F3">
        <w:rPr>
          <w:rFonts w:ascii="標楷體" w:eastAsia="標楷體" w:hAnsi="標楷體" w:hint="eastAsia"/>
          <w:sz w:val="28"/>
          <w:szCs w:val="28"/>
        </w:rPr>
        <w:t>類40名、潛水搜救類82名)健檢合計共122個名額，並持續辦理L-PMO團隊醫療駐點巡迴服務及健康講座</w:t>
      </w:r>
      <w:r w:rsidRPr="005E54F3">
        <w:rPr>
          <w:rFonts w:ascii="標楷體" w:eastAsia="標楷體" w:hAnsi="標楷體" w:hint="eastAsia"/>
          <w:bCs/>
          <w:sz w:val="28"/>
          <w:szCs w:val="28"/>
        </w:rPr>
        <w:t>共計29場次，服務58人次</w:t>
      </w:r>
      <w:r w:rsidRPr="005E54F3">
        <w:rPr>
          <w:rFonts w:ascii="標楷體" w:eastAsia="標楷體" w:hAnsi="標楷體" w:hint="eastAsia"/>
          <w:sz w:val="28"/>
          <w:szCs w:val="28"/>
        </w:rPr>
        <w:t>，針對消防同仁在執行勤務傷病或遭遇重大事故後，啟動市府及消防署之心理健康照護資源，主動關懷同仁，並協助同仁轉</w:t>
      </w:r>
      <w:proofErr w:type="gramStart"/>
      <w:r w:rsidRPr="005E54F3">
        <w:rPr>
          <w:rFonts w:ascii="標楷體" w:eastAsia="標楷體" w:hAnsi="標楷體" w:hint="eastAsia"/>
          <w:sz w:val="28"/>
          <w:szCs w:val="28"/>
        </w:rPr>
        <w:t>介</w:t>
      </w:r>
      <w:proofErr w:type="gramEnd"/>
      <w:r w:rsidRPr="005E54F3">
        <w:rPr>
          <w:rFonts w:ascii="標楷體" w:eastAsia="標楷體" w:hAnsi="標楷體" w:hint="eastAsia"/>
          <w:sz w:val="28"/>
          <w:szCs w:val="28"/>
        </w:rPr>
        <w:t>進行諮商、心理衛教、治療等各項輔導及減壓活動</w:t>
      </w:r>
      <w:r w:rsidRPr="005E54F3">
        <w:rPr>
          <w:rFonts w:ascii="標楷體" w:eastAsia="標楷體" w:hAnsi="標楷體" w:hint="eastAsia"/>
          <w:bCs/>
          <w:sz w:val="28"/>
          <w:szCs w:val="28"/>
        </w:rPr>
        <w:t>。</w:t>
      </w:r>
    </w:p>
    <w:p w14:paraId="317F8D00" w14:textId="77777777" w:rsidR="0074743F" w:rsidRPr="005E54F3" w:rsidRDefault="0074743F" w:rsidP="0074743F">
      <w:pPr>
        <w:widowControl/>
        <w:overflowPunct w:val="0"/>
        <w:snapToGrid w:val="0"/>
        <w:spacing w:line="320" w:lineRule="exact"/>
        <w:ind w:left="1305" w:hanging="851"/>
        <w:jc w:val="both"/>
        <w:rPr>
          <w:rFonts w:ascii="標楷體" w:eastAsia="標楷體" w:hAnsi="標楷體"/>
          <w:bCs/>
          <w:sz w:val="28"/>
          <w:szCs w:val="28"/>
        </w:rPr>
      </w:pPr>
      <w:r w:rsidRPr="005E54F3">
        <w:rPr>
          <w:rFonts w:ascii="標楷體" w:eastAsia="標楷體" w:hAnsi="標楷體"/>
          <w:bCs/>
          <w:sz w:val="28"/>
          <w:szCs w:val="28"/>
        </w:rPr>
        <w:t>（</w:t>
      </w:r>
      <w:r w:rsidRPr="005E54F3">
        <w:rPr>
          <w:rFonts w:ascii="標楷體" w:eastAsia="標楷體" w:hAnsi="標楷體" w:hint="eastAsia"/>
          <w:bCs/>
          <w:sz w:val="28"/>
          <w:szCs w:val="28"/>
        </w:rPr>
        <w:t>三</w:t>
      </w:r>
      <w:r w:rsidRPr="005E54F3">
        <w:rPr>
          <w:rFonts w:ascii="標楷體" w:eastAsia="標楷體" w:hAnsi="標楷體"/>
          <w:bCs/>
          <w:sz w:val="28"/>
          <w:szCs w:val="28"/>
        </w:rPr>
        <w:t>）</w:t>
      </w:r>
      <w:r w:rsidRPr="005E54F3">
        <w:rPr>
          <w:rFonts w:ascii="標楷體" w:eastAsia="標楷體" w:hAnsi="標楷體" w:hint="eastAsia"/>
          <w:sz w:val="28"/>
          <w:szCs w:val="28"/>
        </w:rPr>
        <w:t>改善消防駐地安全衛生設施</w:t>
      </w:r>
    </w:p>
    <w:p w14:paraId="05510595" w14:textId="77777777" w:rsidR="002E7132" w:rsidRDefault="0074743F" w:rsidP="00187B44">
      <w:pPr>
        <w:widowControl/>
        <w:overflowPunct w:val="0"/>
        <w:snapToGrid w:val="0"/>
        <w:spacing w:line="300" w:lineRule="exact"/>
        <w:ind w:leftChars="539" w:left="1300" w:hangingChars="2" w:hanging="6"/>
        <w:jc w:val="both"/>
        <w:rPr>
          <w:rFonts w:ascii="標楷體" w:eastAsia="標楷體" w:hAnsi="標楷體"/>
          <w:sz w:val="28"/>
          <w:szCs w:val="28"/>
        </w:rPr>
      </w:pPr>
      <w:r w:rsidRPr="005E54F3">
        <w:rPr>
          <w:rFonts w:ascii="標楷體" w:eastAsia="標楷體" w:hAnsi="標楷體" w:hint="eastAsia"/>
          <w:sz w:val="28"/>
          <w:szCs w:val="28"/>
        </w:rPr>
        <w:t>本府消防局爭取115年中央補助款新台幣105萬4千元，辦理瑞隆分隊漸進式警報設備，以及新莊、小港、</w:t>
      </w:r>
      <w:proofErr w:type="gramStart"/>
      <w:r w:rsidRPr="005E54F3">
        <w:rPr>
          <w:rFonts w:ascii="標楷體" w:eastAsia="標楷體" w:hAnsi="標楷體" w:hint="eastAsia"/>
          <w:sz w:val="28"/>
          <w:szCs w:val="28"/>
        </w:rPr>
        <w:t>梓</w:t>
      </w:r>
      <w:proofErr w:type="gramEnd"/>
      <w:r w:rsidRPr="005E54F3">
        <w:rPr>
          <w:rFonts w:ascii="標楷體" w:eastAsia="標楷體" w:hAnsi="標楷體" w:hint="eastAsia"/>
          <w:sz w:val="28"/>
          <w:szCs w:val="28"/>
        </w:rPr>
        <w:t>官、湖內、六龜等5個分隊漸進式照明設備之施作，改善駐地空間環境設施</w:t>
      </w:r>
      <w:r w:rsidRPr="005E54F3">
        <w:rPr>
          <w:rFonts w:ascii="標楷體" w:eastAsia="標楷體" w:hAnsi="標楷體"/>
          <w:sz w:val="28"/>
          <w:szCs w:val="28"/>
        </w:rPr>
        <w:t>。</w:t>
      </w:r>
    </w:p>
    <w:p w14:paraId="64C11019" w14:textId="77777777" w:rsidR="00101224" w:rsidRPr="005E54F3" w:rsidRDefault="00101224" w:rsidP="00187B44">
      <w:pPr>
        <w:widowControl/>
        <w:overflowPunct w:val="0"/>
        <w:snapToGrid w:val="0"/>
        <w:spacing w:line="300" w:lineRule="exact"/>
        <w:ind w:leftChars="539" w:left="1300" w:hangingChars="2" w:hanging="6"/>
        <w:jc w:val="both"/>
        <w:rPr>
          <w:rFonts w:ascii="標楷體" w:eastAsia="標楷體" w:hAnsi="標楷體" w:hint="eastAsia"/>
          <w:bCs/>
          <w:sz w:val="28"/>
          <w:szCs w:val="28"/>
        </w:rPr>
      </w:pPr>
    </w:p>
    <w:p w14:paraId="601EDC09" w14:textId="77777777" w:rsidR="000E2722" w:rsidRPr="005E54F3" w:rsidRDefault="00E95C29">
      <w:pPr>
        <w:pStyle w:val="afc"/>
        <w:spacing w:line="320" w:lineRule="exact"/>
        <w:ind w:left="1365" w:hanging="1713"/>
        <w:jc w:val="both"/>
        <w:rPr>
          <w:rFonts w:ascii="微軟正黑體" w:eastAsia="微軟正黑體" w:hAnsi="微軟正黑體" w:cs="華康中黑體(P)"/>
          <w:b/>
          <w:bCs/>
          <w:sz w:val="30"/>
          <w:szCs w:val="30"/>
        </w:rPr>
      </w:pPr>
      <w:r w:rsidRPr="005E54F3">
        <w:rPr>
          <w:rFonts w:ascii="微軟正黑體" w:eastAsia="微軟正黑體" w:hAnsi="微軟正黑體" w:cs="華康中黑體(P)"/>
          <w:b/>
          <w:bCs/>
          <w:sz w:val="30"/>
          <w:szCs w:val="30"/>
        </w:rPr>
        <w:t>十</w:t>
      </w:r>
      <w:r w:rsidR="00E8625A" w:rsidRPr="005E54F3">
        <w:rPr>
          <w:rFonts w:ascii="微軟正黑體" w:eastAsia="微軟正黑體" w:hAnsi="微軟正黑體" w:cs="華康中黑體(P)" w:hint="eastAsia"/>
          <w:b/>
          <w:bCs/>
          <w:sz w:val="30"/>
          <w:szCs w:val="30"/>
        </w:rPr>
        <w:t>三</w:t>
      </w:r>
      <w:r w:rsidRPr="005E54F3">
        <w:rPr>
          <w:rFonts w:ascii="微軟正黑體" w:eastAsia="微軟正黑體" w:hAnsi="微軟正黑體" w:cs="華康中黑體(P)"/>
          <w:b/>
          <w:bCs/>
          <w:sz w:val="30"/>
          <w:szCs w:val="30"/>
        </w:rPr>
        <w:t>、超高齡社會因應作為</w:t>
      </w:r>
    </w:p>
    <w:p w14:paraId="1AEC1DEA" w14:textId="77777777" w:rsidR="000E2722" w:rsidRPr="005E54F3" w:rsidRDefault="0074743F" w:rsidP="0074743F">
      <w:pPr>
        <w:pStyle w:val="afc"/>
        <w:spacing w:line="320" w:lineRule="exact"/>
        <w:ind w:firstLineChars="202" w:firstLine="566"/>
        <w:jc w:val="both"/>
        <w:rPr>
          <w:rFonts w:cs="華康中黑體(P)"/>
          <w:szCs w:val="28"/>
        </w:rPr>
      </w:pPr>
      <w:r w:rsidRPr="005E54F3">
        <w:rPr>
          <w:rFonts w:hint="eastAsia"/>
          <w:szCs w:val="28"/>
        </w:rPr>
        <w:t>(</w:t>
      </w:r>
      <w:proofErr w:type="gramStart"/>
      <w:r w:rsidRPr="005E54F3">
        <w:rPr>
          <w:rFonts w:hint="eastAsia"/>
          <w:szCs w:val="28"/>
        </w:rPr>
        <w:t>一</w:t>
      </w:r>
      <w:proofErr w:type="gramEnd"/>
      <w:r w:rsidRPr="005E54F3">
        <w:rPr>
          <w:rFonts w:hint="eastAsia"/>
          <w:szCs w:val="28"/>
        </w:rPr>
        <w:t>)</w:t>
      </w:r>
      <w:r w:rsidR="00BB519B" w:rsidRPr="005E54F3">
        <w:rPr>
          <w:szCs w:val="28"/>
        </w:rPr>
        <w:t>提升本市高齡長者到院前緊急救護品質</w:t>
      </w:r>
    </w:p>
    <w:p w14:paraId="6F4448E9" w14:textId="6C80D3C5" w:rsidR="000E2722" w:rsidRPr="00A66736" w:rsidRDefault="00BB519B" w:rsidP="00BB519B">
      <w:pPr>
        <w:pStyle w:val="afc"/>
        <w:spacing w:line="320" w:lineRule="exact"/>
        <w:ind w:leftChars="532" w:left="1560" w:hangingChars="101" w:hanging="283"/>
        <w:jc w:val="both"/>
        <w:rPr>
          <w:rFonts w:cs="華康中黑體(P)"/>
          <w:szCs w:val="28"/>
        </w:rPr>
      </w:pPr>
      <w:r w:rsidRPr="005E54F3">
        <w:rPr>
          <w:rFonts w:hint="eastAsia"/>
          <w:kern w:val="0"/>
          <w:szCs w:val="28"/>
        </w:rPr>
        <w:t>1.</w:t>
      </w:r>
      <w:proofErr w:type="gramStart"/>
      <w:r w:rsidR="0074743F" w:rsidRPr="005E54F3">
        <w:rPr>
          <w:rFonts w:hint="eastAsia"/>
          <w:szCs w:val="28"/>
        </w:rPr>
        <w:t>當偏鄉</w:t>
      </w:r>
      <w:proofErr w:type="gramEnd"/>
      <w:r w:rsidR="0074743F" w:rsidRPr="005E54F3">
        <w:rPr>
          <w:rFonts w:hint="eastAsia"/>
          <w:szCs w:val="28"/>
        </w:rPr>
        <w:t>山區發生高齡長者危急案件且需執行預立醫療流程案</w:t>
      </w:r>
      <w:r w:rsidR="0074743F" w:rsidRPr="005E54F3">
        <w:rPr>
          <w:rFonts w:hint="eastAsia"/>
          <w:szCs w:val="28"/>
        </w:rPr>
        <w:lastRenderedPageBreak/>
        <w:t>件，轄區分隊無高級救護技術員執勤時，立即通知具高級救護技術員之鄰近分隊至</w:t>
      </w:r>
      <w:r w:rsidR="0074743F" w:rsidRPr="00A66736">
        <w:rPr>
          <w:rFonts w:hint="eastAsia"/>
          <w:szCs w:val="28"/>
        </w:rPr>
        <w:t>中繼點接駁共同完成緊急救護程序，</w:t>
      </w:r>
      <w:proofErr w:type="gramStart"/>
      <w:r w:rsidR="0074743F" w:rsidRPr="00A66736">
        <w:rPr>
          <w:rFonts w:hint="eastAsia"/>
          <w:szCs w:val="28"/>
        </w:rPr>
        <w:t>俾</w:t>
      </w:r>
      <w:proofErr w:type="gramEnd"/>
      <w:r w:rsidR="0074743F" w:rsidRPr="00A66736">
        <w:rPr>
          <w:rFonts w:hint="eastAsia"/>
          <w:szCs w:val="28"/>
        </w:rPr>
        <w:t>提升急救成功率。</w:t>
      </w:r>
      <w:r w:rsidR="0074743F" w:rsidRPr="00A66736">
        <w:rPr>
          <w:szCs w:val="28"/>
        </w:rPr>
        <w:t>11</w:t>
      </w:r>
      <w:r w:rsidR="0074743F" w:rsidRPr="00A66736">
        <w:rPr>
          <w:rFonts w:hint="eastAsia"/>
          <w:szCs w:val="28"/>
        </w:rPr>
        <w:t>5</w:t>
      </w:r>
      <w:r w:rsidR="0074743F" w:rsidRPr="00A66736">
        <w:rPr>
          <w:szCs w:val="28"/>
        </w:rPr>
        <w:t>年</w:t>
      </w:r>
      <w:r w:rsidR="0074743F" w:rsidRPr="00A66736">
        <w:rPr>
          <w:rFonts w:hint="eastAsia"/>
          <w:szCs w:val="28"/>
        </w:rPr>
        <w:t>1</w:t>
      </w:r>
      <w:r w:rsidR="0074743F" w:rsidRPr="00A66736">
        <w:rPr>
          <w:szCs w:val="28"/>
        </w:rPr>
        <w:t>至</w:t>
      </w:r>
      <w:r w:rsidR="00A66736" w:rsidRPr="00A66736">
        <w:rPr>
          <w:rFonts w:hint="eastAsia"/>
          <w:szCs w:val="28"/>
        </w:rPr>
        <w:t>6</w:t>
      </w:r>
      <w:r w:rsidR="00A66736" w:rsidRPr="00A66736">
        <w:rPr>
          <w:szCs w:val="28"/>
        </w:rPr>
        <w:t>月</w:t>
      </w:r>
      <w:r w:rsidR="00A66736" w:rsidRPr="00A66736">
        <w:rPr>
          <w:rFonts w:hint="eastAsia"/>
          <w:szCs w:val="28"/>
        </w:rPr>
        <w:t>偏鄉山區啟動</w:t>
      </w:r>
      <w:proofErr w:type="gramStart"/>
      <w:r w:rsidR="00A66736" w:rsidRPr="00A66736">
        <w:rPr>
          <w:rFonts w:hint="eastAsia"/>
          <w:szCs w:val="28"/>
        </w:rPr>
        <w:t>中繼接駁</w:t>
      </w:r>
      <w:proofErr w:type="gramEnd"/>
      <w:r w:rsidR="00A66736" w:rsidRPr="00A66736">
        <w:rPr>
          <w:rFonts w:hint="eastAsia"/>
          <w:szCs w:val="28"/>
        </w:rPr>
        <w:t>高級救護技術員</w:t>
      </w:r>
      <w:r w:rsidR="00A66736" w:rsidRPr="00A66736">
        <w:rPr>
          <w:szCs w:val="28"/>
        </w:rPr>
        <w:t>案件計</w:t>
      </w:r>
      <w:r w:rsidR="00A66736" w:rsidRPr="00A66736">
        <w:rPr>
          <w:rFonts w:hint="eastAsia"/>
          <w:szCs w:val="28"/>
        </w:rPr>
        <w:t>12</w:t>
      </w:r>
      <w:r w:rsidR="00A66736" w:rsidRPr="00A66736">
        <w:rPr>
          <w:szCs w:val="28"/>
        </w:rPr>
        <w:t>件</w:t>
      </w:r>
      <w:r w:rsidR="00E95C29" w:rsidRPr="00A66736">
        <w:rPr>
          <w:rFonts w:cs="華康中黑體(P)"/>
          <w:szCs w:val="28"/>
        </w:rPr>
        <w:t>。</w:t>
      </w:r>
    </w:p>
    <w:p w14:paraId="29AE079C" w14:textId="77777777" w:rsidR="00BB519B" w:rsidRPr="005E54F3" w:rsidRDefault="00BB519B" w:rsidP="00BB519B">
      <w:pPr>
        <w:pStyle w:val="afc"/>
        <w:spacing w:line="320" w:lineRule="exact"/>
        <w:ind w:leftChars="532" w:left="1560" w:hangingChars="101" w:hanging="283"/>
        <w:jc w:val="both"/>
        <w:rPr>
          <w:rFonts w:cs="華康中黑體(P)"/>
          <w:szCs w:val="28"/>
        </w:rPr>
      </w:pPr>
      <w:r w:rsidRPr="005E54F3">
        <w:rPr>
          <w:rFonts w:cs="華康中黑體(P)" w:hint="eastAsia"/>
          <w:szCs w:val="28"/>
        </w:rPr>
        <w:t>2.</w:t>
      </w:r>
      <w:r w:rsidR="0074743F" w:rsidRPr="005E54F3">
        <w:rPr>
          <w:rFonts w:hint="eastAsia"/>
          <w:szCs w:val="28"/>
        </w:rPr>
        <w:t>本府消防局</w:t>
      </w:r>
      <w:proofErr w:type="gramStart"/>
      <w:r w:rsidR="0074743F" w:rsidRPr="005E54F3">
        <w:rPr>
          <w:rFonts w:hint="eastAsia"/>
          <w:szCs w:val="28"/>
        </w:rPr>
        <w:t>102輛線上救護車</w:t>
      </w:r>
      <w:proofErr w:type="gramEnd"/>
      <w:r w:rsidR="0074743F" w:rsidRPr="005E54F3">
        <w:rPr>
          <w:rFonts w:hint="eastAsia"/>
          <w:szCs w:val="28"/>
        </w:rPr>
        <w:t>均配置</w:t>
      </w:r>
      <w:proofErr w:type="gramStart"/>
      <w:r w:rsidR="0074743F" w:rsidRPr="005E54F3">
        <w:rPr>
          <w:rFonts w:hint="eastAsia"/>
          <w:szCs w:val="28"/>
        </w:rPr>
        <w:t>骨針組</w:t>
      </w:r>
      <w:proofErr w:type="gramEnd"/>
      <w:r w:rsidR="0074743F" w:rsidRPr="005E54F3">
        <w:rPr>
          <w:rFonts w:hint="eastAsia"/>
          <w:szCs w:val="28"/>
        </w:rPr>
        <w:t>，可使救護人員能於到院前迅速建立輸液管路，有效提升給藥成功率，不僅增加高齡長者OHCA之存活率，亦能顯著改善嚴重創傷患者的休克情形</w:t>
      </w:r>
      <w:r w:rsidRPr="005E54F3">
        <w:rPr>
          <w:rFonts w:hint="eastAsia"/>
          <w:szCs w:val="28"/>
        </w:rPr>
        <w:t>。</w:t>
      </w:r>
    </w:p>
    <w:p w14:paraId="1466B3FB" w14:textId="77777777" w:rsidR="000E2722" w:rsidRPr="00BB0F3F" w:rsidRDefault="0074743F" w:rsidP="0074743F">
      <w:pPr>
        <w:pStyle w:val="afc"/>
        <w:spacing w:line="320" w:lineRule="exact"/>
        <w:ind w:firstLineChars="202" w:firstLine="566"/>
        <w:jc w:val="both"/>
        <w:rPr>
          <w:rFonts w:cs="華康中黑體(P)"/>
          <w:szCs w:val="28"/>
        </w:rPr>
      </w:pPr>
      <w:r w:rsidRPr="005E54F3">
        <w:rPr>
          <w:rFonts w:cs="華康中黑體(P)" w:hint="eastAsia"/>
          <w:szCs w:val="28"/>
        </w:rPr>
        <w:t>(二)</w:t>
      </w:r>
      <w:r w:rsidR="00E84FDF" w:rsidRPr="005E54F3">
        <w:rPr>
          <w:rFonts w:cs="華康中黑體(P)" w:hint="eastAsia"/>
          <w:szCs w:val="28"/>
        </w:rPr>
        <w:t>關懷獨</w:t>
      </w:r>
      <w:r w:rsidR="00E84FDF" w:rsidRPr="00BB0F3F">
        <w:rPr>
          <w:rFonts w:cs="華康中黑體(P)" w:hint="eastAsia"/>
          <w:szCs w:val="28"/>
        </w:rPr>
        <w:t>居長者居家防火安全</w:t>
      </w:r>
    </w:p>
    <w:p w14:paraId="43136286" w14:textId="710B4A30" w:rsidR="000E2722" w:rsidRPr="00BB0F3F" w:rsidRDefault="0074743F">
      <w:pPr>
        <w:pStyle w:val="afc"/>
        <w:spacing w:line="320" w:lineRule="exact"/>
        <w:ind w:left="1294"/>
        <w:jc w:val="both"/>
        <w:rPr>
          <w:rFonts w:cs="華康中黑體(P)"/>
          <w:szCs w:val="28"/>
        </w:rPr>
      </w:pPr>
      <w:r w:rsidRPr="00BB0F3F">
        <w:rPr>
          <w:rFonts w:hint="eastAsia"/>
          <w:szCs w:val="28"/>
        </w:rPr>
        <w:t>因應「超高齡社會」來臨，本府消防局運用社會局提供之獨居長者名冊，對於居住</w:t>
      </w:r>
      <w:r w:rsidRPr="00BB0F3F">
        <w:rPr>
          <w:szCs w:val="28"/>
        </w:rPr>
        <w:t>5</w:t>
      </w:r>
      <w:r w:rsidRPr="00BB0F3F">
        <w:rPr>
          <w:rFonts w:hint="eastAsia"/>
          <w:szCs w:val="28"/>
        </w:rPr>
        <w:t>樓以下住宅</w:t>
      </w:r>
      <w:r w:rsidRPr="00BB0F3F">
        <w:rPr>
          <w:szCs w:val="28"/>
        </w:rPr>
        <w:t>(</w:t>
      </w:r>
      <w:r w:rsidRPr="00BB0F3F">
        <w:rPr>
          <w:rFonts w:hint="eastAsia"/>
          <w:szCs w:val="28"/>
        </w:rPr>
        <w:t>相對火災風險較高</w:t>
      </w:r>
      <w:r w:rsidRPr="00BB0F3F">
        <w:rPr>
          <w:szCs w:val="28"/>
        </w:rPr>
        <w:t>)</w:t>
      </w:r>
      <w:r w:rsidRPr="00BB0F3F">
        <w:rPr>
          <w:rFonts w:hint="eastAsia"/>
          <w:szCs w:val="28"/>
        </w:rPr>
        <w:t>之長者進行居家防火宣導，宣導重點為居家</w:t>
      </w:r>
      <w:proofErr w:type="gramStart"/>
      <w:r w:rsidRPr="00BB0F3F">
        <w:rPr>
          <w:rFonts w:hint="eastAsia"/>
          <w:szCs w:val="28"/>
        </w:rPr>
        <w:t>用火用電</w:t>
      </w:r>
      <w:proofErr w:type="gramEnd"/>
      <w:r w:rsidRPr="00BB0F3F">
        <w:rPr>
          <w:rFonts w:hint="eastAsia"/>
          <w:szCs w:val="28"/>
        </w:rPr>
        <w:t>安全、火災逃生應變觀念，並持續補助足量</w:t>
      </w:r>
      <w:proofErr w:type="gramStart"/>
      <w:r w:rsidRPr="00BB0F3F">
        <w:rPr>
          <w:rFonts w:hint="eastAsia"/>
          <w:szCs w:val="28"/>
        </w:rPr>
        <w:t>偵</w:t>
      </w:r>
      <w:proofErr w:type="gramEnd"/>
      <w:r w:rsidRPr="00BB0F3F">
        <w:rPr>
          <w:rFonts w:hint="eastAsia"/>
          <w:szCs w:val="28"/>
        </w:rPr>
        <w:t>煙式住宅用火災警報器。於115年1月至</w:t>
      </w:r>
      <w:r w:rsidR="00BB0F3F" w:rsidRPr="00BB0F3F">
        <w:rPr>
          <w:szCs w:val="28"/>
        </w:rPr>
        <w:t>6</w:t>
      </w:r>
      <w:r w:rsidR="00BB0F3F" w:rsidRPr="00BB0F3F">
        <w:rPr>
          <w:rFonts w:hint="eastAsia"/>
          <w:szCs w:val="28"/>
        </w:rPr>
        <w:t>月止，共完成2,006戶</w:t>
      </w:r>
      <w:r w:rsidRPr="00BB0F3F">
        <w:rPr>
          <w:rFonts w:hint="eastAsia"/>
          <w:szCs w:val="28"/>
        </w:rPr>
        <w:t>獨居長者補足</w:t>
      </w:r>
      <w:proofErr w:type="gramStart"/>
      <w:r w:rsidRPr="00BB0F3F">
        <w:rPr>
          <w:rFonts w:hint="eastAsia"/>
          <w:szCs w:val="28"/>
        </w:rPr>
        <w:t>住警器</w:t>
      </w:r>
      <w:proofErr w:type="gramEnd"/>
      <w:r w:rsidRPr="00BB0F3F">
        <w:rPr>
          <w:rFonts w:hint="eastAsia"/>
          <w:szCs w:val="28"/>
        </w:rPr>
        <w:t>，強化長輩住家火災預警，保障高齡長者生命安全</w:t>
      </w:r>
      <w:r w:rsidR="00E95C29" w:rsidRPr="00BB0F3F">
        <w:rPr>
          <w:rFonts w:cs="華康中黑體(P)"/>
          <w:szCs w:val="28"/>
        </w:rPr>
        <w:t>。</w:t>
      </w:r>
    </w:p>
    <w:p w14:paraId="59B78D50" w14:textId="77777777" w:rsidR="00F44214" w:rsidRPr="00BB0F3F" w:rsidRDefault="0074743F" w:rsidP="0074743F">
      <w:pPr>
        <w:pStyle w:val="afc"/>
        <w:spacing w:line="320" w:lineRule="exact"/>
        <w:ind w:firstLineChars="202" w:firstLine="566"/>
        <w:jc w:val="both"/>
      </w:pPr>
      <w:r w:rsidRPr="00BB0F3F">
        <w:rPr>
          <w:rFonts w:hint="eastAsia"/>
          <w:bCs/>
          <w:szCs w:val="28"/>
        </w:rPr>
        <w:t>(三)</w:t>
      </w:r>
      <w:r w:rsidR="00F44214" w:rsidRPr="00BB0F3F">
        <w:rPr>
          <w:rFonts w:hint="eastAsia"/>
          <w:bCs/>
          <w:szCs w:val="28"/>
        </w:rPr>
        <w:t>改善廳舍硬體設施，提高高齡友善度</w:t>
      </w:r>
    </w:p>
    <w:p w14:paraId="71B51FB5" w14:textId="77777777" w:rsidR="000E2722" w:rsidRPr="005E54F3" w:rsidRDefault="0074743F" w:rsidP="00F44214">
      <w:pPr>
        <w:pStyle w:val="afc"/>
        <w:spacing w:line="320" w:lineRule="exact"/>
        <w:ind w:leftChars="531" w:left="1274" w:firstLineChars="9" w:firstLine="25"/>
        <w:jc w:val="both"/>
      </w:pPr>
      <w:r w:rsidRPr="00BB0F3F">
        <w:rPr>
          <w:szCs w:val="28"/>
        </w:rPr>
        <w:t>本府消防局於115年1月起迄今，動支約</w:t>
      </w:r>
      <w:r w:rsidRPr="005E54F3">
        <w:rPr>
          <w:szCs w:val="28"/>
        </w:rPr>
        <w:t>26萬元更換局本部、燕巢分隊、彌陀分隊、旗山分隊及美濃分隊等廳舍LED燈具以改善照明、提高環境空間照度</w:t>
      </w:r>
      <w:proofErr w:type="gramStart"/>
      <w:r w:rsidRPr="005E54F3">
        <w:rPr>
          <w:rFonts w:hint="eastAsia"/>
          <w:szCs w:val="28"/>
        </w:rPr>
        <w:t>俾</w:t>
      </w:r>
      <w:proofErr w:type="gramEnd"/>
      <w:r w:rsidRPr="005E54F3">
        <w:rPr>
          <w:rFonts w:hint="eastAsia"/>
          <w:szCs w:val="28"/>
        </w:rPr>
        <w:t>營造高齡民眾洽公友善環境</w:t>
      </w:r>
      <w:r w:rsidR="00F44214" w:rsidRPr="005E54F3">
        <w:rPr>
          <w:rFonts w:hint="eastAsia"/>
          <w:bCs/>
          <w:szCs w:val="28"/>
        </w:rPr>
        <w:t>。</w:t>
      </w:r>
    </w:p>
    <w:sectPr w:rsidR="000E2722" w:rsidRPr="005E54F3" w:rsidSect="00A7194F">
      <w:footerReference w:type="default" r:id="rId7"/>
      <w:pgSz w:w="11906" w:h="16838"/>
      <w:pgMar w:top="1418" w:right="1418" w:bottom="1418" w:left="1418" w:header="851" w:footer="510" w:gutter="0"/>
      <w:pgNumType w:start="216"/>
      <w:cols w:space="720"/>
      <w:docGrid w:type="lines" w:linePitch="30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70D6" w14:textId="77777777" w:rsidR="00885A3C" w:rsidRDefault="00885A3C">
      <w:r>
        <w:separator/>
      </w:r>
    </w:p>
  </w:endnote>
  <w:endnote w:type="continuationSeparator" w:id="0">
    <w:p w14:paraId="3D7A709B" w14:textId="77777777" w:rsidR="00885A3C" w:rsidRDefault="00885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華康中黑體(P)">
    <w:charset w:val="00"/>
    <w:family w:val="swiss"/>
    <w:pitch w:val="variable"/>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華康中楷體">
    <w:charset w:val="88"/>
    <w:family w:val="modern"/>
    <w:pitch w:val="fixed"/>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 w:name="文鼎中黑">
    <w:altName w:val="微軟正黑體"/>
    <w:charset w:val="88"/>
    <w:family w:val="modern"/>
    <w:pitch w:val="fixed"/>
    <w:sig w:usb0="00000000" w:usb1="288800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57AD" w14:textId="77777777" w:rsidR="00E95C29" w:rsidRDefault="00E95C29">
    <w:pPr>
      <w:pStyle w:val="a4"/>
      <w:jc w:val="center"/>
    </w:pPr>
    <w:r>
      <w:fldChar w:fldCharType="begin"/>
    </w:r>
    <w:r>
      <w:instrText xml:space="preserve"> PAGE </w:instrText>
    </w:r>
    <w:r>
      <w:fldChar w:fldCharType="separate"/>
    </w:r>
    <w:r w:rsidR="006C488E">
      <w:rPr>
        <w:noProof/>
      </w:rPr>
      <w:t>216</w:t>
    </w:r>
    <w:r>
      <w:fldChar w:fldCharType="end"/>
    </w:r>
  </w:p>
  <w:p w14:paraId="54EE6728" w14:textId="77777777" w:rsidR="00E95C29" w:rsidRDefault="00E95C2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8812" w14:textId="77777777" w:rsidR="00885A3C" w:rsidRDefault="00885A3C">
      <w:r>
        <w:rPr>
          <w:color w:val="000000"/>
        </w:rPr>
        <w:separator/>
      </w:r>
    </w:p>
  </w:footnote>
  <w:footnote w:type="continuationSeparator" w:id="0">
    <w:p w14:paraId="15325F90" w14:textId="77777777" w:rsidR="00885A3C" w:rsidRDefault="00885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9DB"/>
    <w:multiLevelType w:val="hybridMultilevel"/>
    <w:tmpl w:val="E9841F84"/>
    <w:lvl w:ilvl="0" w:tplc="38F69000">
      <w:start w:val="1"/>
      <w:numFmt w:val="taiwaneseCountingThousand"/>
      <w:lvlText w:val="(%1)"/>
      <w:lvlJc w:val="left"/>
      <w:pPr>
        <w:ind w:left="1169" w:hanging="720"/>
      </w:pPr>
      <w:rPr>
        <w:rFonts w:cs="華康中黑體(P)"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1" w15:restartNumberingAfterBreak="0">
    <w:nsid w:val="246E4E57"/>
    <w:multiLevelType w:val="hybridMultilevel"/>
    <w:tmpl w:val="36327C26"/>
    <w:lvl w:ilvl="0" w:tplc="E63E8BF2">
      <w:start w:val="1"/>
      <w:numFmt w:val="decimal"/>
      <w:lvlText w:val="%1、"/>
      <w:lvlJc w:val="left"/>
      <w:pPr>
        <w:ind w:left="1889" w:hanging="720"/>
      </w:pPr>
      <w:rPr>
        <w:rFonts w:hint="default"/>
      </w:rPr>
    </w:lvl>
    <w:lvl w:ilvl="1" w:tplc="04090019" w:tentative="1">
      <w:start w:val="1"/>
      <w:numFmt w:val="ideographTraditional"/>
      <w:lvlText w:val="%2、"/>
      <w:lvlJc w:val="left"/>
      <w:pPr>
        <w:ind w:left="2129" w:hanging="480"/>
      </w:pPr>
    </w:lvl>
    <w:lvl w:ilvl="2" w:tplc="0409001B" w:tentative="1">
      <w:start w:val="1"/>
      <w:numFmt w:val="lowerRoman"/>
      <w:lvlText w:val="%3."/>
      <w:lvlJc w:val="right"/>
      <w:pPr>
        <w:ind w:left="2609" w:hanging="480"/>
      </w:pPr>
    </w:lvl>
    <w:lvl w:ilvl="3" w:tplc="0409000F" w:tentative="1">
      <w:start w:val="1"/>
      <w:numFmt w:val="decimal"/>
      <w:lvlText w:val="%4."/>
      <w:lvlJc w:val="left"/>
      <w:pPr>
        <w:ind w:left="3089" w:hanging="480"/>
      </w:pPr>
    </w:lvl>
    <w:lvl w:ilvl="4" w:tplc="04090019" w:tentative="1">
      <w:start w:val="1"/>
      <w:numFmt w:val="ideographTraditional"/>
      <w:lvlText w:val="%5、"/>
      <w:lvlJc w:val="left"/>
      <w:pPr>
        <w:ind w:left="3569" w:hanging="480"/>
      </w:pPr>
    </w:lvl>
    <w:lvl w:ilvl="5" w:tplc="0409001B" w:tentative="1">
      <w:start w:val="1"/>
      <w:numFmt w:val="lowerRoman"/>
      <w:lvlText w:val="%6."/>
      <w:lvlJc w:val="right"/>
      <w:pPr>
        <w:ind w:left="4049" w:hanging="480"/>
      </w:pPr>
    </w:lvl>
    <w:lvl w:ilvl="6" w:tplc="0409000F" w:tentative="1">
      <w:start w:val="1"/>
      <w:numFmt w:val="decimal"/>
      <w:lvlText w:val="%7."/>
      <w:lvlJc w:val="left"/>
      <w:pPr>
        <w:ind w:left="4529" w:hanging="480"/>
      </w:pPr>
    </w:lvl>
    <w:lvl w:ilvl="7" w:tplc="04090019" w:tentative="1">
      <w:start w:val="1"/>
      <w:numFmt w:val="ideographTraditional"/>
      <w:lvlText w:val="%8、"/>
      <w:lvlJc w:val="left"/>
      <w:pPr>
        <w:ind w:left="5009" w:hanging="480"/>
      </w:pPr>
    </w:lvl>
    <w:lvl w:ilvl="8" w:tplc="0409001B" w:tentative="1">
      <w:start w:val="1"/>
      <w:numFmt w:val="lowerRoman"/>
      <w:lvlText w:val="%9."/>
      <w:lvlJc w:val="right"/>
      <w:pPr>
        <w:ind w:left="5489" w:hanging="480"/>
      </w:pPr>
    </w:lvl>
  </w:abstractNum>
  <w:abstractNum w:abstractNumId="2" w15:restartNumberingAfterBreak="0">
    <w:nsid w:val="2B4F2AD8"/>
    <w:multiLevelType w:val="hybridMultilevel"/>
    <w:tmpl w:val="2A2C1FDA"/>
    <w:lvl w:ilvl="0" w:tplc="FC24A178">
      <w:start w:val="1"/>
      <w:numFmt w:val="taiwaneseCountingThousand"/>
      <w:lvlText w:val="（%1）"/>
      <w:lvlJc w:val="left"/>
      <w:pPr>
        <w:ind w:left="1318" w:hanging="864"/>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3" w15:restartNumberingAfterBreak="0">
    <w:nsid w:val="33B02A91"/>
    <w:multiLevelType w:val="multilevel"/>
    <w:tmpl w:val="7B82C774"/>
    <w:lvl w:ilvl="0">
      <w:start w:val="1"/>
      <w:numFmt w:val="taiwaneseCountingThousand"/>
      <w:lvlText w:val="(%1)"/>
      <w:lvlJc w:val="left"/>
      <w:pPr>
        <w:ind w:left="1294" w:hanging="720"/>
      </w:pPr>
      <w:rPr>
        <w:color w:val="auto"/>
      </w:rPr>
    </w:lvl>
    <w:lvl w:ilvl="1">
      <w:start w:val="1"/>
      <w:numFmt w:val="ideographTraditional"/>
      <w:lvlText w:val="%2、"/>
      <w:lvlJc w:val="left"/>
      <w:pPr>
        <w:ind w:left="1534" w:hanging="480"/>
      </w:pPr>
    </w:lvl>
    <w:lvl w:ilvl="2">
      <w:start w:val="1"/>
      <w:numFmt w:val="lowerRoman"/>
      <w:lvlText w:val="%3."/>
      <w:lvlJc w:val="right"/>
      <w:pPr>
        <w:ind w:left="2014" w:hanging="480"/>
      </w:pPr>
    </w:lvl>
    <w:lvl w:ilvl="3">
      <w:start w:val="1"/>
      <w:numFmt w:val="decimal"/>
      <w:lvlText w:val="%4."/>
      <w:lvlJc w:val="left"/>
      <w:pPr>
        <w:ind w:left="2494" w:hanging="480"/>
      </w:pPr>
    </w:lvl>
    <w:lvl w:ilvl="4">
      <w:start w:val="1"/>
      <w:numFmt w:val="ideographTraditional"/>
      <w:lvlText w:val="%5、"/>
      <w:lvlJc w:val="left"/>
      <w:pPr>
        <w:ind w:left="2974" w:hanging="480"/>
      </w:pPr>
    </w:lvl>
    <w:lvl w:ilvl="5">
      <w:start w:val="1"/>
      <w:numFmt w:val="lowerRoman"/>
      <w:lvlText w:val="%6."/>
      <w:lvlJc w:val="right"/>
      <w:pPr>
        <w:ind w:left="3454" w:hanging="480"/>
      </w:pPr>
    </w:lvl>
    <w:lvl w:ilvl="6">
      <w:start w:val="1"/>
      <w:numFmt w:val="decimal"/>
      <w:lvlText w:val="%7."/>
      <w:lvlJc w:val="left"/>
      <w:pPr>
        <w:ind w:left="3934" w:hanging="480"/>
      </w:pPr>
    </w:lvl>
    <w:lvl w:ilvl="7">
      <w:start w:val="1"/>
      <w:numFmt w:val="ideographTraditional"/>
      <w:lvlText w:val="%8、"/>
      <w:lvlJc w:val="left"/>
      <w:pPr>
        <w:ind w:left="4414" w:hanging="480"/>
      </w:pPr>
    </w:lvl>
    <w:lvl w:ilvl="8">
      <w:start w:val="1"/>
      <w:numFmt w:val="lowerRoman"/>
      <w:lvlText w:val="%9."/>
      <w:lvlJc w:val="right"/>
      <w:pPr>
        <w:ind w:left="4894" w:hanging="480"/>
      </w:pPr>
    </w:lvl>
  </w:abstractNum>
  <w:abstractNum w:abstractNumId="4" w15:restartNumberingAfterBreak="0">
    <w:nsid w:val="3AB447FE"/>
    <w:multiLevelType w:val="hybridMultilevel"/>
    <w:tmpl w:val="24AE8F74"/>
    <w:lvl w:ilvl="0" w:tplc="0409000F">
      <w:start w:val="1"/>
      <w:numFmt w:val="decimal"/>
      <w:lvlText w:val="%1."/>
      <w:lvlJc w:val="left"/>
      <w:pPr>
        <w:ind w:left="1779" w:hanging="480"/>
      </w:pPr>
    </w:lvl>
    <w:lvl w:ilvl="1" w:tplc="04090019" w:tentative="1">
      <w:start w:val="1"/>
      <w:numFmt w:val="ideographTraditional"/>
      <w:lvlText w:val="%2、"/>
      <w:lvlJc w:val="left"/>
      <w:pPr>
        <w:ind w:left="2259" w:hanging="480"/>
      </w:pPr>
    </w:lvl>
    <w:lvl w:ilvl="2" w:tplc="0409001B" w:tentative="1">
      <w:start w:val="1"/>
      <w:numFmt w:val="lowerRoman"/>
      <w:lvlText w:val="%3."/>
      <w:lvlJc w:val="right"/>
      <w:pPr>
        <w:ind w:left="2739" w:hanging="480"/>
      </w:pPr>
    </w:lvl>
    <w:lvl w:ilvl="3" w:tplc="0409000F" w:tentative="1">
      <w:start w:val="1"/>
      <w:numFmt w:val="decimal"/>
      <w:lvlText w:val="%4."/>
      <w:lvlJc w:val="left"/>
      <w:pPr>
        <w:ind w:left="3219" w:hanging="480"/>
      </w:pPr>
    </w:lvl>
    <w:lvl w:ilvl="4" w:tplc="04090019" w:tentative="1">
      <w:start w:val="1"/>
      <w:numFmt w:val="ideographTraditional"/>
      <w:lvlText w:val="%5、"/>
      <w:lvlJc w:val="left"/>
      <w:pPr>
        <w:ind w:left="3699" w:hanging="480"/>
      </w:pPr>
    </w:lvl>
    <w:lvl w:ilvl="5" w:tplc="0409001B" w:tentative="1">
      <w:start w:val="1"/>
      <w:numFmt w:val="lowerRoman"/>
      <w:lvlText w:val="%6."/>
      <w:lvlJc w:val="right"/>
      <w:pPr>
        <w:ind w:left="4179" w:hanging="480"/>
      </w:pPr>
    </w:lvl>
    <w:lvl w:ilvl="6" w:tplc="0409000F" w:tentative="1">
      <w:start w:val="1"/>
      <w:numFmt w:val="decimal"/>
      <w:lvlText w:val="%7."/>
      <w:lvlJc w:val="left"/>
      <w:pPr>
        <w:ind w:left="4659" w:hanging="480"/>
      </w:pPr>
    </w:lvl>
    <w:lvl w:ilvl="7" w:tplc="04090019" w:tentative="1">
      <w:start w:val="1"/>
      <w:numFmt w:val="ideographTraditional"/>
      <w:lvlText w:val="%8、"/>
      <w:lvlJc w:val="left"/>
      <w:pPr>
        <w:ind w:left="5139" w:hanging="480"/>
      </w:pPr>
    </w:lvl>
    <w:lvl w:ilvl="8" w:tplc="0409001B" w:tentative="1">
      <w:start w:val="1"/>
      <w:numFmt w:val="lowerRoman"/>
      <w:lvlText w:val="%9."/>
      <w:lvlJc w:val="right"/>
      <w:pPr>
        <w:ind w:left="5619" w:hanging="480"/>
      </w:pPr>
    </w:lvl>
  </w:abstractNum>
  <w:abstractNum w:abstractNumId="5" w15:restartNumberingAfterBreak="0">
    <w:nsid w:val="41D961B7"/>
    <w:multiLevelType w:val="hybridMultilevel"/>
    <w:tmpl w:val="2D3820D2"/>
    <w:lvl w:ilvl="0" w:tplc="7A5A2A68">
      <w:start w:val="4"/>
      <w:numFmt w:val="taiwaneseCountingThousand"/>
      <w:lvlText w:val="（%1）"/>
      <w:lvlJc w:val="left"/>
      <w:pPr>
        <w:ind w:left="1309" w:hanging="855"/>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6" w15:restartNumberingAfterBreak="0">
    <w:nsid w:val="47BC3F10"/>
    <w:multiLevelType w:val="hybridMultilevel"/>
    <w:tmpl w:val="7BC47B6C"/>
    <w:lvl w:ilvl="0" w:tplc="FFFFFFFF">
      <w:start w:val="1"/>
      <w:numFmt w:val="taiwaneseCountingThousand"/>
      <w:lvlText w:val="（%1）"/>
      <w:lvlJc w:val="left"/>
      <w:pPr>
        <w:ind w:left="1309" w:hanging="855"/>
      </w:pPr>
      <w:rPr>
        <w:rFonts w:hint="default"/>
        <w:color w:val="auto"/>
      </w:rPr>
    </w:lvl>
    <w:lvl w:ilvl="1" w:tplc="FFFFFFFF" w:tentative="1">
      <w:start w:val="1"/>
      <w:numFmt w:val="ideographTraditional"/>
      <w:lvlText w:val="%2、"/>
      <w:lvlJc w:val="left"/>
      <w:pPr>
        <w:ind w:left="1414" w:hanging="480"/>
      </w:pPr>
    </w:lvl>
    <w:lvl w:ilvl="2" w:tplc="FFFFFFFF" w:tentative="1">
      <w:start w:val="1"/>
      <w:numFmt w:val="lowerRoman"/>
      <w:lvlText w:val="%3."/>
      <w:lvlJc w:val="right"/>
      <w:pPr>
        <w:ind w:left="1894" w:hanging="480"/>
      </w:pPr>
    </w:lvl>
    <w:lvl w:ilvl="3" w:tplc="FFFFFFFF" w:tentative="1">
      <w:start w:val="1"/>
      <w:numFmt w:val="decimal"/>
      <w:lvlText w:val="%4."/>
      <w:lvlJc w:val="left"/>
      <w:pPr>
        <w:ind w:left="2374" w:hanging="480"/>
      </w:pPr>
    </w:lvl>
    <w:lvl w:ilvl="4" w:tplc="FFFFFFFF" w:tentative="1">
      <w:start w:val="1"/>
      <w:numFmt w:val="ideographTraditional"/>
      <w:lvlText w:val="%5、"/>
      <w:lvlJc w:val="left"/>
      <w:pPr>
        <w:ind w:left="2854" w:hanging="480"/>
      </w:pPr>
    </w:lvl>
    <w:lvl w:ilvl="5" w:tplc="FFFFFFFF" w:tentative="1">
      <w:start w:val="1"/>
      <w:numFmt w:val="lowerRoman"/>
      <w:lvlText w:val="%6."/>
      <w:lvlJc w:val="right"/>
      <w:pPr>
        <w:ind w:left="3334" w:hanging="480"/>
      </w:pPr>
    </w:lvl>
    <w:lvl w:ilvl="6" w:tplc="FFFFFFFF" w:tentative="1">
      <w:start w:val="1"/>
      <w:numFmt w:val="decimal"/>
      <w:lvlText w:val="%7."/>
      <w:lvlJc w:val="left"/>
      <w:pPr>
        <w:ind w:left="3814" w:hanging="480"/>
      </w:pPr>
    </w:lvl>
    <w:lvl w:ilvl="7" w:tplc="FFFFFFFF" w:tentative="1">
      <w:start w:val="1"/>
      <w:numFmt w:val="ideographTraditional"/>
      <w:lvlText w:val="%8、"/>
      <w:lvlJc w:val="left"/>
      <w:pPr>
        <w:ind w:left="4294" w:hanging="480"/>
      </w:pPr>
    </w:lvl>
    <w:lvl w:ilvl="8" w:tplc="FFFFFFFF" w:tentative="1">
      <w:start w:val="1"/>
      <w:numFmt w:val="lowerRoman"/>
      <w:lvlText w:val="%9."/>
      <w:lvlJc w:val="right"/>
      <w:pPr>
        <w:ind w:left="4774" w:hanging="480"/>
      </w:pPr>
    </w:lvl>
  </w:abstractNum>
  <w:abstractNum w:abstractNumId="7" w15:restartNumberingAfterBreak="0">
    <w:nsid w:val="497A02B7"/>
    <w:multiLevelType w:val="hybridMultilevel"/>
    <w:tmpl w:val="7BC47B6C"/>
    <w:lvl w:ilvl="0" w:tplc="4710B95C">
      <w:start w:val="1"/>
      <w:numFmt w:val="taiwaneseCountingThousand"/>
      <w:lvlText w:val="（%1）"/>
      <w:lvlJc w:val="left"/>
      <w:pPr>
        <w:ind w:left="1309" w:hanging="855"/>
      </w:pPr>
      <w:rPr>
        <w:rFonts w:hint="default"/>
        <w:color w:val="auto"/>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8" w15:restartNumberingAfterBreak="0">
    <w:nsid w:val="5CE46D6B"/>
    <w:multiLevelType w:val="multilevel"/>
    <w:tmpl w:val="C7C42C34"/>
    <w:lvl w:ilvl="0">
      <w:start w:val="1"/>
      <w:numFmt w:val="decimal"/>
      <w:lvlText w:val="（%1）"/>
      <w:lvlJc w:val="left"/>
      <w:pPr>
        <w:ind w:left="2016" w:hanging="720"/>
      </w:pPr>
      <w:rPr>
        <w:rFonts w:ascii="標楷體" w:eastAsia="標楷體" w:hAnsi="標楷體"/>
        <w:sz w:val="28"/>
        <w:szCs w:val="28"/>
        <w:lang w:val="en-US"/>
      </w:rPr>
    </w:lvl>
    <w:lvl w:ilvl="1">
      <w:start w:val="1"/>
      <w:numFmt w:val="ideographTraditional"/>
      <w:lvlText w:val="%2、"/>
      <w:lvlJc w:val="left"/>
      <w:pPr>
        <w:ind w:left="2256" w:hanging="480"/>
      </w:pPr>
    </w:lvl>
    <w:lvl w:ilvl="2">
      <w:start w:val="1"/>
      <w:numFmt w:val="lowerRoman"/>
      <w:lvlText w:val="%3."/>
      <w:lvlJc w:val="right"/>
      <w:pPr>
        <w:ind w:left="2736" w:hanging="480"/>
      </w:pPr>
    </w:lvl>
    <w:lvl w:ilvl="3">
      <w:start w:val="1"/>
      <w:numFmt w:val="decimal"/>
      <w:lvlText w:val="%4."/>
      <w:lvlJc w:val="left"/>
      <w:pPr>
        <w:ind w:left="3216" w:hanging="480"/>
      </w:pPr>
    </w:lvl>
    <w:lvl w:ilvl="4">
      <w:start w:val="1"/>
      <w:numFmt w:val="ideographTraditional"/>
      <w:lvlText w:val="%5、"/>
      <w:lvlJc w:val="left"/>
      <w:pPr>
        <w:ind w:left="3696" w:hanging="480"/>
      </w:pPr>
    </w:lvl>
    <w:lvl w:ilvl="5">
      <w:start w:val="1"/>
      <w:numFmt w:val="lowerRoman"/>
      <w:lvlText w:val="%6."/>
      <w:lvlJc w:val="right"/>
      <w:pPr>
        <w:ind w:left="4176" w:hanging="480"/>
      </w:pPr>
    </w:lvl>
    <w:lvl w:ilvl="6">
      <w:start w:val="1"/>
      <w:numFmt w:val="decimal"/>
      <w:lvlText w:val="%7."/>
      <w:lvlJc w:val="left"/>
      <w:pPr>
        <w:ind w:left="4656" w:hanging="480"/>
      </w:pPr>
    </w:lvl>
    <w:lvl w:ilvl="7">
      <w:start w:val="1"/>
      <w:numFmt w:val="ideographTraditional"/>
      <w:lvlText w:val="%8、"/>
      <w:lvlJc w:val="left"/>
      <w:pPr>
        <w:ind w:left="5136" w:hanging="480"/>
      </w:pPr>
    </w:lvl>
    <w:lvl w:ilvl="8">
      <w:start w:val="1"/>
      <w:numFmt w:val="lowerRoman"/>
      <w:lvlText w:val="%9."/>
      <w:lvlJc w:val="right"/>
      <w:pPr>
        <w:ind w:left="5616" w:hanging="480"/>
      </w:pPr>
    </w:lvl>
  </w:abstractNum>
  <w:abstractNum w:abstractNumId="9" w15:restartNumberingAfterBreak="0">
    <w:nsid w:val="771821CC"/>
    <w:multiLevelType w:val="hybridMultilevel"/>
    <w:tmpl w:val="281868E8"/>
    <w:lvl w:ilvl="0" w:tplc="F81CDE40">
      <w:start w:val="1"/>
      <w:numFmt w:val="taiwaneseCountingThousand"/>
      <w:lvlText w:val="（%1）"/>
      <w:lvlJc w:val="left"/>
      <w:pPr>
        <w:ind w:left="1369" w:hanging="855"/>
      </w:pPr>
      <w:rPr>
        <w:rFonts w:hint="default"/>
        <w:color w:val="auto"/>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10" w15:restartNumberingAfterBreak="0">
    <w:nsid w:val="7CB6360F"/>
    <w:multiLevelType w:val="multilevel"/>
    <w:tmpl w:val="1BC82080"/>
    <w:styleLink w:val="LFO1"/>
    <w:lvl w:ilvl="0">
      <w:start w:val="1"/>
      <w:numFmt w:val="taiwaneseCountingThousand"/>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816140920">
    <w:abstractNumId w:val="10"/>
  </w:num>
  <w:num w:numId="2" w16cid:durableId="680820277">
    <w:abstractNumId w:val="8"/>
  </w:num>
  <w:num w:numId="3" w16cid:durableId="1542746848">
    <w:abstractNumId w:val="3"/>
  </w:num>
  <w:num w:numId="4" w16cid:durableId="233008757">
    <w:abstractNumId w:val="4"/>
  </w:num>
  <w:num w:numId="5" w16cid:durableId="818351514">
    <w:abstractNumId w:val="5"/>
  </w:num>
  <w:num w:numId="6" w16cid:durableId="518854153">
    <w:abstractNumId w:val="2"/>
  </w:num>
  <w:num w:numId="7" w16cid:durableId="752239550">
    <w:abstractNumId w:val="7"/>
  </w:num>
  <w:num w:numId="8" w16cid:durableId="942148420">
    <w:abstractNumId w:val="0"/>
  </w:num>
  <w:num w:numId="9" w16cid:durableId="210920820">
    <w:abstractNumId w:val="1"/>
  </w:num>
  <w:num w:numId="10" w16cid:durableId="1719739973">
    <w:abstractNumId w:val="9"/>
  </w:num>
  <w:num w:numId="11" w16cid:durableId="1727298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722"/>
    <w:rsid w:val="0000106E"/>
    <w:rsid w:val="000100E2"/>
    <w:rsid w:val="00010D79"/>
    <w:rsid w:val="00011F69"/>
    <w:rsid w:val="00022FDD"/>
    <w:rsid w:val="000254A9"/>
    <w:rsid w:val="00026E82"/>
    <w:rsid w:val="00032F9A"/>
    <w:rsid w:val="00043523"/>
    <w:rsid w:val="00055391"/>
    <w:rsid w:val="00066A6F"/>
    <w:rsid w:val="00077357"/>
    <w:rsid w:val="00080DD0"/>
    <w:rsid w:val="00085B75"/>
    <w:rsid w:val="00090EC9"/>
    <w:rsid w:val="00091D2C"/>
    <w:rsid w:val="0009678A"/>
    <w:rsid w:val="000B185A"/>
    <w:rsid w:val="000B6AA9"/>
    <w:rsid w:val="000E1C02"/>
    <w:rsid w:val="000E2722"/>
    <w:rsid w:val="000E455D"/>
    <w:rsid w:val="000E567B"/>
    <w:rsid w:val="000F3CBF"/>
    <w:rsid w:val="000F7DDF"/>
    <w:rsid w:val="00101224"/>
    <w:rsid w:val="0010551F"/>
    <w:rsid w:val="00107E8C"/>
    <w:rsid w:val="00111A29"/>
    <w:rsid w:val="00120AE8"/>
    <w:rsid w:val="00124CB6"/>
    <w:rsid w:val="00125291"/>
    <w:rsid w:val="0012647F"/>
    <w:rsid w:val="0012736B"/>
    <w:rsid w:val="001311E2"/>
    <w:rsid w:val="00132628"/>
    <w:rsid w:val="00133580"/>
    <w:rsid w:val="001340A2"/>
    <w:rsid w:val="00141446"/>
    <w:rsid w:val="00146CB9"/>
    <w:rsid w:val="00161B26"/>
    <w:rsid w:val="00162E5B"/>
    <w:rsid w:val="00173370"/>
    <w:rsid w:val="00180460"/>
    <w:rsid w:val="0018113B"/>
    <w:rsid w:val="00182DA0"/>
    <w:rsid w:val="00187B44"/>
    <w:rsid w:val="0019010D"/>
    <w:rsid w:val="0019065A"/>
    <w:rsid w:val="0019544F"/>
    <w:rsid w:val="00195BB7"/>
    <w:rsid w:val="001A0E69"/>
    <w:rsid w:val="001A351B"/>
    <w:rsid w:val="001A6DA4"/>
    <w:rsid w:val="001B32B5"/>
    <w:rsid w:val="001B5B7D"/>
    <w:rsid w:val="001B7618"/>
    <w:rsid w:val="001C494C"/>
    <w:rsid w:val="001C75CF"/>
    <w:rsid w:val="001D0087"/>
    <w:rsid w:val="001D5CAD"/>
    <w:rsid w:val="001E2675"/>
    <w:rsid w:val="001F1FFB"/>
    <w:rsid w:val="001F6713"/>
    <w:rsid w:val="00202EBC"/>
    <w:rsid w:val="00206B72"/>
    <w:rsid w:val="00207F7A"/>
    <w:rsid w:val="002120B4"/>
    <w:rsid w:val="002150AB"/>
    <w:rsid w:val="00215FB0"/>
    <w:rsid w:val="002277E9"/>
    <w:rsid w:val="00227F45"/>
    <w:rsid w:val="00235550"/>
    <w:rsid w:val="002409F6"/>
    <w:rsid w:val="0024262A"/>
    <w:rsid w:val="0025320D"/>
    <w:rsid w:val="00257C67"/>
    <w:rsid w:val="00260E84"/>
    <w:rsid w:val="00264BBC"/>
    <w:rsid w:val="0027008F"/>
    <w:rsid w:val="00277D12"/>
    <w:rsid w:val="0028059F"/>
    <w:rsid w:val="00282A96"/>
    <w:rsid w:val="00284BC0"/>
    <w:rsid w:val="00290770"/>
    <w:rsid w:val="0029368B"/>
    <w:rsid w:val="002B13F5"/>
    <w:rsid w:val="002B55DD"/>
    <w:rsid w:val="002B6537"/>
    <w:rsid w:val="002C5151"/>
    <w:rsid w:val="002C5A8C"/>
    <w:rsid w:val="002D0D30"/>
    <w:rsid w:val="002D25FD"/>
    <w:rsid w:val="002D6661"/>
    <w:rsid w:val="002D6BD0"/>
    <w:rsid w:val="002D7D54"/>
    <w:rsid w:val="002E0048"/>
    <w:rsid w:val="002E0EBA"/>
    <w:rsid w:val="002E42AB"/>
    <w:rsid w:val="002E63FE"/>
    <w:rsid w:val="002E7132"/>
    <w:rsid w:val="002E7791"/>
    <w:rsid w:val="00302E80"/>
    <w:rsid w:val="0030318A"/>
    <w:rsid w:val="003057B4"/>
    <w:rsid w:val="0030612A"/>
    <w:rsid w:val="00312858"/>
    <w:rsid w:val="00321078"/>
    <w:rsid w:val="00323F10"/>
    <w:rsid w:val="0032690F"/>
    <w:rsid w:val="00326FE0"/>
    <w:rsid w:val="0033113A"/>
    <w:rsid w:val="00334CD1"/>
    <w:rsid w:val="0034075A"/>
    <w:rsid w:val="00344261"/>
    <w:rsid w:val="003467D2"/>
    <w:rsid w:val="00346FB3"/>
    <w:rsid w:val="00347935"/>
    <w:rsid w:val="003562E2"/>
    <w:rsid w:val="00370FD2"/>
    <w:rsid w:val="0037569A"/>
    <w:rsid w:val="00383824"/>
    <w:rsid w:val="00385AED"/>
    <w:rsid w:val="00386DF9"/>
    <w:rsid w:val="00390BBE"/>
    <w:rsid w:val="003962CF"/>
    <w:rsid w:val="00397D3D"/>
    <w:rsid w:val="003A1931"/>
    <w:rsid w:val="003B3BB6"/>
    <w:rsid w:val="003B4291"/>
    <w:rsid w:val="003B6133"/>
    <w:rsid w:val="003B71ED"/>
    <w:rsid w:val="003D06C0"/>
    <w:rsid w:val="003D118C"/>
    <w:rsid w:val="003D6545"/>
    <w:rsid w:val="003E0B2A"/>
    <w:rsid w:val="003E3B76"/>
    <w:rsid w:val="003E5DD0"/>
    <w:rsid w:val="003F010F"/>
    <w:rsid w:val="003F42E2"/>
    <w:rsid w:val="003F4919"/>
    <w:rsid w:val="0040116E"/>
    <w:rsid w:val="00401A1D"/>
    <w:rsid w:val="00410E3C"/>
    <w:rsid w:val="004124DF"/>
    <w:rsid w:val="00424FC4"/>
    <w:rsid w:val="00425A58"/>
    <w:rsid w:val="004316B7"/>
    <w:rsid w:val="00435894"/>
    <w:rsid w:val="004408BA"/>
    <w:rsid w:val="00451C97"/>
    <w:rsid w:val="00452774"/>
    <w:rsid w:val="00460E50"/>
    <w:rsid w:val="0046715C"/>
    <w:rsid w:val="00472A75"/>
    <w:rsid w:val="004739AB"/>
    <w:rsid w:val="00474CEF"/>
    <w:rsid w:val="004804E1"/>
    <w:rsid w:val="00490833"/>
    <w:rsid w:val="00490B3A"/>
    <w:rsid w:val="0049305C"/>
    <w:rsid w:val="00493463"/>
    <w:rsid w:val="004A2A2A"/>
    <w:rsid w:val="004A5B48"/>
    <w:rsid w:val="004A66EA"/>
    <w:rsid w:val="004A73A4"/>
    <w:rsid w:val="004B26D5"/>
    <w:rsid w:val="004B34CD"/>
    <w:rsid w:val="004B4CB4"/>
    <w:rsid w:val="004B5F9E"/>
    <w:rsid w:val="004C5AAC"/>
    <w:rsid w:val="004D0423"/>
    <w:rsid w:val="004D0F18"/>
    <w:rsid w:val="004D64B4"/>
    <w:rsid w:val="004F70ED"/>
    <w:rsid w:val="00500EAC"/>
    <w:rsid w:val="00503313"/>
    <w:rsid w:val="0050616A"/>
    <w:rsid w:val="00507FB8"/>
    <w:rsid w:val="005156D7"/>
    <w:rsid w:val="005172F7"/>
    <w:rsid w:val="0052463A"/>
    <w:rsid w:val="005262C2"/>
    <w:rsid w:val="00541CD7"/>
    <w:rsid w:val="005522E8"/>
    <w:rsid w:val="00555631"/>
    <w:rsid w:val="00561A26"/>
    <w:rsid w:val="00573AD5"/>
    <w:rsid w:val="00575839"/>
    <w:rsid w:val="005839FF"/>
    <w:rsid w:val="00587828"/>
    <w:rsid w:val="00591CED"/>
    <w:rsid w:val="005A100F"/>
    <w:rsid w:val="005A21A3"/>
    <w:rsid w:val="005B245E"/>
    <w:rsid w:val="005B2E46"/>
    <w:rsid w:val="005B7578"/>
    <w:rsid w:val="005C0DFB"/>
    <w:rsid w:val="005D1F83"/>
    <w:rsid w:val="005D2698"/>
    <w:rsid w:val="005D36FB"/>
    <w:rsid w:val="005D6CBB"/>
    <w:rsid w:val="005E423D"/>
    <w:rsid w:val="005E54F3"/>
    <w:rsid w:val="00600EDE"/>
    <w:rsid w:val="006011D8"/>
    <w:rsid w:val="00604C23"/>
    <w:rsid w:val="00604C73"/>
    <w:rsid w:val="00614D53"/>
    <w:rsid w:val="00621DC3"/>
    <w:rsid w:val="00622DE9"/>
    <w:rsid w:val="00625AB5"/>
    <w:rsid w:val="006263F6"/>
    <w:rsid w:val="00636049"/>
    <w:rsid w:val="00636D58"/>
    <w:rsid w:val="00663511"/>
    <w:rsid w:val="006638FC"/>
    <w:rsid w:val="00671313"/>
    <w:rsid w:val="00671A32"/>
    <w:rsid w:val="00672375"/>
    <w:rsid w:val="00674F48"/>
    <w:rsid w:val="00677617"/>
    <w:rsid w:val="00681145"/>
    <w:rsid w:val="00683F75"/>
    <w:rsid w:val="00695344"/>
    <w:rsid w:val="006A05DB"/>
    <w:rsid w:val="006A2AFA"/>
    <w:rsid w:val="006B70DB"/>
    <w:rsid w:val="006C488E"/>
    <w:rsid w:val="006C5DF4"/>
    <w:rsid w:val="006C61A7"/>
    <w:rsid w:val="006D07F4"/>
    <w:rsid w:val="006D1C7D"/>
    <w:rsid w:val="006D5CFA"/>
    <w:rsid w:val="006D655B"/>
    <w:rsid w:val="006D763F"/>
    <w:rsid w:val="006E0D4D"/>
    <w:rsid w:val="006F0EDD"/>
    <w:rsid w:val="006F59B4"/>
    <w:rsid w:val="00705DF2"/>
    <w:rsid w:val="007073BD"/>
    <w:rsid w:val="0071163C"/>
    <w:rsid w:val="0072112D"/>
    <w:rsid w:val="00732506"/>
    <w:rsid w:val="007337FE"/>
    <w:rsid w:val="00733910"/>
    <w:rsid w:val="00737160"/>
    <w:rsid w:val="00741DDB"/>
    <w:rsid w:val="00743AC6"/>
    <w:rsid w:val="007445C4"/>
    <w:rsid w:val="007453EB"/>
    <w:rsid w:val="007472BA"/>
    <w:rsid w:val="0074743F"/>
    <w:rsid w:val="00766549"/>
    <w:rsid w:val="00771CB3"/>
    <w:rsid w:val="00772C66"/>
    <w:rsid w:val="0077344D"/>
    <w:rsid w:val="0077599B"/>
    <w:rsid w:val="00775E7C"/>
    <w:rsid w:val="00787A44"/>
    <w:rsid w:val="00791493"/>
    <w:rsid w:val="007A30DE"/>
    <w:rsid w:val="007A4D6D"/>
    <w:rsid w:val="007B1C26"/>
    <w:rsid w:val="007B5FF0"/>
    <w:rsid w:val="007C145F"/>
    <w:rsid w:val="007C6F92"/>
    <w:rsid w:val="007C7A5F"/>
    <w:rsid w:val="007D1A20"/>
    <w:rsid w:val="007D2FA6"/>
    <w:rsid w:val="007D5B5C"/>
    <w:rsid w:val="007D753B"/>
    <w:rsid w:val="007E371B"/>
    <w:rsid w:val="007E38E6"/>
    <w:rsid w:val="007F02C5"/>
    <w:rsid w:val="007F1166"/>
    <w:rsid w:val="007F1795"/>
    <w:rsid w:val="007F2819"/>
    <w:rsid w:val="007F384B"/>
    <w:rsid w:val="00801CF3"/>
    <w:rsid w:val="00807863"/>
    <w:rsid w:val="00815F89"/>
    <w:rsid w:val="00816654"/>
    <w:rsid w:val="00832650"/>
    <w:rsid w:val="00834D49"/>
    <w:rsid w:val="00837FEE"/>
    <w:rsid w:val="0084394B"/>
    <w:rsid w:val="00853490"/>
    <w:rsid w:val="0085524E"/>
    <w:rsid w:val="008634E9"/>
    <w:rsid w:val="008702BF"/>
    <w:rsid w:val="0087212D"/>
    <w:rsid w:val="00881F3A"/>
    <w:rsid w:val="00885A3C"/>
    <w:rsid w:val="00885C72"/>
    <w:rsid w:val="0088709B"/>
    <w:rsid w:val="00890436"/>
    <w:rsid w:val="008909AC"/>
    <w:rsid w:val="00895E43"/>
    <w:rsid w:val="00895F24"/>
    <w:rsid w:val="00897146"/>
    <w:rsid w:val="008B572F"/>
    <w:rsid w:val="008B6EB2"/>
    <w:rsid w:val="008C5243"/>
    <w:rsid w:val="008C56FF"/>
    <w:rsid w:val="008C61CF"/>
    <w:rsid w:val="008D120E"/>
    <w:rsid w:val="008D35AE"/>
    <w:rsid w:val="008E6E89"/>
    <w:rsid w:val="008E75A5"/>
    <w:rsid w:val="008F000B"/>
    <w:rsid w:val="008F4BCA"/>
    <w:rsid w:val="00902EC5"/>
    <w:rsid w:val="009070A4"/>
    <w:rsid w:val="009114F3"/>
    <w:rsid w:val="00923F41"/>
    <w:rsid w:val="00936694"/>
    <w:rsid w:val="0094762B"/>
    <w:rsid w:val="009502FD"/>
    <w:rsid w:val="009508AD"/>
    <w:rsid w:val="00952B00"/>
    <w:rsid w:val="00954ACC"/>
    <w:rsid w:val="0095564E"/>
    <w:rsid w:val="00957B6B"/>
    <w:rsid w:val="00966096"/>
    <w:rsid w:val="00970CC1"/>
    <w:rsid w:val="00977FEC"/>
    <w:rsid w:val="00980B5B"/>
    <w:rsid w:val="00982CC1"/>
    <w:rsid w:val="00982D1A"/>
    <w:rsid w:val="00991601"/>
    <w:rsid w:val="00995BD3"/>
    <w:rsid w:val="009A5486"/>
    <w:rsid w:val="009B18FB"/>
    <w:rsid w:val="009B3C68"/>
    <w:rsid w:val="009B3F55"/>
    <w:rsid w:val="009D0FB8"/>
    <w:rsid w:val="009D10BE"/>
    <w:rsid w:val="009F657D"/>
    <w:rsid w:val="00A127EF"/>
    <w:rsid w:val="00A25C57"/>
    <w:rsid w:val="00A303E2"/>
    <w:rsid w:val="00A30E9B"/>
    <w:rsid w:val="00A32E85"/>
    <w:rsid w:val="00A35E96"/>
    <w:rsid w:val="00A36669"/>
    <w:rsid w:val="00A411FD"/>
    <w:rsid w:val="00A423F9"/>
    <w:rsid w:val="00A42D64"/>
    <w:rsid w:val="00A518DE"/>
    <w:rsid w:val="00A57737"/>
    <w:rsid w:val="00A60EB9"/>
    <w:rsid w:val="00A66736"/>
    <w:rsid w:val="00A67D77"/>
    <w:rsid w:val="00A7194F"/>
    <w:rsid w:val="00A72137"/>
    <w:rsid w:val="00A76995"/>
    <w:rsid w:val="00A91F29"/>
    <w:rsid w:val="00A93BB4"/>
    <w:rsid w:val="00A93F03"/>
    <w:rsid w:val="00A94A33"/>
    <w:rsid w:val="00A97BAC"/>
    <w:rsid w:val="00AB0BCC"/>
    <w:rsid w:val="00AB2C68"/>
    <w:rsid w:val="00AB5A59"/>
    <w:rsid w:val="00AB5BFD"/>
    <w:rsid w:val="00AB6EDF"/>
    <w:rsid w:val="00AC14EF"/>
    <w:rsid w:val="00AC5E92"/>
    <w:rsid w:val="00AC668E"/>
    <w:rsid w:val="00AC7090"/>
    <w:rsid w:val="00AD50C6"/>
    <w:rsid w:val="00AD6C10"/>
    <w:rsid w:val="00AD76BA"/>
    <w:rsid w:val="00AE74F0"/>
    <w:rsid w:val="00AF327B"/>
    <w:rsid w:val="00AF5A3A"/>
    <w:rsid w:val="00AF6115"/>
    <w:rsid w:val="00B12607"/>
    <w:rsid w:val="00B133B5"/>
    <w:rsid w:val="00B168C5"/>
    <w:rsid w:val="00B217DB"/>
    <w:rsid w:val="00B30834"/>
    <w:rsid w:val="00B369A4"/>
    <w:rsid w:val="00B36B13"/>
    <w:rsid w:val="00B36F3E"/>
    <w:rsid w:val="00B37A1B"/>
    <w:rsid w:val="00B37F6F"/>
    <w:rsid w:val="00B405FE"/>
    <w:rsid w:val="00B41824"/>
    <w:rsid w:val="00B45543"/>
    <w:rsid w:val="00B55DF3"/>
    <w:rsid w:val="00B61333"/>
    <w:rsid w:val="00B66D0B"/>
    <w:rsid w:val="00B726D6"/>
    <w:rsid w:val="00B730D4"/>
    <w:rsid w:val="00B76446"/>
    <w:rsid w:val="00B8254B"/>
    <w:rsid w:val="00B82E81"/>
    <w:rsid w:val="00B83191"/>
    <w:rsid w:val="00B8687E"/>
    <w:rsid w:val="00B901F9"/>
    <w:rsid w:val="00B91033"/>
    <w:rsid w:val="00BA19A5"/>
    <w:rsid w:val="00BA3384"/>
    <w:rsid w:val="00BB0F3F"/>
    <w:rsid w:val="00BB519B"/>
    <w:rsid w:val="00BB7839"/>
    <w:rsid w:val="00BD1649"/>
    <w:rsid w:val="00BE219E"/>
    <w:rsid w:val="00BE4DD3"/>
    <w:rsid w:val="00BE4E34"/>
    <w:rsid w:val="00C0129E"/>
    <w:rsid w:val="00C02117"/>
    <w:rsid w:val="00C03E52"/>
    <w:rsid w:val="00C05BD8"/>
    <w:rsid w:val="00C10166"/>
    <w:rsid w:val="00C12D8C"/>
    <w:rsid w:val="00C159BB"/>
    <w:rsid w:val="00C211DC"/>
    <w:rsid w:val="00C244C2"/>
    <w:rsid w:val="00C2707D"/>
    <w:rsid w:val="00C40456"/>
    <w:rsid w:val="00C40DCA"/>
    <w:rsid w:val="00C45134"/>
    <w:rsid w:val="00C546DB"/>
    <w:rsid w:val="00C54DA0"/>
    <w:rsid w:val="00C6466D"/>
    <w:rsid w:val="00C6520F"/>
    <w:rsid w:val="00C718A7"/>
    <w:rsid w:val="00C76909"/>
    <w:rsid w:val="00C86AB6"/>
    <w:rsid w:val="00C87F66"/>
    <w:rsid w:val="00C9279B"/>
    <w:rsid w:val="00CA015F"/>
    <w:rsid w:val="00CB77A3"/>
    <w:rsid w:val="00CC010E"/>
    <w:rsid w:val="00CC4286"/>
    <w:rsid w:val="00CD5D42"/>
    <w:rsid w:val="00CE4193"/>
    <w:rsid w:val="00CE4C45"/>
    <w:rsid w:val="00CF0999"/>
    <w:rsid w:val="00CF18D5"/>
    <w:rsid w:val="00D12E8F"/>
    <w:rsid w:val="00D16B37"/>
    <w:rsid w:val="00D176CB"/>
    <w:rsid w:val="00D25643"/>
    <w:rsid w:val="00D324DC"/>
    <w:rsid w:val="00D33AB9"/>
    <w:rsid w:val="00D35712"/>
    <w:rsid w:val="00D36476"/>
    <w:rsid w:val="00D4219B"/>
    <w:rsid w:val="00D42F4C"/>
    <w:rsid w:val="00D4365F"/>
    <w:rsid w:val="00D44C84"/>
    <w:rsid w:val="00D4584D"/>
    <w:rsid w:val="00D50DFE"/>
    <w:rsid w:val="00D5373F"/>
    <w:rsid w:val="00D544DC"/>
    <w:rsid w:val="00D56C85"/>
    <w:rsid w:val="00D57B9A"/>
    <w:rsid w:val="00D705E0"/>
    <w:rsid w:val="00D74F6D"/>
    <w:rsid w:val="00D810F3"/>
    <w:rsid w:val="00D829CB"/>
    <w:rsid w:val="00D90CEF"/>
    <w:rsid w:val="00D93BD1"/>
    <w:rsid w:val="00D9773D"/>
    <w:rsid w:val="00DA3B4B"/>
    <w:rsid w:val="00DA401B"/>
    <w:rsid w:val="00DB32D6"/>
    <w:rsid w:val="00DD00E9"/>
    <w:rsid w:val="00DD1347"/>
    <w:rsid w:val="00DD642B"/>
    <w:rsid w:val="00DE43C9"/>
    <w:rsid w:val="00DF653E"/>
    <w:rsid w:val="00DF668B"/>
    <w:rsid w:val="00DF7E31"/>
    <w:rsid w:val="00E01335"/>
    <w:rsid w:val="00E01EF8"/>
    <w:rsid w:val="00E17CCA"/>
    <w:rsid w:val="00E2085F"/>
    <w:rsid w:val="00E24007"/>
    <w:rsid w:val="00E321CF"/>
    <w:rsid w:val="00E335DF"/>
    <w:rsid w:val="00E339B7"/>
    <w:rsid w:val="00E363F5"/>
    <w:rsid w:val="00E4156D"/>
    <w:rsid w:val="00E41A28"/>
    <w:rsid w:val="00E473A6"/>
    <w:rsid w:val="00E56986"/>
    <w:rsid w:val="00E616FE"/>
    <w:rsid w:val="00E637F1"/>
    <w:rsid w:val="00E7525E"/>
    <w:rsid w:val="00E769EA"/>
    <w:rsid w:val="00E81D10"/>
    <w:rsid w:val="00E844E7"/>
    <w:rsid w:val="00E84FDF"/>
    <w:rsid w:val="00E8625A"/>
    <w:rsid w:val="00E87874"/>
    <w:rsid w:val="00E95C29"/>
    <w:rsid w:val="00EA31EA"/>
    <w:rsid w:val="00EA3690"/>
    <w:rsid w:val="00EB28C7"/>
    <w:rsid w:val="00EB4FB6"/>
    <w:rsid w:val="00EC1060"/>
    <w:rsid w:val="00ED1494"/>
    <w:rsid w:val="00EF1FA7"/>
    <w:rsid w:val="00EF6D7D"/>
    <w:rsid w:val="00EF72F5"/>
    <w:rsid w:val="00F05ABB"/>
    <w:rsid w:val="00F1657D"/>
    <w:rsid w:val="00F16D0E"/>
    <w:rsid w:val="00F26AB1"/>
    <w:rsid w:val="00F30474"/>
    <w:rsid w:val="00F340DB"/>
    <w:rsid w:val="00F34962"/>
    <w:rsid w:val="00F36B10"/>
    <w:rsid w:val="00F44214"/>
    <w:rsid w:val="00F518CB"/>
    <w:rsid w:val="00F53043"/>
    <w:rsid w:val="00F65D58"/>
    <w:rsid w:val="00F6765B"/>
    <w:rsid w:val="00F72282"/>
    <w:rsid w:val="00F75475"/>
    <w:rsid w:val="00F75954"/>
    <w:rsid w:val="00F82E6D"/>
    <w:rsid w:val="00F85E5A"/>
    <w:rsid w:val="00F91457"/>
    <w:rsid w:val="00F93526"/>
    <w:rsid w:val="00FA279E"/>
    <w:rsid w:val="00FA5C7A"/>
    <w:rsid w:val="00FB1A4A"/>
    <w:rsid w:val="00FB29D4"/>
    <w:rsid w:val="00FB6896"/>
    <w:rsid w:val="00FB6CF8"/>
    <w:rsid w:val="00FC0F7D"/>
    <w:rsid w:val="00FC62FF"/>
    <w:rsid w:val="00FD2AE8"/>
    <w:rsid w:val="00FD4BDA"/>
    <w:rsid w:val="00FD51CD"/>
    <w:rsid w:val="00FE0160"/>
    <w:rsid w:val="00FE0B50"/>
    <w:rsid w:val="00FE32B9"/>
    <w:rsid w:val="00FE625D"/>
    <w:rsid w:val="00FF2066"/>
    <w:rsid w:val="00FF46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D4952"/>
  <w15:docId w15:val="{36DE4330-3E8B-4359-B3DC-115F3A30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suppressAutoHyphens/>
      <w:autoSpaceDN w:val="0"/>
      <w:textAlignment w:val="baseline"/>
    </w:pPr>
    <w:rPr>
      <w:kern w:val="3"/>
      <w:sz w:val="24"/>
      <w:szCs w:val="24"/>
    </w:rPr>
  </w:style>
  <w:style w:type="paragraph" w:styleId="1">
    <w:name w:val="heading 1"/>
    <w:basedOn w:val="a0"/>
    <w:next w:val="a0"/>
    <w:pPr>
      <w:keepNext/>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2">
    <w:name w:val="heading 2"/>
    <w:basedOn w:val="a0"/>
    <w:next w:val="a0"/>
    <w:pPr>
      <w:keepNext/>
      <w:spacing w:line="720" w:lineRule="auto"/>
      <w:outlineLvl w:val="1"/>
    </w:pPr>
    <w:rPr>
      <w:rFonts w:ascii="Arial" w:hAnsi="Arial"/>
      <w:b/>
      <w:bCs/>
      <w:sz w:val="48"/>
      <w:szCs w:val="48"/>
    </w:rPr>
  </w:style>
  <w:style w:type="paragraph" w:styleId="3">
    <w:name w:val="heading 3"/>
    <w:basedOn w:val="a0"/>
    <w:next w:val="a0"/>
    <w:pPr>
      <w:keepNext/>
      <w:spacing w:line="720" w:lineRule="auto"/>
      <w:outlineLvl w:val="2"/>
    </w:pPr>
    <w:rPr>
      <w:rFonts w:ascii="Arial" w:hAnsi="Arial"/>
      <w:b/>
      <w:bCs/>
      <w:sz w:val="36"/>
      <w:szCs w:val="36"/>
    </w:rPr>
  </w:style>
  <w:style w:type="paragraph" w:styleId="4">
    <w:name w:val="heading 4"/>
    <w:basedOn w:val="a0"/>
    <w:next w:val="a0"/>
    <w:pPr>
      <w:keepNext/>
      <w:spacing w:line="720" w:lineRule="auto"/>
      <w:outlineLvl w:val="3"/>
    </w:pPr>
    <w:rPr>
      <w:rFonts w:ascii="Arial" w:hAnsi="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pPr>
      <w:tabs>
        <w:tab w:val="center" w:pos="4153"/>
        <w:tab w:val="right" w:pos="8306"/>
      </w:tabs>
      <w:snapToGrid w:val="0"/>
    </w:pPr>
    <w:rPr>
      <w:sz w:val="20"/>
      <w:szCs w:val="20"/>
    </w:rPr>
  </w:style>
  <w:style w:type="character" w:styleId="a5">
    <w:name w:val="page number"/>
    <w:basedOn w:val="a1"/>
  </w:style>
  <w:style w:type="paragraph" w:styleId="a6">
    <w:name w:val="Body Text Indent"/>
    <w:basedOn w:val="a0"/>
    <w:pPr>
      <w:ind w:left="2552"/>
    </w:pPr>
    <w:rPr>
      <w:rFonts w:eastAsia="標楷體"/>
      <w:sz w:val="32"/>
    </w:rPr>
  </w:style>
  <w:style w:type="paragraph" w:customStyle="1" w:styleId="a7">
    <w:name w:val="(一)"/>
    <w:basedOn w:val="a0"/>
    <w:pPr>
      <w:spacing w:line="312" w:lineRule="auto"/>
      <w:ind w:left="1800"/>
      <w:jc w:val="both"/>
    </w:pPr>
    <w:rPr>
      <w:rFonts w:eastAsia="標楷體"/>
      <w:sz w:val="36"/>
    </w:rPr>
  </w:style>
  <w:style w:type="character" w:customStyle="1" w:styleId="a8">
    <w:name w:val="(一) 字元"/>
    <w:rPr>
      <w:rFonts w:eastAsia="標楷體"/>
      <w:kern w:val="3"/>
      <w:sz w:val="36"/>
      <w:szCs w:val="24"/>
      <w:lang w:val="en-US" w:eastAsia="zh-TW" w:bidi="ar-SA"/>
    </w:rPr>
  </w:style>
  <w:style w:type="paragraph" w:styleId="30">
    <w:name w:val="Body Text Indent 3"/>
    <w:basedOn w:val="a0"/>
    <w:pPr>
      <w:spacing w:after="120"/>
      <w:ind w:left="480"/>
    </w:pPr>
    <w:rPr>
      <w:sz w:val="16"/>
      <w:szCs w:val="16"/>
    </w:rPr>
  </w:style>
  <w:style w:type="paragraph" w:customStyle="1" w:styleId="a9">
    <w:name w:val=""/>
    <w:basedOn w:val="a0"/>
    <w:pPr>
      <w:snapToGrid w:val="0"/>
      <w:spacing w:line="336" w:lineRule="auto"/>
      <w:ind w:left="1974" w:right="57" w:hanging="727"/>
      <w:jc w:val="both"/>
    </w:pPr>
    <w:rPr>
      <w:rFonts w:ascii="標楷體" w:eastAsia="標楷體" w:hAnsi="標楷體"/>
      <w:sz w:val="34"/>
    </w:rPr>
  </w:style>
  <w:style w:type="paragraph" w:styleId="aa">
    <w:name w:val="Body Text"/>
    <w:basedOn w:val="a0"/>
    <w:pPr>
      <w:spacing w:after="120"/>
    </w:pPr>
  </w:style>
  <w:style w:type="paragraph" w:customStyle="1" w:styleId="10">
    <w:name w:val="1."/>
    <w:basedOn w:val="a0"/>
    <w:pPr>
      <w:spacing w:line="300" w:lineRule="auto"/>
      <w:ind w:left="1856" w:hanging="640"/>
      <w:jc w:val="both"/>
    </w:pPr>
    <w:rPr>
      <w:rFonts w:eastAsia="標楷體"/>
      <w:sz w:val="32"/>
    </w:rPr>
  </w:style>
  <w:style w:type="paragraph" w:customStyle="1" w:styleId="ab">
    <w:name w:val="一"/>
    <w:basedOn w:val="a0"/>
    <w:pPr>
      <w:autoSpaceDE w:val="0"/>
      <w:spacing w:before="240" w:after="240" w:line="360" w:lineRule="atLeast"/>
      <w:ind w:left="142" w:firstLine="709"/>
      <w:jc w:val="both"/>
    </w:pPr>
    <w:rPr>
      <w:rFonts w:ascii="新細明體" w:hAnsi="新細明體"/>
      <w:spacing w:val="20"/>
      <w:kern w:val="0"/>
      <w:sz w:val="44"/>
      <w:szCs w:val="20"/>
    </w:rPr>
  </w:style>
  <w:style w:type="paragraph" w:customStyle="1" w:styleId="ac">
    <w:name w:val="(一)平"/>
    <w:basedOn w:val="a0"/>
    <w:pPr>
      <w:autoSpaceDE w:val="0"/>
      <w:spacing w:line="360" w:lineRule="atLeast"/>
      <w:ind w:left="737"/>
    </w:pPr>
    <w:rPr>
      <w:rFonts w:ascii="@華康中楷體" w:eastAsia="@華康中楷體" w:hAnsi="@華康中楷體"/>
      <w:kern w:val="0"/>
      <w:sz w:val="30"/>
      <w:szCs w:val="20"/>
    </w:rPr>
  </w:style>
  <w:style w:type="paragraph" w:customStyle="1" w:styleId="11">
    <w:name w:val="(二)、1"/>
    <w:basedOn w:val="a0"/>
    <w:pPr>
      <w:spacing w:line="640" w:lineRule="exact"/>
      <w:ind w:left="1832" w:hanging="794"/>
      <w:jc w:val="both"/>
    </w:pPr>
    <w:rPr>
      <w:rFonts w:eastAsia="標楷體"/>
      <w:spacing w:val="20"/>
      <w:kern w:val="0"/>
      <w:sz w:val="36"/>
      <w:szCs w:val="20"/>
    </w:rPr>
  </w:style>
  <w:style w:type="paragraph" w:customStyle="1" w:styleId="12">
    <w:name w:val="(1)"/>
    <w:basedOn w:val="a7"/>
    <w:pPr>
      <w:spacing w:line="560" w:lineRule="exact"/>
      <w:ind w:left="2127" w:hanging="993"/>
    </w:pPr>
    <w:rPr>
      <w:rFonts w:ascii="標楷體" w:hAnsi="標楷體"/>
      <w:spacing w:val="4"/>
      <w:kern w:val="0"/>
      <w:sz w:val="32"/>
      <w:szCs w:val="20"/>
    </w:rPr>
  </w:style>
  <w:style w:type="paragraph" w:customStyle="1" w:styleId="13">
    <w:name w:val="(1)內"/>
    <w:basedOn w:val="12"/>
    <w:pPr>
      <w:ind w:left="1477" w:hanging="187"/>
    </w:pPr>
  </w:style>
  <w:style w:type="paragraph" w:customStyle="1" w:styleId="ad">
    <w:name w:val="一、內"/>
    <w:basedOn w:val="a0"/>
    <w:pPr>
      <w:spacing w:after="120"/>
      <w:ind w:left="1050"/>
      <w:jc w:val="both"/>
    </w:pPr>
    <w:rPr>
      <w:rFonts w:ascii="標楷體" w:eastAsia="標楷體" w:hAnsi="標楷體"/>
      <w:color w:val="000000"/>
      <w:spacing w:val="20"/>
      <w:kern w:val="0"/>
      <w:sz w:val="32"/>
      <w:szCs w:val="20"/>
    </w:rPr>
  </w:style>
  <w:style w:type="paragraph" w:styleId="20">
    <w:name w:val="Body Text 2"/>
    <w:basedOn w:val="a0"/>
    <w:pPr>
      <w:spacing w:after="120" w:line="480" w:lineRule="auto"/>
    </w:pPr>
  </w:style>
  <w:style w:type="paragraph" w:customStyle="1" w:styleId="ae">
    <w:name w:val="（一）"/>
    <w:basedOn w:val="a0"/>
    <w:pPr>
      <w:spacing w:line="560" w:lineRule="exact"/>
      <w:ind w:left="1257" w:hanging="717"/>
    </w:pPr>
    <w:rPr>
      <w:rFonts w:ascii="標楷體" w:eastAsia="標楷體" w:hAnsi="標楷體"/>
      <w:sz w:val="32"/>
      <w:szCs w:val="28"/>
    </w:rPr>
  </w:style>
  <w:style w:type="paragraph" w:styleId="21">
    <w:name w:val="Body Text Indent 2"/>
    <w:basedOn w:val="a0"/>
    <w:pPr>
      <w:spacing w:after="120" w:line="480" w:lineRule="auto"/>
      <w:ind w:left="480"/>
    </w:pPr>
  </w:style>
  <w:style w:type="character" w:customStyle="1" w:styleId="menu01111">
    <w:name w:val="menu01111"/>
    <w:basedOn w:val="a1"/>
  </w:style>
  <w:style w:type="character" w:customStyle="1" w:styleId="title0210ptdarkred1">
    <w:name w:val="title02_10pt_darkred1"/>
    <w:rPr>
      <w:rFonts w:ascii="Arial" w:hAnsi="Arial" w:cs="Arial"/>
      <w:strike w:val="0"/>
      <w:dstrike w:val="0"/>
      <w:color w:val="8A3939"/>
      <w:sz w:val="20"/>
      <w:szCs w:val="20"/>
      <w:u w:val="none"/>
    </w:rPr>
  </w:style>
  <w:style w:type="paragraph" w:styleId="af">
    <w:name w:val="Plain Text"/>
    <w:basedOn w:val="a0"/>
    <w:rPr>
      <w:rFonts w:ascii="細明體" w:eastAsia="細明體" w:hAnsi="細明體" w:cs="Courier New"/>
    </w:rPr>
  </w:style>
  <w:style w:type="paragraph" w:customStyle="1" w:styleId="a">
    <w:name w:val="局務會議"/>
    <w:basedOn w:val="a0"/>
    <w:pPr>
      <w:numPr>
        <w:numId w:val="1"/>
      </w:numPr>
    </w:pPr>
    <w:rPr>
      <w:rFonts w:ascii="標楷體" w:eastAsia="標楷體" w:hAnsi="標楷體"/>
      <w:sz w:val="36"/>
    </w:rPr>
  </w:style>
  <w:style w:type="paragraph" w:customStyle="1" w:styleId="100">
    <w:name w:val="10."/>
    <w:basedOn w:val="a0"/>
    <w:pPr>
      <w:snapToGrid w:val="0"/>
      <w:spacing w:line="470" w:lineRule="atLeast"/>
      <w:ind w:hanging="155"/>
      <w:jc w:val="both"/>
    </w:pPr>
    <w:rPr>
      <w:rFonts w:ascii="標楷體" w:eastAsia="標楷體" w:hAnsi="標楷體"/>
      <w:sz w:val="28"/>
      <w:szCs w:val="28"/>
    </w:rPr>
  </w:style>
  <w:style w:type="paragraph" w:customStyle="1" w:styleId="14">
    <w:name w:val="1文"/>
    <w:basedOn w:val="a0"/>
    <w:pPr>
      <w:ind w:left="730"/>
      <w:jc w:val="both"/>
    </w:pPr>
    <w:rPr>
      <w:rFonts w:eastAsia="標楷體"/>
      <w:sz w:val="40"/>
      <w:szCs w:val="20"/>
    </w:rPr>
  </w:style>
  <w:style w:type="character" w:customStyle="1" w:styleId="121">
    <w:name w:val="121"/>
    <w:rPr>
      <w:sz w:val="18"/>
      <w:szCs w:val="18"/>
    </w:rPr>
  </w:style>
  <w:style w:type="character" w:customStyle="1" w:styleId="style41">
    <w:name w:val="style41"/>
    <w:rPr>
      <w:color w:val="666666"/>
      <w:sz w:val="20"/>
      <w:szCs w:val="20"/>
    </w:rPr>
  </w:style>
  <w:style w:type="paragraph" w:customStyle="1" w:styleId="af0">
    <w:name w:val="數字Ａ"/>
    <w:basedOn w:val="a0"/>
    <w:pPr>
      <w:ind w:left="2520" w:hanging="720"/>
    </w:pPr>
    <w:rPr>
      <w:rFonts w:eastAsia="標楷體"/>
      <w:sz w:val="40"/>
      <w:szCs w:val="20"/>
    </w:rPr>
  </w:style>
  <w:style w:type="paragraph" w:customStyle="1" w:styleId="af1">
    <w:name w:val="內縮二"/>
    <w:basedOn w:val="a0"/>
    <w:pPr>
      <w:autoSpaceDE w:val="0"/>
      <w:ind w:left="1740" w:hanging="1050"/>
      <w:jc w:val="both"/>
    </w:pPr>
    <w:rPr>
      <w:rFonts w:ascii="標楷體" w:eastAsia="標楷體" w:hAnsi="標楷體"/>
      <w:spacing w:val="-2"/>
      <w:kern w:val="0"/>
      <w:sz w:val="36"/>
      <w:szCs w:val="32"/>
    </w:rPr>
  </w:style>
  <w:style w:type="paragraph" w:styleId="31">
    <w:name w:val="Body Text 3"/>
    <w:basedOn w:val="a0"/>
    <w:pPr>
      <w:spacing w:after="120"/>
    </w:pPr>
    <w:rPr>
      <w:sz w:val="16"/>
      <w:szCs w:val="16"/>
    </w:rPr>
  </w:style>
  <w:style w:type="paragraph" w:customStyle="1" w:styleId="af2">
    <w:name w:val="內文一"/>
    <w:basedOn w:val="a0"/>
    <w:autoRedefine/>
    <w:pPr>
      <w:snapToGrid w:val="0"/>
      <w:spacing w:before="180" w:after="180" w:line="0" w:lineRule="atLeast"/>
      <w:ind w:left="1133" w:firstLine="11"/>
      <w:jc w:val="both"/>
    </w:pPr>
    <w:rPr>
      <w:rFonts w:ascii="標楷體" w:eastAsia="標楷體" w:hAnsi="標楷體"/>
      <w:color w:val="000000"/>
      <w:kern w:val="0"/>
      <w:sz w:val="32"/>
      <w:szCs w:val="32"/>
    </w:rPr>
  </w:style>
  <w:style w:type="paragraph" w:customStyle="1" w:styleId="1-">
    <w:name w:val="1.-內文"/>
    <w:basedOn w:val="10"/>
    <w:pPr>
      <w:snapToGrid w:val="0"/>
      <w:spacing w:line="470" w:lineRule="exact"/>
      <w:ind w:left="430" w:firstLine="0"/>
    </w:pPr>
    <w:rPr>
      <w:rFonts w:ascii="標楷體" w:hAnsi="標楷體"/>
      <w:sz w:val="28"/>
      <w:szCs w:val="28"/>
    </w:rPr>
  </w:style>
  <w:style w:type="paragraph" w:customStyle="1" w:styleId="af3">
    <w:name w:val="a."/>
    <w:basedOn w:val="12"/>
    <w:pPr>
      <w:snapToGrid w:val="0"/>
      <w:spacing w:line="470" w:lineRule="exact"/>
      <w:ind w:left="685" w:hanging="100"/>
      <w:textAlignment w:val="auto"/>
    </w:pPr>
    <w:rPr>
      <w:spacing w:val="0"/>
      <w:kern w:val="3"/>
      <w:sz w:val="28"/>
      <w:szCs w:val="28"/>
    </w:rPr>
  </w:style>
  <w:style w:type="paragraph" w:customStyle="1" w:styleId="1-0">
    <w:name w:val="(1)-內文"/>
    <w:basedOn w:val="12"/>
    <w:pPr>
      <w:snapToGrid w:val="0"/>
      <w:spacing w:line="470" w:lineRule="exact"/>
      <w:ind w:left="580" w:firstLine="0"/>
      <w:textAlignment w:val="auto"/>
    </w:pPr>
    <w:rPr>
      <w:spacing w:val="0"/>
      <w:kern w:val="3"/>
      <w:sz w:val="28"/>
      <w:szCs w:val="28"/>
    </w:rPr>
  </w:style>
  <w:style w:type="paragraph" w:customStyle="1" w:styleId="04">
    <w:name w:val="_04阿"/>
    <w:basedOn w:val="a0"/>
    <w:pPr>
      <w:spacing w:before="18" w:after="72" w:line="280" w:lineRule="exact"/>
      <w:ind w:left="1260" w:hanging="180"/>
      <w:jc w:val="both"/>
    </w:pPr>
    <w:rPr>
      <w:rFonts w:eastAsia="標楷體"/>
    </w:rPr>
  </w:style>
  <w:style w:type="paragraph" w:customStyle="1" w:styleId="05">
    <w:name w:val="_05阿括"/>
    <w:basedOn w:val="a0"/>
    <w:pPr>
      <w:spacing w:before="18" w:after="72" w:line="280" w:lineRule="exact"/>
      <w:ind w:left="1560" w:hanging="240"/>
      <w:jc w:val="both"/>
    </w:pPr>
    <w:rPr>
      <w:rFonts w:eastAsia="標楷體"/>
    </w:rPr>
  </w:style>
  <w:style w:type="paragraph" w:customStyle="1" w:styleId="040">
    <w:name w:val="_04阿內"/>
    <w:basedOn w:val="04"/>
    <w:pPr>
      <w:ind w:firstLine="0"/>
    </w:p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paragraph" w:customStyle="1" w:styleId="01">
    <w:name w:val="_01壹"/>
    <w:basedOn w:val="a0"/>
    <w:pPr>
      <w:spacing w:before="108" w:line="360" w:lineRule="exact"/>
      <w:ind w:left="450" w:hanging="450"/>
    </w:pPr>
    <w:rPr>
      <w:rFonts w:eastAsia="標楷體"/>
      <w:b/>
      <w:bCs/>
      <w:color w:val="800080"/>
      <w:sz w:val="28"/>
    </w:rPr>
  </w:style>
  <w:style w:type="paragraph" w:customStyle="1" w:styleId="af4">
    <w:name w:val="(一)文"/>
    <w:basedOn w:val="a0"/>
    <w:pPr>
      <w:ind w:left="869"/>
      <w:jc w:val="both"/>
    </w:pPr>
    <w:rPr>
      <w:rFonts w:eastAsia="標楷體"/>
      <w:sz w:val="37"/>
      <w:szCs w:val="20"/>
    </w:rPr>
  </w:style>
  <w:style w:type="paragraph" w:customStyle="1" w:styleId="af5">
    <w:name w:val="大寫壹"/>
    <w:basedOn w:val="a0"/>
    <w:rPr>
      <w:rFonts w:eastAsia="標楷體"/>
      <w:bCs/>
      <w:sz w:val="40"/>
    </w:rPr>
  </w:style>
  <w:style w:type="paragraph" w:customStyle="1" w:styleId="af6">
    <w:name w:val="表左"/>
    <w:basedOn w:val="a0"/>
    <w:pPr>
      <w:spacing w:line="283" w:lineRule="exact"/>
      <w:ind w:left="31" w:right="31"/>
      <w:jc w:val="both"/>
    </w:pPr>
    <w:rPr>
      <w:sz w:val="21"/>
    </w:rPr>
  </w:style>
  <w:style w:type="paragraph" w:styleId="af7">
    <w:name w:val="Block Text"/>
    <w:basedOn w:val="a0"/>
    <w:pPr>
      <w:spacing w:line="300" w:lineRule="exact"/>
      <w:ind w:left="113" w:right="113"/>
      <w:jc w:val="center"/>
    </w:pPr>
    <w:rPr>
      <w:rFonts w:ascii="標楷體" w:eastAsia="標楷體" w:hAnsi="標楷體"/>
      <w:sz w:val="28"/>
      <w:szCs w:val="28"/>
    </w:rPr>
  </w:style>
  <w:style w:type="paragraph" w:customStyle="1" w:styleId="22">
    <w:name w:val=".自訂標題2"/>
    <w:pPr>
      <w:widowControl w:val="0"/>
      <w:suppressAutoHyphens/>
      <w:autoSpaceDN w:val="0"/>
      <w:snapToGrid w:val="0"/>
      <w:spacing w:line="480" w:lineRule="exact"/>
      <w:ind w:left="840" w:hanging="560"/>
      <w:jc w:val="both"/>
      <w:textAlignment w:val="baseline"/>
    </w:pPr>
    <w:rPr>
      <w:rFonts w:ascii="Arial" w:eastAsia="標楷體" w:hAnsi="Arial"/>
      <w:b/>
      <w:bCs/>
      <w:color w:val="000000"/>
      <w:kern w:val="3"/>
      <w:sz w:val="28"/>
      <w:szCs w:val="28"/>
    </w:rPr>
  </w:style>
  <w:style w:type="paragraph" w:styleId="af8">
    <w:name w:val="header"/>
    <w:basedOn w:val="a0"/>
    <w:pPr>
      <w:tabs>
        <w:tab w:val="center" w:pos="4153"/>
        <w:tab w:val="right" w:pos="8306"/>
      </w:tabs>
      <w:snapToGrid w:val="0"/>
    </w:pPr>
    <w:rPr>
      <w:sz w:val="20"/>
      <w:szCs w:val="20"/>
    </w:rPr>
  </w:style>
  <w:style w:type="character" w:styleId="af9">
    <w:name w:val="Strong"/>
    <w:rPr>
      <w:b/>
      <w:bCs/>
    </w:rPr>
  </w:style>
  <w:style w:type="paragraph" w:customStyle="1" w:styleId="15">
    <w:name w:val="表左1."/>
    <w:basedOn w:val="a0"/>
    <w:pPr>
      <w:spacing w:line="283" w:lineRule="exact"/>
      <w:ind w:left="241" w:right="31" w:hanging="210"/>
      <w:jc w:val="both"/>
    </w:pPr>
    <w:rPr>
      <w:sz w:val="21"/>
    </w:rPr>
  </w:style>
  <w:style w:type="character" w:customStyle="1" w:styleId="tax2">
    <w:name w:val="tax2"/>
    <w:rPr>
      <w:color w:val="666666"/>
      <w:sz w:val="16"/>
      <w:szCs w:val="16"/>
    </w:rPr>
  </w:style>
  <w:style w:type="paragraph" w:customStyle="1" w:styleId="150">
    <w:name w:val="15本文"/>
    <w:basedOn w:val="a0"/>
    <w:pPr>
      <w:spacing w:line="550" w:lineRule="exact"/>
      <w:ind w:left="600" w:hanging="600"/>
      <w:jc w:val="both"/>
    </w:pPr>
    <w:rPr>
      <w:rFonts w:eastAsia="標楷體"/>
      <w:sz w:val="30"/>
    </w:rPr>
  </w:style>
  <w:style w:type="paragraph" w:customStyle="1" w:styleId="afa">
    <w:name w:val="主旨"/>
    <w:basedOn w:val="a0"/>
    <w:pPr>
      <w:wordWrap w:val="0"/>
      <w:snapToGrid w:val="0"/>
      <w:ind w:left="567" w:hanging="567"/>
    </w:pPr>
    <w:rPr>
      <w:rFonts w:eastAsia="標楷體"/>
      <w:sz w:val="32"/>
      <w:szCs w:val="20"/>
    </w:rPr>
  </w:style>
  <w:style w:type="paragraph" w:customStyle="1" w:styleId="afb">
    <w:name w:val="主文"/>
    <w:basedOn w:val="a0"/>
    <w:pPr>
      <w:spacing w:before="120" w:after="120" w:line="400" w:lineRule="exact"/>
      <w:ind w:firstLine="520"/>
      <w:jc w:val="both"/>
    </w:pPr>
    <w:rPr>
      <w:rFonts w:eastAsia="標楷體"/>
      <w:sz w:val="26"/>
    </w:rPr>
  </w:style>
  <w:style w:type="paragraph" w:styleId="afc">
    <w:name w:val="annotation text"/>
    <w:basedOn w:val="a0"/>
    <w:rPr>
      <w:rFonts w:ascii="標楷體" w:eastAsia="標楷體" w:hAnsi="標楷體"/>
      <w:sz w:val="28"/>
      <w:szCs w:val="20"/>
    </w:rPr>
  </w:style>
  <w:style w:type="paragraph" w:customStyle="1" w:styleId="aa0">
    <w:name w:val="aa"/>
    <w:basedOn w:val="a0"/>
    <w:rPr>
      <w:b/>
      <w:i/>
      <w:szCs w:val="20"/>
    </w:rPr>
  </w:style>
  <w:style w:type="paragraph" w:customStyle="1" w:styleId="-">
    <w:name w:val="(一)-內文"/>
    <w:basedOn w:val="a7"/>
    <w:pPr>
      <w:snapToGrid w:val="0"/>
      <w:spacing w:line="470" w:lineRule="exact"/>
      <w:ind w:left="330"/>
    </w:pPr>
    <w:rPr>
      <w:rFonts w:ascii="標楷體" w:hAnsi="標楷體"/>
      <w:sz w:val="28"/>
      <w:szCs w:val="28"/>
    </w:rPr>
  </w:style>
  <w:style w:type="paragraph" w:customStyle="1" w:styleId="-1">
    <w:name w:val="(十一)-1."/>
    <w:basedOn w:val="10"/>
    <w:pPr>
      <w:snapToGrid w:val="0"/>
      <w:spacing w:line="470" w:lineRule="exact"/>
      <w:ind w:left="530" w:hanging="100"/>
    </w:pPr>
    <w:rPr>
      <w:rFonts w:ascii="標楷體" w:hAnsi="標楷體"/>
      <w:sz w:val="28"/>
      <w:szCs w:val="28"/>
    </w:rPr>
  </w:style>
  <w:style w:type="paragraph" w:customStyle="1" w:styleId="afd">
    <w:name w:val="說明"/>
    <w:basedOn w:val="a0"/>
    <w:pPr>
      <w:spacing w:line="480" w:lineRule="exact"/>
      <w:ind w:left="300" w:hanging="300"/>
      <w:jc w:val="both"/>
    </w:pPr>
    <w:rPr>
      <w:rFonts w:ascii="標楷體" w:hAnsi="標楷體" w:cs="新細明體"/>
      <w:sz w:val="32"/>
      <w:szCs w:val="20"/>
    </w:rPr>
  </w:style>
  <w:style w:type="paragraph" w:customStyle="1" w:styleId="afe">
    <w:name w:val="( 一)"/>
    <w:pPr>
      <w:suppressAutoHyphens/>
      <w:autoSpaceDN w:val="0"/>
      <w:snapToGrid w:val="0"/>
      <w:spacing w:line="325" w:lineRule="exact"/>
      <w:ind w:left="100" w:hanging="100"/>
      <w:textAlignment w:val="baseline"/>
    </w:pPr>
    <w:rPr>
      <w:rFonts w:ascii="標楷體" w:eastAsia="標楷體" w:hAnsi="標楷體"/>
      <w:sz w:val="26"/>
    </w:rPr>
  </w:style>
  <w:style w:type="paragraph" w:customStyle="1" w:styleId="aff">
    <w:name w:val="表"/>
    <w:basedOn w:val="a0"/>
    <w:pPr>
      <w:snapToGrid w:val="0"/>
      <w:spacing w:line="360" w:lineRule="exact"/>
      <w:jc w:val="both"/>
    </w:pPr>
    <w:rPr>
      <w:rFonts w:ascii="標楷體" w:eastAsia="標楷體" w:hAnsi="標楷體"/>
    </w:rPr>
  </w:style>
  <w:style w:type="paragraph" w:customStyle="1" w:styleId="-0">
    <w:name w:val="表-頭"/>
    <w:basedOn w:val="aff"/>
    <w:pPr>
      <w:jc w:val="center"/>
    </w:pPr>
    <w:rPr>
      <w:sz w:val="26"/>
      <w:szCs w:val="26"/>
    </w:rPr>
  </w:style>
  <w:style w:type="paragraph" w:customStyle="1" w:styleId="aff0">
    <w:name w:val="１．"/>
    <w:basedOn w:val="af"/>
    <w:pPr>
      <w:spacing w:line="520" w:lineRule="exact"/>
      <w:ind w:left="400" w:hanging="200"/>
    </w:pPr>
    <w:rPr>
      <w:rFonts w:ascii="標楷體" w:eastAsia="標楷體" w:hAnsi="標楷體"/>
      <w:sz w:val="28"/>
    </w:rPr>
  </w:style>
  <w:style w:type="paragraph" w:customStyle="1" w:styleId="aff1">
    <w:name w:val="（１）"/>
    <w:basedOn w:val="af"/>
    <w:pPr>
      <w:spacing w:line="520" w:lineRule="exact"/>
      <w:ind w:left="600" w:hanging="300"/>
    </w:pPr>
    <w:rPr>
      <w:rFonts w:ascii="標楷體" w:eastAsia="標楷體" w:hAnsi="標楷體"/>
      <w:sz w:val="28"/>
    </w:rPr>
  </w:style>
  <w:style w:type="paragraph" w:customStyle="1" w:styleId="aff2">
    <w:name w:val="首長"/>
    <w:basedOn w:val="a0"/>
    <w:pPr>
      <w:snapToGrid w:val="0"/>
    </w:pPr>
    <w:rPr>
      <w:rFonts w:ascii="標楷體" w:eastAsia="標楷體" w:hAnsi="標楷體"/>
      <w:sz w:val="36"/>
      <w:szCs w:val="20"/>
    </w:rPr>
  </w:style>
  <w:style w:type="paragraph" w:customStyle="1" w:styleId="aff3">
    <w:name w:val="(一) 字元 字元"/>
    <w:basedOn w:val="a0"/>
    <w:pPr>
      <w:snapToGrid w:val="0"/>
      <w:spacing w:line="416" w:lineRule="exact"/>
      <w:ind w:left="330" w:hanging="200"/>
      <w:jc w:val="both"/>
    </w:pPr>
    <w:rPr>
      <w:rFonts w:ascii="標楷體" w:eastAsia="標楷體" w:hAnsi="標楷體"/>
      <w:sz w:val="28"/>
      <w:szCs w:val="28"/>
    </w:rPr>
  </w:style>
  <w:style w:type="character" w:customStyle="1" w:styleId="aff4">
    <w:name w:val="(一) 字元 字元 字元"/>
    <w:rPr>
      <w:rFonts w:ascii="標楷體" w:eastAsia="標楷體" w:hAnsi="標楷體"/>
      <w:kern w:val="3"/>
      <w:sz w:val="28"/>
      <w:szCs w:val="28"/>
      <w:lang w:val="en-US" w:eastAsia="zh-TW" w:bidi="ar-SA"/>
    </w:rPr>
  </w:style>
  <w:style w:type="paragraph" w:customStyle="1" w:styleId="16">
    <w:name w:val="1. 字元 字元"/>
    <w:basedOn w:val="aff3"/>
    <w:pPr>
      <w:ind w:left="430" w:hanging="100"/>
    </w:pPr>
  </w:style>
  <w:style w:type="character" w:customStyle="1" w:styleId="17">
    <w:name w:val="1. 字元 字元 字元"/>
    <w:rPr>
      <w:rFonts w:ascii="標楷體" w:eastAsia="標楷體" w:hAnsi="標楷體"/>
      <w:kern w:val="3"/>
      <w:sz w:val="28"/>
      <w:szCs w:val="28"/>
      <w:lang w:val="en-US" w:eastAsia="zh-TW" w:bidi="ar-SA"/>
    </w:rPr>
  </w:style>
  <w:style w:type="paragraph" w:customStyle="1" w:styleId="10-1">
    <w:name w:val="10.-(1)"/>
    <w:basedOn w:val="100"/>
    <w:pPr>
      <w:spacing w:line="416" w:lineRule="exact"/>
      <w:ind w:left="640"/>
    </w:pPr>
  </w:style>
  <w:style w:type="character" w:styleId="aff5">
    <w:name w:val="Hyperlink"/>
    <w:rPr>
      <w:color w:val="0000FF"/>
      <w:u w:val="single"/>
    </w:rPr>
  </w:style>
  <w:style w:type="paragraph" w:customStyle="1" w:styleId="18">
    <w:name w:val="樣式1"/>
    <w:basedOn w:val="a0"/>
    <w:autoRedefine/>
    <w:pPr>
      <w:keepNext/>
      <w:snapToGrid w:val="0"/>
      <w:spacing w:before="180" w:after="180" w:line="0" w:lineRule="atLeast"/>
      <w:ind w:left="1169" w:hanging="288"/>
      <w:jc w:val="both"/>
      <w:outlineLvl w:val="3"/>
    </w:pPr>
    <w:rPr>
      <w:rFonts w:ascii="標楷體" w:eastAsia="標楷體" w:hAnsi="標楷體"/>
      <w:sz w:val="28"/>
      <w:szCs w:val="28"/>
    </w:rPr>
  </w:style>
  <w:style w:type="paragraph" w:customStyle="1" w:styleId="23">
    <w:name w:val="樣式2"/>
    <w:basedOn w:val="a0"/>
    <w:pPr>
      <w:spacing w:line="560" w:lineRule="exact"/>
      <w:ind w:left="1280"/>
    </w:pPr>
    <w:rPr>
      <w:rFonts w:eastAsia="標楷體"/>
      <w:sz w:val="32"/>
    </w:rPr>
  </w:style>
  <w:style w:type="character" w:customStyle="1" w:styleId="text0510ptblank1">
    <w:name w:val="text05_10pt_blank1"/>
    <w:rPr>
      <w:rFonts w:ascii="Arial" w:hAnsi="Arial" w:cs="Arial"/>
      <w:i w:val="0"/>
      <w:iCs w:val="0"/>
      <w:strike w:val="0"/>
      <w:dstrike w:val="0"/>
      <w:color w:val="000000"/>
      <w:sz w:val="20"/>
      <w:szCs w:val="20"/>
      <w:u w:val="none"/>
    </w:rPr>
  </w:style>
  <w:style w:type="paragraph" w:customStyle="1" w:styleId="19">
    <w:name w:val="文1"/>
    <w:basedOn w:val="a0"/>
    <w:pPr>
      <w:spacing w:before="180" w:after="180" w:line="560" w:lineRule="exact"/>
      <w:ind w:firstLine="585"/>
      <w:jc w:val="both"/>
    </w:pPr>
    <w:rPr>
      <w:rFonts w:ascii="細明體" w:eastAsia="細明體" w:hAnsi="細明體"/>
      <w:sz w:val="26"/>
    </w:rPr>
  </w:style>
  <w:style w:type="paragraph" w:customStyle="1" w:styleId="aff6">
    <w:name w:val="字元"/>
    <w:basedOn w:val="a0"/>
    <w:pPr>
      <w:widowControl/>
      <w:spacing w:after="160" w:line="240" w:lineRule="exact"/>
    </w:pPr>
    <w:rPr>
      <w:rFonts w:ascii="Tahoma" w:hAnsi="Tahoma"/>
      <w:kern w:val="0"/>
      <w:sz w:val="20"/>
      <w:szCs w:val="20"/>
      <w:lang w:eastAsia="en-US"/>
    </w:rPr>
  </w:style>
  <w:style w:type="character" w:customStyle="1" w:styleId="tx1">
    <w:name w:val="tx1"/>
    <w:rPr>
      <w:b/>
      <w:bCs/>
    </w:rPr>
  </w:style>
  <w:style w:type="paragraph" w:customStyle="1" w:styleId="aff7">
    <w:name w:val="字元 字元 字元 字元 字元 字元 字元 字元 字元 字元 字元 字元"/>
    <w:basedOn w:val="a0"/>
    <w:pPr>
      <w:widowControl/>
      <w:spacing w:after="160" w:line="240" w:lineRule="exact"/>
    </w:pPr>
    <w:rPr>
      <w:rFonts w:ascii="Tahoma" w:hAnsi="Tahoma"/>
      <w:kern w:val="0"/>
      <w:sz w:val="20"/>
      <w:szCs w:val="20"/>
      <w:lang w:eastAsia="en-US"/>
    </w:rPr>
  </w:style>
  <w:style w:type="character" w:customStyle="1" w:styleId="aff8">
    <w:name w:val="註解文字 字元"/>
    <w:rPr>
      <w:rFonts w:ascii="標楷體" w:eastAsia="標楷體" w:hAnsi="標楷體"/>
      <w:kern w:val="3"/>
      <w:sz w:val="28"/>
    </w:rPr>
  </w:style>
  <w:style w:type="paragraph" w:styleId="aff9">
    <w:name w:val="List Paragraph"/>
    <w:basedOn w:val="a0"/>
    <w:pPr>
      <w:ind w:left="480"/>
    </w:pPr>
    <w:rPr>
      <w:rFonts w:ascii="Calibri" w:hAnsi="Calibri"/>
      <w:szCs w:val="22"/>
    </w:rPr>
  </w:style>
  <w:style w:type="paragraph" w:styleId="affa">
    <w:name w:val="Balloon Text"/>
    <w:basedOn w:val="a0"/>
    <w:rPr>
      <w:rFonts w:ascii="Arial" w:hAnsi="Arial"/>
      <w:sz w:val="18"/>
      <w:szCs w:val="18"/>
    </w:rPr>
  </w:style>
  <w:style w:type="character" w:customStyle="1" w:styleId="st1">
    <w:name w:val="st1"/>
    <w:basedOn w:val="a1"/>
  </w:style>
  <w:style w:type="paragraph" w:customStyle="1" w:styleId="1a">
    <w:name w:val="1.大遼內文"/>
    <w:basedOn w:val="a0"/>
    <w:pPr>
      <w:snapToGrid w:val="0"/>
      <w:ind w:left="1620" w:firstLine="608"/>
      <w:jc w:val="both"/>
    </w:pPr>
    <w:rPr>
      <w:rFonts w:ascii="標楷體" w:eastAsia="標楷體" w:hAnsi="標楷體"/>
      <w:color w:val="FF0000"/>
      <w:sz w:val="32"/>
      <w:szCs w:val="32"/>
    </w:rPr>
  </w:style>
  <w:style w:type="character" w:customStyle="1" w:styleId="1b">
    <w:name w:val="1.大遼內文 字元"/>
    <w:rPr>
      <w:rFonts w:ascii="標楷體" w:eastAsia="標楷體" w:hAnsi="標楷體"/>
      <w:color w:val="FF0000"/>
      <w:kern w:val="3"/>
      <w:sz w:val="32"/>
      <w:szCs w:val="32"/>
      <w:lang w:val="en-US" w:eastAsia="zh-TW" w:bidi="ar-SA"/>
    </w:rPr>
  </w:style>
  <w:style w:type="paragraph" w:customStyle="1" w:styleId="0001">
    <w:name w:val="0001.正確二行標題"/>
    <w:basedOn w:val="a0"/>
    <w:pPr>
      <w:snapToGrid w:val="0"/>
      <w:ind w:left="1622" w:hanging="362"/>
      <w:jc w:val="both"/>
    </w:pPr>
    <w:rPr>
      <w:rFonts w:ascii="標楷體" w:eastAsia="標楷體" w:hAnsi="標楷體"/>
      <w:color w:val="FF0000"/>
      <w:sz w:val="32"/>
      <w:szCs w:val="32"/>
    </w:rPr>
  </w:style>
  <w:style w:type="paragraph" w:customStyle="1" w:styleId="002-1">
    <w:name w:val="002-1."/>
    <w:basedOn w:val="a0"/>
    <w:pPr>
      <w:snapToGrid w:val="0"/>
      <w:spacing w:line="320" w:lineRule="exact"/>
      <w:ind w:hanging="240"/>
      <w:jc w:val="both"/>
    </w:pPr>
    <w:rPr>
      <w:rFonts w:ascii="標楷體" w:eastAsia="標楷體" w:hAnsi="標楷體"/>
      <w:color w:val="000000"/>
      <w:szCs w:val="28"/>
    </w:rPr>
  </w:style>
  <w:style w:type="paragraph" w:customStyle="1" w:styleId="Standard">
    <w:name w:val="Standard"/>
    <w:pPr>
      <w:widowControl w:val="0"/>
      <w:suppressAutoHyphens/>
      <w:autoSpaceDN w:val="0"/>
      <w:textAlignment w:val="baseline"/>
    </w:pPr>
    <w:rPr>
      <w:rFonts w:cs="Tahoma"/>
      <w:kern w:val="3"/>
      <w:sz w:val="24"/>
      <w:szCs w:val="24"/>
      <w:lang w:bidi="zh-TW"/>
    </w:rPr>
  </w:style>
  <w:style w:type="character" w:customStyle="1" w:styleId="brownword12pt1">
    <w:name w:val="brown_word_12pt1"/>
    <w:rPr>
      <w:rFonts w:ascii="sөũ" w:hAnsi="sөũ"/>
      <w:color w:val="706750"/>
      <w:sz w:val="18"/>
      <w:szCs w:val="18"/>
    </w:rPr>
  </w:style>
  <w:style w:type="character" w:customStyle="1" w:styleId="32">
    <w:name w:val="本文縮排 3 字元"/>
    <w:rPr>
      <w:kern w:val="3"/>
      <w:sz w:val="16"/>
      <w:szCs w:val="16"/>
    </w:rPr>
  </w:style>
  <w:style w:type="character" w:styleId="affb">
    <w:name w:val="annotation reference"/>
    <w:rPr>
      <w:sz w:val="18"/>
      <w:szCs w:val="18"/>
    </w:rPr>
  </w:style>
  <w:style w:type="paragraph" w:styleId="affc">
    <w:name w:val="annotation subject"/>
    <w:basedOn w:val="afc"/>
    <w:next w:val="afc"/>
    <w:rPr>
      <w:rFonts w:ascii="Times New Roman" w:eastAsia="新細明體" w:hAnsi="Times New Roman"/>
      <w:b/>
      <w:bCs/>
      <w:sz w:val="24"/>
      <w:szCs w:val="24"/>
    </w:rPr>
  </w:style>
  <w:style w:type="character" w:customStyle="1" w:styleId="affd">
    <w:name w:val="註解主旨 字元"/>
    <w:rPr>
      <w:rFonts w:ascii="標楷體" w:eastAsia="標楷體" w:hAnsi="標楷體"/>
      <w:b/>
      <w:bCs/>
      <w:kern w:val="3"/>
      <w:sz w:val="24"/>
      <w:szCs w:val="24"/>
    </w:rPr>
  </w:style>
  <w:style w:type="character" w:customStyle="1" w:styleId="affe">
    <w:name w:val="頁尾 字元"/>
    <w:rPr>
      <w:kern w:val="3"/>
    </w:rPr>
  </w:style>
  <w:style w:type="paragraph" w:customStyle="1" w:styleId="Textbody">
    <w:name w:val="Text body"/>
    <w:pPr>
      <w:widowControl w:val="0"/>
      <w:suppressAutoHyphens/>
      <w:autoSpaceDN w:val="0"/>
      <w:textAlignment w:val="baseline"/>
    </w:pPr>
    <w:rPr>
      <w:kern w:val="3"/>
      <w:sz w:val="24"/>
      <w:szCs w:val="24"/>
    </w:rPr>
  </w:style>
  <w:style w:type="paragraph" w:styleId="afff">
    <w:name w:val="Title"/>
    <w:basedOn w:val="a0"/>
    <w:next w:val="a0"/>
    <w:pPr>
      <w:widowControl/>
      <w:overflowPunct w:val="0"/>
      <w:snapToGrid w:val="0"/>
      <w:spacing w:line="320" w:lineRule="exact"/>
      <w:ind w:left="454"/>
      <w:jc w:val="both"/>
    </w:pPr>
    <w:rPr>
      <w:rFonts w:ascii="標楷體" w:eastAsia="標楷體" w:hAnsi="標楷體"/>
      <w:bCs/>
      <w:color w:val="000000"/>
      <w:kern w:val="0"/>
      <w:sz w:val="28"/>
      <w:szCs w:val="28"/>
    </w:rPr>
  </w:style>
  <w:style w:type="character" w:customStyle="1" w:styleId="afff0">
    <w:name w:val="標題 字元"/>
    <w:rPr>
      <w:rFonts w:ascii="標楷體" w:eastAsia="標楷體" w:hAnsi="標楷體"/>
      <w:bCs/>
      <w:color w:val="000000"/>
      <w:sz w:val="28"/>
      <w:szCs w:val="28"/>
    </w:rPr>
  </w:style>
  <w:style w:type="numbering" w:customStyle="1" w:styleId="LFO1">
    <w:name w:val="LFO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059336">
      <w:bodyDiv w:val="1"/>
      <w:marLeft w:val="0"/>
      <w:marRight w:val="0"/>
      <w:marTop w:val="0"/>
      <w:marBottom w:val="0"/>
      <w:divBdr>
        <w:top w:val="none" w:sz="0" w:space="0" w:color="auto"/>
        <w:left w:val="none" w:sz="0" w:space="0" w:color="auto"/>
        <w:bottom w:val="none" w:sz="0" w:space="0" w:color="auto"/>
        <w:right w:val="none" w:sz="0" w:space="0" w:color="auto"/>
      </w:divBdr>
    </w:div>
    <w:div w:id="1933858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1957</Words>
  <Characters>11158</Characters>
  <Application>Microsoft Office Word</Application>
  <DocSecurity>0</DocSecurity>
  <Lines>92</Lines>
  <Paragraphs>26</Paragraphs>
  <ScaleCrop>false</ScaleCrop>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ting</dc:creator>
  <cp:lastModifiedBy>芳如 林</cp:lastModifiedBy>
  <cp:revision>4</cp:revision>
  <cp:lastPrinted>2026-06-29T08:30:00Z</cp:lastPrinted>
  <dcterms:created xsi:type="dcterms:W3CDTF">2026-07-06T03:26:00Z</dcterms:created>
  <dcterms:modified xsi:type="dcterms:W3CDTF">2026-07-09T13:52:00Z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15c3797ff84a7fe7157c0609454a786a3ba52f038b7e7d2ff2f02d8c3741eee2</vt:lpwstr>
  </property>
</Properties>
</file>