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B9403" w14:textId="77777777" w:rsidR="006F5572" w:rsidRPr="00B01370" w:rsidRDefault="005F0F02">
      <w:pPr>
        <w:overflowPunct w:val="0"/>
        <w:spacing w:after="154"/>
        <w:jc w:val="center"/>
        <w:rPr>
          <w:color w:val="000000" w:themeColor="text1"/>
        </w:rPr>
      </w:pPr>
      <w:r w:rsidRPr="00B01370">
        <w:rPr>
          <w:noProof/>
          <w:color w:val="000000" w:themeColor="text1"/>
        </w:rPr>
        <mc:AlternateContent>
          <mc:Choice Requires="wps">
            <w:drawing>
              <wp:anchor distT="0" distB="0" distL="114300" distR="114300" simplePos="0" relativeHeight="251657728" behindDoc="0" locked="0" layoutInCell="1" allowOverlap="1" wp14:anchorId="043A32F8" wp14:editId="47C20ADE">
                <wp:simplePos x="0" y="0"/>
                <wp:positionH relativeFrom="column">
                  <wp:posOffset>2971800</wp:posOffset>
                </wp:positionH>
                <wp:positionV relativeFrom="paragraph">
                  <wp:posOffset>9601200</wp:posOffset>
                </wp:positionV>
                <wp:extent cx="609600" cy="342900"/>
                <wp:effectExtent l="0" t="0" r="0" b="0"/>
                <wp:wrapNone/>
                <wp:docPr id="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34290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close/>
                            </a:path>
                          </a:pathLst>
                        </a:custGeom>
                        <a:solidFill>
                          <a:srgbClr val="FFFFFF"/>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shape w14:anchorId="737D9BCD" id="Rectangle 41" o:spid="_x0000_s1026" style="position:absolute;margin-left:234pt;margin-top:756pt;width:4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" path="m,l21600,r,21600l,21600,,xe" stroked="f">
                <v:path arrowok="t" o:connecttype="custom" o:connectlocs="304800,0;609600,171450;304800,342900;0,171450" o:connectangles="270,0,90,180" textboxrect="0,0,21600,21600"/>
              </v:shape>
            </w:pict>
          </mc:Fallback>
        </mc:AlternateContent>
      </w:r>
      <w:r w:rsidR="00F339AF" w:rsidRPr="00B01370">
        <w:rPr>
          <w:rFonts w:ascii="標楷體" w:eastAsia="標楷體" w:hAnsi="標楷體"/>
          <w:b/>
          <w:color w:val="000000" w:themeColor="text1"/>
          <w:sz w:val="54"/>
          <w:szCs w:val="54"/>
        </w:rPr>
        <w:t>貳拾肆、運動發展</w:t>
      </w:r>
    </w:p>
    <w:p w14:paraId="5059FD26" w14:textId="77777777" w:rsidR="006F5572" w:rsidRPr="00B01370" w:rsidRDefault="00F339AF" w:rsidP="006068E6">
      <w:pPr>
        <w:pStyle w:val="ab"/>
        <w:widowControl/>
        <w:overflowPunct w:val="0"/>
        <w:snapToGrid w:val="0"/>
        <w:spacing w:line="320" w:lineRule="exact"/>
        <w:jc w:val="both"/>
        <w:rPr>
          <w:rFonts w:ascii="微軟正黑體" w:eastAsia="微軟正黑體" w:hAnsi="微軟正黑體" w:cs="?????(P)"/>
          <w:b/>
          <w:bCs/>
          <w:color w:val="000000" w:themeColor="text1"/>
          <w:kern w:val="0"/>
          <w:sz w:val="30"/>
          <w:szCs w:val="30"/>
        </w:rPr>
      </w:pPr>
      <w:r w:rsidRPr="00B01370">
        <w:rPr>
          <w:rFonts w:ascii="微軟正黑體" w:eastAsia="微軟正黑體" w:hAnsi="微軟正黑體" w:cs="?????(P)"/>
          <w:b/>
          <w:bCs/>
          <w:color w:val="000000" w:themeColor="text1"/>
          <w:kern w:val="0"/>
          <w:sz w:val="30"/>
          <w:szCs w:val="30"/>
        </w:rPr>
        <w:t>一、發展產業聚落、提升運動經濟</w:t>
      </w:r>
    </w:p>
    <w:p w14:paraId="27516E47" w14:textId="77777777" w:rsidR="006F5572" w:rsidRPr="00B01370" w:rsidRDefault="00F339AF" w:rsidP="006068E6">
      <w:pPr>
        <w:widowControl/>
        <w:overflowPunct w:val="0"/>
        <w:snapToGrid w:val="0"/>
        <w:spacing w:line="320" w:lineRule="exact"/>
        <w:ind w:left="45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（一）發展運動場館經營產業</w:t>
      </w:r>
    </w:p>
    <w:p w14:paraId="7A005A9A" w14:textId="3F56ACC8" w:rsidR="006F5572" w:rsidRPr="00B01370" w:rsidRDefault="00F339AF" w:rsidP="006068E6">
      <w:pPr>
        <w:pStyle w:val="af3"/>
        <w:widowControl/>
        <w:numPr>
          <w:ilvl w:val="0"/>
          <w:numId w:val="1"/>
        </w:numPr>
        <w:overflowPunct w:val="0"/>
        <w:autoSpaceDE w:val="0"/>
        <w:snapToGrid w:val="0"/>
        <w:spacing w:line="320" w:lineRule="exact"/>
        <w:ind w:left="1596" w:hanging="283"/>
        <w:jc w:val="both"/>
        <w:rPr>
          <w:color w:val="000000" w:themeColor="text1"/>
        </w:rPr>
      </w:pPr>
      <w:r w:rsidRPr="00B01370">
        <w:rPr>
          <w:rFonts w:ascii="標楷體" w:eastAsia="標楷體" w:hAnsi="標楷體"/>
          <w:bCs/>
          <w:color w:val="000000" w:themeColor="text1"/>
          <w:kern w:val="0"/>
          <w:sz w:val="28"/>
          <w:szCs w:val="28"/>
        </w:rPr>
        <w:t>持續辦理場館設施委外營運，引進民間廠商專業能力及人力，活化並提升場館經營及服務品質，促進在地運動場館經營產業發展、培育在地場館營運專業人力，</w:t>
      </w:r>
      <w:r w:rsidRPr="00B01370">
        <w:rPr>
          <w:rFonts w:ascii="標楷體" w:eastAsia="標楷體" w:hAnsi="標楷體"/>
          <w:bCs/>
          <w:color w:val="000000" w:themeColor="text1"/>
          <w:sz w:val="28"/>
          <w:szCs w:val="28"/>
        </w:rPr>
        <w:t>進而達到場館開源節流效益</w:t>
      </w:r>
      <w:r w:rsidRPr="00B01370">
        <w:rPr>
          <w:rFonts w:ascii="標楷體" w:eastAsia="標楷體" w:hAnsi="標楷體"/>
          <w:bCs/>
          <w:color w:val="000000" w:themeColor="text1"/>
          <w:kern w:val="0"/>
          <w:sz w:val="28"/>
          <w:szCs w:val="28"/>
        </w:rPr>
        <w:t>；本</w:t>
      </w:r>
      <w:proofErr w:type="gramStart"/>
      <w:r w:rsidRPr="00B01370">
        <w:rPr>
          <w:rFonts w:ascii="標楷體" w:eastAsia="標楷體" w:hAnsi="標楷體"/>
          <w:bCs/>
          <w:color w:val="000000" w:themeColor="text1"/>
          <w:kern w:val="0"/>
          <w:sz w:val="28"/>
          <w:szCs w:val="28"/>
        </w:rPr>
        <w:t>府運發</w:t>
      </w:r>
      <w:proofErr w:type="gramEnd"/>
      <w:r w:rsidRPr="00B01370">
        <w:rPr>
          <w:rFonts w:ascii="標楷體" w:eastAsia="標楷體" w:hAnsi="標楷體"/>
          <w:bCs/>
          <w:color w:val="000000" w:themeColor="text1"/>
          <w:kern w:val="0"/>
          <w:sz w:val="28"/>
          <w:szCs w:val="28"/>
        </w:rPr>
        <w:t>局轄管運動場館分別依高雄市市有財產管理自治條例、促進民間參與公共建設法等相關規定，目前計有</w:t>
      </w:r>
      <w:r w:rsidR="001A6B8A" w:rsidRPr="00B01370">
        <w:rPr>
          <w:rFonts w:ascii="標楷體" w:eastAsia="標楷體" w:hAnsi="標楷體"/>
          <w:bCs/>
          <w:color w:val="000000" w:themeColor="text1"/>
          <w:kern w:val="0"/>
          <w:sz w:val="28"/>
          <w:szCs w:val="28"/>
        </w:rPr>
        <w:t>2</w:t>
      </w:r>
      <w:r w:rsidR="001A6B8A" w:rsidRPr="00B01370">
        <w:rPr>
          <w:rFonts w:ascii="標楷體" w:eastAsia="標楷體" w:hAnsi="標楷體" w:hint="eastAsia"/>
          <w:bCs/>
          <w:color w:val="000000" w:themeColor="text1"/>
          <w:kern w:val="0"/>
          <w:sz w:val="28"/>
          <w:szCs w:val="28"/>
        </w:rPr>
        <w:t>9</w:t>
      </w:r>
      <w:r w:rsidRPr="00B01370">
        <w:rPr>
          <w:rFonts w:ascii="標楷體" w:eastAsia="標楷體" w:hAnsi="標楷體"/>
          <w:bCs/>
          <w:color w:val="000000" w:themeColor="text1"/>
          <w:kern w:val="0"/>
          <w:sz w:val="28"/>
          <w:szCs w:val="28"/>
        </w:rPr>
        <w:t>處</w:t>
      </w:r>
      <w:proofErr w:type="gramStart"/>
      <w:r w:rsidRPr="00B01370">
        <w:rPr>
          <w:rFonts w:ascii="標楷體" w:eastAsia="標楷體" w:hAnsi="標楷體"/>
          <w:bCs/>
          <w:color w:val="000000" w:themeColor="text1"/>
          <w:kern w:val="0"/>
          <w:sz w:val="28"/>
          <w:szCs w:val="28"/>
        </w:rPr>
        <w:t>場館委外</w:t>
      </w:r>
      <w:proofErr w:type="gramEnd"/>
      <w:r w:rsidRPr="00B01370">
        <w:rPr>
          <w:rFonts w:ascii="標楷體" w:eastAsia="標楷體" w:hAnsi="標楷體"/>
          <w:bCs/>
          <w:color w:val="000000" w:themeColor="text1"/>
          <w:kern w:val="0"/>
          <w:sz w:val="28"/>
          <w:szCs w:val="28"/>
        </w:rPr>
        <w:t>營運。</w:t>
      </w:r>
    </w:p>
    <w:p w14:paraId="7AA0CAB7" w14:textId="77777777" w:rsidR="006F5572" w:rsidRPr="00B01370" w:rsidRDefault="00F339AF" w:rsidP="006068E6">
      <w:pPr>
        <w:pStyle w:val="af3"/>
        <w:widowControl/>
        <w:numPr>
          <w:ilvl w:val="0"/>
          <w:numId w:val="1"/>
        </w:numPr>
        <w:overflowPunct w:val="0"/>
        <w:autoSpaceDE w:val="0"/>
        <w:snapToGrid w:val="0"/>
        <w:spacing w:line="320" w:lineRule="exact"/>
        <w:ind w:left="1610" w:hanging="283"/>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辦理場館促進民間參與公共建設前置作業計畫</w:t>
      </w:r>
    </w:p>
    <w:p w14:paraId="058DC997" w14:textId="77777777" w:rsidR="006F5572" w:rsidRPr="00B01370" w:rsidRDefault="00F339AF" w:rsidP="006068E6">
      <w:pPr>
        <w:pStyle w:val="af3"/>
        <w:suppressAutoHyphens w:val="0"/>
        <w:spacing w:line="320" w:lineRule="exact"/>
        <w:ind w:left="120" w:firstLine="1378"/>
        <w:jc w:val="both"/>
        <w:textAlignment w:val="auto"/>
        <w:rPr>
          <w:rFonts w:ascii="標楷體" w:eastAsia="標楷體" w:hAnsi="標楷體"/>
          <w:color w:val="000000" w:themeColor="text1"/>
          <w:sz w:val="28"/>
          <w:szCs w:val="28"/>
        </w:rPr>
      </w:pPr>
      <w:r w:rsidRPr="00B01370">
        <w:rPr>
          <w:rFonts w:ascii="標楷體" w:eastAsia="標楷體" w:hAnsi="標楷體"/>
          <w:color w:val="000000" w:themeColor="text1"/>
          <w:sz w:val="28"/>
          <w:szCs w:val="28"/>
        </w:rPr>
        <w:t>（1）高雄市岡山運動中心</w:t>
      </w:r>
    </w:p>
    <w:p w14:paraId="2B7B6A1E" w14:textId="77777777" w:rsidR="006F5572" w:rsidRPr="00B01370" w:rsidRDefault="00F339AF" w:rsidP="006068E6">
      <w:pPr>
        <w:pStyle w:val="af3"/>
        <w:suppressAutoHyphens w:val="0"/>
        <w:spacing w:line="320" w:lineRule="exact"/>
        <w:ind w:left="2226"/>
        <w:jc w:val="both"/>
        <w:rPr>
          <w:color w:val="000000" w:themeColor="text1"/>
        </w:rPr>
      </w:pPr>
      <w:r w:rsidRPr="00B01370">
        <w:rPr>
          <w:rFonts w:ascii="標楷體" w:eastAsia="標楷體" w:hAnsi="標楷體"/>
          <w:color w:val="000000" w:themeColor="text1"/>
          <w:sz w:val="28"/>
          <w:szCs w:val="28"/>
        </w:rPr>
        <w:t>活化運用岡山文化中心場域新建岡山運動中心，以促參OT方式引進民間機構維運，</w:t>
      </w:r>
      <w:r w:rsidRPr="00B01370">
        <w:rPr>
          <w:rFonts w:ascii="標楷體" w:eastAsia="標楷體" w:hAnsi="標楷體" w:cs="新細明體"/>
          <w:bCs/>
          <w:color w:val="000000" w:themeColor="text1"/>
          <w:sz w:val="28"/>
          <w:szCs w:val="28"/>
        </w:rPr>
        <w:t>期串聯橋頭新市鎮、文化中心、圖書館、皮影戲館、棒球場，營造在地文化、運動、休閒新生活。</w:t>
      </w:r>
      <w:r w:rsidRPr="00B01370">
        <w:rPr>
          <w:rFonts w:ascii="標楷體" w:eastAsia="標楷體" w:hAnsi="標楷體"/>
          <w:color w:val="000000" w:themeColor="text1"/>
          <w:sz w:val="28"/>
          <w:szCs w:val="28"/>
        </w:rPr>
        <w:t>業於114年2月完成簽約、6月營運。</w:t>
      </w:r>
    </w:p>
    <w:p w14:paraId="38A2C695" w14:textId="77777777" w:rsidR="006F5572" w:rsidRPr="00B01370" w:rsidRDefault="00F339AF" w:rsidP="006068E6">
      <w:pPr>
        <w:pStyle w:val="af3"/>
        <w:suppressAutoHyphens w:val="0"/>
        <w:spacing w:line="320" w:lineRule="exact"/>
        <w:ind w:left="120" w:firstLine="1400"/>
        <w:jc w:val="both"/>
        <w:textAlignment w:val="auto"/>
        <w:rPr>
          <w:rFonts w:ascii="標楷體" w:eastAsia="標楷體" w:hAnsi="標楷體"/>
          <w:color w:val="000000" w:themeColor="text1"/>
          <w:sz w:val="28"/>
          <w:szCs w:val="28"/>
        </w:rPr>
      </w:pPr>
      <w:r w:rsidRPr="00B01370">
        <w:rPr>
          <w:rFonts w:ascii="標楷體" w:eastAsia="標楷體" w:hAnsi="標楷體"/>
          <w:color w:val="000000" w:themeColor="text1"/>
          <w:sz w:val="28"/>
          <w:szCs w:val="28"/>
        </w:rPr>
        <w:t>（2）高雄市楠仔坑運動中心</w:t>
      </w:r>
    </w:p>
    <w:p w14:paraId="57A9191F" w14:textId="77777777" w:rsidR="006F5572" w:rsidRPr="00B01370" w:rsidRDefault="00F339AF" w:rsidP="006068E6">
      <w:pPr>
        <w:pStyle w:val="af3"/>
        <w:suppressAutoHyphens w:val="0"/>
        <w:spacing w:line="320" w:lineRule="exact"/>
        <w:ind w:left="2256"/>
        <w:jc w:val="both"/>
        <w:textAlignment w:val="auto"/>
        <w:rPr>
          <w:rFonts w:ascii="標楷體" w:eastAsia="標楷體" w:hAnsi="標楷體"/>
          <w:color w:val="000000" w:themeColor="text1"/>
          <w:sz w:val="28"/>
          <w:szCs w:val="28"/>
        </w:rPr>
      </w:pPr>
      <w:r w:rsidRPr="00B01370">
        <w:rPr>
          <w:rFonts w:ascii="標楷體" w:eastAsia="標楷體" w:hAnsi="標楷體"/>
          <w:color w:val="000000" w:themeColor="text1"/>
          <w:sz w:val="28"/>
          <w:szCs w:val="28"/>
        </w:rPr>
        <w:t>本府積極爭取行政院「前瞻基礎建設計畫」經費，以楠梓區楠梓游泳池為基地，保有</w:t>
      </w:r>
      <w:proofErr w:type="gramStart"/>
      <w:r w:rsidRPr="00B01370">
        <w:rPr>
          <w:rFonts w:ascii="標楷體" w:eastAsia="標楷體" w:hAnsi="標楷體"/>
          <w:color w:val="000000" w:themeColor="text1"/>
          <w:sz w:val="28"/>
          <w:szCs w:val="28"/>
        </w:rPr>
        <w:t>泳池並擴</w:t>
      </w:r>
      <w:proofErr w:type="gramEnd"/>
      <w:r w:rsidRPr="00B01370">
        <w:rPr>
          <w:rFonts w:ascii="標楷體" w:eastAsia="標楷體" w:hAnsi="標楷體"/>
          <w:color w:val="000000" w:themeColor="text1"/>
          <w:sz w:val="28"/>
          <w:szCs w:val="28"/>
        </w:rPr>
        <w:t>增新建地上2層之複合式運動中心，將以嶄新運動設施、平民化收費、專業運動指導及複合式休閒娛樂機能，讓高雄市市民運動有勁、幸福有感，並以促參OT方式引進民間機構維運。業於114年1月完成簽約、115年6月營運。</w:t>
      </w:r>
    </w:p>
    <w:p w14:paraId="0D358FAF" w14:textId="77777777" w:rsidR="006F5572" w:rsidRPr="00B01370" w:rsidRDefault="00F339AF" w:rsidP="006068E6">
      <w:pPr>
        <w:pStyle w:val="af3"/>
        <w:suppressAutoHyphens w:val="0"/>
        <w:spacing w:line="320" w:lineRule="exact"/>
        <w:ind w:left="120" w:firstLine="1400"/>
        <w:jc w:val="both"/>
        <w:textAlignment w:val="auto"/>
        <w:rPr>
          <w:rFonts w:ascii="標楷體" w:eastAsia="標楷體" w:hAnsi="標楷體"/>
          <w:color w:val="000000" w:themeColor="text1"/>
          <w:sz w:val="28"/>
          <w:szCs w:val="28"/>
        </w:rPr>
      </w:pPr>
      <w:r w:rsidRPr="00B01370">
        <w:rPr>
          <w:rFonts w:ascii="標楷體" w:eastAsia="標楷體" w:hAnsi="標楷體"/>
          <w:color w:val="000000" w:themeColor="text1"/>
          <w:sz w:val="28"/>
          <w:szCs w:val="28"/>
        </w:rPr>
        <w:t>（3）高雄市三民運動中心</w:t>
      </w:r>
    </w:p>
    <w:p w14:paraId="5AD5E2BF" w14:textId="77777777" w:rsidR="006F5572" w:rsidRPr="00B01370" w:rsidRDefault="00F339AF" w:rsidP="006068E6">
      <w:pPr>
        <w:pStyle w:val="af3"/>
        <w:suppressAutoHyphens w:val="0"/>
        <w:spacing w:line="320" w:lineRule="exact"/>
        <w:ind w:left="2256"/>
        <w:jc w:val="both"/>
        <w:textAlignment w:val="auto"/>
        <w:rPr>
          <w:rFonts w:ascii="標楷體" w:eastAsia="標楷體" w:hAnsi="標楷體"/>
          <w:color w:val="000000" w:themeColor="text1"/>
          <w:sz w:val="28"/>
          <w:szCs w:val="28"/>
        </w:rPr>
      </w:pPr>
      <w:r w:rsidRPr="00B01370">
        <w:rPr>
          <w:rFonts w:ascii="標楷體" w:eastAsia="標楷體" w:hAnsi="標楷體"/>
          <w:color w:val="000000" w:themeColor="text1"/>
          <w:sz w:val="28"/>
          <w:szCs w:val="28"/>
        </w:rPr>
        <w:t>本府積極爭取行政院「前瞻基礎建設計畫」經費，以三民區陽明溜冰場為基地，拆除既有溜冰場、新建1座全民運動館。業於114年2月完成簽約，預計115年7月營運。</w:t>
      </w:r>
    </w:p>
    <w:p w14:paraId="5A689FBD" w14:textId="77777777" w:rsidR="006F5572" w:rsidRPr="00B01370" w:rsidRDefault="00F339AF" w:rsidP="006068E6">
      <w:pPr>
        <w:pStyle w:val="af3"/>
        <w:suppressAutoHyphens w:val="0"/>
        <w:spacing w:line="320" w:lineRule="exact"/>
        <w:ind w:left="120" w:firstLine="1400"/>
        <w:jc w:val="both"/>
        <w:textAlignment w:val="auto"/>
        <w:rPr>
          <w:rFonts w:ascii="標楷體" w:eastAsia="標楷體" w:hAnsi="標楷體"/>
          <w:color w:val="000000" w:themeColor="text1"/>
          <w:sz w:val="28"/>
          <w:szCs w:val="28"/>
        </w:rPr>
      </w:pPr>
      <w:r w:rsidRPr="00B01370">
        <w:rPr>
          <w:rFonts w:ascii="標楷體" w:eastAsia="標楷體" w:hAnsi="標楷體"/>
          <w:color w:val="000000" w:themeColor="text1"/>
          <w:sz w:val="28"/>
          <w:szCs w:val="28"/>
        </w:rPr>
        <w:t>（4）高雄市小港運動中心</w:t>
      </w:r>
    </w:p>
    <w:p w14:paraId="7AC4F424" w14:textId="77777777" w:rsidR="006F5572" w:rsidRPr="00B01370" w:rsidRDefault="00F339AF" w:rsidP="006068E6">
      <w:pPr>
        <w:pStyle w:val="af3"/>
        <w:suppressAutoHyphens w:val="0"/>
        <w:spacing w:line="320" w:lineRule="exact"/>
        <w:ind w:left="2256"/>
        <w:jc w:val="both"/>
        <w:textAlignment w:val="auto"/>
        <w:rPr>
          <w:color w:val="000000" w:themeColor="text1"/>
        </w:rPr>
      </w:pPr>
      <w:r w:rsidRPr="00B01370">
        <w:rPr>
          <w:rFonts w:ascii="標楷體" w:eastAsia="標楷體" w:hAnsi="標楷體"/>
          <w:color w:val="000000" w:themeColor="text1"/>
          <w:sz w:val="28"/>
          <w:szCs w:val="28"/>
        </w:rPr>
        <w:t>本府積極爭取行政院「前瞻基礎建設計畫」經費，以小港森林公園為基地新建地上3層之複合式運動中心，並以促參OT方式引進民間機構維運。業於115年3月完成簽約，預計115年10月營運。</w:t>
      </w:r>
    </w:p>
    <w:p w14:paraId="70D70B27" w14:textId="77777777" w:rsidR="006F5572" w:rsidRPr="00B01370" w:rsidRDefault="00F339AF" w:rsidP="006068E6">
      <w:pPr>
        <w:pStyle w:val="af3"/>
        <w:suppressAutoHyphens w:val="0"/>
        <w:spacing w:line="320" w:lineRule="exact"/>
        <w:ind w:left="120" w:firstLine="1400"/>
        <w:jc w:val="both"/>
        <w:textAlignment w:val="auto"/>
        <w:rPr>
          <w:rFonts w:ascii="標楷體" w:eastAsia="標楷體" w:hAnsi="標楷體"/>
          <w:color w:val="000000" w:themeColor="text1"/>
          <w:sz w:val="28"/>
          <w:szCs w:val="28"/>
        </w:rPr>
      </w:pPr>
      <w:r w:rsidRPr="00B01370">
        <w:rPr>
          <w:rFonts w:ascii="標楷體" w:eastAsia="標楷體" w:hAnsi="標楷體"/>
          <w:color w:val="000000" w:themeColor="text1"/>
          <w:sz w:val="28"/>
          <w:szCs w:val="28"/>
        </w:rPr>
        <w:t>（5）高雄市鼓山運動中心</w:t>
      </w:r>
    </w:p>
    <w:p w14:paraId="04D3BD99" w14:textId="77777777" w:rsidR="006F5572" w:rsidRPr="00B01370" w:rsidRDefault="00F339AF" w:rsidP="006068E6">
      <w:pPr>
        <w:pStyle w:val="af3"/>
        <w:suppressAutoHyphens w:val="0"/>
        <w:spacing w:line="320" w:lineRule="exact"/>
        <w:ind w:left="2226" w:hanging="20"/>
        <w:jc w:val="both"/>
        <w:textAlignment w:val="auto"/>
        <w:rPr>
          <w:color w:val="000000" w:themeColor="text1"/>
        </w:rPr>
      </w:pPr>
      <w:proofErr w:type="gramStart"/>
      <w:r w:rsidRPr="00B01370">
        <w:rPr>
          <w:rFonts w:ascii="標楷體" w:eastAsia="標楷體" w:hAnsi="標楷體"/>
          <w:color w:val="000000" w:themeColor="text1"/>
          <w:sz w:val="28"/>
          <w:szCs w:val="28"/>
        </w:rPr>
        <w:t>本府擇定</w:t>
      </w:r>
      <w:proofErr w:type="gramEnd"/>
      <w:r w:rsidRPr="00B01370">
        <w:rPr>
          <w:rFonts w:ascii="標楷體" w:eastAsia="標楷體" w:hAnsi="標楷體"/>
          <w:color w:val="000000" w:themeColor="text1"/>
          <w:sz w:val="28"/>
          <w:szCs w:val="28"/>
        </w:rPr>
        <w:t>鼓山區舊中山國小校地發展長期照顧、幼兒托育、運動休閒等服務，</w:t>
      </w:r>
      <w:r w:rsidRPr="00B01370">
        <w:rPr>
          <w:rFonts w:ascii="標楷體" w:eastAsia="標楷體" w:hAnsi="標楷體" w:cs="Andalus"/>
          <w:color w:val="000000" w:themeColor="text1"/>
          <w:sz w:val="28"/>
          <w:szCs w:val="28"/>
        </w:rPr>
        <w:t>打造友善無礙</w:t>
      </w:r>
      <w:proofErr w:type="gramStart"/>
      <w:r w:rsidRPr="00B01370">
        <w:rPr>
          <w:rFonts w:ascii="標楷體" w:eastAsia="標楷體" w:hAnsi="標楷體" w:cs="Andalus"/>
          <w:color w:val="000000" w:themeColor="text1"/>
          <w:sz w:val="28"/>
          <w:szCs w:val="28"/>
        </w:rPr>
        <w:t>全齡共</w:t>
      </w:r>
      <w:proofErr w:type="gramEnd"/>
      <w:r w:rsidRPr="00B01370">
        <w:rPr>
          <w:rFonts w:ascii="標楷體" w:eastAsia="標楷體" w:hAnsi="標楷體" w:cs="Andalus"/>
          <w:color w:val="000000" w:themeColor="text1"/>
          <w:sz w:val="28"/>
          <w:szCs w:val="28"/>
        </w:rPr>
        <w:t>榮園區。鼓山運動中心位於園區東北側，</w:t>
      </w:r>
      <w:r w:rsidRPr="00B01370">
        <w:rPr>
          <w:rFonts w:ascii="標楷體" w:eastAsia="標楷體" w:hAnsi="標楷體"/>
          <w:color w:val="000000" w:themeColor="text1"/>
          <w:sz w:val="28"/>
          <w:szCs w:val="28"/>
        </w:rPr>
        <w:t>為地上3層之複合式運動中心，並以促參OT方式引進民間機構維運，期以全齡多元化運動課程及服務，充實市民運動權、豐富本市運動中心多樣性。業於115年1月8日完成簽約、5月營運。</w:t>
      </w:r>
    </w:p>
    <w:p w14:paraId="4A1D55BF" w14:textId="77777777" w:rsidR="006F5572" w:rsidRPr="00B01370" w:rsidRDefault="00F339AF" w:rsidP="006068E6">
      <w:pPr>
        <w:widowControl/>
        <w:overflowPunct w:val="0"/>
        <w:snapToGrid w:val="0"/>
        <w:spacing w:line="320" w:lineRule="exact"/>
        <w:ind w:left="45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lastRenderedPageBreak/>
        <w:t>（二）提升運動經濟</w:t>
      </w:r>
    </w:p>
    <w:p w14:paraId="626F5EF2" w14:textId="77777777" w:rsidR="006F5572" w:rsidRPr="00B01370" w:rsidRDefault="00F339AF" w:rsidP="006068E6">
      <w:pPr>
        <w:pStyle w:val="af3"/>
        <w:widowControl/>
        <w:numPr>
          <w:ilvl w:val="0"/>
          <w:numId w:val="2"/>
        </w:numPr>
        <w:overflowPunct w:val="0"/>
        <w:autoSpaceDE w:val="0"/>
        <w:snapToGrid w:val="0"/>
        <w:spacing w:line="320" w:lineRule="exact"/>
        <w:ind w:left="1624" w:hanging="306"/>
        <w:jc w:val="both"/>
        <w:rPr>
          <w:rFonts w:ascii="標楷體" w:eastAsia="標楷體" w:hAnsi="標楷體"/>
          <w:color w:val="000000" w:themeColor="text1"/>
          <w:sz w:val="28"/>
        </w:rPr>
      </w:pPr>
      <w:r w:rsidRPr="00B01370">
        <w:rPr>
          <w:rFonts w:ascii="標楷體" w:eastAsia="標楷體" w:hAnsi="標楷體"/>
          <w:color w:val="000000" w:themeColor="text1"/>
          <w:sz w:val="28"/>
        </w:rPr>
        <w:t>推展運動行銷觀光</w:t>
      </w:r>
    </w:p>
    <w:p w14:paraId="659A4C98" w14:textId="78FF0133" w:rsidR="006F5572" w:rsidRPr="00B01370" w:rsidRDefault="00AB47A1" w:rsidP="006068E6">
      <w:pPr>
        <w:pStyle w:val="af3"/>
        <w:overflowPunct w:val="0"/>
        <w:autoSpaceDE w:val="0"/>
        <w:snapToGrid w:val="0"/>
        <w:spacing w:line="320" w:lineRule="exact"/>
        <w:ind w:left="1652"/>
        <w:jc w:val="both"/>
        <w:rPr>
          <w:rFonts w:ascii="標楷體" w:eastAsia="標楷體" w:hAnsi="標楷體"/>
          <w:color w:val="000000" w:themeColor="text1"/>
          <w:sz w:val="28"/>
        </w:rPr>
      </w:pPr>
      <w:r w:rsidRPr="00B01370">
        <w:rPr>
          <w:rFonts w:ascii="標楷體" w:eastAsia="標楷體" w:hAnsi="標楷體"/>
          <w:color w:val="000000" w:themeColor="text1"/>
          <w:sz w:val="28"/>
        </w:rPr>
        <w:t>115年持續辦理運動觀光計畫-玩運動、賞風景、體驗文化，首梯於4月18日起程，鏈結高雄年度精選的特色運動品牌賽事，包括高雄端午嘉年華暨龍舟錦標賽、高雄亞洲同志運動會、小小英雄運動會，</w:t>
      </w:r>
      <w:r w:rsidRPr="00B01370">
        <w:rPr>
          <w:rFonts w:ascii="標楷體" w:eastAsia="標楷體" w:hAnsi="標楷體" w:hint="eastAsia"/>
          <w:color w:val="000000" w:themeColor="text1"/>
          <w:sz w:val="28"/>
        </w:rPr>
        <w:t>以及常態</w:t>
      </w:r>
      <w:proofErr w:type="gramStart"/>
      <w:r w:rsidRPr="00B01370">
        <w:rPr>
          <w:rFonts w:ascii="標楷體" w:eastAsia="標楷體" w:hAnsi="標楷體" w:hint="eastAsia"/>
          <w:color w:val="000000" w:themeColor="text1"/>
          <w:sz w:val="28"/>
        </w:rPr>
        <w:t>性走跑</w:t>
      </w:r>
      <w:proofErr w:type="gramEnd"/>
      <w:r w:rsidRPr="00B01370">
        <w:rPr>
          <w:rFonts w:ascii="標楷體" w:eastAsia="標楷體" w:hAnsi="標楷體" w:hint="eastAsia"/>
          <w:color w:val="000000" w:themeColor="text1"/>
          <w:sz w:val="28"/>
        </w:rPr>
        <w:t>高雄3.0活動等，</w:t>
      </w:r>
      <w:r w:rsidRPr="00B01370">
        <w:rPr>
          <w:rFonts w:ascii="標楷體" w:eastAsia="標楷體" w:hAnsi="標楷體"/>
          <w:color w:val="000000" w:themeColor="text1"/>
          <w:sz w:val="28"/>
        </w:rPr>
        <w:t>打造9條旅程從山林探險、</w:t>
      </w:r>
      <w:proofErr w:type="gramStart"/>
      <w:r w:rsidRPr="00B01370">
        <w:rPr>
          <w:rFonts w:ascii="標楷體" w:eastAsia="標楷體" w:hAnsi="標楷體"/>
          <w:color w:val="000000" w:themeColor="text1"/>
          <w:sz w:val="28"/>
        </w:rPr>
        <w:t>溪谷溯溪</w:t>
      </w:r>
      <w:proofErr w:type="gramEnd"/>
      <w:r w:rsidRPr="00B01370">
        <w:rPr>
          <w:rFonts w:ascii="標楷體" w:eastAsia="標楷體" w:hAnsi="標楷體"/>
          <w:color w:val="000000" w:themeColor="text1"/>
          <w:sz w:val="28"/>
        </w:rPr>
        <w:t>，到港灣夕照、文化場域巡禮，深入高雄都會及原鄉區的「山海河港遊高雄」運動旅遊路線，讓民眾以</w:t>
      </w:r>
      <w:r w:rsidRPr="00B01370">
        <w:rPr>
          <w:rFonts w:ascii="標楷體" w:eastAsia="標楷體" w:hAnsi="標楷體" w:hint="eastAsia"/>
          <w:color w:val="000000" w:themeColor="text1"/>
          <w:sz w:val="28"/>
        </w:rPr>
        <w:t>運動方式體驗</w:t>
      </w:r>
      <w:r w:rsidRPr="00B01370">
        <w:rPr>
          <w:rFonts w:ascii="標楷體" w:eastAsia="標楷體" w:hAnsi="標楷體"/>
          <w:color w:val="000000" w:themeColor="text1"/>
          <w:sz w:val="28"/>
        </w:rPr>
        <w:t>高雄山海河風光。</w:t>
      </w:r>
    </w:p>
    <w:p w14:paraId="6B794586" w14:textId="77777777" w:rsidR="006F5572" w:rsidRPr="00B01370" w:rsidRDefault="00F339AF" w:rsidP="006068E6">
      <w:pPr>
        <w:pStyle w:val="af3"/>
        <w:widowControl/>
        <w:numPr>
          <w:ilvl w:val="0"/>
          <w:numId w:val="2"/>
        </w:numPr>
        <w:overflowPunct w:val="0"/>
        <w:autoSpaceDE w:val="0"/>
        <w:snapToGrid w:val="0"/>
        <w:spacing w:line="320" w:lineRule="exact"/>
        <w:ind w:left="1722" w:hanging="304"/>
        <w:jc w:val="both"/>
        <w:rPr>
          <w:color w:val="000000" w:themeColor="text1"/>
        </w:rPr>
      </w:pPr>
      <w:r w:rsidRPr="00B01370">
        <w:rPr>
          <w:rFonts w:ascii="標楷體" w:eastAsia="標楷體" w:hAnsi="標楷體"/>
          <w:color w:val="000000" w:themeColor="text1"/>
          <w:sz w:val="28"/>
        </w:rPr>
        <w:t>持續</w:t>
      </w:r>
      <w:r w:rsidRPr="00B01370">
        <w:rPr>
          <w:rFonts w:ascii="標楷體" w:eastAsia="標楷體" w:hAnsi="標楷體"/>
          <w:bCs/>
          <w:color w:val="000000" w:themeColor="text1"/>
          <w:kern w:val="0"/>
          <w:sz w:val="28"/>
          <w:szCs w:val="28"/>
        </w:rPr>
        <w:t>結合地方運動資源，辦理國內外賽事並推展多元體育活動，對象包括多元族群、銀髮族、婦女及幼兒、身心障礙者等，提高全民參與運動機會，推展健康永續運動風氣，達到規律運動人口倍增，提升運動經濟效益。</w:t>
      </w:r>
    </w:p>
    <w:p w14:paraId="266D0B82" w14:textId="77777777" w:rsidR="006F5572" w:rsidRPr="00B01370" w:rsidRDefault="006F5572" w:rsidP="006068E6">
      <w:pPr>
        <w:widowControl/>
        <w:overflowPunct w:val="0"/>
        <w:autoSpaceDE w:val="0"/>
        <w:snapToGrid w:val="0"/>
        <w:spacing w:line="320" w:lineRule="exact"/>
        <w:ind w:left="1361"/>
        <w:jc w:val="both"/>
        <w:rPr>
          <w:rFonts w:ascii="標楷體" w:eastAsia="標楷體" w:hAnsi="標楷體"/>
          <w:bCs/>
          <w:color w:val="000000" w:themeColor="text1"/>
          <w:kern w:val="0"/>
          <w:sz w:val="28"/>
          <w:szCs w:val="28"/>
        </w:rPr>
      </w:pPr>
    </w:p>
    <w:p w14:paraId="405F4E5F" w14:textId="77777777" w:rsidR="006F5572" w:rsidRPr="00B01370" w:rsidRDefault="00F339AF" w:rsidP="006068E6">
      <w:pPr>
        <w:pStyle w:val="ab"/>
        <w:widowControl/>
        <w:overflowPunct w:val="0"/>
        <w:snapToGrid w:val="0"/>
        <w:spacing w:line="320" w:lineRule="exact"/>
        <w:jc w:val="both"/>
        <w:rPr>
          <w:rFonts w:ascii="微軟正黑體" w:eastAsia="微軟正黑體" w:hAnsi="微軟正黑體" w:cs="?????(P)"/>
          <w:b/>
          <w:bCs/>
          <w:color w:val="000000" w:themeColor="text1"/>
          <w:kern w:val="0"/>
          <w:sz w:val="30"/>
          <w:szCs w:val="30"/>
        </w:rPr>
      </w:pPr>
      <w:r w:rsidRPr="00B01370">
        <w:rPr>
          <w:rFonts w:ascii="微軟正黑體" w:eastAsia="微軟正黑體" w:hAnsi="微軟正黑體" w:cs="?????(P)"/>
          <w:b/>
          <w:bCs/>
          <w:color w:val="000000" w:themeColor="text1"/>
          <w:kern w:val="0"/>
          <w:sz w:val="30"/>
          <w:szCs w:val="30"/>
        </w:rPr>
        <w:t>二、</w:t>
      </w:r>
      <w:proofErr w:type="gramStart"/>
      <w:r w:rsidRPr="00B01370">
        <w:rPr>
          <w:rFonts w:ascii="微軟正黑體" w:eastAsia="微軟正黑體" w:hAnsi="微軟正黑體" w:cs="?????(P)"/>
          <w:b/>
          <w:bCs/>
          <w:color w:val="000000" w:themeColor="text1"/>
          <w:kern w:val="0"/>
          <w:sz w:val="30"/>
          <w:szCs w:val="30"/>
        </w:rPr>
        <w:t>優化場</w:t>
      </w:r>
      <w:proofErr w:type="gramEnd"/>
      <w:r w:rsidRPr="00B01370">
        <w:rPr>
          <w:rFonts w:ascii="微軟正黑體" w:eastAsia="微軟正黑體" w:hAnsi="微軟正黑體" w:cs="?????(P)"/>
          <w:b/>
          <w:bCs/>
          <w:color w:val="000000" w:themeColor="text1"/>
          <w:kern w:val="0"/>
          <w:sz w:val="30"/>
          <w:szCs w:val="30"/>
        </w:rPr>
        <w:t>館環境、促進城市發展</w:t>
      </w:r>
      <w:bookmarkStart w:id="0" w:name="_Toc523150399"/>
      <w:bookmarkStart w:id="1" w:name="_Toc523147148"/>
      <w:bookmarkStart w:id="2" w:name="_Toc523146293"/>
      <w:bookmarkStart w:id="3" w:name="_Toc523145131"/>
      <w:bookmarkStart w:id="4" w:name="_Toc523083802"/>
      <w:bookmarkStart w:id="5" w:name="_Toc521939028"/>
      <w:bookmarkEnd w:id="0"/>
      <w:bookmarkEnd w:id="1"/>
      <w:bookmarkEnd w:id="2"/>
      <w:bookmarkEnd w:id="3"/>
      <w:bookmarkEnd w:id="4"/>
      <w:bookmarkEnd w:id="5"/>
    </w:p>
    <w:p w14:paraId="234E6BAE" w14:textId="77777777" w:rsidR="006F5572" w:rsidRPr="00B01370" w:rsidRDefault="00F339AF" w:rsidP="006068E6">
      <w:pPr>
        <w:widowControl/>
        <w:overflowPunct w:val="0"/>
        <w:snapToGrid w:val="0"/>
        <w:spacing w:line="320" w:lineRule="exact"/>
        <w:ind w:left="1327" w:hanging="851"/>
        <w:jc w:val="both"/>
        <w:rPr>
          <w:color w:val="000000" w:themeColor="text1"/>
        </w:rPr>
      </w:pPr>
      <w:r w:rsidRPr="00B01370">
        <w:rPr>
          <w:rFonts w:ascii="標楷體" w:eastAsia="標楷體" w:hAnsi="標楷體"/>
          <w:bCs/>
          <w:color w:val="000000" w:themeColor="text1"/>
          <w:kern w:val="0"/>
          <w:sz w:val="28"/>
          <w:szCs w:val="28"/>
        </w:rPr>
        <w:t>（一）加速</w:t>
      </w:r>
      <w:proofErr w:type="gramStart"/>
      <w:r w:rsidRPr="00B01370">
        <w:rPr>
          <w:rFonts w:ascii="標楷體" w:eastAsia="標楷體" w:hAnsi="標楷體"/>
          <w:bCs/>
          <w:color w:val="000000" w:themeColor="text1"/>
          <w:kern w:val="0"/>
          <w:sz w:val="28"/>
          <w:szCs w:val="28"/>
        </w:rPr>
        <w:t>苓</w:t>
      </w:r>
      <w:proofErr w:type="gramEnd"/>
      <w:r w:rsidRPr="00B01370">
        <w:rPr>
          <w:rFonts w:ascii="標楷體" w:eastAsia="標楷體" w:hAnsi="標楷體"/>
          <w:bCs/>
          <w:color w:val="000000" w:themeColor="text1"/>
          <w:kern w:val="0"/>
          <w:sz w:val="28"/>
          <w:szCs w:val="28"/>
        </w:rPr>
        <w:t>雅運動園區空間招商工作及辦公處所改裝工程(已於115年5月開工)，辦理澄清湖運動休閒園區都市計畫變更及運專區公辦都更</w:t>
      </w:r>
      <w:proofErr w:type="gramStart"/>
      <w:r w:rsidRPr="00B01370">
        <w:rPr>
          <w:rFonts w:ascii="標楷體" w:eastAsia="標楷體" w:hAnsi="標楷體"/>
          <w:bCs/>
          <w:color w:val="000000" w:themeColor="text1"/>
          <w:kern w:val="0"/>
          <w:sz w:val="28"/>
          <w:szCs w:val="28"/>
        </w:rPr>
        <w:t>併</w:t>
      </w:r>
      <w:proofErr w:type="gramEnd"/>
      <w:r w:rsidRPr="00B01370">
        <w:rPr>
          <w:rFonts w:ascii="標楷體" w:eastAsia="標楷體" w:hAnsi="標楷體"/>
          <w:bCs/>
          <w:color w:val="000000" w:themeColor="text1"/>
          <w:kern w:val="0"/>
          <w:sz w:val="28"/>
          <w:szCs w:val="28"/>
        </w:rPr>
        <w:t>棒球場租賃營運招商相關作業，</w:t>
      </w:r>
      <w:proofErr w:type="gramStart"/>
      <w:r w:rsidRPr="00B01370">
        <w:rPr>
          <w:rFonts w:ascii="標楷體" w:eastAsia="標楷體" w:hAnsi="標楷體"/>
          <w:bCs/>
          <w:color w:val="000000" w:themeColor="text1"/>
          <w:kern w:val="0"/>
          <w:sz w:val="28"/>
          <w:szCs w:val="28"/>
        </w:rPr>
        <w:t>鳥松區山水</w:t>
      </w:r>
      <w:proofErr w:type="gramEnd"/>
      <w:r w:rsidRPr="00B01370">
        <w:rPr>
          <w:rFonts w:ascii="標楷體" w:eastAsia="標楷體" w:hAnsi="標楷體"/>
          <w:bCs/>
          <w:color w:val="000000" w:themeColor="text1"/>
          <w:kern w:val="0"/>
          <w:sz w:val="28"/>
          <w:szCs w:val="28"/>
        </w:rPr>
        <w:t>段運動休閒專用區公辦</w:t>
      </w:r>
      <w:proofErr w:type="gramStart"/>
      <w:r w:rsidRPr="00B01370">
        <w:rPr>
          <w:rFonts w:ascii="標楷體" w:eastAsia="標楷體" w:hAnsi="標楷體"/>
          <w:bCs/>
          <w:color w:val="000000" w:themeColor="text1"/>
          <w:kern w:val="0"/>
          <w:sz w:val="28"/>
          <w:szCs w:val="28"/>
        </w:rPr>
        <w:t>都更案已</w:t>
      </w:r>
      <w:proofErr w:type="gramEnd"/>
      <w:r w:rsidRPr="00B01370">
        <w:rPr>
          <w:rFonts w:ascii="標楷體" w:eastAsia="標楷體" w:hAnsi="標楷體"/>
          <w:bCs/>
          <w:color w:val="000000" w:themeColor="text1"/>
          <w:kern w:val="0"/>
          <w:sz w:val="28"/>
          <w:szCs w:val="28"/>
        </w:rPr>
        <w:t>完成與最優</w:t>
      </w:r>
      <w:proofErr w:type="gramStart"/>
      <w:r w:rsidRPr="00B01370">
        <w:rPr>
          <w:rFonts w:ascii="標楷體" w:eastAsia="標楷體" w:hAnsi="標楷體"/>
          <w:bCs/>
          <w:color w:val="000000" w:themeColor="text1"/>
          <w:kern w:val="0"/>
          <w:sz w:val="28"/>
          <w:szCs w:val="28"/>
        </w:rPr>
        <w:t>實施者議約</w:t>
      </w:r>
      <w:proofErr w:type="gramEnd"/>
      <w:r w:rsidRPr="00B01370">
        <w:rPr>
          <w:rFonts w:ascii="標楷體" w:eastAsia="標楷體" w:hAnsi="標楷體"/>
          <w:bCs/>
          <w:color w:val="000000" w:themeColor="text1"/>
          <w:kern w:val="0"/>
          <w:sz w:val="28"/>
          <w:szCs w:val="28"/>
        </w:rPr>
        <w:t>，預計115年10月簽約後推動各項履約工作</w:t>
      </w:r>
      <w:r w:rsidRPr="00B01370">
        <w:rPr>
          <w:rFonts w:ascii="標楷體" w:eastAsia="標楷體" w:hAnsi="標楷體"/>
          <w:color w:val="000000" w:themeColor="text1"/>
          <w:sz w:val="28"/>
          <w:szCs w:val="32"/>
        </w:rPr>
        <w:t>，同時持續提升澄清湖棒球場球場觀賽品質及改善硬體設施設備，內野</w:t>
      </w:r>
      <w:proofErr w:type="gramStart"/>
      <w:r w:rsidRPr="00B01370">
        <w:rPr>
          <w:rFonts w:ascii="標楷體" w:eastAsia="標楷體" w:hAnsi="標楷體"/>
          <w:color w:val="000000" w:themeColor="text1"/>
          <w:sz w:val="28"/>
          <w:szCs w:val="32"/>
        </w:rPr>
        <w:t>上層膜構</w:t>
      </w:r>
      <w:proofErr w:type="gramEnd"/>
      <w:r w:rsidRPr="00B01370">
        <w:rPr>
          <w:rFonts w:ascii="標楷體" w:eastAsia="標楷體" w:hAnsi="標楷體"/>
          <w:color w:val="000000" w:themeColor="text1"/>
          <w:sz w:val="28"/>
          <w:szCs w:val="32"/>
        </w:rPr>
        <w:t>改善於115年2月完成，另115年將改善球場機電設備電壓升級，球場外野大螢幕預計於116年球季開賽前更新。</w:t>
      </w:r>
    </w:p>
    <w:p w14:paraId="1285AB89" w14:textId="77777777" w:rsidR="006F5572" w:rsidRPr="00B01370" w:rsidRDefault="00F339AF" w:rsidP="006068E6">
      <w:pPr>
        <w:widowControl/>
        <w:overflowPunct w:val="0"/>
        <w:snapToGrid w:val="0"/>
        <w:spacing w:line="320" w:lineRule="exact"/>
        <w:ind w:left="1327" w:hanging="851"/>
        <w:jc w:val="both"/>
        <w:rPr>
          <w:color w:val="000000" w:themeColor="text1"/>
        </w:rPr>
      </w:pPr>
      <w:r w:rsidRPr="00B01370">
        <w:rPr>
          <w:rFonts w:ascii="標楷體" w:eastAsia="標楷體" w:hAnsi="標楷體"/>
          <w:bCs/>
          <w:color w:val="000000" w:themeColor="text1"/>
          <w:kern w:val="0"/>
          <w:sz w:val="28"/>
          <w:szCs w:val="28"/>
        </w:rPr>
        <w:t>（二）</w:t>
      </w:r>
      <w:r w:rsidRPr="00B01370">
        <w:rPr>
          <w:rFonts w:ascii="標楷體" w:eastAsia="標楷體" w:hAnsi="標楷體"/>
          <w:color w:val="000000" w:themeColor="text1"/>
          <w:sz w:val="28"/>
          <w:szCs w:val="32"/>
        </w:rPr>
        <w:t>已完成高雄國家體育場跑道更新暨國際認證、岡山棒球場擴建工程、原小港游泳池填平改建停車場工程並開放民眾使用，及高雄市鳳山體育館</w:t>
      </w:r>
      <w:proofErr w:type="gramStart"/>
      <w:r w:rsidRPr="00B01370">
        <w:rPr>
          <w:rFonts w:ascii="標楷體" w:eastAsia="標楷體" w:hAnsi="標楷體"/>
          <w:color w:val="000000" w:themeColor="text1"/>
          <w:sz w:val="28"/>
          <w:szCs w:val="32"/>
        </w:rPr>
        <w:t>迴</w:t>
      </w:r>
      <w:proofErr w:type="gramEnd"/>
      <w:r w:rsidRPr="00B01370">
        <w:rPr>
          <w:rFonts w:ascii="標楷體" w:eastAsia="標楷體" w:hAnsi="標楷體"/>
          <w:color w:val="000000" w:themeColor="text1"/>
          <w:sz w:val="28"/>
          <w:szCs w:val="32"/>
        </w:rPr>
        <w:t>音改善計畫、陽明網球中心球場照明及場地整修計畫、楠梓足球場照明增設計畫、配合捷運O9聯合開發案重新建</w:t>
      </w:r>
      <w:proofErr w:type="gramStart"/>
      <w:r w:rsidRPr="00B01370">
        <w:rPr>
          <w:rFonts w:ascii="標楷體" w:eastAsia="標楷體" w:hAnsi="標楷體"/>
          <w:color w:val="000000" w:themeColor="text1"/>
          <w:sz w:val="28"/>
          <w:szCs w:val="32"/>
        </w:rPr>
        <w:t>苓</w:t>
      </w:r>
      <w:proofErr w:type="gramEnd"/>
      <w:r w:rsidRPr="00B01370">
        <w:rPr>
          <w:rFonts w:ascii="標楷體" w:eastAsia="標楷體" w:hAnsi="標楷體"/>
          <w:color w:val="000000" w:themeColor="text1"/>
          <w:sz w:val="28"/>
          <w:szCs w:val="32"/>
        </w:rPr>
        <w:t>雅棒球場等工程。</w:t>
      </w:r>
    </w:p>
    <w:p w14:paraId="2D125886" w14:textId="5AA0A1CB" w:rsidR="006F5572" w:rsidRPr="00B01370" w:rsidRDefault="00F339AF" w:rsidP="006068E6">
      <w:pPr>
        <w:widowControl/>
        <w:overflowPunct w:val="0"/>
        <w:snapToGrid w:val="0"/>
        <w:spacing w:line="320" w:lineRule="exact"/>
        <w:ind w:left="1327" w:hanging="851"/>
        <w:jc w:val="both"/>
        <w:rPr>
          <w:rFonts w:ascii="標楷體" w:eastAsia="標楷體" w:hAnsi="標楷體"/>
          <w:color w:val="000000" w:themeColor="text1"/>
          <w:sz w:val="28"/>
          <w:szCs w:val="32"/>
        </w:rPr>
      </w:pPr>
      <w:r w:rsidRPr="00B01370">
        <w:rPr>
          <w:rFonts w:ascii="標楷體" w:eastAsia="標楷體" w:hAnsi="標楷體"/>
          <w:color w:val="000000" w:themeColor="text1"/>
          <w:sz w:val="28"/>
          <w:szCs w:val="32"/>
        </w:rPr>
        <w:t>（三）115年將會更新高雄國家體育場更新中央監控系統升級及附屬設備、</w:t>
      </w:r>
      <w:proofErr w:type="gramStart"/>
      <w:r w:rsidRPr="00B01370">
        <w:rPr>
          <w:rFonts w:ascii="標楷體" w:eastAsia="標楷體" w:hAnsi="標楷體"/>
          <w:color w:val="000000" w:themeColor="text1"/>
          <w:sz w:val="28"/>
          <w:szCs w:val="32"/>
        </w:rPr>
        <w:t>汰換全</w:t>
      </w:r>
      <w:proofErr w:type="gramEnd"/>
      <w:r w:rsidRPr="00B01370">
        <w:rPr>
          <w:rFonts w:ascii="標楷體" w:eastAsia="標楷體" w:hAnsi="標楷體"/>
          <w:color w:val="000000" w:themeColor="text1"/>
          <w:sz w:val="28"/>
          <w:szCs w:val="32"/>
        </w:rPr>
        <w:t>場監控系統和高壓電氣設備，增設鳳山運動園區游泳池正面廣場簡易遮陽（雨）棚、園區設置太陽光電設施及</w:t>
      </w:r>
      <w:proofErr w:type="gramStart"/>
      <w:r w:rsidRPr="00B01370">
        <w:rPr>
          <w:rFonts w:ascii="標楷體" w:eastAsia="標楷體" w:hAnsi="標楷體"/>
          <w:color w:val="000000" w:themeColor="text1"/>
          <w:sz w:val="28"/>
          <w:szCs w:val="32"/>
        </w:rPr>
        <w:t>增設體健</w:t>
      </w:r>
      <w:proofErr w:type="gramEnd"/>
      <w:r w:rsidRPr="00B01370">
        <w:rPr>
          <w:rFonts w:ascii="標楷體" w:eastAsia="標楷體" w:hAnsi="標楷體"/>
          <w:color w:val="000000" w:themeColor="text1"/>
          <w:sz w:val="28"/>
          <w:szCs w:val="32"/>
        </w:rPr>
        <w:t>設施，更新</w:t>
      </w:r>
      <w:proofErr w:type="gramStart"/>
      <w:r w:rsidRPr="00B01370">
        <w:rPr>
          <w:rFonts w:ascii="標楷體" w:eastAsia="標楷體" w:hAnsi="標楷體"/>
          <w:color w:val="000000" w:themeColor="text1"/>
          <w:sz w:val="28"/>
          <w:szCs w:val="32"/>
        </w:rPr>
        <w:t>苓</w:t>
      </w:r>
      <w:proofErr w:type="gramEnd"/>
      <w:r w:rsidRPr="00B01370">
        <w:rPr>
          <w:rFonts w:ascii="標楷體" w:eastAsia="標楷體" w:hAnsi="標楷體"/>
          <w:color w:val="000000" w:themeColor="text1"/>
          <w:sz w:val="28"/>
          <w:szCs w:val="32"/>
        </w:rPr>
        <w:t>雅運動中心空調設備，於旗山風雨球場、路竹體育園區設置太陽能光電設施，另現代</w:t>
      </w:r>
      <w:proofErr w:type="gramStart"/>
      <w:r w:rsidRPr="00B01370">
        <w:rPr>
          <w:rFonts w:ascii="標楷體" w:eastAsia="標楷體" w:hAnsi="標楷體"/>
          <w:color w:val="000000" w:themeColor="text1"/>
          <w:sz w:val="28"/>
          <w:szCs w:val="32"/>
        </w:rPr>
        <w:t>五項新整計畫</w:t>
      </w:r>
      <w:proofErr w:type="gramEnd"/>
      <w:r w:rsidRPr="00B01370">
        <w:rPr>
          <w:rFonts w:ascii="標楷體" w:eastAsia="標楷體" w:hAnsi="標楷體"/>
          <w:color w:val="000000" w:themeColor="text1"/>
          <w:sz w:val="28"/>
          <w:szCs w:val="32"/>
        </w:rPr>
        <w:t>預計115年10月辦理工程招標、12月開工，預計117年9月完工。</w:t>
      </w:r>
    </w:p>
    <w:p w14:paraId="33DAD789" w14:textId="77777777" w:rsidR="006F5572" w:rsidRPr="00B01370" w:rsidRDefault="00F339AF" w:rsidP="006068E6">
      <w:pPr>
        <w:widowControl/>
        <w:overflowPunct w:val="0"/>
        <w:snapToGrid w:val="0"/>
        <w:spacing w:line="320" w:lineRule="exact"/>
        <w:ind w:left="1327" w:hanging="851"/>
        <w:jc w:val="both"/>
        <w:rPr>
          <w:color w:val="000000" w:themeColor="text1"/>
        </w:rPr>
      </w:pPr>
      <w:r w:rsidRPr="00B01370">
        <w:rPr>
          <w:rFonts w:ascii="標楷體" w:eastAsia="標楷體" w:hAnsi="標楷體"/>
          <w:color w:val="000000" w:themeColor="text1"/>
          <w:sz w:val="28"/>
          <w:szCs w:val="32"/>
        </w:rPr>
        <w:t>（四）規劃新建場館設</w:t>
      </w:r>
      <w:r w:rsidRPr="00B01370">
        <w:rPr>
          <w:rFonts w:ascii="標楷體" w:eastAsia="標楷體" w:hAnsi="標楷體"/>
          <w:bCs/>
          <w:color w:val="000000" w:themeColor="text1"/>
          <w:kern w:val="0"/>
          <w:sz w:val="28"/>
          <w:szCs w:val="28"/>
        </w:rPr>
        <w:t>施</w:t>
      </w:r>
    </w:p>
    <w:p w14:paraId="6D8B67DA" w14:textId="77777777" w:rsidR="006F5572" w:rsidRPr="00B01370" w:rsidRDefault="00F339AF" w:rsidP="006068E6">
      <w:pPr>
        <w:widowControl/>
        <w:overflowPunct w:val="0"/>
        <w:snapToGrid w:val="0"/>
        <w:spacing w:line="320" w:lineRule="exact"/>
        <w:ind w:left="1722" w:hanging="28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1.設置運動中心</w:t>
      </w:r>
    </w:p>
    <w:p w14:paraId="181C022B" w14:textId="77777777" w:rsidR="006F5572" w:rsidRPr="00B01370" w:rsidRDefault="00F339AF" w:rsidP="006068E6">
      <w:pPr>
        <w:widowControl/>
        <w:overflowPunct w:val="0"/>
        <w:snapToGrid w:val="0"/>
        <w:spacing w:line="320" w:lineRule="exact"/>
        <w:ind w:left="2226" w:hanging="742"/>
        <w:jc w:val="both"/>
        <w:rPr>
          <w:color w:val="000000" w:themeColor="text1"/>
        </w:rPr>
      </w:pPr>
      <w:r w:rsidRPr="00B01370">
        <w:rPr>
          <w:rFonts w:ascii="標楷體" w:eastAsia="標楷體" w:hAnsi="標楷體"/>
          <w:bCs/>
          <w:color w:val="000000" w:themeColor="text1"/>
          <w:spacing w:val="-8"/>
          <w:kern w:val="0"/>
          <w:sz w:val="28"/>
          <w:szCs w:val="28"/>
        </w:rPr>
        <w:t>（1）</w:t>
      </w:r>
      <w:r w:rsidRPr="00B01370">
        <w:rPr>
          <w:rFonts w:ascii="標楷體" w:eastAsia="標楷體" w:hAnsi="標楷體"/>
          <w:bCs/>
          <w:color w:val="000000" w:themeColor="text1"/>
          <w:spacing w:val="4"/>
          <w:kern w:val="0"/>
          <w:sz w:val="28"/>
          <w:szCs w:val="28"/>
        </w:rPr>
        <w:t>本府依據本市各區人口數及密度、交通易達、土地條件、市場需求、財源</w:t>
      </w:r>
      <w:proofErr w:type="gramStart"/>
      <w:r w:rsidRPr="00B01370">
        <w:rPr>
          <w:rFonts w:ascii="標楷體" w:eastAsia="標楷體" w:hAnsi="標楷體"/>
          <w:bCs/>
          <w:color w:val="000000" w:themeColor="text1"/>
          <w:spacing w:val="4"/>
          <w:kern w:val="0"/>
          <w:sz w:val="28"/>
          <w:szCs w:val="28"/>
        </w:rPr>
        <w:t>等綜整</w:t>
      </w:r>
      <w:proofErr w:type="gramEnd"/>
      <w:r w:rsidRPr="00B01370">
        <w:rPr>
          <w:rFonts w:ascii="標楷體" w:eastAsia="標楷體" w:hAnsi="標楷體"/>
          <w:bCs/>
          <w:color w:val="000000" w:themeColor="text1"/>
          <w:spacing w:val="4"/>
          <w:kern w:val="0"/>
          <w:sz w:val="28"/>
          <w:szCs w:val="28"/>
        </w:rPr>
        <w:t>評估規劃運動中心，整合跨局處資源以新建、媒合校園、活化現有場館及空間，完善既有運動園區，結合捷運</w:t>
      </w:r>
      <w:proofErr w:type="gramStart"/>
      <w:r w:rsidRPr="00B01370">
        <w:rPr>
          <w:rFonts w:ascii="標楷體" w:eastAsia="標楷體" w:hAnsi="標楷體"/>
          <w:bCs/>
          <w:color w:val="000000" w:themeColor="text1"/>
          <w:spacing w:val="4"/>
          <w:kern w:val="0"/>
          <w:sz w:val="28"/>
          <w:szCs w:val="28"/>
        </w:rPr>
        <w:t>聯開及社宅合</w:t>
      </w:r>
      <w:proofErr w:type="gramEnd"/>
      <w:r w:rsidRPr="00B01370">
        <w:rPr>
          <w:rFonts w:ascii="標楷體" w:eastAsia="標楷體" w:hAnsi="標楷體"/>
          <w:bCs/>
          <w:color w:val="000000" w:themeColor="text1"/>
          <w:spacing w:val="4"/>
          <w:kern w:val="0"/>
          <w:sz w:val="28"/>
          <w:szCs w:val="28"/>
        </w:rPr>
        <w:t>建等策略同時進行規劃運動中心。已優先設置於15個行政區，包括岡山區、楠梓區、美濃區、三民區、鳳山區、左營區、鼓山區、鹽埕區、前金區、苓雅區、前鎮區、大寮區、小</w:t>
      </w:r>
      <w:r w:rsidRPr="00B01370">
        <w:rPr>
          <w:rFonts w:ascii="標楷體" w:eastAsia="標楷體" w:hAnsi="標楷體"/>
          <w:bCs/>
          <w:color w:val="000000" w:themeColor="text1"/>
          <w:spacing w:val="4"/>
          <w:kern w:val="0"/>
          <w:sz w:val="28"/>
          <w:szCs w:val="28"/>
        </w:rPr>
        <w:lastRenderedPageBreak/>
        <w:t>港區、路竹區及旗山區，服務人口逾200萬人。未來也將逐步擴及其他行政區，讓市民就近運動，養成日常習慣，打造更健康快樂的城市。</w:t>
      </w:r>
    </w:p>
    <w:p w14:paraId="058BFBB9" w14:textId="42447BF9" w:rsidR="006F5572" w:rsidRPr="00B01370" w:rsidRDefault="00F339AF" w:rsidP="006068E6">
      <w:pPr>
        <w:widowControl/>
        <w:overflowPunct w:val="0"/>
        <w:snapToGrid w:val="0"/>
        <w:spacing w:line="320" w:lineRule="exact"/>
        <w:ind w:left="2226" w:firstLine="42"/>
        <w:jc w:val="both"/>
        <w:rPr>
          <w:color w:val="000000" w:themeColor="text1"/>
        </w:rPr>
      </w:pPr>
      <w:r w:rsidRPr="00B01370">
        <w:rPr>
          <w:rFonts w:ascii="標楷體" w:eastAsia="標楷體" w:hAnsi="標楷體"/>
          <w:bCs/>
          <w:color w:val="000000" w:themeColor="text1"/>
          <w:spacing w:val="4"/>
          <w:kern w:val="0"/>
          <w:sz w:val="28"/>
          <w:szCs w:val="28"/>
        </w:rPr>
        <w:t>鳳山、</w:t>
      </w:r>
      <w:proofErr w:type="gramStart"/>
      <w:r w:rsidRPr="00B01370">
        <w:rPr>
          <w:rFonts w:ascii="標楷體" w:eastAsia="標楷體" w:hAnsi="標楷體"/>
          <w:bCs/>
          <w:color w:val="000000" w:themeColor="text1"/>
          <w:spacing w:val="4"/>
          <w:kern w:val="0"/>
          <w:sz w:val="28"/>
          <w:szCs w:val="28"/>
        </w:rPr>
        <w:t>苓</w:t>
      </w:r>
      <w:proofErr w:type="gramEnd"/>
      <w:r w:rsidRPr="00B01370">
        <w:rPr>
          <w:rFonts w:ascii="標楷體" w:eastAsia="標楷體" w:hAnsi="標楷體"/>
          <w:bCs/>
          <w:color w:val="000000" w:themeColor="text1"/>
          <w:spacing w:val="4"/>
          <w:kern w:val="0"/>
          <w:sz w:val="28"/>
          <w:szCs w:val="28"/>
        </w:rPr>
        <w:t>雅、大寮、左營、美濃、前鎮、鹽</w:t>
      </w:r>
      <w:proofErr w:type="gramStart"/>
      <w:r w:rsidRPr="00B01370">
        <w:rPr>
          <w:rFonts w:ascii="標楷體" w:eastAsia="標楷體" w:hAnsi="標楷體"/>
          <w:bCs/>
          <w:color w:val="000000" w:themeColor="text1"/>
          <w:spacing w:val="4"/>
          <w:kern w:val="0"/>
          <w:sz w:val="28"/>
          <w:szCs w:val="28"/>
        </w:rPr>
        <w:t>埕</w:t>
      </w:r>
      <w:proofErr w:type="gramEnd"/>
      <w:r w:rsidRPr="00B01370">
        <w:rPr>
          <w:rFonts w:ascii="標楷體" w:eastAsia="標楷體" w:hAnsi="標楷體"/>
          <w:bCs/>
          <w:color w:val="000000" w:themeColor="text1"/>
          <w:spacing w:val="4"/>
          <w:kern w:val="0"/>
          <w:sz w:val="28"/>
          <w:szCs w:val="28"/>
        </w:rPr>
        <w:t>、前金、岡山、鼓山、楠仔坑等11座運動中心已開放營運，另三民、小港、路竹、旗山等4</w:t>
      </w:r>
      <w:r w:rsidR="00E86310" w:rsidRPr="00B01370">
        <w:rPr>
          <w:rFonts w:ascii="標楷體" w:eastAsia="標楷體" w:hAnsi="標楷體"/>
          <w:bCs/>
          <w:color w:val="000000" w:themeColor="text1"/>
          <w:spacing w:val="4"/>
          <w:kern w:val="0"/>
          <w:sz w:val="28"/>
          <w:szCs w:val="28"/>
        </w:rPr>
        <w:t>座運動中心</w:t>
      </w:r>
      <w:r w:rsidR="00E86310" w:rsidRPr="00B01370">
        <w:rPr>
          <w:rFonts w:ascii="標楷體" w:eastAsia="標楷體" w:hAnsi="標楷體" w:hint="eastAsia"/>
          <w:bCs/>
          <w:color w:val="000000" w:themeColor="text1"/>
          <w:spacing w:val="4"/>
          <w:kern w:val="0"/>
          <w:sz w:val="28"/>
          <w:szCs w:val="28"/>
        </w:rPr>
        <w:t>預計</w:t>
      </w:r>
      <w:r w:rsidRPr="00B01370">
        <w:rPr>
          <w:rFonts w:ascii="標楷體" w:eastAsia="標楷體" w:hAnsi="標楷體"/>
          <w:bCs/>
          <w:color w:val="000000" w:themeColor="text1"/>
          <w:spacing w:val="4"/>
          <w:kern w:val="0"/>
          <w:sz w:val="28"/>
          <w:szCs w:val="28"/>
        </w:rPr>
        <w:t>115年7月至116年陸續完工營運。</w:t>
      </w:r>
    </w:p>
    <w:p w14:paraId="6644A259" w14:textId="77777777" w:rsidR="006F5572" w:rsidRPr="00B01370" w:rsidRDefault="00F339AF" w:rsidP="006068E6">
      <w:pPr>
        <w:widowControl/>
        <w:overflowPunct w:val="0"/>
        <w:snapToGrid w:val="0"/>
        <w:spacing w:line="320" w:lineRule="exact"/>
        <w:ind w:left="2212" w:hanging="742"/>
        <w:jc w:val="both"/>
        <w:rPr>
          <w:color w:val="000000" w:themeColor="text1"/>
        </w:rPr>
      </w:pPr>
      <w:r w:rsidRPr="00B01370">
        <w:rPr>
          <w:rFonts w:ascii="標楷體" w:eastAsia="標楷體" w:hAnsi="標楷體"/>
          <w:bCs/>
          <w:color w:val="000000" w:themeColor="text1"/>
          <w:spacing w:val="-4"/>
          <w:kern w:val="0"/>
          <w:sz w:val="28"/>
          <w:szCs w:val="28"/>
        </w:rPr>
        <w:t>（2）本市</w:t>
      </w:r>
      <w:r w:rsidRPr="00B01370">
        <w:rPr>
          <w:rFonts w:ascii="標楷體" w:eastAsia="標楷體" w:hAnsi="標楷體"/>
          <w:bCs/>
          <w:color w:val="000000" w:themeColor="text1"/>
          <w:spacing w:val="4"/>
          <w:kern w:val="0"/>
          <w:sz w:val="28"/>
          <w:szCs w:val="28"/>
        </w:rPr>
        <w:t>運動</w:t>
      </w:r>
      <w:r w:rsidRPr="00B01370">
        <w:rPr>
          <w:rFonts w:ascii="標楷體" w:eastAsia="標楷體" w:hAnsi="標楷體"/>
          <w:bCs/>
          <w:color w:val="000000" w:themeColor="text1"/>
          <w:spacing w:val="-4"/>
          <w:kern w:val="0"/>
          <w:sz w:val="28"/>
          <w:szCs w:val="28"/>
        </w:rPr>
        <w:t>中心規劃設置策略及內容如下：</w:t>
      </w:r>
    </w:p>
    <w:p w14:paraId="72152EBC" w14:textId="77777777" w:rsidR="006F5572" w:rsidRPr="00B01370" w:rsidRDefault="00F339AF" w:rsidP="006068E6">
      <w:pPr>
        <w:suppressAutoHyphens w:val="0"/>
        <w:spacing w:line="320" w:lineRule="exact"/>
        <w:ind w:left="2478" w:hanging="312"/>
        <w:jc w:val="both"/>
        <w:textAlignment w:val="auto"/>
        <w:rPr>
          <w:color w:val="000000" w:themeColor="text1"/>
        </w:rPr>
      </w:pPr>
      <w:r w:rsidRPr="00B01370">
        <w:rPr>
          <w:rFonts w:ascii="新細明體" w:hAnsi="新細明體" w:cs="新細明體"/>
          <w:bCs/>
          <w:color w:val="000000" w:themeColor="text1"/>
          <w:sz w:val="28"/>
          <w:szCs w:val="28"/>
        </w:rPr>
        <w:t>①</w:t>
      </w:r>
      <w:r w:rsidRPr="00B01370">
        <w:rPr>
          <w:rFonts w:ascii="標楷體" w:eastAsia="標楷體" w:hAnsi="標楷體" w:cs="新細明體"/>
          <w:bCs/>
          <w:color w:val="000000" w:themeColor="text1"/>
          <w:sz w:val="28"/>
          <w:szCs w:val="28"/>
        </w:rPr>
        <w:t>完善鳳山運動園區、引進民間資源委外：110年完成全區委外營運移轉作業，並於111年5月完成鳳山田徑場地下停車場工程後全區開放，提供完善運動服務。</w:t>
      </w:r>
      <w:r w:rsidRPr="00B01370">
        <w:rPr>
          <w:rFonts w:ascii="標楷體" w:eastAsia="標楷體" w:hAnsi="標楷體"/>
          <w:bCs/>
          <w:color w:val="000000" w:themeColor="text1"/>
          <w:sz w:val="28"/>
          <w:szCs w:val="28"/>
        </w:rPr>
        <w:t>園區內共計7大設施(包括鳳山運動中心)，可提供市民進行運動種類從低強度的散步慢跑到高強度的籃球、足球，從室內的瑜珈、飛輪到室外的游泳、網球等超過10種類，更可觀賞到職業賽事。</w:t>
      </w:r>
    </w:p>
    <w:p w14:paraId="31AECC8C" w14:textId="77777777" w:rsidR="006F5572" w:rsidRPr="00B01370" w:rsidRDefault="00F339AF" w:rsidP="006068E6">
      <w:pPr>
        <w:suppressAutoHyphens w:val="0"/>
        <w:spacing w:line="320" w:lineRule="exact"/>
        <w:ind w:left="2467" w:hanging="312"/>
        <w:jc w:val="both"/>
        <w:textAlignment w:val="auto"/>
        <w:rPr>
          <w:color w:val="000000" w:themeColor="text1"/>
        </w:rPr>
      </w:pPr>
      <w:r w:rsidRPr="00B01370">
        <w:rPr>
          <w:rFonts w:ascii="新細明體" w:hAnsi="新細明體" w:cs="新細明體"/>
          <w:bCs/>
          <w:color w:val="000000" w:themeColor="text1"/>
          <w:sz w:val="28"/>
          <w:szCs w:val="28"/>
        </w:rPr>
        <w:t>②</w:t>
      </w:r>
      <w:r w:rsidRPr="00B01370">
        <w:rPr>
          <w:rFonts w:ascii="標楷體" w:eastAsia="標楷體" w:hAnsi="標楷體" w:cs="新細明體"/>
          <w:bCs/>
          <w:color w:val="000000" w:themeColor="text1"/>
          <w:sz w:val="28"/>
          <w:szCs w:val="28"/>
        </w:rPr>
        <w:t>活化公有空間再利用：</w:t>
      </w:r>
      <w:r w:rsidRPr="00B01370">
        <w:rPr>
          <w:rFonts w:ascii="標楷體" w:eastAsia="標楷體" w:hAnsi="標楷體"/>
          <w:bCs/>
          <w:color w:val="000000" w:themeColor="text1"/>
          <w:sz w:val="28"/>
          <w:szCs w:val="28"/>
        </w:rPr>
        <w:t>利用原有中正技擊館空間</w:t>
      </w:r>
      <w:r w:rsidRPr="00B01370">
        <w:rPr>
          <w:rFonts w:ascii="標楷體" w:eastAsia="標楷體" w:hAnsi="標楷體" w:cs="新細明體"/>
          <w:bCs/>
          <w:color w:val="000000" w:themeColor="text1"/>
          <w:sz w:val="28"/>
          <w:szCs w:val="28"/>
        </w:rPr>
        <w:t>改造為</w:t>
      </w:r>
      <w:proofErr w:type="gramStart"/>
      <w:r w:rsidRPr="00B01370">
        <w:rPr>
          <w:rFonts w:ascii="標楷體" w:eastAsia="標楷體" w:hAnsi="標楷體" w:cs="新細明體"/>
          <w:bCs/>
          <w:color w:val="000000" w:themeColor="text1"/>
          <w:sz w:val="28"/>
          <w:szCs w:val="28"/>
        </w:rPr>
        <w:t>苓</w:t>
      </w:r>
      <w:proofErr w:type="gramEnd"/>
      <w:r w:rsidRPr="00B01370">
        <w:rPr>
          <w:rFonts w:ascii="標楷體" w:eastAsia="標楷體" w:hAnsi="標楷體" w:cs="新細明體"/>
          <w:bCs/>
          <w:color w:val="000000" w:themeColor="text1"/>
          <w:sz w:val="28"/>
          <w:szCs w:val="28"/>
        </w:rPr>
        <w:t>雅運動中心，並於111年3月委外營運；利用高雄國家體育場尾翼空間改造為左營運動中心，並於111年7月委外營運；另活化運用岡山文化中心園區基地興建岡山運動中心，串聯橋頭新市鎮、文化中心、圖書館、皮影戲館、棒球場，營造在地文化、運動、休閒新生活，</w:t>
      </w:r>
      <w:r w:rsidRPr="00B01370">
        <w:rPr>
          <w:rFonts w:ascii="標楷體" w:eastAsia="標楷體" w:hAnsi="標楷體"/>
          <w:color w:val="000000" w:themeColor="text1"/>
          <w:sz w:val="28"/>
          <w:szCs w:val="28"/>
        </w:rPr>
        <w:t>於114年6月委外營運</w:t>
      </w:r>
      <w:r w:rsidRPr="00B01370">
        <w:rPr>
          <w:rFonts w:ascii="標楷體" w:eastAsia="標楷體" w:hAnsi="標楷體" w:cs="新細明體"/>
          <w:bCs/>
          <w:color w:val="000000" w:themeColor="text1"/>
          <w:sz w:val="28"/>
          <w:szCs w:val="28"/>
        </w:rPr>
        <w:t>；利用中山國小舊校區空間興建鼓山運動中心於115年5月營運。</w:t>
      </w:r>
    </w:p>
    <w:p w14:paraId="19E9E038" w14:textId="77777777" w:rsidR="006F5572" w:rsidRPr="00B01370" w:rsidRDefault="00F339AF" w:rsidP="006068E6">
      <w:pPr>
        <w:suppressAutoHyphens w:val="0"/>
        <w:spacing w:line="320" w:lineRule="exact"/>
        <w:ind w:left="2467" w:hanging="312"/>
        <w:jc w:val="both"/>
        <w:textAlignment w:val="auto"/>
        <w:rPr>
          <w:color w:val="000000" w:themeColor="text1"/>
        </w:rPr>
      </w:pPr>
      <w:r w:rsidRPr="00B01370">
        <w:rPr>
          <w:rFonts w:ascii="新細明體" w:hAnsi="新細明體" w:cs="新細明體"/>
          <w:bCs/>
          <w:color w:val="000000" w:themeColor="text1"/>
          <w:sz w:val="28"/>
          <w:szCs w:val="28"/>
        </w:rPr>
        <w:t>③</w:t>
      </w:r>
      <w:r w:rsidRPr="00B01370">
        <w:rPr>
          <w:rFonts w:ascii="標楷體" w:eastAsia="標楷體" w:hAnsi="標楷體" w:cs="新細明體"/>
          <w:bCs/>
          <w:color w:val="000000" w:themeColor="text1"/>
          <w:sz w:val="28"/>
          <w:szCs w:val="28"/>
        </w:rPr>
        <w:t>爭取中央補助興建OT營運-全民運動館</w:t>
      </w:r>
    </w:p>
    <w:p w14:paraId="3C4B7127" w14:textId="77777777" w:rsidR="006F5572" w:rsidRPr="00B01370" w:rsidRDefault="00F339AF" w:rsidP="006068E6">
      <w:pPr>
        <w:pStyle w:val="af3"/>
        <w:numPr>
          <w:ilvl w:val="0"/>
          <w:numId w:val="3"/>
        </w:numPr>
        <w:suppressAutoHyphens w:val="0"/>
        <w:spacing w:line="320" w:lineRule="exact"/>
        <w:ind w:left="2835" w:hanging="329"/>
        <w:jc w:val="both"/>
        <w:textAlignment w:val="auto"/>
        <w:rPr>
          <w:color w:val="000000" w:themeColor="text1"/>
        </w:rPr>
      </w:pPr>
      <w:r w:rsidRPr="00B01370">
        <w:rPr>
          <w:rFonts w:ascii="標楷體" w:eastAsia="標楷體" w:hAnsi="標楷體" w:cs="新細明體"/>
          <w:bCs/>
          <w:color w:val="000000" w:themeColor="text1"/>
          <w:sz w:val="28"/>
          <w:szCs w:val="28"/>
        </w:rPr>
        <w:t>高雄市楠仔坑運動中心興建計畫：既有楠梓運動園區游泳池整建一座新式全民運動館。總經費6億7,069萬元，體育署補助2億元，本府自籌4億7,069萬元，於114年11月完工，115年6月營運。</w:t>
      </w:r>
    </w:p>
    <w:p w14:paraId="3540B079" w14:textId="77777777" w:rsidR="006F5572" w:rsidRPr="00B01370" w:rsidRDefault="00F339AF" w:rsidP="006068E6">
      <w:pPr>
        <w:pStyle w:val="af3"/>
        <w:numPr>
          <w:ilvl w:val="0"/>
          <w:numId w:val="3"/>
        </w:numPr>
        <w:suppressAutoHyphens w:val="0"/>
        <w:spacing w:line="320" w:lineRule="exact"/>
        <w:ind w:left="2835" w:hanging="329"/>
        <w:jc w:val="both"/>
        <w:textAlignment w:val="auto"/>
        <w:rPr>
          <w:color w:val="000000" w:themeColor="text1"/>
        </w:rPr>
      </w:pPr>
      <w:r w:rsidRPr="00B01370">
        <w:rPr>
          <w:rFonts w:ascii="標楷體" w:eastAsia="標楷體" w:hAnsi="標楷體" w:cs="新細明體"/>
          <w:bCs/>
          <w:color w:val="000000" w:themeColor="text1"/>
          <w:sz w:val="28"/>
          <w:szCs w:val="28"/>
        </w:rPr>
        <w:t>高雄市三民運動中心興建計畫：既有陽明溜冰場拆除新建全民運動館。總經費7億2,947萬元，體育署補助2億元，本府自籌5億2,947萬元，已於111年7月開工，主體建物於114年12月完工，周邊景觀工程部分115年4月完工，預計115年7月營運。</w:t>
      </w:r>
    </w:p>
    <w:p w14:paraId="0DBEDA7E" w14:textId="77777777" w:rsidR="006F5572" w:rsidRPr="00B01370" w:rsidRDefault="00F339AF" w:rsidP="006068E6">
      <w:pPr>
        <w:pStyle w:val="af3"/>
        <w:numPr>
          <w:ilvl w:val="0"/>
          <w:numId w:val="3"/>
        </w:numPr>
        <w:suppressAutoHyphens w:val="0"/>
        <w:spacing w:line="320" w:lineRule="exact"/>
        <w:ind w:left="2835" w:hanging="329"/>
        <w:jc w:val="both"/>
        <w:textAlignment w:val="auto"/>
        <w:rPr>
          <w:color w:val="000000" w:themeColor="text1"/>
        </w:rPr>
      </w:pPr>
      <w:r w:rsidRPr="00B01370">
        <w:rPr>
          <w:rFonts w:ascii="標楷體" w:eastAsia="標楷體" w:hAnsi="標楷體" w:cs="新細明體"/>
          <w:bCs/>
          <w:color w:val="000000" w:themeColor="text1"/>
          <w:sz w:val="28"/>
          <w:szCs w:val="28"/>
        </w:rPr>
        <w:t>高雄市小港運動中心興建計畫：小港森林公園內新建全民運動館。總經費6億4,194萬元，體育署補助2億元，台電公司補助1億3,000萬元，中油公司補助1億3,000萬元，本府自籌1億8,194萬元；為完善運動中心建設，前已完成地方民意收集並依協調結果重新估算修正設計後續行辦理，113年2月19日開工，預計115年7月完工、115年10月營運。</w:t>
      </w:r>
    </w:p>
    <w:p w14:paraId="6DD0C0A7" w14:textId="77777777" w:rsidR="006F5572" w:rsidRPr="00B01370" w:rsidRDefault="00F339AF" w:rsidP="006068E6">
      <w:pPr>
        <w:suppressAutoHyphens w:val="0"/>
        <w:spacing w:line="320" w:lineRule="exact"/>
        <w:ind w:left="2563" w:hanging="283"/>
        <w:jc w:val="both"/>
        <w:textAlignment w:val="auto"/>
        <w:rPr>
          <w:color w:val="000000" w:themeColor="text1"/>
        </w:rPr>
      </w:pPr>
      <w:r w:rsidRPr="00B01370">
        <w:rPr>
          <w:rFonts w:ascii="新細明體" w:hAnsi="新細明體" w:cs="新細明體"/>
          <w:bCs/>
          <w:color w:val="000000" w:themeColor="text1"/>
          <w:sz w:val="28"/>
          <w:szCs w:val="28"/>
        </w:rPr>
        <w:t>④</w:t>
      </w:r>
      <w:r w:rsidRPr="00B01370">
        <w:rPr>
          <w:rFonts w:ascii="標楷體" w:eastAsia="標楷體" w:hAnsi="標楷體" w:cs="新細明體"/>
          <w:bCs/>
          <w:color w:val="000000" w:themeColor="text1"/>
          <w:sz w:val="28"/>
          <w:szCs w:val="28"/>
        </w:rPr>
        <w:t>開放校園空間：盤點多區學校空間規劃為健身房、韻律教室等，結合校內綜合球場或羽球場、游泳池等體育設施，整體委外民間業者經營，提高使用效率及節</w:t>
      </w:r>
      <w:r w:rsidRPr="00B01370">
        <w:rPr>
          <w:rFonts w:ascii="標楷體" w:eastAsia="標楷體" w:hAnsi="標楷體" w:cs="新細明體"/>
          <w:bCs/>
          <w:color w:val="000000" w:themeColor="text1"/>
          <w:sz w:val="28"/>
          <w:szCs w:val="28"/>
        </w:rPr>
        <w:lastRenderedPageBreak/>
        <w:t>省經費；目前已有4</w:t>
      </w:r>
      <w:proofErr w:type="gramStart"/>
      <w:r w:rsidRPr="00B01370">
        <w:rPr>
          <w:rFonts w:ascii="標楷體" w:eastAsia="標楷體" w:hAnsi="標楷體" w:cs="新細明體"/>
          <w:bCs/>
          <w:color w:val="000000" w:themeColor="text1"/>
          <w:sz w:val="28"/>
          <w:szCs w:val="28"/>
        </w:rPr>
        <w:t>校委外</w:t>
      </w:r>
      <w:proofErr w:type="gramEnd"/>
      <w:r w:rsidRPr="00B01370">
        <w:rPr>
          <w:rFonts w:ascii="標楷體" w:eastAsia="標楷體" w:hAnsi="標楷體" w:cs="新細明體"/>
          <w:bCs/>
          <w:color w:val="000000" w:themeColor="text1"/>
          <w:sz w:val="28"/>
          <w:szCs w:val="28"/>
        </w:rPr>
        <w:t>營運中，包括前鎮區(瑞祥高中體育館)、鹽埕區(鹽</w:t>
      </w:r>
      <w:proofErr w:type="gramStart"/>
      <w:r w:rsidRPr="00B01370">
        <w:rPr>
          <w:rFonts w:ascii="標楷體" w:eastAsia="標楷體" w:hAnsi="標楷體" w:cs="新細明體"/>
          <w:bCs/>
          <w:color w:val="000000" w:themeColor="text1"/>
          <w:sz w:val="28"/>
          <w:szCs w:val="28"/>
        </w:rPr>
        <w:t>埕</w:t>
      </w:r>
      <w:proofErr w:type="gramEnd"/>
      <w:r w:rsidRPr="00B01370">
        <w:rPr>
          <w:rFonts w:ascii="標楷體" w:eastAsia="標楷體" w:hAnsi="標楷體" w:cs="新細明體"/>
          <w:bCs/>
          <w:color w:val="000000" w:themeColor="text1"/>
          <w:sz w:val="28"/>
          <w:szCs w:val="28"/>
        </w:rPr>
        <w:t>國中體育館) 、美濃區(美濃國中體育館)及前金區(前金國小活動中心) 。路竹運動中心(路竹高中體育館)興建工程於113年7月1日開工，預計115年9月營運；</w:t>
      </w:r>
      <w:r w:rsidRPr="00B01370">
        <w:rPr>
          <w:rStyle w:val="aff7"/>
          <w:rFonts w:ascii="標楷體" w:eastAsia="標楷體" w:hAnsi="標楷體"/>
          <w:b w:val="0"/>
          <w:color w:val="000000" w:themeColor="text1"/>
          <w:sz w:val="28"/>
          <w:szCs w:val="28"/>
        </w:rPr>
        <w:t>旗山運動中心(旗山國中游泳池)興建工程於</w:t>
      </w:r>
      <w:r w:rsidRPr="00B01370">
        <w:rPr>
          <w:rFonts w:ascii="標楷體" w:eastAsia="標楷體" w:hAnsi="標楷體" w:cs="新細明體"/>
          <w:bCs/>
          <w:color w:val="000000" w:themeColor="text1"/>
          <w:sz w:val="28"/>
          <w:szCs w:val="28"/>
        </w:rPr>
        <w:t>114年7月開工，預計115年9月完工，預計116年4月營運</w:t>
      </w:r>
      <w:r w:rsidRPr="00B01370">
        <w:rPr>
          <w:rStyle w:val="aff7"/>
          <w:rFonts w:ascii="標楷體" w:eastAsia="標楷體" w:hAnsi="標楷體"/>
          <w:b w:val="0"/>
          <w:color w:val="000000" w:themeColor="text1"/>
          <w:sz w:val="28"/>
          <w:szCs w:val="28"/>
        </w:rPr>
        <w:t>。另</w:t>
      </w:r>
      <w:r w:rsidRPr="00B01370">
        <w:rPr>
          <w:rFonts w:ascii="標楷體" w:eastAsia="標楷體" w:hAnsi="標楷體"/>
          <w:bCs/>
          <w:color w:val="000000" w:themeColor="text1"/>
          <w:sz w:val="28"/>
          <w:szCs w:val="28"/>
        </w:rPr>
        <w:t>大寮運動中心由本府與輔英科大</w:t>
      </w:r>
      <w:proofErr w:type="gramStart"/>
      <w:r w:rsidRPr="00B01370">
        <w:rPr>
          <w:rFonts w:ascii="標楷體" w:eastAsia="標楷體" w:hAnsi="標楷體"/>
          <w:bCs/>
          <w:color w:val="000000" w:themeColor="text1"/>
          <w:sz w:val="28"/>
          <w:szCs w:val="28"/>
        </w:rPr>
        <w:t>合作冠名設置</w:t>
      </w:r>
      <w:proofErr w:type="gramEnd"/>
      <w:r w:rsidRPr="00B01370">
        <w:rPr>
          <w:rFonts w:ascii="標楷體" w:eastAsia="標楷體" w:hAnsi="標楷體"/>
          <w:bCs/>
          <w:color w:val="000000" w:themeColor="text1"/>
          <w:sz w:val="28"/>
          <w:szCs w:val="28"/>
        </w:rPr>
        <w:t>，利用大學既有運動設施及空間，擴大對外開放時段及增加課程，轉變為社區大學城的複合式運動中心，已於111年4月營運。</w:t>
      </w:r>
    </w:p>
    <w:p w14:paraId="7C7BBF4D" w14:textId="77777777" w:rsidR="006F5572" w:rsidRPr="00B01370" w:rsidRDefault="00F339AF" w:rsidP="006068E6">
      <w:pPr>
        <w:suppressAutoHyphens w:val="0"/>
        <w:spacing w:line="320" w:lineRule="exact"/>
        <w:ind w:left="2563" w:hanging="283"/>
        <w:jc w:val="both"/>
        <w:textAlignment w:val="auto"/>
        <w:rPr>
          <w:color w:val="000000" w:themeColor="text1"/>
        </w:rPr>
      </w:pPr>
      <w:r w:rsidRPr="00B01370">
        <w:rPr>
          <w:rFonts w:ascii="新細明體" w:hAnsi="新細明體" w:cs="新細明體"/>
          <w:bCs/>
          <w:color w:val="000000" w:themeColor="text1"/>
          <w:sz w:val="28"/>
          <w:szCs w:val="28"/>
        </w:rPr>
        <w:t>⑤</w:t>
      </w:r>
      <w:r w:rsidRPr="00B01370">
        <w:rPr>
          <w:rFonts w:ascii="標楷體" w:eastAsia="標楷體" w:hAnsi="標楷體" w:cs="新細明體"/>
          <w:bCs/>
          <w:color w:val="000000" w:themeColor="text1"/>
          <w:sz w:val="28"/>
          <w:szCs w:val="28"/>
        </w:rPr>
        <w:t>結合興建社會住宅空間提供多元公共服務，規劃微型運動中心融入社宅公共空間，提供居民更健康的生活型態。</w:t>
      </w:r>
    </w:p>
    <w:p w14:paraId="3266D7E6" w14:textId="77777777" w:rsidR="006F5572" w:rsidRPr="00B01370" w:rsidRDefault="00F339AF" w:rsidP="006068E6">
      <w:pPr>
        <w:widowControl/>
        <w:numPr>
          <w:ilvl w:val="0"/>
          <w:numId w:val="4"/>
        </w:numPr>
        <w:overflowPunct w:val="0"/>
        <w:snapToGrid w:val="0"/>
        <w:spacing w:line="320" w:lineRule="exact"/>
        <w:ind w:hanging="350"/>
        <w:jc w:val="both"/>
        <w:rPr>
          <w:color w:val="000000" w:themeColor="text1"/>
        </w:rPr>
      </w:pPr>
      <w:r w:rsidRPr="00B01370">
        <w:rPr>
          <w:rFonts w:ascii="標楷體" w:eastAsia="標楷體" w:hAnsi="標楷體"/>
          <w:bCs/>
          <w:color w:val="000000" w:themeColor="text1"/>
          <w:kern w:val="0"/>
          <w:sz w:val="28"/>
          <w:szCs w:val="28"/>
        </w:rPr>
        <w:t>規劃興建楠梓風雨球場：於楠梓區德民路與捷運交叉口旁道路用地(楠梓段二小段114號)，面積約7,086平方公尺新建風雨場，預計規劃包含籃球場、排球場、匹克球場、綜合活動廣場、綠地空間及戶外停車場等。本</w:t>
      </w:r>
      <w:proofErr w:type="gramStart"/>
      <w:r w:rsidRPr="00B01370">
        <w:rPr>
          <w:rFonts w:ascii="標楷體" w:eastAsia="標楷體" w:hAnsi="標楷體"/>
          <w:bCs/>
          <w:color w:val="000000" w:themeColor="text1"/>
          <w:kern w:val="0"/>
          <w:sz w:val="28"/>
          <w:szCs w:val="28"/>
        </w:rPr>
        <w:t>府運發</w:t>
      </w:r>
      <w:proofErr w:type="gramEnd"/>
      <w:r w:rsidRPr="00B01370">
        <w:rPr>
          <w:rFonts w:ascii="標楷體" w:eastAsia="標楷體" w:hAnsi="標楷體"/>
          <w:bCs/>
          <w:color w:val="000000" w:themeColor="text1"/>
          <w:kern w:val="0"/>
          <w:sz w:val="28"/>
          <w:szCs w:val="28"/>
        </w:rPr>
        <w:t>局目前刻正與民間單位</w:t>
      </w:r>
      <w:proofErr w:type="gramStart"/>
      <w:r w:rsidRPr="00B01370">
        <w:rPr>
          <w:rFonts w:ascii="標楷體" w:eastAsia="標楷體" w:hAnsi="標楷體"/>
          <w:bCs/>
          <w:color w:val="000000" w:themeColor="text1"/>
          <w:kern w:val="0"/>
          <w:sz w:val="28"/>
          <w:szCs w:val="28"/>
        </w:rPr>
        <w:t>研</w:t>
      </w:r>
      <w:proofErr w:type="gramEnd"/>
      <w:r w:rsidRPr="00B01370">
        <w:rPr>
          <w:rFonts w:ascii="標楷體" w:eastAsia="標楷體" w:hAnsi="標楷體"/>
          <w:bCs/>
          <w:color w:val="000000" w:themeColor="text1"/>
          <w:kern w:val="0"/>
          <w:sz w:val="28"/>
          <w:szCs w:val="28"/>
        </w:rPr>
        <w:t>議BOT新建球場之可行性，或尋求太陽能光電廠商針對球場立地型太陽能屋頂設施進行投資評估。</w:t>
      </w:r>
    </w:p>
    <w:p w14:paraId="65376520" w14:textId="0BB2BBD9" w:rsidR="006F5572" w:rsidRPr="00B01370" w:rsidRDefault="00AB47A1" w:rsidP="006068E6">
      <w:pPr>
        <w:widowControl/>
        <w:overflowPunct w:val="0"/>
        <w:snapToGrid w:val="0"/>
        <w:spacing w:line="320" w:lineRule="exact"/>
        <w:ind w:left="1702" w:hanging="284"/>
        <w:jc w:val="both"/>
        <w:rPr>
          <w:color w:val="000000" w:themeColor="text1"/>
        </w:rPr>
      </w:pPr>
      <w:r w:rsidRPr="00B01370">
        <w:rPr>
          <w:rFonts w:ascii="標楷體" w:eastAsia="標楷體" w:hAnsi="標楷體" w:hint="eastAsia"/>
          <w:bCs/>
          <w:color w:val="000000" w:themeColor="text1"/>
          <w:kern w:val="0"/>
          <w:sz w:val="28"/>
          <w:szCs w:val="28"/>
        </w:rPr>
        <w:t>3</w:t>
      </w:r>
      <w:r w:rsidR="00F339AF" w:rsidRPr="00B01370">
        <w:rPr>
          <w:rFonts w:ascii="標楷體" w:eastAsia="標楷體" w:hAnsi="標楷體"/>
          <w:bCs/>
          <w:color w:val="000000" w:themeColor="text1"/>
          <w:kern w:val="0"/>
          <w:sz w:val="28"/>
          <w:szCs w:val="28"/>
        </w:rPr>
        <w:t>.規劃興建旗山風雨球場：為改善旗山生活文化園區現有籃球場地，將結合太陽能廠商投資興設旗山風雨球場，並改善現有兩面球場地坪，以提供旗山居民更優質之運動環境，太陽光電租賃案已於115年5月13日簽約，預計115年12月完工。</w:t>
      </w:r>
    </w:p>
    <w:p w14:paraId="192F75C9" w14:textId="77777777" w:rsidR="006F5572" w:rsidRPr="00B01370" w:rsidRDefault="00F339AF" w:rsidP="006068E6">
      <w:pPr>
        <w:widowControl/>
        <w:overflowPunct w:val="0"/>
        <w:snapToGrid w:val="0"/>
        <w:spacing w:line="320" w:lineRule="exact"/>
        <w:ind w:left="50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（五）運動場館經營管理模式多元化</w:t>
      </w:r>
    </w:p>
    <w:p w14:paraId="4CC66ED8" w14:textId="0EBAFD4C" w:rsidR="006F5572" w:rsidRPr="00B01370" w:rsidRDefault="00F339AF" w:rsidP="006068E6">
      <w:pPr>
        <w:widowControl/>
        <w:overflowPunct w:val="0"/>
        <w:snapToGrid w:val="0"/>
        <w:spacing w:line="320" w:lineRule="exact"/>
        <w:ind w:left="1702" w:hanging="284"/>
        <w:jc w:val="both"/>
        <w:rPr>
          <w:color w:val="000000" w:themeColor="text1"/>
        </w:rPr>
      </w:pPr>
      <w:r w:rsidRPr="00B01370">
        <w:rPr>
          <w:rFonts w:ascii="標楷體" w:eastAsia="標楷體" w:hAnsi="標楷體"/>
          <w:bCs/>
          <w:color w:val="000000" w:themeColor="text1"/>
          <w:kern w:val="0"/>
          <w:sz w:val="28"/>
          <w:szCs w:val="28"/>
        </w:rPr>
        <w:t>1.</w:t>
      </w:r>
      <w:proofErr w:type="gramStart"/>
      <w:r w:rsidRPr="00B01370">
        <w:rPr>
          <w:rFonts w:ascii="標楷體" w:eastAsia="標楷體" w:hAnsi="標楷體"/>
          <w:bCs/>
          <w:color w:val="000000" w:themeColor="text1"/>
          <w:kern w:val="0"/>
          <w:sz w:val="28"/>
          <w:szCs w:val="28"/>
        </w:rPr>
        <w:t>本府轄管</w:t>
      </w:r>
      <w:proofErr w:type="gramEnd"/>
      <w:r w:rsidRPr="00B01370">
        <w:rPr>
          <w:rFonts w:ascii="標楷體" w:eastAsia="標楷體" w:hAnsi="標楷體"/>
          <w:bCs/>
          <w:color w:val="000000" w:themeColor="text1"/>
          <w:kern w:val="0"/>
          <w:sz w:val="28"/>
          <w:szCs w:val="28"/>
        </w:rPr>
        <w:t>運動場館中，</w:t>
      </w:r>
      <w:r w:rsidR="001A6B8A" w:rsidRPr="00B01370">
        <w:rPr>
          <w:rFonts w:ascii="標楷體" w:eastAsia="標楷體" w:hAnsi="標楷體"/>
          <w:bCs/>
          <w:color w:val="000000" w:themeColor="text1"/>
          <w:kern w:val="0"/>
          <w:sz w:val="28"/>
          <w:szCs w:val="28"/>
        </w:rPr>
        <w:t>3</w:t>
      </w:r>
      <w:r w:rsidR="001A6B8A" w:rsidRPr="00B01370">
        <w:rPr>
          <w:rFonts w:ascii="標楷體" w:eastAsia="標楷體" w:hAnsi="標楷體" w:hint="eastAsia"/>
          <w:bCs/>
          <w:color w:val="000000" w:themeColor="text1"/>
          <w:kern w:val="0"/>
          <w:sz w:val="28"/>
          <w:szCs w:val="28"/>
        </w:rPr>
        <w:t>1</w:t>
      </w:r>
      <w:r w:rsidRPr="00B01370">
        <w:rPr>
          <w:rFonts w:ascii="標楷體" w:eastAsia="標楷體" w:hAnsi="標楷體"/>
          <w:bCs/>
          <w:color w:val="000000" w:themeColor="text1"/>
          <w:kern w:val="0"/>
          <w:sz w:val="28"/>
          <w:szCs w:val="28"/>
        </w:rPr>
        <w:t>處由本府運動發展局自管外，依據本市運動場地認養辦法由在地體育團體或企業認養開放市民使用之場地，以提高管理績效及場地使用率，民間團體認養</w:t>
      </w:r>
      <w:proofErr w:type="gramStart"/>
      <w:r w:rsidRPr="00B01370">
        <w:rPr>
          <w:rFonts w:ascii="標楷體" w:eastAsia="標楷體" w:hAnsi="標楷體"/>
          <w:bCs/>
          <w:color w:val="000000" w:themeColor="text1"/>
          <w:kern w:val="0"/>
          <w:sz w:val="28"/>
          <w:szCs w:val="28"/>
        </w:rPr>
        <w:t>運動場館計8處</w:t>
      </w:r>
      <w:proofErr w:type="gramEnd"/>
      <w:r w:rsidRPr="00B01370">
        <w:rPr>
          <w:rFonts w:ascii="標楷體" w:eastAsia="標楷體" w:hAnsi="標楷體"/>
          <w:bCs/>
          <w:color w:val="000000" w:themeColor="text1"/>
          <w:kern w:val="0"/>
          <w:sz w:val="28"/>
          <w:szCs w:val="28"/>
        </w:rPr>
        <w:t>：三民木球場、三民</w:t>
      </w:r>
      <w:proofErr w:type="gramStart"/>
      <w:r w:rsidRPr="00B01370">
        <w:rPr>
          <w:rFonts w:ascii="標楷體" w:eastAsia="標楷體" w:hAnsi="標楷體"/>
          <w:bCs/>
          <w:color w:val="000000" w:themeColor="text1"/>
          <w:kern w:val="0"/>
          <w:sz w:val="28"/>
          <w:szCs w:val="28"/>
        </w:rPr>
        <w:t>槌</w:t>
      </w:r>
      <w:proofErr w:type="gramEnd"/>
      <w:r w:rsidRPr="00B01370">
        <w:rPr>
          <w:rFonts w:ascii="標楷體" w:eastAsia="標楷體" w:hAnsi="標楷體"/>
          <w:bCs/>
          <w:color w:val="000000" w:themeColor="text1"/>
          <w:kern w:val="0"/>
          <w:sz w:val="28"/>
          <w:szCs w:val="28"/>
        </w:rPr>
        <w:t>球場、岡山</w:t>
      </w:r>
      <w:proofErr w:type="gramStart"/>
      <w:r w:rsidRPr="00B01370">
        <w:rPr>
          <w:rFonts w:ascii="標楷體" w:eastAsia="標楷體" w:hAnsi="標楷體"/>
          <w:bCs/>
          <w:color w:val="000000" w:themeColor="text1"/>
          <w:kern w:val="0"/>
          <w:sz w:val="28"/>
          <w:szCs w:val="28"/>
        </w:rPr>
        <w:t>槌</w:t>
      </w:r>
      <w:proofErr w:type="gramEnd"/>
      <w:r w:rsidRPr="00B01370">
        <w:rPr>
          <w:rFonts w:ascii="標楷體" w:eastAsia="標楷體" w:hAnsi="標楷體"/>
          <w:bCs/>
          <w:color w:val="000000" w:themeColor="text1"/>
          <w:kern w:val="0"/>
          <w:sz w:val="28"/>
          <w:szCs w:val="28"/>
        </w:rPr>
        <w:t>球場、三民羽球場、路竹體育園區沙灘巧固球場、青</w:t>
      </w:r>
      <w:proofErr w:type="gramStart"/>
      <w:r w:rsidRPr="00B01370">
        <w:rPr>
          <w:rFonts w:ascii="標楷體" w:eastAsia="標楷體" w:hAnsi="標楷體"/>
          <w:bCs/>
          <w:color w:val="000000" w:themeColor="text1"/>
          <w:kern w:val="0"/>
          <w:sz w:val="28"/>
          <w:szCs w:val="28"/>
        </w:rPr>
        <w:t>埔</w:t>
      </w:r>
      <w:proofErr w:type="gramEnd"/>
      <w:r w:rsidRPr="00B01370">
        <w:rPr>
          <w:rFonts w:ascii="標楷體" w:eastAsia="標楷體" w:hAnsi="標楷體"/>
          <w:bCs/>
          <w:color w:val="000000" w:themeColor="text1"/>
          <w:kern w:val="0"/>
          <w:sz w:val="28"/>
          <w:szCs w:val="28"/>
        </w:rPr>
        <w:t>滑板場、</w:t>
      </w:r>
      <w:proofErr w:type="gramStart"/>
      <w:r w:rsidRPr="00B01370">
        <w:rPr>
          <w:rFonts w:ascii="標楷體" w:eastAsia="標楷體" w:hAnsi="標楷體"/>
          <w:bCs/>
          <w:color w:val="000000" w:themeColor="text1"/>
          <w:kern w:val="0"/>
          <w:sz w:val="28"/>
          <w:szCs w:val="28"/>
        </w:rPr>
        <w:t>鼓山匹克</w:t>
      </w:r>
      <w:proofErr w:type="gramEnd"/>
      <w:r w:rsidRPr="00B01370">
        <w:rPr>
          <w:rFonts w:ascii="標楷體" w:eastAsia="標楷體" w:hAnsi="標楷體"/>
          <w:bCs/>
          <w:color w:val="000000" w:themeColor="text1"/>
          <w:kern w:val="0"/>
          <w:sz w:val="28"/>
          <w:szCs w:val="28"/>
        </w:rPr>
        <w:t>球場、</w:t>
      </w:r>
      <w:proofErr w:type="gramStart"/>
      <w:r w:rsidRPr="00B01370">
        <w:rPr>
          <w:rFonts w:ascii="標楷體" w:eastAsia="標楷體" w:hAnsi="標楷體"/>
          <w:bCs/>
          <w:color w:val="000000" w:themeColor="text1"/>
          <w:kern w:val="0"/>
          <w:sz w:val="28"/>
          <w:szCs w:val="28"/>
        </w:rPr>
        <w:t>苓</w:t>
      </w:r>
      <w:proofErr w:type="gramEnd"/>
      <w:r w:rsidRPr="00B01370">
        <w:rPr>
          <w:rFonts w:ascii="標楷體" w:eastAsia="標楷體" w:hAnsi="標楷體"/>
          <w:bCs/>
          <w:color w:val="000000" w:themeColor="text1"/>
          <w:kern w:val="0"/>
          <w:sz w:val="28"/>
          <w:szCs w:val="28"/>
        </w:rPr>
        <w:t>雅運動園區極限運動場。</w:t>
      </w:r>
    </w:p>
    <w:p w14:paraId="7397319A" w14:textId="761173DA" w:rsidR="006F5572" w:rsidRPr="00B01370" w:rsidRDefault="00F339AF" w:rsidP="006068E6">
      <w:pPr>
        <w:widowControl/>
        <w:overflowPunct w:val="0"/>
        <w:snapToGrid w:val="0"/>
        <w:spacing w:line="320" w:lineRule="exact"/>
        <w:ind w:left="1702" w:hanging="284"/>
        <w:jc w:val="both"/>
        <w:rPr>
          <w:color w:val="000000" w:themeColor="text1"/>
        </w:rPr>
      </w:pPr>
      <w:r w:rsidRPr="00B01370">
        <w:rPr>
          <w:rFonts w:ascii="標楷體" w:eastAsia="標楷體" w:hAnsi="標楷體"/>
          <w:bCs/>
          <w:color w:val="000000" w:themeColor="text1"/>
          <w:kern w:val="0"/>
          <w:sz w:val="28"/>
          <w:szCs w:val="28"/>
        </w:rPr>
        <w:t>2.為促進民間參與運動場館經營，持續評估所屬</w:t>
      </w:r>
      <w:proofErr w:type="gramStart"/>
      <w:r w:rsidRPr="00B01370">
        <w:rPr>
          <w:rFonts w:ascii="標楷體" w:eastAsia="標楷體" w:hAnsi="標楷體"/>
          <w:bCs/>
          <w:color w:val="000000" w:themeColor="text1"/>
          <w:kern w:val="0"/>
          <w:sz w:val="28"/>
          <w:szCs w:val="28"/>
        </w:rPr>
        <w:t>運動場館委外</w:t>
      </w:r>
      <w:proofErr w:type="gramEnd"/>
      <w:r w:rsidRPr="00B01370">
        <w:rPr>
          <w:rFonts w:ascii="標楷體" w:eastAsia="標楷體" w:hAnsi="標楷體"/>
          <w:bCs/>
          <w:color w:val="000000" w:themeColor="text1"/>
          <w:kern w:val="0"/>
          <w:sz w:val="28"/>
          <w:szCs w:val="28"/>
        </w:rPr>
        <w:t>由民間參與經營之可能性，目前依「高雄市市有財產管理自治條例」辦理委外運動場館，截至115年6月計有</w:t>
      </w:r>
      <w:r w:rsidR="001A6B8A" w:rsidRPr="00B01370">
        <w:rPr>
          <w:rFonts w:ascii="標楷體" w:eastAsia="標楷體" w:hAnsi="標楷體"/>
          <w:bCs/>
          <w:color w:val="000000" w:themeColor="text1"/>
          <w:kern w:val="0"/>
          <w:sz w:val="28"/>
          <w:szCs w:val="28"/>
        </w:rPr>
        <w:t>1</w:t>
      </w:r>
      <w:r w:rsidR="001A6B8A" w:rsidRPr="00B01370">
        <w:rPr>
          <w:rFonts w:ascii="標楷體" w:eastAsia="標楷體" w:hAnsi="標楷體" w:hint="eastAsia"/>
          <w:bCs/>
          <w:color w:val="000000" w:themeColor="text1"/>
          <w:kern w:val="0"/>
          <w:sz w:val="28"/>
          <w:szCs w:val="28"/>
        </w:rPr>
        <w:t>7</w:t>
      </w:r>
      <w:r w:rsidRPr="00B01370">
        <w:rPr>
          <w:rFonts w:ascii="標楷體" w:eastAsia="標楷體" w:hAnsi="標楷體"/>
          <w:bCs/>
          <w:color w:val="000000" w:themeColor="text1"/>
          <w:kern w:val="0"/>
          <w:sz w:val="28"/>
          <w:szCs w:val="28"/>
        </w:rPr>
        <w:t>處：民生網球場、大寮運動公園、五甲網球場、鳳山慢速壘球場、楠梓足球場、鳳山運動場、</w:t>
      </w:r>
      <w:proofErr w:type="gramStart"/>
      <w:r w:rsidRPr="00B01370">
        <w:rPr>
          <w:rFonts w:ascii="標楷體" w:eastAsia="標楷體" w:hAnsi="標楷體"/>
          <w:bCs/>
          <w:color w:val="000000" w:themeColor="text1"/>
          <w:kern w:val="0"/>
          <w:sz w:val="28"/>
          <w:szCs w:val="28"/>
        </w:rPr>
        <w:t>苓</w:t>
      </w:r>
      <w:proofErr w:type="gramEnd"/>
      <w:r w:rsidRPr="00B01370">
        <w:rPr>
          <w:rFonts w:ascii="標楷體" w:eastAsia="標楷體" w:hAnsi="標楷體"/>
          <w:bCs/>
          <w:color w:val="000000" w:themeColor="text1"/>
          <w:kern w:val="0"/>
          <w:sz w:val="28"/>
          <w:szCs w:val="28"/>
        </w:rPr>
        <w:t>雅運動中心及國際游泳池</w:t>
      </w:r>
      <w:proofErr w:type="gramStart"/>
      <w:r w:rsidRPr="00B01370">
        <w:rPr>
          <w:rFonts w:ascii="標楷體" w:eastAsia="標楷體" w:hAnsi="標楷體"/>
          <w:bCs/>
          <w:color w:val="000000" w:themeColor="text1"/>
          <w:kern w:val="0"/>
          <w:sz w:val="28"/>
          <w:szCs w:val="28"/>
        </w:rPr>
        <w:t>戶外池</w:t>
      </w:r>
      <w:proofErr w:type="gramEnd"/>
      <w:r w:rsidRPr="00B01370">
        <w:rPr>
          <w:rFonts w:ascii="標楷體" w:eastAsia="標楷體" w:hAnsi="標楷體"/>
          <w:bCs/>
          <w:color w:val="000000" w:themeColor="text1"/>
          <w:kern w:val="0"/>
          <w:sz w:val="28"/>
          <w:szCs w:val="28"/>
        </w:rPr>
        <w:t>、四維羽球場、三民游泳池、鳳山沙灘排球場、大坪頂運動園區壘球場、林園網球場、興仁棒球場、蓮池潭水域運動中心1樓</w:t>
      </w:r>
      <w:r w:rsidR="001A6B8A" w:rsidRPr="00B01370">
        <w:rPr>
          <w:rFonts w:ascii="標楷體" w:eastAsia="標楷體" w:hAnsi="標楷體" w:hint="eastAsia"/>
          <w:bCs/>
          <w:color w:val="000000" w:themeColor="text1"/>
          <w:kern w:val="0"/>
          <w:sz w:val="28"/>
          <w:szCs w:val="28"/>
        </w:rPr>
        <w:t>、陽明網球中心、東門游泳池</w:t>
      </w:r>
      <w:r w:rsidRPr="00B01370">
        <w:rPr>
          <w:rFonts w:ascii="標楷體" w:eastAsia="標楷體" w:hAnsi="標楷體"/>
          <w:bCs/>
          <w:color w:val="000000" w:themeColor="text1"/>
          <w:kern w:val="0"/>
          <w:sz w:val="28"/>
          <w:szCs w:val="28"/>
        </w:rPr>
        <w:t>；及依「促進民間參與公共建設法」由民間參與經營計有鳳山運動園區6場館、岡山運動中心及高雄市現代化綜合體育館(又稱高雄巨蛋) 、鼓山運動中心、楠仔坑運動中心、三民運動中心、小港運動中心；鹽</w:t>
      </w:r>
      <w:proofErr w:type="gramStart"/>
      <w:r w:rsidRPr="00B01370">
        <w:rPr>
          <w:rFonts w:ascii="標楷體" w:eastAsia="標楷體" w:hAnsi="標楷體"/>
          <w:bCs/>
          <w:color w:val="000000" w:themeColor="text1"/>
          <w:kern w:val="0"/>
          <w:sz w:val="28"/>
          <w:szCs w:val="28"/>
        </w:rPr>
        <w:t>埕羽球館刻正</w:t>
      </w:r>
      <w:proofErr w:type="gramEnd"/>
      <w:r w:rsidRPr="00B01370">
        <w:rPr>
          <w:rFonts w:ascii="標楷體" w:eastAsia="標楷體" w:hAnsi="標楷體"/>
          <w:bCs/>
          <w:color w:val="000000" w:themeColor="text1"/>
          <w:kern w:val="0"/>
          <w:sz w:val="28"/>
          <w:szCs w:val="28"/>
        </w:rPr>
        <w:t>辦理促進民間參與公共建設作業中。</w:t>
      </w:r>
      <w:r w:rsidRPr="00B01370">
        <w:rPr>
          <w:rFonts w:ascii="標楷體" w:eastAsia="標楷體" w:hAnsi="標楷體"/>
          <w:bCs/>
          <w:color w:val="000000" w:themeColor="text1"/>
          <w:sz w:val="28"/>
          <w:szCs w:val="28"/>
        </w:rPr>
        <w:t>另透過公開標租方式將</w:t>
      </w:r>
      <w:proofErr w:type="gramStart"/>
      <w:r w:rsidRPr="00B01370">
        <w:rPr>
          <w:rFonts w:ascii="標楷體" w:eastAsia="標楷體" w:hAnsi="標楷體"/>
          <w:bCs/>
          <w:color w:val="000000" w:themeColor="text1"/>
          <w:sz w:val="28"/>
          <w:szCs w:val="28"/>
        </w:rPr>
        <w:t>所轄場館</w:t>
      </w:r>
      <w:proofErr w:type="gramEnd"/>
      <w:r w:rsidRPr="00B01370">
        <w:rPr>
          <w:rFonts w:ascii="標楷體" w:eastAsia="標楷體" w:hAnsi="標楷體"/>
          <w:bCs/>
          <w:color w:val="000000" w:themeColor="text1"/>
          <w:sz w:val="28"/>
          <w:szCs w:val="28"/>
        </w:rPr>
        <w:t>提供承租廠商營運使</w:t>
      </w:r>
      <w:r w:rsidRPr="00B01370">
        <w:rPr>
          <w:rFonts w:ascii="標楷體" w:eastAsia="標楷體" w:hAnsi="標楷體"/>
          <w:bCs/>
          <w:color w:val="000000" w:themeColor="text1"/>
          <w:sz w:val="28"/>
          <w:szCs w:val="28"/>
        </w:rPr>
        <w:lastRenderedPageBreak/>
        <w:t>用，目前共有左營運動中心、蓮池潭水域運動中心2樓、岡山、楠仔坑、三民及小港運動中心等商業空間，計有6處。</w:t>
      </w:r>
    </w:p>
    <w:p w14:paraId="0A56D8AF" w14:textId="77777777" w:rsidR="006F5572" w:rsidRPr="00B01370" w:rsidRDefault="00F339AF" w:rsidP="006068E6">
      <w:pPr>
        <w:widowControl/>
        <w:overflowPunct w:val="0"/>
        <w:snapToGrid w:val="0"/>
        <w:spacing w:line="320" w:lineRule="exact"/>
        <w:ind w:left="1702" w:hanging="284"/>
        <w:jc w:val="both"/>
        <w:rPr>
          <w:color w:val="000000" w:themeColor="text1"/>
        </w:rPr>
      </w:pPr>
      <w:r w:rsidRPr="00B01370">
        <w:rPr>
          <w:rFonts w:ascii="標楷體" w:eastAsia="標楷體" w:hAnsi="標楷體"/>
          <w:bCs/>
          <w:color w:val="000000" w:themeColor="text1"/>
          <w:kern w:val="0"/>
          <w:sz w:val="28"/>
          <w:szCs w:val="28"/>
        </w:rPr>
        <w:t>3.為活化場館、提高場館使用率及使場館得以就近獲得妥適維護管理，截至115年6月由機關學校代管</w:t>
      </w:r>
      <w:proofErr w:type="gramStart"/>
      <w:r w:rsidRPr="00B01370">
        <w:rPr>
          <w:rFonts w:ascii="標楷體" w:eastAsia="標楷體" w:hAnsi="標楷體"/>
          <w:bCs/>
          <w:color w:val="000000" w:themeColor="text1"/>
          <w:kern w:val="0"/>
          <w:sz w:val="28"/>
          <w:szCs w:val="28"/>
        </w:rPr>
        <w:t>運動場館計有</w:t>
      </w:r>
      <w:proofErr w:type="gramEnd"/>
      <w:r w:rsidRPr="00B01370">
        <w:rPr>
          <w:rFonts w:ascii="標楷體" w:eastAsia="標楷體" w:hAnsi="標楷體"/>
          <w:bCs/>
          <w:color w:val="000000" w:themeColor="text1"/>
          <w:kern w:val="0"/>
          <w:sz w:val="28"/>
          <w:szCs w:val="28"/>
        </w:rPr>
        <w:t>勞工壘球場、陽明棒球場等14處。</w:t>
      </w:r>
    </w:p>
    <w:p w14:paraId="40C36F3E" w14:textId="77777777" w:rsidR="006F5572" w:rsidRPr="00B01370" w:rsidRDefault="00F339AF" w:rsidP="006068E6">
      <w:pPr>
        <w:widowControl/>
        <w:overflowPunct w:val="0"/>
        <w:snapToGrid w:val="0"/>
        <w:spacing w:line="320" w:lineRule="exact"/>
        <w:ind w:left="1702" w:hanging="284"/>
        <w:jc w:val="both"/>
        <w:rPr>
          <w:color w:val="000000" w:themeColor="text1"/>
        </w:rPr>
      </w:pPr>
      <w:r w:rsidRPr="00B01370">
        <w:rPr>
          <w:rFonts w:ascii="標楷體" w:eastAsia="標楷體" w:hAnsi="標楷體"/>
          <w:bCs/>
          <w:color w:val="000000" w:themeColor="text1"/>
          <w:kern w:val="0"/>
          <w:sz w:val="28"/>
          <w:szCs w:val="28"/>
        </w:rPr>
        <w:t>4.為掌握各場館營運狀況並提升服務品質，依自管、認養、委外及代管不同經管樣態，除落實自主管理及不定時查訪外，並依據自管業務檢核計畫，以及認養、委外及代管訪視計畫定期檢</w:t>
      </w:r>
      <w:r w:rsidRPr="00B01370">
        <w:rPr>
          <w:rFonts w:ascii="標楷體" w:eastAsia="標楷體" w:hAnsi="標楷體"/>
          <w:bCs/>
          <w:color w:val="000000" w:themeColor="text1"/>
          <w:sz w:val="28"/>
          <w:szCs w:val="28"/>
        </w:rPr>
        <w:t>核經營管理績效，</w:t>
      </w:r>
      <w:r w:rsidRPr="00B01370">
        <w:rPr>
          <w:rFonts w:ascii="標楷體" w:eastAsia="標楷體" w:hAnsi="標楷體"/>
          <w:bCs/>
          <w:color w:val="000000" w:themeColor="text1"/>
          <w:kern w:val="0"/>
          <w:sz w:val="28"/>
          <w:szCs w:val="28"/>
        </w:rPr>
        <w:t>有效落實場館管理。另依據體育署訂定之「公共運動設施設置及管理辦法」，每年辦理本市轄區內公共運動設施營運管理維護情形之考核。</w:t>
      </w:r>
    </w:p>
    <w:p w14:paraId="248F63CF" w14:textId="77777777" w:rsidR="006F5572" w:rsidRPr="00B01370" w:rsidRDefault="00F339AF" w:rsidP="006068E6">
      <w:pPr>
        <w:widowControl/>
        <w:overflowPunct w:val="0"/>
        <w:snapToGrid w:val="0"/>
        <w:spacing w:line="320" w:lineRule="exact"/>
        <w:ind w:left="490"/>
        <w:jc w:val="both"/>
        <w:rPr>
          <w:color w:val="000000" w:themeColor="text1"/>
        </w:rPr>
      </w:pPr>
      <w:r w:rsidRPr="00B01370">
        <w:rPr>
          <w:rFonts w:ascii="標楷體" w:eastAsia="標楷體" w:hAnsi="標楷體"/>
          <w:bCs/>
          <w:color w:val="000000" w:themeColor="text1"/>
          <w:kern w:val="0"/>
          <w:sz w:val="28"/>
          <w:szCs w:val="28"/>
        </w:rPr>
        <w:t>（六）高雄國家體育場經營成效</w:t>
      </w:r>
    </w:p>
    <w:p w14:paraId="2BF4BE36" w14:textId="6E7BE11C" w:rsidR="006F5572" w:rsidRPr="00B01370" w:rsidRDefault="00F339AF" w:rsidP="006068E6">
      <w:pPr>
        <w:widowControl/>
        <w:overflowPunct w:val="0"/>
        <w:snapToGrid w:val="0"/>
        <w:spacing w:line="320" w:lineRule="exact"/>
        <w:ind w:left="1702" w:hanging="28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1.辦理活動統計：115年1月至</w:t>
      </w:r>
      <w:r w:rsidR="00C86889" w:rsidRPr="00B01370">
        <w:rPr>
          <w:rFonts w:ascii="標楷體" w:eastAsia="標楷體" w:hAnsi="標楷體" w:hint="eastAsia"/>
          <w:bCs/>
          <w:color w:val="000000" w:themeColor="text1"/>
          <w:sz w:val="28"/>
          <w:szCs w:val="28"/>
        </w:rPr>
        <w:t>6</w:t>
      </w:r>
      <w:r w:rsidRPr="00B01370">
        <w:rPr>
          <w:rFonts w:ascii="標楷體" w:eastAsia="標楷體" w:hAnsi="標楷體"/>
          <w:bCs/>
          <w:color w:val="000000" w:themeColor="text1"/>
          <w:sz w:val="28"/>
          <w:szCs w:val="28"/>
        </w:rPr>
        <w:t>月</w:t>
      </w:r>
      <w:r w:rsidRPr="00B01370">
        <w:rPr>
          <w:rFonts w:ascii="標楷體" w:eastAsia="標楷體" w:hAnsi="標楷體"/>
          <w:bCs/>
          <w:color w:val="000000" w:themeColor="text1"/>
          <w:kern w:val="0"/>
          <w:sz w:val="28"/>
          <w:szCs w:val="28"/>
        </w:rPr>
        <w:t>辦理高雄富邦馬拉松、2026年港都</w:t>
      </w:r>
      <w:proofErr w:type="gramStart"/>
      <w:r w:rsidRPr="00B01370">
        <w:rPr>
          <w:rFonts w:ascii="標楷體" w:eastAsia="標楷體" w:hAnsi="標楷體"/>
          <w:bCs/>
          <w:color w:val="000000" w:themeColor="text1"/>
          <w:kern w:val="0"/>
          <w:sz w:val="28"/>
          <w:szCs w:val="28"/>
        </w:rPr>
        <w:t>盃</w:t>
      </w:r>
      <w:proofErr w:type="gramEnd"/>
      <w:r w:rsidRPr="00B01370">
        <w:rPr>
          <w:rFonts w:ascii="標楷體" w:eastAsia="標楷體" w:hAnsi="標楷體"/>
          <w:bCs/>
          <w:color w:val="000000" w:themeColor="text1"/>
          <w:kern w:val="0"/>
          <w:sz w:val="28"/>
          <w:szCs w:val="28"/>
        </w:rPr>
        <w:t>田徑賽、教育部普及化運動班際大隊接力、K-SPARK</w:t>
      </w:r>
      <w:r w:rsidR="00C86889" w:rsidRPr="00B01370">
        <w:rPr>
          <w:rFonts w:ascii="標楷體" w:eastAsia="標楷體" w:hAnsi="標楷體"/>
          <w:bCs/>
          <w:color w:val="000000" w:themeColor="text1"/>
          <w:kern w:val="0"/>
          <w:sz w:val="28"/>
          <w:szCs w:val="28"/>
        </w:rPr>
        <w:t>演唱會</w:t>
      </w:r>
      <w:r w:rsidR="00C86889" w:rsidRPr="00B01370">
        <w:rPr>
          <w:rFonts w:ascii="標楷體" w:eastAsia="標楷體" w:hAnsi="標楷體" w:hint="eastAsia"/>
          <w:bCs/>
          <w:color w:val="000000" w:themeColor="text1"/>
          <w:sz w:val="28"/>
          <w:szCs w:val="28"/>
        </w:rPr>
        <w:t>、高雄市國中小田徑錦標賽</w:t>
      </w:r>
      <w:r w:rsidR="00C86889" w:rsidRPr="00B01370">
        <w:rPr>
          <w:rFonts w:ascii="標楷體" w:eastAsia="標楷體" w:hAnsi="標楷體"/>
          <w:bCs/>
          <w:color w:val="000000" w:themeColor="text1"/>
          <w:kern w:val="0"/>
          <w:sz w:val="28"/>
          <w:szCs w:val="28"/>
        </w:rPr>
        <w:t>等</w:t>
      </w:r>
      <w:r w:rsidRPr="00B01370">
        <w:rPr>
          <w:rFonts w:ascii="標楷體" w:eastAsia="標楷體" w:hAnsi="標楷體"/>
          <w:bCs/>
          <w:color w:val="000000" w:themeColor="text1"/>
          <w:kern w:val="0"/>
          <w:sz w:val="28"/>
          <w:szCs w:val="28"/>
        </w:rPr>
        <w:t>活動計</w:t>
      </w:r>
      <w:r w:rsidR="00C86889" w:rsidRPr="00B01370">
        <w:rPr>
          <w:rFonts w:ascii="標楷體" w:eastAsia="標楷體" w:hAnsi="標楷體" w:hint="eastAsia"/>
          <w:bCs/>
          <w:color w:val="000000" w:themeColor="text1"/>
          <w:kern w:val="0"/>
          <w:sz w:val="28"/>
          <w:szCs w:val="28"/>
        </w:rPr>
        <w:t>5</w:t>
      </w:r>
      <w:r w:rsidRPr="00B01370">
        <w:rPr>
          <w:rFonts w:ascii="標楷體" w:eastAsia="標楷體" w:hAnsi="標楷體"/>
          <w:bCs/>
          <w:color w:val="000000" w:themeColor="text1"/>
          <w:kern w:val="0"/>
          <w:sz w:val="28"/>
          <w:szCs w:val="28"/>
        </w:rPr>
        <w:t>場活動，約7萬</w:t>
      </w:r>
      <w:r w:rsidR="00C86889" w:rsidRPr="00B01370">
        <w:rPr>
          <w:rFonts w:ascii="標楷體" w:eastAsia="標楷體" w:hAnsi="標楷體" w:hint="eastAsia"/>
          <w:bCs/>
          <w:color w:val="000000" w:themeColor="text1"/>
          <w:kern w:val="0"/>
          <w:sz w:val="28"/>
          <w:szCs w:val="28"/>
        </w:rPr>
        <w:t>8</w:t>
      </w:r>
      <w:r w:rsidR="00C86889" w:rsidRPr="00B01370">
        <w:rPr>
          <w:rFonts w:ascii="標楷體" w:eastAsia="標楷體" w:hAnsi="標楷體"/>
          <w:bCs/>
          <w:color w:val="000000" w:themeColor="text1"/>
          <w:kern w:val="0"/>
          <w:sz w:val="28"/>
          <w:szCs w:val="28"/>
        </w:rPr>
        <w:t>,</w:t>
      </w:r>
      <w:r w:rsidR="00C86889" w:rsidRPr="00B01370">
        <w:rPr>
          <w:rFonts w:ascii="標楷體" w:eastAsia="標楷體" w:hAnsi="標楷體" w:hint="eastAsia"/>
          <w:bCs/>
          <w:color w:val="000000" w:themeColor="text1"/>
          <w:kern w:val="0"/>
          <w:sz w:val="28"/>
          <w:szCs w:val="28"/>
        </w:rPr>
        <w:t>0</w:t>
      </w:r>
      <w:r w:rsidRPr="00B01370">
        <w:rPr>
          <w:rFonts w:ascii="標楷體" w:eastAsia="標楷體" w:hAnsi="標楷體"/>
          <w:bCs/>
          <w:color w:val="000000" w:themeColor="text1"/>
          <w:kern w:val="0"/>
          <w:sz w:val="28"/>
          <w:szCs w:val="28"/>
        </w:rPr>
        <w:t>00人次參與。</w:t>
      </w:r>
    </w:p>
    <w:p w14:paraId="6731F86E" w14:textId="16628540" w:rsidR="006F5572" w:rsidRPr="00B01370" w:rsidRDefault="00F339AF" w:rsidP="006068E6">
      <w:pPr>
        <w:widowControl/>
        <w:overflowPunct w:val="0"/>
        <w:snapToGrid w:val="0"/>
        <w:spacing w:line="320" w:lineRule="exact"/>
        <w:ind w:left="1702" w:hanging="28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2.使用人數統計：115年1月至</w:t>
      </w:r>
      <w:r w:rsidR="00C86889" w:rsidRPr="00B01370">
        <w:rPr>
          <w:rFonts w:ascii="標楷體" w:eastAsia="標楷體" w:hAnsi="標楷體" w:hint="eastAsia"/>
          <w:bCs/>
          <w:color w:val="000000" w:themeColor="text1"/>
          <w:sz w:val="28"/>
          <w:szCs w:val="28"/>
        </w:rPr>
        <w:t>6</w:t>
      </w:r>
      <w:r w:rsidRPr="00B01370">
        <w:rPr>
          <w:rFonts w:ascii="標楷體" w:eastAsia="標楷體" w:hAnsi="標楷體"/>
          <w:bCs/>
          <w:color w:val="000000" w:themeColor="text1"/>
          <w:sz w:val="28"/>
          <w:szCs w:val="28"/>
        </w:rPr>
        <w:t>月</w:t>
      </w:r>
      <w:r w:rsidRPr="00B01370">
        <w:rPr>
          <w:rFonts w:ascii="標楷體" w:eastAsia="標楷體" w:hAnsi="標楷體"/>
          <w:bCs/>
          <w:color w:val="000000" w:themeColor="text1"/>
          <w:kern w:val="0"/>
          <w:sz w:val="28"/>
          <w:szCs w:val="28"/>
        </w:rPr>
        <w:t>假日參觀暨休閒、健走、運動人數</w:t>
      </w:r>
      <w:r w:rsidR="00C86889" w:rsidRPr="00B01370">
        <w:rPr>
          <w:rFonts w:ascii="標楷體" w:eastAsia="標楷體" w:hAnsi="標楷體" w:hint="eastAsia"/>
          <w:bCs/>
          <w:color w:val="000000" w:themeColor="text1"/>
          <w:sz w:val="28"/>
          <w:szCs w:val="28"/>
        </w:rPr>
        <w:t>11</w:t>
      </w:r>
      <w:r w:rsidRPr="00B01370">
        <w:rPr>
          <w:rFonts w:ascii="標楷體" w:eastAsia="標楷體" w:hAnsi="標楷體"/>
          <w:bCs/>
          <w:color w:val="000000" w:themeColor="text1"/>
          <w:sz w:val="28"/>
          <w:szCs w:val="28"/>
        </w:rPr>
        <w:t>萬</w:t>
      </w:r>
      <w:r w:rsidR="00C86889" w:rsidRPr="00B01370">
        <w:rPr>
          <w:rFonts w:ascii="標楷體" w:eastAsia="標楷體" w:hAnsi="標楷體" w:hint="eastAsia"/>
          <w:bCs/>
          <w:color w:val="000000" w:themeColor="text1"/>
          <w:sz w:val="28"/>
          <w:szCs w:val="28"/>
        </w:rPr>
        <w:t>2</w:t>
      </w:r>
      <w:r w:rsidR="00C86889" w:rsidRPr="00B01370">
        <w:rPr>
          <w:rFonts w:ascii="標楷體" w:eastAsia="標楷體" w:hAnsi="標楷體"/>
          <w:bCs/>
          <w:color w:val="000000" w:themeColor="text1"/>
          <w:sz w:val="28"/>
          <w:szCs w:val="28"/>
        </w:rPr>
        <w:t>,</w:t>
      </w:r>
      <w:r w:rsidR="00C86889" w:rsidRPr="00B01370">
        <w:rPr>
          <w:rFonts w:ascii="標楷體" w:eastAsia="標楷體" w:hAnsi="標楷體" w:hint="eastAsia"/>
          <w:bCs/>
          <w:color w:val="000000" w:themeColor="text1"/>
          <w:sz w:val="28"/>
          <w:szCs w:val="28"/>
        </w:rPr>
        <w:t>624</w:t>
      </w:r>
      <w:r w:rsidRPr="00B01370">
        <w:rPr>
          <w:rFonts w:ascii="標楷體" w:eastAsia="標楷體" w:hAnsi="標楷體"/>
          <w:bCs/>
          <w:color w:val="000000" w:themeColor="text1"/>
          <w:kern w:val="0"/>
          <w:sz w:val="28"/>
          <w:szCs w:val="28"/>
        </w:rPr>
        <w:t>人次，非假日參觀暨休閒、健走、運動人數</w:t>
      </w:r>
      <w:r w:rsidR="00C86889" w:rsidRPr="00B01370">
        <w:rPr>
          <w:rFonts w:ascii="標楷體" w:eastAsia="標楷體" w:hAnsi="標楷體" w:hint="eastAsia"/>
          <w:bCs/>
          <w:color w:val="000000" w:themeColor="text1"/>
          <w:sz w:val="28"/>
          <w:szCs w:val="28"/>
        </w:rPr>
        <w:t>3</w:t>
      </w:r>
      <w:r w:rsidRPr="00B01370">
        <w:rPr>
          <w:rFonts w:ascii="標楷體" w:eastAsia="標楷體" w:hAnsi="標楷體"/>
          <w:bCs/>
          <w:color w:val="000000" w:themeColor="text1"/>
          <w:sz w:val="28"/>
          <w:szCs w:val="28"/>
        </w:rPr>
        <w:t>萬</w:t>
      </w:r>
      <w:r w:rsidR="00C86889" w:rsidRPr="00B01370">
        <w:rPr>
          <w:rFonts w:ascii="標楷體" w:eastAsia="標楷體" w:hAnsi="標楷體" w:hint="eastAsia"/>
          <w:bCs/>
          <w:color w:val="000000" w:themeColor="text1"/>
          <w:sz w:val="28"/>
          <w:szCs w:val="28"/>
        </w:rPr>
        <w:t>2</w:t>
      </w:r>
      <w:r w:rsidR="00C86889" w:rsidRPr="00B01370">
        <w:rPr>
          <w:rFonts w:ascii="標楷體" w:eastAsia="標楷體" w:hAnsi="標楷體"/>
          <w:bCs/>
          <w:color w:val="000000" w:themeColor="text1"/>
          <w:sz w:val="28"/>
          <w:szCs w:val="28"/>
        </w:rPr>
        <w:t>,0</w:t>
      </w:r>
      <w:r w:rsidR="00C86889" w:rsidRPr="00B01370">
        <w:rPr>
          <w:rFonts w:ascii="標楷體" w:eastAsia="標楷體" w:hAnsi="標楷體" w:hint="eastAsia"/>
          <w:bCs/>
          <w:color w:val="000000" w:themeColor="text1"/>
          <w:sz w:val="28"/>
          <w:szCs w:val="28"/>
        </w:rPr>
        <w:t>5</w:t>
      </w:r>
      <w:r w:rsidRPr="00B01370">
        <w:rPr>
          <w:rFonts w:ascii="標楷體" w:eastAsia="標楷體" w:hAnsi="標楷體"/>
          <w:bCs/>
          <w:color w:val="000000" w:themeColor="text1"/>
          <w:sz w:val="28"/>
          <w:szCs w:val="28"/>
        </w:rPr>
        <w:t>0</w:t>
      </w:r>
      <w:r w:rsidRPr="00B01370">
        <w:rPr>
          <w:rFonts w:ascii="標楷體" w:eastAsia="標楷體" w:hAnsi="標楷體"/>
          <w:bCs/>
          <w:color w:val="000000" w:themeColor="text1"/>
          <w:kern w:val="0"/>
          <w:sz w:val="28"/>
          <w:szCs w:val="28"/>
        </w:rPr>
        <w:t>人次，總計</w:t>
      </w:r>
      <w:r w:rsidR="00C86889" w:rsidRPr="00B01370">
        <w:rPr>
          <w:rFonts w:ascii="標楷體" w:eastAsia="標楷體" w:hAnsi="標楷體"/>
          <w:bCs/>
          <w:color w:val="000000" w:themeColor="text1"/>
          <w:sz w:val="28"/>
          <w:szCs w:val="28"/>
        </w:rPr>
        <w:t>1</w:t>
      </w:r>
      <w:r w:rsidR="00C86889" w:rsidRPr="00B01370">
        <w:rPr>
          <w:rFonts w:ascii="標楷體" w:eastAsia="標楷體" w:hAnsi="標楷體" w:hint="eastAsia"/>
          <w:bCs/>
          <w:color w:val="000000" w:themeColor="text1"/>
          <w:sz w:val="28"/>
          <w:szCs w:val="28"/>
        </w:rPr>
        <w:t>4</w:t>
      </w:r>
      <w:r w:rsidRPr="00B01370">
        <w:rPr>
          <w:rFonts w:ascii="標楷體" w:eastAsia="標楷體" w:hAnsi="標楷體"/>
          <w:bCs/>
          <w:color w:val="000000" w:themeColor="text1"/>
          <w:sz w:val="28"/>
          <w:szCs w:val="28"/>
        </w:rPr>
        <w:t>萬</w:t>
      </w:r>
      <w:r w:rsidR="00C86889" w:rsidRPr="00B01370">
        <w:rPr>
          <w:rFonts w:ascii="標楷體" w:eastAsia="標楷體" w:hAnsi="標楷體"/>
          <w:bCs/>
          <w:color w:val="000000" w:themeColor="text1"/>
          <w:sz w:val="28"/>
          <w:szCs w:val="28"/>
        </w:rPr>
        <w:t>4,</w:t>
      </w:r>
      <w:r w:rsidR="00C86889" w:rsidRPr="00B01370">
        <w:rPr>
          <w:rFonts w:ascii="標楷體" w:eastAsia="標楷體" w:hAnsi="標楷體" w:hint="eastAsia"/>
          <w:bCs/>
          <w:color w:val="000000" w:themeColor="text1"/>
          <w:sz w:val="28"/>
          <w:szCs w:val="28"/>
        </w:rPr>
        <w:t>674</w:t>
      </w:r>
      <w:r w:rsidRPr="00B01370">
        <w:rPr>
          <w:rFonts w:ascii="標楷體" w:eastAsia="標楷體" w:hAnsi="標楷體"/>
          <w:bCs/>
          <w:color w:val="000000" w:themeColor="text1"/>
          <w:kern w:val="0"/>
          <w:sz w:val="28"/>
          <w:szCs w:val="28"/>
        </w:rPr>
        <w:t>人次。</w:t>
      </w:r>
    </w:p>
    <w:p w14:paraId="03147380" w14:textId="77777777" w:rsidR="006F5572" w:rsidRPr="00B01370" w:rsidRDefault="00F339AF" w:rsidP="006068E6">
      <w:pPr>
        <w:widowControl/>
        <w:overflowPunct w:val="0"/>
        <w:snapToGrid w:val="0"/>
        <w:spacing w:line="320" w:lineRule="exact"/>
        <w:ind w:left="45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（七）推動智慧運動場域</w:t>
      </w:r>
    </w:p>
    <w:p w14:paraId="429F9951" w14:textId="77777777" w:rsidR="006F5572" w:rsidRPr="00B01370" w:rsidRDefault="00F339AF" w:rsidP="006068E6">
      <w:pPr>
        <w:widowControl/>
        <w:overflowPunct w:val="0"/>
        <w:snapToGrid w:val="0"/>
        <w:spacing w:line="320" w:lineRule="exact"/>
        <w:ind w:left="1361"/>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1.運動中心導入多元智慧運動設施</w:t>
      </w:r>
    </w:p>
    <w:p w14:paraId="4E62917D" w14:textId="24E1C602" w:rsidR="002A32AD" w:rsidRPr="00B01370" w:rsidRDefault="002A32AD" w:rsidP="006068E6">
      <w:pPr>
        <w:widowControl/>
        <w:overflowPunct w:val="0"/>
        <w:snapToGrid w:val="0"/>
        <w:spacing w:line="320" w:lineRule="exact"/>
        <w:ind w:left="1645" w:hanging="284"/>
        <w:jc w:val="both"/>
        <w:rPr>
          <w:rFonts w:ascii="標楷體" w:eastAsia="標楷體" w:hAnsi="標楷體"/>
          <w:bCs/>
          <w:color w:val="000000" w:themeColor="text1"/>
          <w:sz w:val="28"/>
          <w:szCs w:val="28"/>
        </w:rPr>
      </w:pPr>
      <w:r w:rsidRPr="00B01370">
        <w:rPr>
          <w:rFonts w:ascii="標楷體" w:eastAsia="標楷體" w:hAnsi="標楷體" w:hint="eastAsia"/>
          <w:bCs/>
          <w:color w:val="000000" w:themeColor="text1"/>
          <w:sz w:val="28"/>
          <w:szCs w:val="28"/>
        </w:rPr>
        <w:t xml:space="preserve">  </w:t>
      </w:r>
      <w:r w:rsidRPr="00B01370">
        <w:rPr>
          <w:rFonts w:ascii="標楷體" w:eastAsia="標楷體" w:hAnsi="標楷體"/>
          <w:bCs/>
          <w:color w:val="000000" w:themeColor="text1"/>
          <w:sz w:val="28"/>
          <w:szCs w:val="28"/>
        </w:rPr>
        <w:t>透過在本市各運動中心及運動場域建置智慧科技系統，提升競技運動水準、促進全民運動參與，以提升民眾的運動及生活品質、促進運動產業發展並增加城市運動的國際競爭力。其中，</w:t>
      </w:r>
      <w:proofErr w:type="gramStart"/>
      <w:r w:rsidRPr="00B01370">
        <w:rPr>
          <w:rFonts w:ascii="標楷體" w:eastAsia="標楷體" w:hAnsi="標楷體"/>
          <w:bCs/>
          <w:color w:val="000000" w:themeColor="text1"/>
          <w:sz w:val="28"/>
          <w:szCs w:val="28"/>
        </w:rPr>
        <w:t>苓</w:t>
      </w:r>
      <w:proofErr w:type="gramEnd"/>
      <w:r w:rsidRPr="00B01370">
        <w:rPr>
          <w:rFonts w:ascii="標楷體" w:eastAsia="標楷體" w:hAnsi="標楷體"/>
          <w:bCs/>
          <w:color w:val="000000" w:themeColor="text1"/>
          <w:sz w:val="28"/>
          <w:szCs w:val="28"/>
        </w:rPr>
        <w:t>雅運動中心設置新現代五項智慧運動科技；左營、</w:t>
      </w:r>
      <w:proofErr w:type="gramStart"/>
      <w:r w:rsidRPr="00B01370">
        <w:rPr>
          <w:rFonts w:ascii="標楷體" w:eastAsia="標楷體" w:hAnsi="標楷體"/>
          <w:bCs/>
          <w:color w:val="000000" w:themeColor="text1"/>
          <w:sz w:val="28"/>
          <w:szCs w:val="28"/>
        </w:rPr>
        <w:t>苓</w:t>
      </w:r>
      <w:proofErr w:type="gramEnd"/>
      <w:r w:rsidRPr="00B01370">
        <w:rPr>
          <w:rFonts w:ascii="標楷體" w:eastAsia="標楷體" w:hAnsi="標楷體"/>
          <w:bCs/>
          <w:color w:val="000000" w:themeColor="text1"/>
          <w:sz w:val="28"/>
          <w:szCs w:val="28"/>
        </w:rPr>
        <w:t>雅及鹽</w:t>
      </w:r>
      <w:proofErr w:type="gramStart"/>
      <w:r w:rsidRPr="00B01370">
        <w:rPr>
          <w:rFonts w:ascii="標楷體" w:eastAsia="標楷體" w:hAnsi="標楷體"/>
          <w:bCs/>
          <w:color w:val="000000" w:themeColor="text1"/>
          <w:sz w:val="28"/>
          <w:szCs w:val="28"/>
        </w:rPr>
        <w:t>埕</w:t>
      </w:r>
      <w:proofErr w:type="gramEnd"/>
      <w:r w:rsidRPr="00B01370">
        <w:rPr>
          <w:rFonts w:ascii="標楷體" w:eastAsia="標楷體" w:hAnsi="標楷體"/>
          <w:bCs/>
          <w:color w:val="000000" w:themeColor="text1"/>
          <w:sz w:val="28"/>
          <w:szCs w:val="28"/>
        </w:rPr>
        <w:t>運動中心建置</w:t>
      </w:r>
      <w:proofErr w:type="gramStart"/>
      <w:r w:rsidRPr="00B01370">
        <w:rPr>
          <w:rFonts w:ascii="標楷體" w:eastAsia="標楷體" w:hAnsi="標楷體"/>
          <w:bCs/>
          <w:color w:val="000000" w:themeColor="text1"/>
          <w:sz w:val="28"/>
          <w:szCs w:val="28"/>
        </w:rPr>
        <w:t>智慧電競自行車</w:t>
      </w:r>
      <w:proofErr w:type="gramEnd"/>
      <w:r w:rsidRPr="00B01370">
        <w:rPr>
          <w:rFonts w:ascii="標楷體" w:eastAsia="標楷體" w:hAnsi="標楷體"/>
          <w:bCs/>
          <w:color w:val="000000" w:themeColor="text1"/>
          <w:sz w:val="28"/>
          <w:szCs w:val="28"/>
        </w:rPr>
        <w:t>系統，可透過自行車</w:t>
      </w:r>
      <w:proofErr w:type="gramStart"/>
      <w:r w:rsidRPr="00B01370">
        <w:rPr>
          <w:rFonts w:ascii="標楷體" w:eastAsia="標楷體" w:hAnsi="標楷體"/>
          <w:bCs/>
          <w:color w:val="000000" w:themeColor="text1"/>
          <w:sz w:val="28"/>
          <w:szCs w:val="28"/>
        </w:rPr>
        <w:t>同步線上競賽</w:t>
      </w:r>
      <w:proofErr w:type="gramEnd"/>
      <w:r w:rsidRPr="00B01370">
        <w:rPr>
          <w:rFonts w:ascii="標楷體" w:eastAsia="標楷體" w:hAnsi="標楷體"/>
          <w:bCs/>
          <w:color w:val="000000" w:themeColor="text1"/>
          <w:sz w:val="28"/>
          <w:szCs w:val="28"/>
        </w:rPr>
        <w:t>，並以虛擬實境技術，在室內騎乘中享受臺灣各地風景，達到運動訓練效果；前金運動中心除智慧游泳池具AI防</w:t>
      </w:r>
      <w:proofErr w:type="gramStart"/>
      <w:r w:rsidRPr="00B01370">
        <w:rPr>
          <w:rFonts w:ascii="標楷體" w:eastAsia="標楷體" w:hAnsi="標楷體"/>
          <w:bCs/>
          <w:color w:val="000000" w:themeColor="text1"/>
          <w:sz w:val="28"/>
          <w:szCs w:val="28"/>
        </w:rPr>
        <w:t>溺</w:t>
      </w:r>
      <w:proofErr w:type="gramEnd"/>
      <w:r w:rsidRPr="00B01370">
        <w:rPr>
          <w:rFonts w:ascii="標楷體" w:eastAsia="標楷體" w:hAnsi="標楷體"/>
          <w:bCs/>
          <w:color w:val="000000" w:themeColor="text1"/>
          <w:sz w:val="28"/>
          <w:szCs w:val="28"/>
        </w:rPr>
        <w:t>系統，更設置智慧射箭、智慧輕艇激流、智慧飛行器、平衡訓練器、智慧體適能、</w:t>
      </w:r>
      <w:proofErr w:type="gramStart"/>
      <w:r w:rsidRPr="00B01370">
        <w:rPr>
          <w:rFonts w:ascii="標楷體" w:eastAsia="標楷體" w:hAnsi="標楷體"/>
          <w:bCs/>
          <w:color w:val="000000" w:themeColor="text1"/>
          <w:sz w:val="28"/>
          <w:szCs w:val="28"/>
        </w:rPr>
        <w:t>科技蹦床</w:t>
      </w:r>
      <w:proofErr w:type="gramEnd"/>
      <w:r w:rsidRPr="00B01370">
        <w:rPr>
          <w:rFonts w:ascii="標楷體" w:eastAsia="標楷體" w:hAnsi="標楷體"/>
          <w:bCs/>
          <w:color w:val="000000" w:themeColor="text1"/>
          <w:sz w:val="28"/>
          <w:szCs w:val="28"/>
        </w:rPr>
        <w:t>、智慧籃球場、超慢跑九宮格及智慧腳踏車等，讓</w:t>
      </w:r>
      <w:r w:rsidR="00AB47A1" w:rsidRPr="00B01370">
        <w:rPr>
          <w:rFonts w:ascii="標楷體" w:eastAsia="標楷體" w:hAnsi="標楷體" w:hint="eastAsia"/>
          <w:bCs/>
          <w:color w:val="000000" w:themeColor="text1"/>
          <w:sz w:val="28"/>
          <w:szCs w:val="28"/>
        </w:rPr>
        <w:t>運動像遊戲一樣有趣</w:t>
      </w:r>
      <w:r w:rsidRPr="00B01370">
        <w:rPr>
          <w:rFonts w:ascii="標楷體" w:eastAsia="標楷體" w:hAnsi="標楷體"/>
          <w:bCs/>
          <w:color w:val="000000" w:themeColor="text1"/>
          <w:sz w:val="28"/>
          <w:szCs w:val="28"/>
        </w:rPr>
        <w:t>。</w:t>
      </w:r>
      <w:proofErr w:type="gramStart"/>
      <w:r w:rsidRPr="00B01370">
        <w:rPr>
          <w:rFonts w:ascii="標楷體" w:eastAsia="標楷體" w:hAnsi="標楷體"/>
          <w:bCs/>
          <w:color w:val="000000" w:themeColor="text1"/>
          <w:sz w:val="28"/>
          <w:szCs w:val="28"/>
        </w:rPr>
        <w:t>另鼓山</w:t>
      </w:r>
      <w:proofErr w:type="gramEnd"/>
      <w:r w:rsidRPr="00B01370">
        <w:rPr>
          <w:rFonts w:ascii="標楷體" w:eastAsia="標楷體" w:hAnsi="標楷體"/>
          <w:bCs/>
          <w:color w:val="000000" w:themeColor="text1"/>
          <w:sz w:val="28"/>
          <w:szCs w:val="28"/>
        </w:rPr>
        <w:t>游泳池114年完成導入安全輔助系統，發揮AI防</w:t>
      </w:r>
      <w:proofErr w:type="gramStart"/>
      <w:r w:rsidRPr="00B01370">
        <w:rPr>
          <w:rFonts w:ascii="標楷體" w:eastAsia="標楷體" w:hAnsi="標楷體"/>
          <w:bCs/>
          <w:color w:val="000000" w:themeColor="text1"/>
          <w:sz w:val="28"/>
          <w:szCs w:val="28"/>
        </w:rPr>
        <w:t>溺</w:t>
      </w:r>
      <w:proofErr w:type="gramEnd"/>
      <w:r w:rsidRPr="00B01370">
        <w:rPr>
          <w:rFonts w:ascii="標楷體" w:eastAsia="標楷體" w:hAnsi="標楷體"/>
          <w:bCs/>
          <w:color w:val="000000" w:themeColor="text1"/>
          <w:sz w:val="28"/>
          <w:szCs w:val="28"/>
        </w:rPr>
        <w:t>偵測，協助救生員辨識溺水</w:t>
      </w:r>
      <w:proofErr w:type="gramStart"/>
      <w:r w:rsidRPr="00B01370">
        <w:rPr>
          <w:rFonts w:ascii="標楷體" w:eastAsia="標楷體" w:hAnsi="標楷體"/>
          <w:bCs/>
          <w:color w:val="000000" w:themeColor="text1"/>
          <w:sz w:val="28"/>
          <w:szCs w:val="28"/>
        </w:rPr>
        <w:t>態樣並於</w:t>
      </w:r>
      <w:proofErr w:type="gramEnd"/>
      <w:r w:rsidRPr="00B01370">
        <w:rPr>
          <w:rFonts w:ascii="標楷體" w:eastAsia="標楷體" w:hAnsi="標楷體"/>
          <w:bCs/>
          <w:color w:val="000000" w:themeColor="text1"/>
          <w:sz w:val="28"/>
          <w:szCs w:val="28"/>
        </w:rPr>
        <w:t>第一時間提供救生員疑似溺水警示訊號，115年6月營運的楠仔坑運動中心也同步導入，一同打造高雄游泳池安全防護網，創造港都水域安心運動口碑。</w:t>
      </w:r>
    </w:p>
    <w:p w14:paraId="71FA6F04" w14:textId="7482862E" w:rsidR="006F5572" w:rsidRPr="00B01370" w:rsidRDefault="00F339AF" w:rsidP="006068E6">
      <w:pPr>
        <w:widowControl/>
        <w:overflowPunct w:val="0"/>
        <w:snapToGrid w:val="0"/>
        <w:spacing w:line="320" w:lineRule="exact"/>
        <w:ind w:left="1645" w:hanging="28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2.推動運動科技場域實證計畫</w:t>
      </w:r>
    </w:p>
    <w:p w14:paraId="2F81D67A" w14:textId="21838BA8" w:rsidR="006F5572" w:rsidRDefault="00F339AF" w:rsidP="006068E6">
      <w:pPr>
        <w:pStyle w:val="af3"/>
        <w:widowControl/>
        <w:overflowPunct w:val="0"/>
        <w:snapToGrid w:val="0"/>
        <w:spacing w:line="320" w:lineRule="exact"/>
        <w:ind w:left="169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115年</w:t>
      </w:r>
      <w:proofErr w:type="gramStart"/>
      <w:r w:rsidRPr="00B01370">
        <w:rPr>
          <w:rFonts w:ascii="標楷體" w:eastAsia="標楷體" w:hAnsi="標楷體"/>
          <w:bCs/>
          <w:color w:val="000000" w:themeColor="text1"/>
          <w:kern w:val="0"/>
          <w:sz w:val="28"/>
          <w:szCs w:val="28"/>
        </w:rPr>
        <w:t>延續走跑高雄</w:t>
      </w:r>
      <w:proofErr w:type="gramEnd"/>
      <w:r w:rsidRPr="00B01370">
        <w:rPr>
          <w:rFonts w:ascii="標楷體" w:eastAsia="標楷體" w:hAnsi="標楷體"/>
          <w:bCs/>
          <w:color w:val="000000" w:themeColor="text1"/>
          <w:kern w:val="0"/>
          <w:sz w:val="28"/>
          <w:szCs w:val="28"/>
        </w:rPr>
        <w:t>2.0熱潮辦理「</w:t>
      </w:r>
      <w:proofErr w:type="gramStart"/>
      <w:r w:rsidRPr="00B01370">
        <w:rPr>
          <w:rFonts w:ascii="標楷體" w:eastAsia="標楷體" w:hAnsi="標楷體"/>
          <w:bCs/>
          <w:color w:val="000000" w:themeColor="text1"/>
          <w:kern w:val="0"/>
          <w:sz w:val="28"/>
          <w:szCs w:val="28"/>
        </w:rPr>
        <w:t>走跑高雄</w:t>
      </w:r>
      <w:proofErr w:type="gramEnd"/>
      <w:r w:rsidR="00AB47A1" w:rsidRPr="00B01370">
        <w:rPr>
          <w:rFonts w:ascii="標楷體" w:eastAsia="標楷體" w:hAnsi="標楷體"/>
          <w:bCs/>
          <w:color w:val="000000" w:themeColor="text1"/>
          <w:kern w:val="0"/>
          <w:sz w:val="28"/>
          <w:szCs w:val="28"/>
        </w:rPr>
        <w:t>3.0</w:t>
      </w:r>
      <w:r w:rsidRPr="00B01370">
        <w:rPr>
          <w:rFonts w:ascii="標楷體" w:eastAsia="標楷體" w:hAnsi="標楷體"/>
          <w:bCs/>
          <w:color w:val="000000" w:themeColor="text1"/>
          <w:kern w:val="0"/>
          <w:sz w:val="28"/>
          <w:szCs w:val="28"/>
        </w:rPr>
        <w:t>」計畫，將熱門運動</w:t>
      </w:r>
      <w:proofErr w:type="gramStart"/>
      <w:r w:rsidRPr="00B01370">
        <w:rPr>
          <w:rFonts w:ascii="標楷體" w:eastAsia="標楷體" w:hAnsi="標楷體"/>
          <w:bCs/>
          <w:color w:val="000000" w:themeColor="text1"/>
          <w:kern w:val="0"/>
          <w:sz w:val="28"/>
          <w:szCs w:val="28"/>
        </w:rPr>
        <w:t>景點擴增</w:t>
      </w:r>
      <w:proofErr w:type="gramEnd"/>
      <w:r w:rsidRPr="00B01370">
        <w:rPr>
          <w:rFonts w:ascii="標楷體" w:eastAsia="標楷體" w:hAnsi="標楷體"/>
          <w:bCs/>
          <w:color w:val="000000" w:themeColor="text1"/>
          <w:kern w:val="0"/>
          <w:sz w:val="28"/>
          <w:szCs w:val="28"/>
        </w:rPr>
        <w:t>至本市38個行政區，規劃共計70</w:t>
      </w:r>
      <w:r w:rsidR="00AB47A1" w:rsidRPr="00B01370">
        <w:rPr>
          <w:rFonts w:ascii="標楷體" w:eastAsia="標楷體" w:hAnsi="標楷體"/>
          <w:bCs/>
          <w:color w:val="000000" w:themeColor="text1"/>
          <w:kern w:val="0"/>
          <w:sz w:val="28"/>
          <w:szCs w:val="28"/>
        </w:rPr>
        <w:t>處運動</w:t>
      </w:r>
      <w:r w:rsidR="00AB47A1" w:rsidRPr="00B01370">
        <w:rPr>
          <w:rFonts w:ascii="標楷體" w:eastAsia="標楷體" w:hAnsi="標楷體" w:hint="eastAsia"/>
          <w:bCs/>
          <w:color w:val="000000" w:themeColor="text1"/>
          <w:kern w:val="0"/>
          <w:sz w:val="28"/>
          <w:szCs w:val="28"/>
        </w:rPr>
        <w:t>熱</w:t>
      </w:r>
      <w:r w:rsidRPr="00B01370">
        <w:rPr>
          <w:rFonts w:ascii="標楷體" w:eastAsia="標楷體" w:hAnsi="標楷體"/>
          <w:bCs/>
          <w:color w:val="000000" w:themeColor="text1"/>
          <w:kern w:val="0"/>
          <w:sz w:val="28"/>
          <w:szCs w:val="28"/>
        </w:rPr>
        <w:t>點及8條登山路線，並增加運動里程兌換</w:t>
      </w:r>
      <w:proofErr w:type="gramStart"/>
      <w:r w:rsidRPr="00B01370">
        <w:rPr>
          <w:rFonts w:ascii="標楷體" w:eastAsia="標楷體" w:hAnsi="標楷體"/>
          <w:bCs/>
          <w:color w:val="000000" w:themeColor="text1"/>
          <w:kern w:val="0"/>
          <w:sz w:val="28"/>
          <w:szCs w:val="28"/>
        </w:rPr>
        <w:t>一卡通綠點回饋</w:t>
      </w:r>
      <w:proofErr w:type="gramEnd"/>
      <w:r w:rsidRPr="00B01370">
        <w:rPr>
          <w:rFonts w:ascii="標楷體" w:eastAsia="標楷體" w:hAnsi="標楷體"/>
          <w:bCs/>
          <w:color w:val="000000" w:themeColor="text1"/>
          <w:kern w:val="0"/>
          <w:sz w:val="28"/>
          <w:szCs w:val="28"/>
        </w:rPr>
        <w:t>，折抵綠色生活消費，亦持續</w:t>
      </w:r>
      <w:proofErr w:type="gramStart"/>
      <w:r w:rsidRPr="00B01370">
        <w:rPr>
          <w:rFonts w:ascii="標楷體" w:eastAsia="標楷體" w:hAnsi="標楷體"/>
          <w:bCs/>
          <w:color w:val="000000" w:themeColor="text1"/>
          <w:kern w:val="0"/>
          <w:sz w:val="28"/>
          <w:szCs w:val="28"/>
        </w:rPr>
        <w:t>與跑點周邊</w:t>
      </w:r>
      <w:proofErr w:type="gramEnd"/>
      <w:r w:rsidRPr="00B01370">
        <w:rPr>
          <w:rFonts w:ascii="標楷體" w:eastAsia="標楷體" w:hAnsi="標楷體"/>
          <w:bCs/>
          <w:color w:val="000000" w:themeColor="text1"/>
          <w:kern w:val="0"/>
          <w:sz w:val="28"/>
          <w:szCs w:val="28"/>
        </w:rPr>
        <w:t>友善店家合作，提供民眾消費優惠，透過雲端活動參與、完整運動數據回饋，促進運動觀光綜效，讓運動融入市民生活，打造港都運動風</w:t>
      </w:r>
      <w:r w:rsidRPr="00B01370">
        <w:rPr>
          <w:rFonts w:ascii="標楷體" w:eastAsia="標楷體" w:hAnsi="標楷體"/>
          <w:bCs/>
          <w:color w:val="000000" w:themeColor="text1"/>
          <w:kern w:val="0"/>
          <w:sz w:val="28"/>
          <w:szCs w:val="28"/>
        </w:rPr>
        <w:lastRenderedPageBreak/>
        <w:t>氣。活動115年4月19日開跑，統計至6月</w:t>
      </w:r>
      <w:r w:rsidR="00AB47A1" w:rsidRPr="00B01370">
        <w:rPr>
          <w:rFonts w:ascii="標楷體" w:eastAsia="標楷體" w:hAnsi="標楷體" w:hint="eastAsia"/>
          <w:bCs/>
          <w:color w:val="000000" w:themeColor="text1"/>
          <w:kern w:val="0"/>
          <w:sz w:val="28"/>
          <w:szCs w:val="28"/>
        </w:rPr>
        <w:t>底</w:t>
      </w:r>
      <w:r w:rsidRPr="00B01370">
        <w:rPr>
          <w:rFonts w:ascii="標楷體" w:eastAsia="標楷體" w:hAnsi="標楷體"/>
          <w:bCs/>
          <w:color w:val="000000" w:themeColor="text1"/>
          <w:kern w:val="0"/>
          <w:sz w:val="28"/>
          <w:szCs w:val="28"/>
        </w:rPr>
        <w:t>，不重複參與會員人數已達</w:t>
      </w:r>
      <w:r w:rsidR="00AB47A1" w:rsidRPr="00B01370">
        <w:rPr>
          <w:rFonts w:ascii="標楷體" w:eastAsia="標楷體" w:hAnsi="標楷體"/>
          <w:bCs/>
          <w:color w:val="000000" w:themeColor="text1"/>
          <w:kern w:val="0"/>
          <w:sz w:val="28"/>
          <w:szCs w:val="28"/>
        </w:rPr>
        <w:t>7,</w:t>
      </w:r>
      <w:r w:rsidR="00AB47A1" w:rsidRPr="00B01370">
        <w:rPr>
          <w:rFonts w:ascii="標楷體" w:eastAsia="標楷體" w:hAnsi="標楷體" w:hint="eastAsia"/>
          <w:bCs/>
          <w:color w:val="000000" w:themeColor="text1"/>
          <w:kern w:val="0"/>
          <w:sz w:val="28"/>
          <w:szCs w:val="28"/>
        </w:rPr>
        <w:t>887</w:t>
      </w:r>
      <w:r w:rsidR="00AB47A1" w:rsidRPr="00B01370">
        <w:rPr>
          <w:rFonts w:ascii="標楷體" w:eastAsia="標楷體" w:hAnsi="標楷體"/>
          <w:bCs/>
          <w:color w:val="000000" w:themeColor="text1"/>
          <w:kern w:val="0"/>
          <w:sz w:val="28"/>
          <w:szCs w:val="28"/>
        </w:rPr>
        <w:t>人，總運動人次達</w:t>
      </w:r>
      <w:r w:rsidR="00AB47A1" w:rsidRPr="00B01370">
        <w:rPr>
          <w:rFonts w:ascii="標楷體" w:eastAsia="標楷體" w:hAnsi="標楷體" w:hint="eastAsia"/>
          <w:bCs/>
          <w:color w:val="000000" w:themeColor="text1"/>
          <w:kern w:val="0"/>
          <w:sz w:val="28"/>
          <w:szCs w:val="28"/>
        </w:rPr>
        <w:t>35</w:t>
      </w:r>
      <w:r w:rsidR="00AB47A1" w:rsidRPr="00B01370">
        <w:rPr>
          <w:rFonts w:ascii="標楷體" w:eastAsia="標楷體" w:hAnsi="標楷體"/>
          <w:bCs/>
          <w:color w:val="000000" w:themeColor="text1"/>
          <w:kern w:val="0"/>
          <w:sz w:val="28"/>
          <w:szCs w:val="28"/>
        </w:rPr>
        <w:t>萬</w:t>
      </w:r>
      <w:r w:rsidR="00AB47A1" w:rsidRPr="00B01370">
        <w:rPr>
          <w:rFonts w:ascii="標楷體" w:eastAsia="標楷體" w:hAnsi="標楷體" w:hint="eastAsia"/>
          <w:bCs/>
          <w:color w:val="000000" w:themeColor="text1"/>
          <w:kern w:val="0"/>
          <w:sz w:val="28"/>
          <w:szCs w:val="28"/>
        </w:rPr>
        <w:t>3</w:t>
      </w:r>
      <w:r w:rsidR="00AB47A1" w:rsidRPr="00B01370">
        <w:rPr>
          <w:rFonts w:ascii="標楷體" w:eastAsia="標楷體" w:hAnsi="標楷體"/>
          <w:bCs/>
          <w:color w:val="000000" w:themeColor="text1"/>
          <w:kern w:val="0"/>
          <w:sz w:val="28"/>
          <w:szCs w:val="28"/>
        </w:rPr>
        <w:t>,</w:t>
      </w:r>
      <w:r w:rsidR="00AB47A1" w:rsidRPr="00B01370">
        <w:rPr>
          <w:rFonts w:ascii="標楷體" w:eastAsia="標楷體" w:hAnsi="標楷體" w:hint="eastAsia"/>
          <w:bCs/>
          <w:color w:val="000000" w:themeColor="text1"/>
          <w:kern w:val="0"/>
          <w:sz w:val="28"/>
          <w:szCs w:val="28"/>
        </w:rPr>
        <w:t>713</w:t>
      </w:r>
      <w:r w:rsidR="00AB47A1" w:rsidRPr="00B01370">
        <w:rPr>
          <w:rFonts w:ascii="標楷體" w:eastAsia="標楷體" w:hAnsi="標楷體"/>
          <w:bCs/>
          <w:color w:val="000000" w:themeColor="text1"/>
          <w:kern w:val="0"/>
          <w:sz w:val="28"/>
          <w:szCs w:val="28"/>
        </w:rPr>
        <w:t>人，總運動時間計</w:t>
      </w:r>
      <w:r w:rsidR="00AB47A1" w:rsidRPr="00B01370">
        <w:rPr>
          <w:rFonts w:ascii="標楷體" w:eastAsia="標楷體" w:hAnsi="標楷體" w:hint="eastAsia"/>
          <w:bCs/>
          <w:color w:val="000000" w:themeColor="text1"/>
          <w:kern w:val="0"/>
          <w:sz w:val="28"/>
          <w:szCs w:val="28"/>
        </w:rPr>
        <w:t>22</w:t>
      </w:r>
      <w:r w:rsidR="00AB47A1" w:rsidRPr="00B01370">
        <w:rPr>
          <w:rFonts w:ascii="標楷體" w:eastAsia="標楷體" w:hAnsi="標楷體"/>
          <w:bCs/>
          <w:color w:val="000000" w:themeColor="text1"/>
          <w:kern w:val="0"/>
          <w:sz w:val="28"/>
          <w:szCs w:val="28"/>
        </w:rPr>
        <w:t>萬</w:t>
      </w:r>
      <w:r w:rsidR="00AB47A1" w:rsidRPr="00B01370">
        <w:rPr>
          <w:rFonts w:ascii="標楷體" w:eastAsia="標楷體" w:hAnsi="標楷體" w:hint="eastAsia"/>
          <w:bCs/>
          <w:color w:val="000000" w:themeColor="text1"/>
          <w:kern w:val="0"/>
          <w:sz w:val="28"/>
          <w:szCs w:val="28"/>
        </w:rPr>
        <w:t>8</w:t>
      </w:r>
      <w:r w:rsidR="00AB47A1" w:rsidRPr="00B01370">
        <w:rPr>
          <w:rFonts w:ascii="標楷體" w:eastAsia="標楷體" w:hAnsi="標楷體"/>
          <w:bCs/>
          <w:color w:val="000000" w:themeColor="text1"/>
          <w:kern w:val="0"/>
          <w:sz w:val="28"/>
          <w:szCs w:val="28"/>
        </w:rPr>
        <w:t>,</w:t>
      </w:r>
      <w:r w:rsidR="00AB47A1" w:rsidRPr="00B01370">
        <w:rPr>
          <w:rFonts w:ascii="標楷體" w:eastAsia="標楷體" w:hAnsi="標楷體" w:hint="eastAsia"/>
          <w:bCs/>
          <w:color w:val="000000" w:themeColor="text1"/>
          <w:kern w:val="0"/>
          <w:sz w:val="28"/>
          <w:szCs w:val="28"/>
        </w:rPr>
        <w:t>386</w:t>
      </w:r>
      <w:r w:rsidR="00AB47A1" w:rsidRPr="00B01370">
        <w:rPr>
          <w:rFonts w:ascii="標楷體" w:eastAsia="標楷體" w:hAnsi="標楷體"/>
          <w:bCs/>
          <w:color w:val="000000" w:themeColor="text1"/>
          <w:kern w:val="0"/>
          <w:sz w:val="28"/>
          <w:szCs w:val="28"/>
        </w:rPr>
        <w:t>小時，累積步數計</w:t>
      </w:r>
      <w:r w:rsidR="00AB47A1" w:rsidRPr="00B01370">
        <w:rPr>
          <w:rFonts w:ascii="標楷體" w:eastAsia="標楷體" w:hAnsi="標楷體" w:hint="eastAsia"/>
          <w:bCs/>
          <w:color w:val="000000" w:themeColor="text1"/>
          <w:kern w:val="0"/>
          <w:sz w:val="28"/>
          <w:szCs w:val="28"/>
        </w:rPr>
        <w:t>64</w:t>
      </w:r>
      <w:r w:rsidR="00AB47A1" w:rsidRPr="00B01370">
        <w:rPr>
          <w:rFonts w:ascii="標楷體" w:eastAsia="標楷體" w:hAnsi="標楷體"/>
          <w:bCs/>
          <w:color w:val="000000" w:themeColor="text1"/>
          <w:kern w:val="0"/>
          <w:sz w:val="28"/>
          <w:szCs w:val="28"/>
        </w:rPr>
        <w:t>億8,</w:t>
      </w:r>
      <w:r w:rsidR="00AB47A1" w:rsidRPr="00B01370">
        <w:rPr>
          <w:rFonts w:ascii="標楷體" w:eastAsia="標楷體" w:hAnsi="標楷體" w:hint="eastAsia"/>
          <w:bCs/>
          <w:color w:val="000000" w:themeColor="text1"/>
          <w:kern w:val="0"/>
          <w:sz w:val="28"/>
          <w:szCs w:val="28"/>
        </w:rPr>
        <w:t>544</w:t>
      </w:r>
      <w:r w:rsidR="00AB47A1" w:rsidRPr="00B01370">
        <w:rPr>
          <w:rFonts w:ascii="標楷體" w:eastAsia="標楷體" w:hAnsi="標楷體"/>
          <w:bCs/>
          <w:color w:val="000000" w:themeColor="text1"/>
          <w:kern w:val="0"/>
          <w:sz w:val="28"/>
          <w:szCs w:val="28"/>
        </w:rPr>
        <w:t>萬步，總里程達</w:t>
      </w:r>
      <w:r w:rsidR="00AB47A1" w:rsidRPr="00B01370">
        <w:rPr>
          <w:rFonts w:ascii="標楷體" w:eastAsia="標楷體" w:hAnsi="標楷體" w:hint="eastAsia"/>
          <w:bCs/>
          <w:color w:val="000000" w:themeColor="text1"/>
          <w:kern w:val="0"/>
          <w:sz w:val="28"/>
          <w:szCs w:val="28"/>
        </w:rPr>
        <w:t>162</w:t>
      </w:r>
      <w:r w:rsidR="00AB47A1" w:rsidRPr="00B01370">
        <w:rPr>
          <w:rFonts w:ascii="標楷體" w:eastAsia="標楷體" w:hAnsi="標楷體"/>
          <w:bCs/>
          <w:color w:val="000000" w:themeColor="text1"/>
          <w:kern w:val="0"/>
          <w:sz w:val="28"/>
          <w:szCs w:val="28"/>
        </w:rPr>
        <w:t>萬</w:t>
      </w:r>
      <w:r w:rsidR="00AB47A1" w:rsidRPr="00B01370">
        <w:rPr>
          <w:rFonts w:ascii="標楷體" w:eastAsia="標楷體" w:hAnsi="標楷體" w:hint="eastAsia"/>
          <w:bCs/>
          <w:color w:val="000000" w:themeColor="text1"/>
          <w:kern w:val="0"/>
          <w:sz w:val="28"/>
          <w:szCs w:val="28"/>
        </w:rPr>
        <w:t>6</w:t>
      </w:r>
      <w:r w:rsidR="00AB47A1" w:rsidRPr="00B01370">
        <w:rPr>
          <w:rFonts w:ascii="標楷體" w:eastAsia="標楷體" w:hAnsi="標楷體"/>
          <w:bCs/>
          <w:color w:val="000000" w:themeColor="text1"/>
          <w:kern w:val="0"/>
          <w:sz w:val="28"/>
          <w:szCs w:val="28"/>
        </w:rPr>
        <w:t>,</w:t>
      </w:r>
      <w:r w:rsidR="00AB47A1" w:rsidRPr="00B01370">
        <w:rPr>
          <w:rFonts w:ascii="標楷體" w:eastAsia="標楷體" w:hAnsi="標楷體" w:hint="eastAsia"/>
          <w:bCs/>
          <w:color w:val="000000" w:themeColor="text1"/>
          <w:kern w:val="0"/>
          <w:sz w:val="28"/>
          <w:szCs w:val="28"/>
        </w:rPr>
        <w:t>274</w:t>
      </w:r>
      <w:r w:rsidR="00AB47A1" w:rsidRPr="00B01370">
        <w:rPr>
          <w:rFonts w:ascii="標楷體" w:eastAsia="標楷體" w:hAnsi="標楷體"/>
          <w:bCs/>
          <w:color w:val="000000" w:themeColor="text1"/>
          <w:kern w:val="0"/>
          <w:sz w:val="28"/>
          <w:szCs w:val="28"/>
        </w:rPr>
        <w:t>公里。</w:t>
      </w:r>
    </w:p>
    <w:p w14:paraId="2410079C" w14:textId="77777777" w:rsidR="00984419" w:rsidRPr="00B01370" w:rsidRDefault="00984419" w:rsidP="006068E6">
      <w:pPr>
        <w:pStyle w:val="af3"/>
        <w:widowControl/>
        <w:overflowPunct w:val="0"/>
        <w:snapToGrid w:val="0"/>
        <w:spacing w:line="320" w:lineRule="exact"/>
        <w:ind w:left="1694"/>
        <w:jc w:val="both"/>
        <w:rPr>
          <w:rFonts w:ascii="標楷體" w:eastAsia="標楷體" w:hAnsi="標楷體" w:hint="eastAsia"/>
          <w:bCs/>
          <w:color w:val="000000" w:themeColor="text1"/>
          <w:kern w:val="0"/>
          <w:sz w:val="28"/>
          <w:szCs w:val="28"/>
        </w:rPr>
      </w:pPr>
    </w:p>
    <w:p w14:paraId="667FD503" w14:textId="77777777" w:rsidR="006F5572" w:rsidRPr="00B01370" w:rsidRDefault="00F339AF" w:rsidP="00984419">
      <w:pPr>
        <w:pStyle w:val="ab"/>
        <w:widowControl/>
        <w:overflowPunct w:val="0"/>
        <w:snapToGrid w:val="0"/>
        <w:spacing w:line="314" w:lineRule="exact"/>
        <w:jc w:val="both"/>
        <w:rPr>
          <w:rFonts w:ascii="微軟正黑體" w:eastAsia="微軟正黑體" w:hAnsi="微軟正黑體" w:cs="?????(P)"/>
          <w:b/>
          <w:bCs/>
          <w:color w:val="000000" w:themeColor="text1"/>
          <w:kern w:val="0"/>
          <w:sz w:val="30"/>
          <w:szCs w:val="30"/>
        </w:rPr>
      </w:pPr>
      <w:r w:rsidRPr="00B01370">
        <w:rPr>
          <w:rFonts w:ascii="微軟正黑體" w:eastAsia="微軟正黑體" w:hAnsi="微軟正黑體" w:cs="?????(P)"/>
          <w:b/>
          <w:bCs/>
          <w:color w:val="000000" w:themeColor="text1"/>
          <w:kern w:val="0"/>
          <w:sz w:val="30"/>
          <w:szCs w:val="30"/>
        </w:rPr>
        <w:t>三、持續舉辦賽事、形塑運動港都</w:t>
      </w:r>
    </w:p>
    <w:p w14:paraId="561AE1D0" w14:textId="2B948B8A" w:rsidR="00923DA3" w:rsidRPr="00B01370" w:rsidRDefault="00923DA3" w:rsidP="00984419">
      <w:pPr>
        <w:pStyle w:val="a6"/>
        <w:numPr>
          <w:ilvl w:val="0"/>
          <w:numId w:val="5"/>
        </w:numPr>
        <w:tabs>
          <w:tab w:val="left" w:pos="480"/>
        </w:tabs>
        <w:snapToGrid w:val="0"/>
        <w:spacing w:line="314" w:lineRule="exact"/>
        <w:ind w:right="119" w:hanging="826"/>
        <w:jc w:val="both"/>
        <w:textAlignment w:val="auto"/>
        <w:rPr>
          <w:rFonts w:ascii="標楷體" w:hAnsi="標楷體" w:cs="標楷體"/>
          <w:color w:val="000000" w:themeColor="text1"/>
          <w:sz w:val="28"/>
          <w:szCs w:val="28"/>
        </w:rPr>
      </w:pPr>
      <w:r w:rsidRPr="00B01370">
        <w:rPr>
          <w:rFonts w:ascii="標楷體" w:hAnsi="標楷體" w:cs="標楷體" w:hint="eastAsia"/>
          <w:color w:val="000000" w:themeColor="text1"/>
          <w:sz w:val="28"/>
          <w:szCs w:val="28"/>
        </w:rPr>
        <w:t>2026高雄富邦馬拉松</w:t>
      </w:r>
    </w:p>
    <w:p w14:paraId="7CB9FB94" w14:textId="76A464BE" w:rsidR="00923DA3" w:rsidRPr="00B01370" w:rsidRDefault="00923DA3" w:rsidP="00984419">
      <w:pPr>
        <w:pStyle w:val="a6"/>
        <w:tabs>
          <w:tab w:val="left" w:pos="480"/>
        </w:tabs>
        <w:snapToGrid w:val="0"/>
        <w:spacing w:line="314" w:lineRule="exact"/>
        <w:ind w:left="1288" w:right="119"/>
        <w:jc w:val="both"/>
        <w:textAlignment w:val="auto"/>
        <w:rPr>
          <w:rFonts w:ascii="標楷體" w:hAnsi="標楷體" w:cs="標楷體"/>
          <w:color w:val="000000" w:themeColor="text1"/>
          <w:sz w:val="28"/>
          <w:szCs w:val="28"/>
        </w:rPr>
      </w:pPr>
      <w:r w:rsidRPr="00B01370">
        <w:rPr>
          <w:rFonts w:ascii="標楷體" w:hAnsi="標楷體" w:cs="標楷體" w:hint="eastAsia"/>
          <w:color w:val="000000" w:themeColor="text1"/>
          <w:sz w:val="28"/>
          <w:szCs w:val="28"/>
        </w:rPr>
        <w:t>115年1月10日至11日於高雄國家體育場及市區道路舉辦，設有馬拉松、半程馬拉松及休閒組，共吸引12,780人參賽，賽道行經左營、楠梓、橋頭、岡山、彌陀及</w:t>
      </w:r>
      <w:proofErr w:type="gramStart"/>
      <w:r w:rsidRPr="00B01370">
        <w:rPr>
          <w:rFonts w:ascii="標楷體" w:hAnsi="標楷體" w:cs="標楷體" w:hint="eastAsia"/>
          <w:color w:val="000000" w:themeColor="text1"/>
          <w:sz w:val="28"/>
          <w:szCs w:val="28"/>
        </w:rPr>
        <w:t>梓</w:t>
      </w:r>
      <w:proofErr w:type="gramEnd"/>
      <w:r w:rsidRPr="00B01370">
        <w:rPr>
          <w:rFonts w:ascii="標楷體" w:hAnsi="標楷體" w:cs="標楷體" w:hint="eastAsia"/>
          <w:color w:val="000000" w:themeColor="text1"/>
          <w:sz w:val="28"/>
          <w:szCs w:val="28"/>
        </w:rPr>
        <w:t>官等六行政區。沿線民間團體及學校熱情應援，結合高雄山、海、河、港特色景觀與優質賽事服務，</w:t>
      </w:r>
      <w:proofErr w:type="gramStart"/>
      <w:r w:rsidRPr="00B01370">
        <w:rPr>
          <w:rFonts w:ascii="標楷體" w:hAnsi="標楷體" w:cs="標楷體" w:hint="eastAsia"/>
          <w:color w:val="000000" w:themeColor="text1"/>
          <w:sz w:val="28"/>
          <w:szCs w:val="28"/>
        </w:rPr>
        <w:t>深獲跑者</w:t>
      </w:r>
      <w:proofErr w:type="gramEnd"/>
      <w:r w:rsidRPr="00B01370">
        <w:rPr>
          <w:rFonts w:ascii="標楷體" w:hAnsi="標楷體" w:cs="標楷體" w:hint="eastAsia"/>
          <w:color w:val="000000" w:themeColor="text1"/>
          <w:sz w:val="28"/>
          <w:szCs w:val="28"/>
        </w:rPr>
        <w:t>肯定。賽事除帶動市民運動風氣、凝聚城市向心力外，亦與日本多個友好城市(如</w:t>
      </w:r>
      <w:proofErr w:type="gramStart"/>
      <w:r w:rsidRPr="00B01370">
        <w:rPr>
          <w:rFonts w:ascii="標楷體" w:hAnsi="標楷體" w:cs="標楷體" w:hint="eastAsia"/>
          <w:color w:val="000000" w:themeColor="text1"/>
          <w:sz w:val="28"/>
          <w:szCs w:val="28"/>
        </w:rPr>
        <w:t>日本仙北</w:t>
      </w:r>
      <w:proofErr w:type="gramEnd"/>
      <w:r w:rsidRPr="00B01370">
        <w:rPr>
          <w:rFonts w:ascii="標楷體" w:hAnsi="標楷體" w:cs="標楷體" w:hint="eastAsia"/>
          <w:color w:val="000000" w:themeColor="text1"/>
          <w:sz w:val="28"/>
          <w:szCs w:val="28"/>
        </w:rPr>
        <w:t>、熊本、札幌、館山市、北九州市、千葉縣及仙台育英高校)進行馬拉松賽事交流，促進運動發展及國際觀光行銷，持續打造高雄為友善運動觀光城市。</w:t>
      </w:r>
    </w:p>
    <w:p w14:paraId="511BC8C1" w14:textId="2CE486FA" w:rsidR="006F5572" w:rsidRPr="00B01370" w:rsidRDefault="00F339AF" w:rsidP="00984419">
      <w:pPr>
        <w:pStyle w:val="a6"/>
        <w:numPr>
          <w:ilvl w:val="0"/>
          <w:numId w:val="5"/>
        </w:numPr>
        <w:tabs>
          <w:tab w:val="left" w:pos="480"/>
        </w:tabs>
        <w:snapToGrid w:val="0"/>
        <w:spacing w:line="314" w:lineRule="exact"/>
        <w:ind w:left="1274" w:right="119" w:hanging="798"/>
        <w:jc w:val="both"/>
        <w:textAlignment w:val="auto"/>
        <w:rPr>
          <w:rFonts w:ascii="標楷體" w:hAnsi="標楷體" w:cs="標楷體"/>
          <w:color w:val="000000" w:themeColor="text1"/>
          <w:sz w:val="28"/>
          <w:szCs w:val="28"/>
        </w:rPr>
      </w:pPr>
      <w:r w:rsidRPr="00B01370">
        <w:rPr>
          <w:rFonts w:ascii="標楷體" w:hAnsi="標楷體" w:cs="標楷體"/>
          <w:color w:val="000000" w:themeColor="text1"/>
          <w:sz w:val="28"/>
          <w:szCs w:val="28"/>
        </w:rPr>
        <w:t>2026高雄市第一屆主委</w:t>
      </w:r>
      <w:proofErr w:type="gramStart"/>
      <w:r w:rsidRPr="00B01370">
        <w:rPr>
          <w:rFonts w:ascii="標楷體" w:hAnsi="標楷體" w:cs="標楷體"/>
          <w:color w:val="000000" w:themeColor="text1"/>
          <w:sz w:val="28"/>
          <w:szCs w:val="28"/>
        </w:rPr>
        <w:t>盃</w:t>
      </w:r>
      <w:proofErr w:type="gramEnd"/>
      <w:r w:rsidRPr="00B01370">
        <w:rPr>
          <w:rFonts w:ascii="標楷體" w:hAnsi="標楷體" w:cs="標楷體"/>
          <w:color w:val="000000" w:themeColor="text1"/>
          <w:sz w:val="28"/>
          <w:szCs w:val="28"/>
        </w:rPr>
        <w:t>全國手球錦標賽</w:t>
      </w:r>
    </w:p>
    <w:p w14:paraId="31F166D6" w14:textId="77777777" w:rsidR="006F5572" w:rsidRPr="00B01370" w:rsidRDefault="00F339AF" w:rsidP="00984419">
      <w:pPr>
        <w:pStyle w:val="a6"/>
        <w:snapToGrid w:val="0"/>
        <w:spacing w:line="314" w:lineRule="exact"/>
        <w:ind w:left="1302" w:right="119"/>
        <w:jc w:val="both"/>
        <w:textAlignment w:val="auto"/>
        <w:rPr>
          <w:color w:val="000000" w:themeColor="text1"/>
        </w:rPr>
      </w:pPr>
      <w:r w:rsidRPr="00B01370">
        <w:rPr>
          <w:rFonts w:ascii="標楷體" w:hAnsi="標楷體" w:cs="標楷體"/>
          <w:color w:val="000000" w:themeColor="text1"/>
          <w:sz w:val="28"/>
          <w:szCs w:val="28"/>
        </w:rPr>
        <w:t>115年1月23日至25日假高雄市立中崙國中舉行，由高雄市體育總會(手球委員會)所主辦，社會男子組3隊、社會女子組3隊、高男組5隊、高女組3隊、國男組8隊、國女組3隊、國小男子組4隊、國小女子組3隊、國小迷你男子組4隊、國小迷你女子組3隊，總計39隊約500位隊職員共襄盛舉。</w:t>
      </w:r>
    </w:p>
    <w:p w14:paraId="1502E79A" w14:textId="77777777" w:rsidR="006F5572" w:rsidRPr="00B01370" w:rsidRDefault="00F339AF" w:rsidP="00984419">
      <w:pPr>
        <w:pStyle w:val="af6"/>
        <w:numPr>
          <w:ilvl w:val="0"/>
          <w:numId w:val="5"/>
        </w:numPr>
        <w:suppressAutoHyphens w:val="0"/>
        <w:overflowPunct w:val="0"/>
        <w:spacing w:line="314" w:lineRule="exact"/>
        <w:ind w:right="48"/>
        <w:jc w:val="both"/>
        <w:textAlignment w:val="auto"/>
        <w:rPr>
          <w:bCs/>
          <w:color w:val="000000" w:themeColor="text1"/>
          <w:kern w:val="3"/>
          <w:sz w:val="28"/>
          <w:szCs w:val="24"/>
        </w:rPr>
      </w:pPr>
      <w:r w:rsidRPr="00B01370">
        <w:rPr>
          <w:bCs/>
          <w:color w:val="000000" w:themeColor="text1"/>
          <w:kern w:val="3"/>
          <w:sz w:val="28"/>
          <w:szCs w:val="24"/>
        </w:rPr>
        <w:t>2026阿公店全國馬拉松賽</w:t>
      </w:r>
    </w:p>
    <w:p w14:paraId="2B7BB9D7" w14:textId="77777777" w:rsidR="006F5572" w:rsidRPr="00B01370" w:rsidRDefault="00F339AF" w:rsidP="00984419">
      <w:pPr>
        <w:pStyle w:val="af6"/>
        <w:suppressAutoHyphens w:val="0"/>
        <w:overflowPunct w:val="0"/>
        <w:spacing w:line="314" w:lineRule="exact"/>
        <w:ind w:left="1288" w:right="48" w:firstLine="0"/>
        <w:jc w:val="both"/>
        <w:textAlignment w:val="auto"/>
        <w:rPr>
          <w:bCs/>
          <w:color w:val="000000" w:themeColor="text1"/>
          <w:kern w:val="3"/>
          <w:sz w:val="28"/>
          <w:szCs w:val="24"/>
        </w:rPr>
      </w:pPr>
      <w:r w:rsidRPr="00B01370">
        <w:rPr>
          <w:bCs/>
          <w:color w:val="000000" w:themeColor="text1"/>
          <w:kern w:val="3"/>
          <w:sz w:val="28"/>
          <w:szCs w:val="24"/>
        </w:rPr>
        <w:t>活動於115年1月25日於經濟部水利署南區水源局燕巢辦公區舉行，活動參與人數約3,500人，為推廣路跑運動風氣並結合觀光旅遊，促進岡山、燕巢、旗山、中寮山、小崗山之地方觀光發展，提倡</w:t>
      </w:r>
      <w:proofErr w:type="gramStart"/>
      <w:r w:rsidRPr="00B01370">
        <w:rPr>
          <w:bCs/>
          <w:color w:val="000000" w:themeColor="text1"/>
          <w:kern w:val="3"/>
          <w:sz w:val="28"/>
          <w:szCs w:val="24"/>
        </w:rPr>
        <w:t>節能減碳及</w:t>
      </w:r>
      <w:proofErr w:type="gramEnd"/>
      <w:r w:rsidRPr="00B01370">
        <w:rPr>
          <w:bCs/>
          <w:color w:val="000000" w:themeColor="text1"/>
          <w:kern w:val="3"/>
          <w:sz w:val="28"/>
          <w:szCs w:val="24"/>
        </w:rPr>
        <w:t>愛惜水資源，特</w:t>
      </w:r>
      <w:proofErr w:type="gramStart"/>
      <w:r w:rsidRPr="00B01370">
        <w:rPr>
          <w:bCs/>
          <w:color w:val="000000" w:themeColor="text1"/>
          <w:kern w:val="3"/>
          <w:sz w:val="28"/>
          <w:szCs w:val="24"/>
        </w:rPr>
        <w:t>辦理旨揭賽事</w:t>
      </w:r>
      <w:proofErr w:type="gramEnd"/>
      <w:r w:rsidRPr="00B01370">
        <w:rPr>
          <w:bCs/>
          <w:color w:val="000000" w:themeColor="text1"/>
          <w:kern w:val="3"/>
          <w:sz w:val="28"/>
          <w:szCs w:val="24"/>
        </w:rPr>
        <w:t>並選定阿公店水庫為本次活動場地。</w:t>
      </w:r>
    </w:p>
    <w:p w14:paraId="44953E1A" w14:textId="77777777" w:rsidR="006F5572" w:rsidRPr="00B01370" w:rsidRDefault="00F339AF" w:rsidP="00984419">
      <w:pPr>
        <w:pStyle w:val="af6"/>
        <w:numPr>
          <w:ilvl w:val="0"/>
          <w:numId w:val="5"/>
        </w:numPr>
        <w:tabs>
          <w:tab w:val="left" w:pos="-1881"/>
        </w:tabs>
        <w:suppressAutoHyphens w:val="0"/>
        <w:overflowPunct w:val="0"/>
        <w:spacing w:line="314" w:lineRule="exact"/>
        <w:ind w:right="48"/>
        <w:jc w:val="both"/>
        <w:textAlignment w:val="auto"/>
        <w:rPr>
          <w:color w:val="000000" w:themeColor="text1"/>
        </w:rPr>
      </w:pPr>
      <w:r w:rsidRPr="00B01370">
        <w:rPr>
          <w:color w:val="000000" w:themeColor="text1"/>
          <w:sz w:val="28"/>
          <w:szCs w:val="28"/>
        </w:rPr>
        <w:t>2026高雄市第19屆樹德超力</w:t>
      </w:r>
      <w:proofErr w:type="gramStart"/>
      <w:r w:rsidRPr="00B01370">
        <w:rPr>
          <w:color w:val="000000" w:themeColor="text1"/>
          <w:sz w:val="28"/>
          <w:szCs w:val="28"/>
        </w:rPr>
        <w:t>盃</w:t>
      </w:r>
      <w:proofErr w:type="gramEnd"/>
      <w:r w:rsidRPr="00B01370">
        <w:rPr>
          <w:color w:val="000000" w:themeColor="text1"/>
          <w:sz w:val="28"/>
          <w:szCs w:val="28"/>
        </w:rPr>
        <w:t>全國羽球錦標賽</w:t>
      </w:r>
    </w:p>
    <w:p w14:paraId="2C7C52D9" w14:textId="77777777" w:rsidR="006F5572" w:rsidRPr="00B01370" w:rsidRDefault="00F339AF" w:rsidP="00984419">
      <w:pPr>
        <w:pStyle w:val="af6"/>
        <w:suppressAutoHyphens w:val="0"/>
        <w:overflowPunct w:val="0"/>
        <w:spacing w:line="314" w:lineRule="exact"/>
        <w:ind w:left="1275" w:right="48" w:hanging="3"/>
        <w:jc w:val="both"/>
        <w:textAlignment w:val="auto"/>
        <w:rPr>
          <w:color w:val="000000" w:themeColor="text1"/>
        </w:rPr>
      </w:pPr>
      <w:r w:rsidRPr="00B01370">
        <w:rPr>
          <w:bCs/>
          <w:color w:val="000000" w:themeColor="text1"/>
          <w:sz w:val="28"/>
          <w:szCs w:val="24"/>
        </w:rPr>
        <w:t>115年1月27日至2月1日於</w:t>
      </w:r>
      <w:r w:rsidRPr="00B01370">
        <w:rPr>
          <w:color w:val="000000" w:themeColor="text1"/>
          <w:sz w:val="28"/>
          <w:szCs w:val="28"/>
        </w:rPr>
        <w:t>樹德科技大學體育館</w:t>
      </w:r>
      <w:r w:rsidRPr="00B01370">
        <w:rPr>
          <w:bCs/>
          <w:color w:val="000000" w:themeColor="text1"/>
          <w:sz w:val="28"/>
          <w:szCs w:val="24"/>
        </w:rPr>
        <w:t>舉行，計有國小組、國中組、</w:t>
      </w:r>
      <w:proofErr w:type="gramStart"/>
      <w:r w:rsidRPr="00B01370">
        <w:rPr>
          <w:bCs/>
          <w:color w:val="000000" w:themeColor="text1"/>
          <w:sz w:val="28"/>
          <w:szCs w:val="24"/>
        </w:rPr>
        <w:t>高中職組</w:t>
      </w:r>
      <w:proofErr w:type="gramEnd"/>
      <w:r w:rsidRPr="00B01370">
        <w:rPr>
          <w:bCs/>
          <w:color w:val="000000" w:themeColor="text1"/>
          <w:sz w:val="28"/>
          <w:szCs w:val="24"/>
        </w:rPr>
        <w:t>、社會公開組、社會一般組、社會團體組、教職員組及大專組青年、壯年及超壯年團體雙打賽等三個組別，參賽選手數約1,500人。</w:t>
      </w:r>
    </w:p>
    <w:p w14:paraId="38831BC9" w14:textId="77777777" w:rsidR="006F5572" w:rsidRPr="00B01370" w:rsidRDefault="00F339AF" w:rsidP="00984419">
      <w:pPr>
        <w:pStyle w:val="af6"/>
        <w:numPr>
          <w:ilvl w:val="0"/>
          <w:numId w:val="5"/>
        </w:numPr>
        <w:tabs>
          <w:tab w:val="left" w:pos="-1881"/>
        </w:tabs>
        <w:suppressAutoHyphens w:val="0"/>
        <w:overflowPunct w:val="0"/>
        <w:spacing w:line="314" w:lineRule="exact"/>
        <w:ind w:right="48"/>
        <w:jc w:val="both"/>
        <w:textAlignment w:val="auto"/>
        <w:rPr>
          <w:bCs/>
          <w:color w:val="000000" w:themeColor="text1"/>
          <w:kern w:val="3"/>
          <w:sz w:val="28"/>
          <w:szCs w:val="24"/>
        </w:rPr>
      </w:pPr>
      <w:r w:rsidRPr="00B01370">
        <w:rPr>
          <w:bCs/>
          <w:color w:val="000000" w:themeColor="text1"/>
          <w:kern w:val="3"/>
          <w:sz w:val="28"/>
          <w:szCs w:val="24"/>
        </w:rPr>
        <w:t>2026年高雄市跳水國際邀請賽</w:t>
      </w:r>
    </w:p>
    <w:p w14:paraId="18CDB667" w14:textId="77777777" w:rsidR="006F5572" w:rsidRPr="00B01370" w:rsidRDefault="00F339AF" w:rsidP="00984419">
      <w:pPr>
        <w:pStyle w:val="af6"/>
        <w:tabs>
          <w:tab w:val="left" w:pos="495"/>
        </w:tabs>
        <w:suppressAutoHyphens w:val="0"/>
        <w:overflowPunct w:val="0"/>
        <w:spacing w:line="314" w:lineRule="exact"/>
        <w:ind w:left="1275" w:right="48" w:hanging="1"/>
        <w:jc w:val="both"/>
        <w:textAlignment w:val="auto"/>
        <w:rPr>
          <w:bCs/>
          <w:color w:val="000000" w:themeColor="text1"/>
          <w:kern w:val="3"/>
          <w:sz w:val="28"/>
          <w:szCs w:val="24"/>
        </w:rPr>
      </w:pPr>
      <w:r w:rsidRPr="00B01370">
        <w:rPr>
          <w:bCs/>
          <w:color w:val="000000" w:themeColor="text1"/>
          <w:kern w:val="3"/>
          <w:sz w:val="28"/>
          <w:szCs w:val="24"/>
        </w:rPr>
        <w:t>115年1月29日至2月1日由高雄市健康運動發展協會主辦，是高雄市首次舉辦國際跳水邀請賽，不僅具有重要的指標性意義，也展現高雄持續推動國際體育交流的決心。其中，不乏高雄及台灣在地的優秀選手以及將近10多位來自香港、美國、印尼等國家的選手與隊職員，透過競技交流，彼此切磋技術，也深化城市與城市之間的友誼。</w:t>
      </w:r>
    </w:p>
    <w:p w14:paraId="26DB52BA" w14:textId="77777777" w:rsidR="006F5572" w:rsidRPr="00B01370" w:rsidRDefault="00F339AF" w:rsidP="00984419">
      <w:pPr>
        <w:pStyle w:val="af6"/>
        <w:numPr>
          <w:ilvl w:val="0"/>
          <w:numId w:val="5"/>
        </w:numPr>
        <w:suppressAutoHyphens w:val="0"/>
        <w:overflowPunct w:val="0"/>
        <w:spacing w:line="314" w:lineRule="exact"/>
        <w:ind w:right="48"/>
        <w:jc w:val="both"/>
        <w:textAlignment w:val="auto"/>
        <w:rPr>
          <w:color w:val="000000" w:themeColor="text1"/>
          <w:sz w:val="28"/>
          <w:szCs w:val="28"/>
        </w:rPr>
      </w:pPr>
      <w:r w:rsidRPr="00B01370">
        <w:rPr>
          <w:color w:val="000000" w:themeColor="text1"/>
          <w:sz w:val="28"/>
          <w:szCs w:val="28"/>
        </w:rPr>
        <w:t>115年高雄市市長</w:t>
      </w:r>
      <w:proofErr w:type="gramStart"/>
      <w:r w:rsidRPr="00B01370">
        <w:rPr>
          <w:color w:val="000000" w:themeColor="text1"/>
          <w:sz w:val="28"/>
          <w:szCs w:val="28"/>
        </w:rPr>
        <w:t>盃</w:t>
      </w:r>
      <w:proofErr w:type="gramEnd"/>
      <w:r w:rsidRPr="00B01370">
        <w:rPr>
          <w:color w:val="000000" w:themeColor="text1"/>
          <w:sz w:val="28"/>
          <w:szCs w:val="28"/>
        </w:rPr>
        <w:t>跆拳道錦標賽</w:t>
      </w:r>
    </w:p>
    <w:p w14:paraId="47018415" w14:textId="77777777" w:rsidR="006F5572" w:rsidRPr="00B01370" w:rsidRDefault="00F339AF" w:rsidP="00984419">
      <w:pPr>
        <w:pStyle w:val="af6"/>
        <w:suppressAutoHyphens w:val="0"/>
        <w:overflowPunct w:val="0"/>
        <w:spacing w:line="314" w:lineRule="exact"/>
        <w:ind w:left="1275" w:right="48" w:hanging="1"/>
        <w:jc w:val="both"/>
        <w:textAlignment w:val="auto"/>
        <w:rPr>
          <w:color w:val="000000" w:themeColor="text1"/>
          <w:sz w:val="28"/>
          <w:szCs w:val="28"/>
        </w:rPr>
      </w:pPr>
      <w:r w:rsidRPr="00B01370">
        <w:rPr>
          <w:color w:val="000000" w:themeColor="text1"/>
          <w:sz w:val="28"/>
          <w:szCs w:val="28"/>
        </w:rPr>
        <w:t>115年1月31日（日）</w:t>
      </w:r>
      <w:proofErr w:type="gramStart"/>
      <w:r w:rsidRPr="00B01370">
        <w:rPr>
          <w:color w:val="000000" w:themeColor="text1"/>
          <w:sz w:val="28"/>
          <w:szCs w:val="28"/>
        </w:rPr>
        <w:t>假本市</w:t>
      </w:r>
      <w:proofErr w:type="gramEnd"/>
      <w:r w:rsidRPr="00B01370">
        <w:rPr>
          <w:color w:val="000000" w:themeColor="text1"/>
          <w:sz w:val="28"/>
          <w:szCs w:val="28"/>
        </w:rPr>
        <w:t>海青高級工商職業學校體育館辦理。競賽項目計</w:t>
      </w:r>
      <w:proofErr w:type="gramStart"/>
      <w:r w:rsidRPr="00B01370">
        <w:rPr>
          <w:color w:val="000000" w:themeColor="text1"/>
          <w:sz w:val="28"/>
          <w:szCs w:val="28"/>
        </w:rPr>
        <w:t>有品勢</w:t>
      </w:r>
      <w:proofErr w:type="gramEnd"/>
      <w:r w:rsidRPr="00B01370">
        <w:rPr>
          <w:color w:val="000000" w:themeColor="text1"/>
          <w:sz w:val="28"/>
          <w:szCs w:val="28"/>
        </w:rPr>
        <w:t>、競技及快打旋風等組別，年齡自幼</w:t>
      </w:r>
      <w:proofErr w:type="gramStart"/>
      <w:r w:rsidRPr="00B01370">
        <w:rPr>
          <w:color w:val="000000" w:themeColor="text1"/>
          <w:sz w:val="28"/>
          <w:szCs w:val="28"/>
        </w:rPr>
        <w:t>年組至社會</w:t>
      </w:r>
      <w:proofErr w:type="gramEnd"/>
      <w:r w:rsidRPr="00B01370">
        <w:rPr>
          <w:color w:val="000000" w:themeColor="text1"/>
          <w:sz w:val="28"/>
          <w:szCs w:val="28"/>
        </w:rPr>
        <w:t>組，參賽選手數約946人。</w:t>
      </w:r>
    </w:p>
    <w:p w14:paraId="203503A8" w14:textId="77777777" w:rsidR="006F5572" w:rsidRPr="00B01370" w:rsidRDefault="00F339AF" w:rsidP="00984419">
      <w:pPr>
        <w:pStyle w:val="af6"/>
        <w:numPr>
          <w:ilvl w:val="0"/>
          <w:numId w:val="5"/>
        </w:numPr>
        <w:suppressAutoHyphens w:val="0"/>
        <w:overflowPunct w:val="0"/>
        <w:spacing w:line="314" w:lineRule="exact"/>
        <w:ind w:right="48"/>
        <w:jc w:val="both"/>
        <w:textAlignment w:val="auto"/>
        <w:rPr>
          <w:color w:val="000000" w:themeColor="text1"/>
          <w:sz w:val="28"/>
          <w:szCs w:val="28"/>
        </w:rPr>
      </w:pPr>
      <w:r w:rsidRPr="00B01370">
        <w:rPr>
          <w:color w:val="000000" w:themeColor="text1"/>
          <w:sz w:val="28"/>
          <w:szCs w:val="28"/>
        </w:rPr>
        <w:lastRenderedPageBreak/>
        <w:t>115年高雄市第45屆市長</w:t>
      </w:r>
      <w:proofErr w:type="gramStart"/>
      <w:r w:rsidRPr="00B01370">
        <w:rPr>
          <w:color w:val="000000" w:themeColor="text1"/>
          <w:sz w:val="28"/>
          <w:szCs w:val="28"/>
        </w:rPr>
        <w:t>盃</w:t>
      </w:r>
      <w:proofErr w:type="gramEnd"/>
      <w:r w:rsidRPr="00B01370">
        <w:rPr>
          <w:color w:val="000000" w:themeColor="text1"/>
          <w:sz w:val="28"/>
          <w:szCs w:val="28"/>
        </w:rPr>
        <w:t>全國籃球錦標賽</w:t>
      </w:r>
    </w:p>
    <w:p w14:paraId="2CD9F855" w14:textId="77777777" w:rsidR="006F5572" w:rsidRPr="00B01370" w:rsidRDefault="00F339AF" w:rsidP="00984419">
      <w:pPr>
        <w:pStyle w:val="af6"/>
        <w:tabs>
          <w:tab w:val="left" w:pos="1276"/>
        </w:tabs>
        <w:suppressAutoHyphens w:val="0"/>
        <w:overflowPunct w:val="0"/>
        <w:spacing w:line="314" w:lineRule="exact"/>
        <w:ind w:left="1276" w:right="48" w:firstLine="0"/>
        <w:jc w:val="both"/>
        <w:textAlignment w:val="auto"/>
        <w:rPr>
          <w:color w:val="000000" w:themeColor="text1"/>
        </w:rPr>
      </w:pPr>
      <w:r w:rsidRPr="00B01370">
        <w:rPr>
          <w:color w:val="000000" w:themeColor="text1"/>
          <w:sz w:val="28"/>
          <w:szCs w:val="28"/>
        </w:rPr>
        <w:t>115年1月31日至2月8日於青少年運動園區籃球場辦理，共計279隊、約3,850名選手與隊職員參賽，為全國規模盛大的年度籃球賽事之</w:t>
      </w:r>
      <w:proofErr w:type="gramStart"/>
      <w:r w:rsidRPr="00B01370">
        <w:rPr>
          <w:color w:val="000000" w:themeColor="text1"/>
          <w:sz w:val="28"/>
          <w:szCs w:val="28"/>
        </w:rPr>
        <w:t>一</w:t>
      </w:r>
      <w:proofErr w:type="gramEnd"/>
      <w:r w:rsidRPr="00B01370">
        <w:rPr>
          <w:color w:val="000000" w:themeColor="text1"/>
          <w:sz w:val="28"/>
          <w:szCs w:val="28"/>
        </w:rPr>
        <w:t>。組別涵蓋長青、老馬、壯年、青年、青少、社會與國小等多元層級，</w:t>
      </w:r>
      <w:proofErr w:type="gramStart"/>
      <w:r w:rsidRPr="00B01370">
        <w:rPr>
          <w:color w:val="000000" w:themeColor="text1"/>
          <w:sz w:val="28"/>
          <w:szCs w:val="28"/>
        </w:rPr>
        <w:t>展現跨齡參與</w:t>
      </w:r>
      <w:proofErr w:type="gramEnd"/>
      <w:r w:rsidRPr="00B01370">
        <w:rPr>
          <w:color w:val="000000" w:themeColor="text1"/>
          <w:sz w:val="28"/>
          <w:szCs w:val="28"/>
        </w:rPr>
        <w:t>熱情，並鼓勵外移勞工共襄盛舉，落實全民運動與多元融合精神。賽事以提升籃球技術水準與運動風氣為宗旨，並融合反毒、反飆車、反暴力等正向宣導，兼具競技與教育意義。</w:t>
      </w:r>
    </w:p>
    <w:p w14:paraId="4118A67A" w14:textId="77777777" w:rsidR="006F5572" w:rsidRPr="00B01370" w:rsidRDefault="00F339AF" w:rsidP="00984419">
      <w:pPr>
        <w:pStyle w:val="af6"/>
        <w:numPr>
          <w:ilvl w:val="0"/>
          <w:numId w:val="5"/>
        </w:numPr>
        <w:tabs>
          <w:tab w:val="left" w:pos="-1881"/>
        </w:tabs>
        <w:suppressAutoHyphens w:val="0"/>
        <w:overflowPunct w:val="0"/>
        <w:spacing w:line="314" w:lineRule="exact"/>
        <w:ind w:right="48"/>
        <w:jc w:val="both"/>
        <w:textAlignment w:val="auto"/>
        <w:rPr>
          <w:color w:val="000000" w:themeColor="text1"/>
        </w:rPr>
      </w:pPr>
      <w:r w:rsidRPr="00B01370">
        <w:rPr>
          <w:bCs/>
          <w:color w:val="000000" w:themeColor="text1"/>
          <w:kern w:val="3"/>
          <w:sz w:val="28"/>
          <w:szCs w:val="24"/>
        </w:rPr>
        <w:t>第47屆全國東昇</w:t>
      </w:r>
      <w:proofErr w:type="gramStart"/>
      <w:r w:rsidRPr="00B01370">
        <w:rPr>
          <w:bCs/>
          <w:color w:val="000000" w:themeColor="text1"/>
          <w:kern w:val="3"/>
          <w:sz w:val="28"/>
          <w:szCs w:val="24"/>
        </w:rPr>
        <w:t>盃</w:t>
      </w:r>
      <w:proofErr w:type="gramEnd"/>
      <w:r w:rsidRPr="00B01370">
        <w:rPr>
          <w:bCs/>
          <w:color w:val="000000" w:themeColor="text1"/>
          <w:kern w:val="3"/>
          <w:sz w:val="28"/>
          <w:szCs w:val="24"/>
        </w:rPr>
        <w:t>軟式網球錦標賽</w:t>
      </w:r>
    </w:p>
    <w:p w14:paraId="69B768BD" w14:textId="77777777" w:rsidR="006F5572" w:rsidRPr="00B01370" w:rsidRDefault="00F339AF" w:rsidP="00984419">
      <w:pPr>
        <w:pStyle w:val="af6"/>
        <w:suppressAutoHyphens w:val="0"/>
        <w:overflowPunct w:val="0"/>
        <w:spacing w:line="314" w:lineRule="exact"/>
        <w:ind w:left="1275" w:right="48" w:hanging="1"/>
        <w:jc w:val="both"/>
        <w:textAlignment w:val="auto"/>
        <w:rPr>
          <w:bCs/>
          <w:color w:val="000000" w:themeColor="text1"/>
          <w:kern w:val="3"/>
          <w:sz w:val="28"/>
          <w:szCs w:val="24"/>
        </w:rPr>
      </w:pPr>
      <w:r w:rsidRPr="00B01370">
        <w:rPr>
          <w:bCs/>
          <w:color w:val="000000" w:themeColor="text1"/>
          <w:kern w:val="3"/>
          <w:sz w:val="28"/>
          <w:szCs w:val="24"/>
        </w:rPr>
        <w:t>115年1月31日至2月1日於中山網球場舉行，競賽項目計有青年、壯年及超壯年團體雙打賽等三個組別，參賽選手數約500人。</w:t>
      </w:r>
    </w:p>
    <w:p w14:paraId="3C3A135F" w14:textId="77777777" w:rsidR="006F5572" w:rsidRPr="00B01370" w:rsidRDefault="00F339AF" w:rsidP="00984419">
      <w:pPr>
        <w:pStyle w:val="af6"/>
        <w:numPr>
          <w:ilvl w:val="0"/>
          <w:numId w:val="5"/>
        </w:numPr>
        <w:tabs>
          <w:tab w:val="left" w:pos="-1881"/>
        </w:tabs>
        <w:suppressAutoHyphens w:val="0"/>
        <w:overflowPunct w:val="0"/>
        <w:spacing w:line="314" w:lineRule="exact"/>
        <w:ind w:right="48"/>
        <w:jc w:val="both"/>
        <w:textAlignment w:val="auto"/>
        <w:rPr>
          <w:bCs/>
          <w:color w:val="000000" w:themeColor="text1"/>
          <w:kern w:val="3"/>
          <w:sz w:val="28"/>
          <w:szCs w:val="24"/>
        </w:rPr>
      </w:pPr>
      <w:r w:rsidRPr="00B01370">
        <w:rPr>
          <w:bCs/>
          <w:color w:val="000000" w:themeColor="text1"/>
          <w:kern w:val="3"/>
          <w:sz w:val="28"/>
          <w:szCs w:val="24"/>
        </w:rPr>
        <w:t>115年第四屆北港媽祖桌球</w:t>
      </w:r>
      <w:proofErr w:type="gramStart"/>
      <w:r w:rsidRPr="00B01370">
        <w:rPr>
          <w:bCs/>
          <w:color w:val="000000" w:themeColor="text1"/>
          <w:kern w:val="3"/>
          <w:sz w:val="28"/>
          <w:szCs w:val="24"/>
        </w:rPr>
        <w:t>盃</w:t>
      </w:r>
      <w:proofErr w:type="gramEnd"/>
      <w:r w:rsidRPr="00B01370">
        <w:rPr>
          <w:bCs/>
          <w:color w:val="000000" w:themeColor="text1"/>
          <w:kern w:val="3"/>
          <w:sz w:val="28"/>
          <w:szCs w:val="24"/>
        </w:rPr>
        <w:t>全國桌球錦標賽(南區賽)</w:t>
      </w:r>
    </w:p>
    <w:p w14:paraId="1B05EEE4" w14:textId="77777777" w:rsidR="006F5572" w:rsidRPr="00B01370" w:rsidRDefault="00F339AF" w:rsidP="00984419">
      <w:pPr>
        <w:pStyle w:val="af6"/>
        <w:tabs>
          <w:tab w:val="left" w:pos="495"/>
        </w:tabs>
        <w:suppressAutoHyphens w:val="0"/>
        <w:overflowPunct w:val="0"/>
        <w:spacing w:line="314" w:lineRule="exact"/>
        <w:ind w:left="1276" w:right="48" w:firstLine="0"/>
        <w:jc w:val="both"/>
        <w:textAlignment w:val="auto"/>
        <w:rPr>
          <w:color w:val="000000" w:themeColor="text1"/>
        </w:rPr>
      </w:pPr>
      <w:r w:rsidRPr="00B01370">
        <w:rPr>
          <w:bCs/>
          <w:color w:val="000000" w:themeColor="text1"/>
          <w:kern w:val="3"/>
          <w:sz w:val="28"/>
          <w:szCs w:val="24"/>
        </w:rPr>
        <w:t>115年2月10日至12日假高雄市鳳山體育館舉行，</w:t>
      </w:r>
      <w:proofErr w:type="gramStart"/>
      <w:r w:rsidRPr="00B01370">
        <w:rPr>
          <w:color w:val="000000" w:themeColor="text1"/>
          <w:sz w:val="28"/>
          <w:szCs w:val="28"/>
          <w:lang w:val="zh-TW"/>
        </w:rPr>
        <w:t>旨揭賽事</w:t>
      </w:r>
      <w:proofErr w:type="gramEnd"/>
      <w:r w:rsidRPr="00B01370">
        <w:rPr>
          <w:color w:val="000000" w:themeColor="text1"/>
          <w:sz w:val="28"/>
          <w:szCs w:val="28"/>
          <w:lang w:val="zh-TW"/>
        </w:rPr>
        <w:t>透過北港媽祖神威</w:t>
      </w:r>
      <w:proofErr w:type="gramStart"/>
      <w:r w:rsidRPr="00B01370">
        <w:rPr>
          <w:color w:val="000000" w:themeColor="text1"/>
          <w:sz w:val="28"/>
          <w:szCs w:val="28"/>
          <w:lang w:val="zh-TW"/>
        </w:rPr>
        <w:t>與善渡眾生</w:t>
      </w:r>
      <w:proofErr w:type="gramEnd"/>
      <w:r w:rsidRPr="00B01370">
        <w:rPr>
          <w:color w:val="000000" w:themeColor="text1"/>
          <w:sz w:val="28"/>
          <w:szCs w:val="28"/>
          <w:lang w:val="zh-TW"/>
        </w:rPr>
        <w:t>精神，庇佑臺灣風調雨順、國泰民安。舉辦桌球賽事「推廣</w:t>
      </w:r>
      <w:proofErr w:type="gramStart"/>
      <w:r w:rsidRPr="00B01370">
        <w:rPr>
          <w:color w:val="000000" w:themeColor="text1"/>
          <w:sz w:val="28"/>
          <w:szCs w:val="28"/>
          <w:lang w:val="zh-TW"/>
        </w:rPr>
        <w:t>尊天敬神</w:t>
      </w:r>
      <w:proofErr w:type="gramEnd"/>
      <w:r w:rsidRPr="00B01370">
        <w:rPr>
          <w:color w:val="000000" w:themeColor="text1"/>
          <w:sz w:val="28"/>
          <w:szCs w:val="28"/>
          <w:lang w:val="zh-TW"/>
        </w:rPr>
        <w:t>與飲水思源的」觀念，提升選手發展競賽能力的舞台，鼓勵在競賽中培養「尊重」、「公平」和「紀律」的態度，並吸引更多民眾參與桌球運動，鍛鍊強健體魄。南區比賽人數約200人。</w:t>
      </w:r>
    </w:p>
    <w:p w14:paraId="4DAA7054" w14:textId="77777777" w:rsidR="006F5572" w:rsidRPr="00B01370" w:rsidRDefault="00F339AF" w:rsidP="00984419">
      <w:pPr>
        <w:pStyle w:val="af6"/>
        <w:numPr>
          <w:ilvl w:val="0"/>
          <w:numId w:val="5"/>
        </w:numPr>
        <w:tabs>
          <w:tab w:val="left" w:pos="-1881"/>
        </w:tabs>
        <w:suppressAutoHyphens w:val="0"/>
        <w:overflowPunct w:val="0"/>
        <w:spacing w:line="314" w:lineRule="exact"/>
        <w:ind w:right="48"/>
        <w:jc w:val="both"/>
        <w:textAlignment w:val="auto"/>
        <w:rPr>
          <w:color w:val="000000" w:themeColor="text1"/>
        </w:rPr>
      </w:pPr>
      <w:r w:rsidRPr="00B01370">
        <w:rPr>
          <w:color w:val="000000" w:themeColor="text1"/>
          <w:sz w:val="28"/>
          <w:szCs w:val="28"/>
        </w:rPr>
        <w:t>2026年滾水聯盟</w:t>
      </w:r>
      <w:proofErr w:type="gramStart"/>
      <w:r w:rsidRPr="00B01370">
        <w:rPr>
          <w:color w:val="000000" w:themeColor="text1"/>
          <w:sz w:val="28"/>
          <w:szCs w:val="28"/>
        </w:rPr>
        <w:t>盃</w:t>
      </w:r>
      <w:proofErr w:type="gramEnd"/>
      <w:r w:rsidRPr="00B01370">
        <w:rPr>
          <w:color w:val="000000" w:themeColor="text1"/>
          <w:sz w:val="28"/>
          <w:szCs w:val="28"/>
        </w:rPr>
        <w:t>全國羽球公開賽</w:t>
      </w:r>
    </w:p>
    <w:p w14:paraId="1EA415A4" w14:textId="77777777" w:rsidR="006F5572" w:rsidRPr="00B01370" w:rsidRDefault="00F339AF" w:rsidP="00984419">
      <w:pPr>
        <w:pStyle w:val="af6"/>
        <w:tabs>
          <w:tab w:val="left" w:pos="495"/>
        </w:tabs>
        <w:suppressAutoHyphens w:val="0"/>
        <w:overflowPunct w:val="0"/>
        <w:spacing w:line="314" w:lineRule="exact"/>
        <w:ind w:left="1276" w:right="48" w:firstLine="0"/>
        <w:jc w:val="both"/>
        <w:textAlignment w:val="auto"/>
        <w:rPr>
          <w:color w:val="000000" w:themeColor="text1"/>
        </w:rPr>
      </w:pPr>
      <w:r w:rsidRPr="00B01370">
        <w:rPr>
          <w:bCs/>
          <w:color w:val="000000" w:themeColor="text1"/>
          <w:sz w:val="28"/>
          <w:szCs w:val="24"/>
        </w:rPr>
        <w:t>115年2月7日於</w:t>
      </w:r>
      <w:r w:rsidRPr="00B01370">
        <w:rPr>
          <w:color w:val="000000" w:themeColor="text1"/>
          <w:sz w:val="28"/>
          <w:szCs w:val="28"/>
        </w:rPr>
        <w:t>滾水羽球燕巢館</w:t>
      </w:r>
      <w:r w:rsidRPr="00B01370">
        <w:rPr>
          <w:bCs/>
          <w:color w:val="000000" w:themeColor="text1"/>
          <w:sz w:val="28"/>
          <w:szCs w:val="24"/>
        </w:rPr>
        <w:t>舉行，計有團體賽、個人賽(下分16組)及輪椅肢障組等三個組別，參賽選手數約1,200人。</w:t>
      </w:r>
    </w:p>
    <w:p w14:paraId="17DF073A" w14:textId="77777777" w:rsidR="006F5572" w:rsidRPr="00B01370" w:rsidRDefault="00F339AF" w:rsidP="00984419">
      <w:pPr>
        <w:pStyle w:val="af6"/>
        <w:numPr>
          <w:ilvl w:val="0"/>
          <w:numId w:val="5"/>
        </w:numPr>
        <w:tabs>
          <w:tab w:val="left" w:pos="-1881"/>
        </w:tabs>
        <w:suppressAutoHyphens w:val="0"/>
        <w:overflowPunct w:val="0"/>
        <w:spacing w:line="314" w:lineRule="exact"/>
        <w:ind w:left="1302" w:right="48" w:hanging="888"/>
        <w:jc w:val="both"/>
        <w:textAlignment w:val="auto"/>
        <w:rPr>
          <w:color w:val="000000" w:themeColor="text1"/>
        </w:rPr>
      </w:pPr>
      <w:r w:rsidRPr="00B01370">
        <w:rPr>
          <w:bCs/>
          <w:color w:val="000000" w:themeColor="text1"/>
          <w:kern w:val="3"/>
          <w:sz w:val="28"/>
          <w:szCs w:val="24"/>
        </w:rPr>
        <w:t>115年高雄市港都</w:t>
      </w:r>
      <w:proofErr w:type="gramStart"/>
      <w:r w:rsidRPr="00B01370">
        <w:rPr>
          <w:bCs/>
          <w:color w:val="000000" w:themeColor="text1"/>
          <w:kern w:val="3"/>
          <w:sz w:val="28"/>
          <w:szCs w:val="24"/>
        </w:rPr>
        <w:t>盃</w:t>
      </w:r>
      <w:proofErr w:type="gramEnd"/>
      <w:r w:rsidRPr="00B01370">
        <w:rPr>
          <w:bCs/>
          <w:color w:val="000000" w:themeColor="text1"/>
          <w:kern w:val="3"/>
          <w:sz w:val="28"/>
          <w:szCs w:val="24"/>
        </w:rPr>
        <w:t>全國跆拳道錦標賽</w:t>
      </w:r>
    </w:p>
    <w:p w14:paraId="6224FCF5" w14:textId="77777777" w:rsidR="006F5572" w:rsidRPr="00B01370" w:rsidRDefault="00F339AF" w:rsidP="00984419">
      <w:pPr>
        <w:pStyle w:val="af6"/>
        <w:tabs>
          <w:tab w:val="left" w:pos="851"/>
        </w:tabs>
        <w:suppressAutoHyphens w:val="0"/>
        <w:overflowPunct w:val="0"/>
        <w:spacing w:line="314" w:lineRule="exact"/>
        <w:ind w:left="1275" w:right="48" w:hanging="3"/>
        <w:jc w:val="both"/>
        <w:textAlignment w:val="auto"/>
        <w:rPr>
          <w:bCs/>
          <w:color w:val="000000" w:themeColor="text1"/>
          <w:kern w:val="3"/>
          <w:sz w:val="28"/>
          <w:szCs w:val="24"/>
        </w:rPr>
      </w:pPr>
      <w:r w:rsidRPr="00B01370">
        <w:rPr>
          <w:bCs/>
          <w:color w:val="000000" w:themeColor="text1"/>
          <w:kern w:val="3"/>
          <w:sz w:val="28"/>
          <w:szCs w:val="24"/>
        </w:rPr>
        <w:t>115年2月7日至8日假國立岡山高中辦理，競賽項目計</w:t>
      </w:r>
      <w:proofErr w:type="gramStart"/>
      <w:r w:rsidRPr="00B01370">
        <w:rPr>
          <w:bCs/>
          <w:color w:val="000000" w:themeColor="text1"/>
          <w:kern w:val="3"/>
          <w:sz w:val="28"/>
          <w:szCs w:val="24"/>
        </w:rPr>
        <w:t>有品勢及</w:t>
      </w:r>
      <w:proofErr w:type="gramEnd"/>
      <w:r w:rsidRPr="00B01370">
        <w:rPr>
          <w:bCs/>
          <w:color w:val="000000" w:themeColor="text1"/>
          <w:kern w:val="3"/>
          <w:sz w:val="28"/>
          <w:szCs w:val="24"/>
        </w:rPr>
        <w:t>競技，年齡橫跨國小至社會，參賽選手數約1,200人。</w:t>
      </w:r>
    </w:p>
    <w:p w14:paraId="40092862" w14:textId="77777777" w:rsidR="006F5572" w:rsidRPr="00B01370" w:rsidRDefault="00F339AF" w:rsidP="00984419">
      <w:pPr>
        <w:pStyle w:val="af3"/>
        <w:numPr>
          <w:ilvl w:val="0"/>
          <w:numId w:val="6"/>
        </w:numPr>
        <w:spacing w:line="314" w:lineRule="exact"/>
        <w:ind w:left="1276" w:hanging="862"/>
        <w:jc w:val="both"/>
        <w:rPr>
          <w:rFonts w:ascii="標楷體" w:eastAsia="標楷體" w:hAnsi="標楷體"/>
          <w:bCs/>
          <w:color w:val="000000" w:themeColor="text1"/>
          <w:spacing w:val="-4"/>
          <w:sz w:val="28"/>
          <w:szCs w:val="28"/>
        </w:rPr>
      </w:pPr>
      <w:r w:rsidRPr="00984419">
        <w:rPr>
          <w:rFonts w:ascii="標楷體" w:eastAsia="標楷體" w:hAnsi="標楷體"/>
          <w:bCs/>
          <w:color w:val="000000" w:themeColor="text1"/>
          <w:sz w:val="28"/>
          <w:szCs w:val="28"/>
        </w:rPr>
        <w:t>2026</w:t>
      </w:r>
      <w:r w:rsidRPr="00B01370">
        <w:rPr>
          <w:rFonts w:ascii="標楷體" w:eastAsia="標楷體" w:hAnsi="標楷體"/>
          <w:bCs/>
          <w:color w:val="000000" w:themeColor="text1"/>
          <w:spacing w:val="-4"/>
          <w:sz w:val="28"/>
          <w:szCs w:val="28"/>
        </w:rPr>
        <w:t>冬日遊樂園-運動體驗派對</w:t>
      </w:r>
    </w:p>
    <w:p w14:paraId="3A5F083A" w14:textId="77777777" w:rsidR="006F5572" w:rsidRPr="00B01370" w:rsidRDefault="00F339AF" w:rsidP="00984419">
      <w:pPr>
        <w:pStyle w:val="af6"/>
        <w:tabs>
          <w:tab w:val="left" w:pos="495"/>
        </w:tabs>
        <w:suppressAutoHyphens w:val="0"/>
        <w:overflowPunct w:val="0"/>
        <w:spacing w:line="314" w:lineRule="exact"/>
        <w:ind w:left="1290" w:right="48"/>
        <w:jc w:val="both"/>
        <w:textAlignment w:val="auto"/>
        <w:rPr>
          <w:bCs/>
          <w:color w:val="000000" w:themeColor="text1"/>
          <w:spacing w:val="-4"/>
          <w:kern w:val="3"/>
          <w:sz w:val="28"/>
          <w:szCs w:val="28"/>
        </w:rPr>
      </w:pPr>
      <w:r w:rsidRPr="00B01370">
        <w:rPr>
          <w:bCs/>
          <w:color w:val="000000" w:themeColor="text1"/>
          <w:spacing w:val="-4"/>
          <w:kern w:val="3"/>
          <w:sz w:val="28"/>
          <w:szCs w:val="28"/>
        </w:rPr>
        <w:t xml:space="preserve"> 115年2月27日至3月1日在高雄港第7號碼頭舉辦「運動體驗派對」活動，邀請大小朋友一同化身運動小超人闖關，活動現場不僅規劃棒球九宮格、</w:t>
      </w:r>
      <w:proofErr w:type="gramStart"/>
      <w:r w:rsidRPr="00B01370">
        <w:rPr>
          <w:bCs/>
          <w:color w:val="000000" w:themeColor="text1"/>
          <w:spacing w:val="-4"/>
          <w:kern w:val="3"/>
          <w:sz w:val="28"/>
          <w:szCs w:val="28"/>
        </w:rPr>
        <w:t>桌上冰壺</w:t>
      </w:r>
      <w:proofErr w:type="gramEnd"/>
      <w:r w:rsidRPr="00B01370">
        <w:rPr>
          <w:bCs/>
          <w:color w:val="000000" w:themeColor="text1"/>
          <w:spacing w:val="-4"/>
          <w:kern w:val="3"/>
          <w:sz w:val="28"/>
          <w:szCs w:val="28"/>
        </w:rPr>
        <w:t>、飛鏢神射手、氣墊籃球機、水彈槍等12項趣味運動闖關遊戲，還有最受歡迎的迷你足球與</w:t>
      </w:r>
      <w:proofErr w:type="gramStart"/>
      <w:r w:rsidRPr="00B01370">
        <w:rPr>
          <w:bCs/>
          <w:color w:val="000000" w:themeColor="text1"/>
          <w:spacing w:val="-4"/>
          <w:kern w:val="3"/>
          <w:sz w:val="28"/>
          <w:szCs w:val="28"/>
        </w:rPr>
        <w:t>匹克球自由</w:t>
      </w:r>
      <w:proofErr w:type="gramEnd"/>
      <w:r w:rsidRPr="00B01370">
        <w:rPr>
          <w:bCs/>
          <w:color w:val="000000" w:themeColor="text1"/>
          <w:spacing w:val="-4"/>
          <w:kern w:val="3"/>
          <w:sz w:val="28"/>
          <w:szCs w:val="28"/>
        </w:rPr>
        <w:t>體驗、超人力霸王大型裝置藝術、街頭藝人展演及特色美食市集，讓大小朋友邊玩邊拍、</w:t>
      </w:r>
      <w:proofErr w:type="gramStart"/>
      <w:r w:rsidRPr="00B01370">
        <w:rPr>
          <w:bCs/>
          <w:color w:val="000000" w:themeColor="text1"/>
          <w:spacing w:val="-4"/>
          <w:kern w:val="3"/>
          <w:sz w:val="28"/>
          <w:szCs w:val="28"/>
        </w:rPr>
        <w:t>邊動邊</w:t>
      </w:r>
      <w:proofErr w:type="gramEnd"/>
      <w:r w:rsidRPr="00B01370">
        <w:rPr>
          <w:bCs/>
          <w:color w:val="000000" w:themeColor="text1"/>
          <w:spacing w:val="-4"/>
          <w:kern w:val="3"/>
          <w:sz w:val="28"/>
          <w:szCs w:val="28"/>
        </w:rPr>
        <w:t>笑，全面開啟運動打怪模式，讓大小朋友可選擇喜歡的圖案，增添親子共遊的樂趣與美好回憶。</w:t>
      </w:r>
    </w:p>
    <w:p w14:paraId="6ACB5DA1" w14:textId="77777777" w:rsidR="006F5572" w:rsidRPr="00B01370" w:rsidRDefault="00F339AF" w:rsidP="00984419">
      <w:pPr>
        <w:pStyle w:val="af3"/>
        <w:numPr>
          <w:ilvl w:val="0"/>
          <w:numId w:val="6"/>
        </w:numPr>
        <w:spacing w:line="314" w:lineRule="exact"/>
        <w:ind w:left="1276" w:hanging="862"/>
        <w:jc w:val="both"/>
        <w:rPr>
          <w:rFonts w:ascii="標楷體" w:eastAsia="標楷體" w:hAnsi="標楷體"/>
          <w:bCs/>
          <w:color w:val="000000" w:themeColor="text1"/>
          <w:sz w:val="28"/>
          <w:szCs w:val="28"/>
        </w:rPr>
      </w:pPr>
      <w:r w:rsidRPr="00B01370">
        <w:rPr>
          <w:rFonts w:ascii="標楷體" w:eastAsia="標楷體" w:hAnsi="標楷體"/>
          <w:bCs/>
          <w:color w:val="000000" w:themeColor="text1"/>
          <w:sz w:val="28"/>
          <w:szCs w:val="28"/>
        </w:rPr>
        <w:t>2026港都</w:t>
      </w:r>
      <w:proofErr w:type="gramStart"/>
      <w:r w:rsidRPr="00B01370">
        <w:rPr>
          <w:rFonts w:ascii="標楷體" w:eastAsia="標楷體" w:hAnsi="標楷體"/>
          <w:bCs/>
          <w:color w:val="000000" w:themeColor="text1"/>
          <w:sz w:val="28"/>
          <w:szCs w:val="28"/>
        </w:rPr>
        <w:t>盃</w:t>
      </w:r>
      <w:proofErr w:type="gramEnd"/>
      <w:r w:rsidRPr="00B01370">
        <w:rPr>
          <w:rFonts w:ascii="標楷體" w:eastAsia="標楷體" w:hAnsi="標楷體"/>
          <w:bCs/>
          <w:color w:val="000000" w:themeColor="text1"/>
          <w:sz w:val="28"/>
          <w:szCs w:val="28"/>
        </w:rPr>
        <w:t>全國田徑錦標賽</w:t>
      </w:r>
    </w:p>
    <w:p w14:paraId="16D3CB0C" w14:textId="77777777" w:rsidR="006F5572" w:rsidRPr="00B01370" w:rsidRDefault="00F339AF" w:rsidP="00984419">
      <w:pPr>
        <w:pStyle w:val="af6"/>
        <w:suppressAutoHyphens w:val="0"/>
        <w:overflowPunct w:val="0"/>
        <w:spacing w:line="314" w:lineRule="exact"/>
        <w:ind w:left="1288" w:right="48" w:firstLine="0"/>
        <w:jc w:val="both"/>
        <w:textAlignment w:val="auto"/>
        <w:rPr>
          <w:bCs/>
          <w:color w:val="000000" w:themeColor="text1"/>
          <w:sz w:val="28"/>
          <w:szCs w:val="28"/>
        </w:rPr>
      </w:pPr>
      <w:r w:rsidRPr="00B01370">
        <w:rPr>
          <w:bCs/>
          <w:color w:val="000000" w:themeColor="text1"/>
          <w:sz w:val="28"/>
          <w:szCs w:val="28"/>
        </w:rPr>
        <w:t>港都</w:t>
      </w:r>
      <w:proofErr w:type="gramStart"/>
      <w:r w:rsidRPr="00B01370">
        <w:rPr>
          <w:bCs/>
          <w:color w:val="000000" w:themeColor="text1"/>
          <w:sz w:val="28"/>
          <w:szCs w:val="28"/>
        </w:rPr>
        <w:t>盃</w:t>
      </w:r>
      <w:proofErr w:type="gramEnd"/>
      <w:r w:rsidRPr="00B01370">
        <w:rPr>
          <w:bCs/>
          <w:color w:val="000000" w:themeColor="text1"/>
          <w:sz w:val="28"/>
          <w:szCs w:val="28"/>
        </w:rPr>
        <w:t>全國田徑錦標迄今已邁入第51屆，不僅是每年國內首先登場的全國大型田徑賽，更被譽為全國中等學校運動會及大專運動會最重要的「前哨戰」，賽事於3月1日至3月5日假高雄國家體育場舉行，比賽分國小、國中、高中、公開男女子組，吸引選手參賽達近5,200人次。</w:t>
      </w:r>
    </w:p>
    <w:p w14:paraId="56215204" w14:textId="77777777" w:rsidR="006F5572" w:rsidRPr="00B01370" w:rsidRDefault="00F339AF" w:rsidP="006068E6">
      <w:pPr>
        <w:pStyle w:val="af6"/>
        <w:numPr>
          <w:ilvl w:val="0"/>
          <w:numId w:val="6"/>
        </w:numPr>
        <w:tabs>
          <w:tab w:val="left" w:pos="495"/>
        </w:tabs>
        <w:suppressAutoHyphens w:val="0"/>
        <w:overflowPunct w:val="0"/>
        <w:spacing w:line="320" w:lineRule="exact"/>
        <w:ind w:left="1302" w:right="48" w:hanging="860"/>
        <w:jc w:val="both"/>
        <w:textAlignment w:val="auto"/>
        <w:rPr>
          <w:bCs/>
          <w:color w:val="000000" w:themeColor="text1"/>
          <w:kern w:val="3"/>
          <w:sz w:val="28"/>
          <w:szCs w:val="28"/>
        </w:rPr>
      </w:pPr>
      <w:r w:rsidRPr="00B01370">
        <w:rPr>
          <w:bCs/>
          <w:color w:val="000000" w:themeColor="text1"/>
          <w:kern w:val="3"/>
          <w:sz w:val="28"/>
          <w:szCs w:val="28"/>
        </w:rPr>
        <w:t>115年美津濃</w:t>
      </w:r>
      <w:proofErr w:type="gramStart"/>
      <w:r w:rsidRPr="00B01370">
        <w:rPr>
          <w:bCs/>
          <w:color w:val="000000" w:themeColor="text1"/>
          <w:kern w:val="3"/>
          <w:sz w:val="28"/>
          <w:szCs w:val="28"/>
        </w:rPr>
        <w:t>盃</w:t>
      </w:r>
      <w:proofErr w:type="gramEnd"/>
      <w:r w:rsidRPr="00B01370">
        <w:rPr>
          <w:bCs/>
          <w:color w:val="000000" w:themeColor="text1"/>
          <w:kern w:val="3"/>
          <w:sz w:val="28"/>
          <w:szCs w:val="28"/>
        </w:rPr>
        <w:t>全國分齡游泳錦標賽</w:t>
      </w:r>
    </w:p>
    <w:p w14:paraId="5754484E" w14:textId="77777777" w:rsidR="006F5572" w:rsidRPr="00B01370" w:rsidRDefault="00F339AF" w:rsidP="006068E6">
      <w:pPr>
        <w:pStyle w:val="af6"/>
        <w:tabs>
          <w:tab w:val="left" w:pos="495"/>
        </w:tabs>
        <w:suppressAutoHyphens w:val="0"/>
        <w:overflowPunct w:val="0"/>
        <w:spacing w:line="320" w:lineRule="exact"/>
        <w:ind w:left="1290" w:right="48" w:firstLine="0"/>
        <w:jc w:val="both"/>
        <w:textAlignment w:val="auto"/>
        <w:rPr>
          <w:color w:val="000000" w:themeColor="text1"/>
          <w:sz w:val="28"/>
          <w:szCs w:val="28"/>
        </w:rPr>
      </w:pPr>
      <w:r w:rsidRPr="00B01370">
        <w:rPr>
          <w:bCs/>
          <w:color w:val="000000" w:themeColor="text1"/>
          <w:kern w:val="3"/>
          <w:sz w:val="28"/>
          <w:szCs w:val="28"/>
        </w:rPr>
        <w:t>115年3月13日至3月16日由高雄市體育總會游泳委員會主辦，至今辦理多屆，組別包含8歲以下至18歲以上，男、女子組依年齡分6組。本屆比賽計 123隊，1,032位選手報名參加。</w:t>
      </w:r>
    </w:p>
    <w:p w14:paraId="5766C4E8" w14:textId="77777777" w:rsidR="006F5572" w:rsidRPr="00B01370" w:rsidRDefault="00F339AF" w:rsidP="006068E6">
      <w:pPr>
        <w:pStyle w:val="af3"/>
        <w:numPr>
          <w:ilvl w:val="0"/>
          <w:numId w:val="6"/>
        </w:numPr>
        <w:spacing w:line="320" w:lineRule="exact"/>
        <w:ind w:left="1276" w:hanging="862"/>
        <w:jc w:val="both"/>
        <w:rPr>
          <w:rFonts w:ascii="標楷體" w:eastAsia="標楷體" w:hAnsi="標楷體"/>
          <w:bCs/>
          <w:color w:val="000000" w:themeColor="text1"/>
          <w:sz w:val="28"/>
          <w:szCs w:val="28"/>
        </w:rPr>
      </w:pPr>
      <w:r w:rsidRPr="00B01370">
        <w:rPr>
          <w:rFonts w:ascii="標楷體" w:eastAsia="標楷體" w:hAnsi="標楷體"/>
          <w:bCs/>
          <w:color w:val="000000" w:themeColor="text1"/>
          <w:sz w:val="28"/>
          <w:szCs w:val="28"/>
        </w:rPr>
        <w:lastRenderedPageBreak/>
        <w:t>2026鳳山跑三校越野馬拉松</w:t>
      </w:r>
    </w:p>
    <w:p w14:paraId="1C9CD9B1" w14:textId="77777777" w:rsidR="006F5572" w:rsidRPr="00B01370" w:rsidRDefault="00F339AF" w:rsidP="006068E6">
      <w:pPr>
        <w:pStyle w:val="af6"/>
        <w:suppressAutoHyphens w:val="0"/>
        <w:overflowPunct w:val="0"/>
        <w:spacing w:line="320" w:lineRule="exact"/>
        <w:ind w:left="1288" w:right="48" w:firstLine="0"/>
        <w:jc w:val="both"/>
        <w:textAlignment w:val="auto"/>
        <w:rPr>
          <w:bCs/>
          <w:color w:val="000000" w:themeColor="text1"/>
          <w:kern w:val="3"/>
          <w:sz w:val="28"/>
          <w:szCs w:val="28"/>
        </w:rPr>
      </w:pPr>
      <w:r w:rsidRPr="00B01370">
        <w:rPr>
          <w:bCs/>
          <w:color w:val="000000" w:themeColor="text1"/>
          <w:kern w:val="3"/>
          <w:sz w:val="28"/>
          <w:szCs w:val="28"/>
        </w:rPr>
        <w:t>115年3月15日於陸軍官校、陸軍步兵訓練指揮部、中正國防幹部預備學校舉行，活動參與人數約3,300人，活動為提倡全民路跑運動風氣、促進國民健康、認識鳳山之在地文化及軍校優美環境，整體活動讓跑者感受到鳳山城市景致的美麗，頗受好評。</w:t>
      </w:r>
    </w:p>
    <w:p w14:paraId="485813DF" w14:textId="77777777" w:rsidR="006F5572" w:rsidRPr="00B01370" w:rsidRDefault="00F339AF" w:rsidP="006068E6">
      <w:pPr>
        <w:pStyle w:val="af3"/>
        <w:numPr>
          <w:ilvl w:val="0"/>
          <w:numId w:val="6"/>
        </w:numPr>
        <w:spacing w:line="320" w:lineRule="exact"/>
        <w:ind w:left="1276" w:hanging="862"/>
        <w:jc w:val="both"/>
        <w:rPr>
          <w:rFonts w:ascii="標楷體" w:eastAsia="標楷體" w:hAnsi="標楷體"/>
          <w:color w:val="000000" w:themeColor="text1"/>
          <w:sz w:val="28"/>
          <w:szCs w:val="28"/>
        </w:rPr>
      </w:pPr>
      <w:r w:rsidRPr="00B01370">
        <w:rPr>
          <w:rFonts w:ascii="標楷體" w:eastAsia="標楷體" w:hAnsi="標楷體"/>
          <w:bCs/>
          <w:color w:val="000000" w:themeColor="text1"/>
          <w:sz w:val="28"/>
          <w:szCs w:val="28"/>
        </w:rPr>
        <w:t>2026國際自由車環台公路賽(高雄站)</w:t>
      </w:r>
    </w:p>
    <w:p w14:paraId="75FF312B" w14:textId="77777777" w:rsidR="006F5572" w:rsidRPr="00B01370" w:rsidRDefault="00F339AF" w:rsidP="006068E6">
      <w:pPr>
        <w:pStyle w:val="af6"/>
        <w:tabs>
          <w:tab w:val="left" w:pos="495"/>
        </w:tabs>
        <w:suppressAutoHyphens w:val="0"/>
        <w:overflowPunct w:val="0"/>
        <w:spacing w:line="320" w:lineRule="exact"/>
        <w:ind w:left="1329" w:right="48" w:hanging="2"/>
        <w:jc w:val="both"/>
        <w:textAlignment w:val="auto"/>
        <w:rPr>
          <w:color w:val="000000" w:themeColor="text1"/>
          <w:sz w:val="28"/>
          <w:szCs w:val="28"/>
        </w:rPr>
      </w:pPr>
      <w:r w:rsidRPr="00B01370">
        <w:rPr>
          <w:bCs/>
          <w:color w:val="000000" w:themeColor="text1"/>
          <w:kern w:val="3"/>
          <w:sz w:val="28"/>
          <w:szCs w:val="28"/>
        </w:rPr>
        <w:t>115年3月17日辦理國際自由車環台公路賽高雄站，由中華民國自由車協會主辦，唯一經國際自由車總會(UCI)認證的2.1級賽事，起點設在肅立莊嚴佛光山佛陀紀念館出發；</w:t>
      </w:r>
      <w:r w:rsidRPr="00B01370">
        <w:rPr>
          <w:rFonts w:cs="Arial"/>
          <w:color w:val="000000" w:themeColor="text1"/>
          <w:sz w:val="28"/>
          <w:szCs w:val="28"/>
        </w:rPr>
        <w:t>串聯旗山、美濃、六龜、甲仙、杉林等山城及客家文化重鎮以及自然景觀，再回到高雄國家體育場。</w:t>
      </w:r>
      <w:r w:rsidRPr="00B01370">
        <w:rPr>
          <w:bCs/>
          <w:color w:val="000000" w:themeColor="text1"/>
          <w:kern w:val="3"/>
          <w:sz w:val="28"/>
          <w:szCs w:val="28"/>
        </w:rPr>
        <w:t>全程競賽路段設有3個登山點，路線設計</w:t>
      </w:r>
      <w:proofErr w:type="gramStart"/>
      <w:r w:rsidRPr="00B01370">
        <w:rPr>
          <w:bCs/>
          <w:color w:val="000000" w:themeColor="text1"/>
          <w:kern w:val="3"/>
          <w:sz w:val="28"/>
          <w:szCs w:val="28"/>
        </w:rPr>
        <w:t>蜿蜓</w:t>
      </w:r>
      <w:proofErr w:type="gramEnd"/>
      <w:r w:rsidRPr="00B01370">
        <w:rPr>
          <w:bCs/>
          <w:color w:val="000000" w:themeColor="text1"/>
          <w:kern w:val="3"/>
          <w:sz w:val="28"/>
          <w:szCs w:val="28"/>
        </w:rPr>
        <w:t>的山路、高低起伏具挑戰性。賽事共吸引奧地利、比利時、丹麥、美國、加拿大、法國、荷蘭、義大利、英國、愛爾蘭、德國、西班牙、盧森堡等28參賽國家，參加人數總計176人。</w:t>
      </w:r>
    </w:p>
    <w:p w14:paraId="5A0E32AF" w14:textId="77777777" w:rsidR="006F5572" w:rsidRPr="00B01370" w:rsidRDefault="00F339AF" w:rsidP="006068E6">
      <w:pPr>
        <w:pStyle w:val="af3"/>
        <w:numPr>
          <w:ilvl w:val="0"/>
          <w:numId w:val="6"/>
        </w:numPr>
        <w:spacing w:line="320" w:lineRule="exact"/>
        <w:ind w:left="1276" w:hanging="862"/>
        <w:jc w:val="both"/>
        <w:rPr>
          <w:rFonts w:ascii="標楷體" w:eastAsia="標楷體" w:hAnsi="標楷體"/>
          <w:bCs/>
          <w:color w:val="000000" w:themeColor="text1"/>
          <w:spacing w:val="-4"/>
          <w:sz w:val="28"/>
          <w:szCs w:val="28"/>
        </w:rPr>
      </w:pPr>
      <w:r w:rsidRPr="00B01370">
        <w:rPr>
          <w:rFonts w:ascii="標楷體" w:eastAsia="標楷體" w:hAnsi="標楷體"/>
          <w:bCs/>
          <w:color w:val="000000" w:themeColor="text1"/>
          <w:spacing w:val="-4"/>
          <w:sz w:val="28"/>
          <w:szCs w:val="28"/>
        </w:rPr>
        <w:t>2026</w:t>
      </w:r>
      <w:r w:rsidRPr="00B01370">
        <w:rPr>
          <w:rFonts w:ascii="標楷體" w:eastAsia="標楷體" w:hAnsi="標楷體"/>
          <w:bCs/>
          <w:color w:val="000000" w:themeColor="text1"/>
          <w:sz w:val="28"/>
          <w:szCs w:val="28"/>
        </w:rPr>
        <w:t>國際</w:t>
      </w:r>
      <w:r w:rsidRPr="00B01370">
        <w:rPr>
          <w:rFonts w:ascii="標楷體" w:eastAsia="標楷體" w:hAnsi="標楷體"/>
          <w:bCs/>
          <w:color w:val="000000" w:themeColor="text1"/>
          <w:spacing w:val="-4"/>
          <w:sz w:val="28"/>
          <w:szCs w:val="28"/>
        </w:rPr>
        <w:t>城市劍道文化交流大賽</w:t>
      </w:r>
    </w:p>
    <w:p w14:paraId="6DBB4B59" w14:textId="77777777" w:rsidR="006F5572" w:rsidRPr="00B01370" w:rsidRDefault="00F339AF" w:rsidP="006068E6">
      <w:pPr>
        <w:pStyle w:val="af6"/>
        <w:tabs>
          <w:tab w:val="left" w:pos="495"/>
        </w:tabs>
        <w:suppressAutoHyphens w:val="0"/>
        <w:overflowPunct w:val="0"/>
        <w:spacing w:line="320" w:lineRule="exact"/>
        <w:ind w:left="1290" w:right="48" w:firstLine="0"/>
        <w:jc w:val="both"/>
        <w:textAlignment w:val="auto"/>
        <w:rPr>
          <w:bCs/>
          <w:color w:val="000000" w:themeColor="text1"/>
          <w:spacing w:val="-4"/>
          <w:kern w:val="3"/>
          <w:sz w:val="28"/>
          <w:szCs w:val="28"/>
        </w:rPr>
      </w:pPr>
      <w:r w:rsidRPr="00B01370">
        <w:rPr>
          <w:bCs/>
          <w:color w:val="000000" w:themeColor="text1"/>
          <w:spacing w:val="-4"/>
          <w:kern w:val="3"/>
          <w:sz w:val="28"/>
          <w:szCs w:val="28"/>
        </w:rPr>
        <w:t>115年3月21日至22日隆重登場，後</w:t>
      </w:r>
      <w:proofErr w:type="gramStart"/>
      <w:r w:rsidRPr="00B01370">
        <w:rPr>
          <w:bCs/>
          <w:color w:val="000000" w:themeColor="text1"/>
          <w:spacing w:val="-4"/>
          <w:kern w:val="3"/>
          <w:sz w:val="28"/>
          <w:szCs w:val="28"/>
        </w:rPr>
        <w:t>疫</w:t>
      </w:r>
      <w:proofErr w:type="gramEnd"/>
      <w:r w:rsidRPr="00B01370">
        <w:rPr>
          <w:bCs/>
          <w:color w:val="000000" w:themeColor="text1"/>
          <w:spacing w:val="-4"/>
          <w:kern w:val="3"/>
          <w:sz w:val="28"/>
          <w:szCs w:val="28"/>
        </w:rPr>
        <w:t>時代新生活，迎來台、日、美、韓、歐等國400多位劍道愛好者來台以劍會友，且來自全日本各地劍道連盟也有160名左右、更顯出台、日友誼永固及劍道修心之道的可貴。本次活動人數：選手、會員及家屬、各地選手約250名。透過本次辦理國際城市劍道文化交流項目，來自高雄市的劍道愛好者們齊聚一堂，無論是經驗豐富的選手，還是初學者，大家能在一個相同的夢想下追求卓越。</w:t>
      </w:r>
    </w:p>
    <w:p w14:paraId="45468520" w14:textId="77777777" w:rsidR="006F5572" w:rsidRPr="00B01370" w:rsidRDefault="00F339AF" w:rsidP="006068E6">
      <w:pPr>
        <w:pStyle w:val="af3"/>
        <w:numPr>
          <w:ilvl w:val="0"/>
          <w:numId w:val="6"/>
        </w:numPr>
        <w:spacing w:line="320" w:lineRule="exact"/>
        <w:ind w:left="1276" w:hanging="862"/>
        <w:jc w:val="both"/>
        <w:rPr>
          <w:rFonts w:ascii="標楷體" w:eastAsia="標楷體" w:hAnsi="標楷體"/>
          <w:bCs/>
          <w:color w:val="000000" w:themeColor="text1"/>
          <w:spacing w:val="-4"/>
          <w:sz w:val="28"/>
          <w:szCs w:val="28"/>
        </w:rPr>
      </w:pPr>
      <w:r w:rsidRPr="00B01370">
        <w:rPr>
          <w:rFonts w:ascii="標楷體" w:eastAsia="標楷體" w:hAnsi="標楷體"/>
          <w:bCs/>
          <w:color w:val="000000" w:themeColor="text1"/>
          <w:spacing w:val="-4"/>
          <w:sz w:val="28"/>
          <w:szCs w:val="28"/>
        </w:rPr>
        <w:t>女</w:t>
      </w:r>
      <w:r w:rsidRPr="00B01370">
        <w:rPr>
          <w:rFonts w:ascii="標楷體" w:eastAsia="標楷體" w:hAnsi="標楷體"/>
          <w:bCs/>
          <w:color w:val="000000" w:themeColor="text1"/>
          <w:sz w:val="28"/>
          <w:szCs w:val="28"/>
        </w:rPr>
        <w:t>力量</w:t>
      </w:r>
      <w:r w:rsidRPr="00B01370">
        <w:rPr>
          <w:rFonts w:ascii="標楷體" w:eastAsia="標楷體" w:hAnsi="標楷體"/>
          <w:bCs/>
          <w:color w:val="000000" w:themeColor="text1"/>
          <w:spacing w:val="-4"/>
          <w:sz w:val="28"/>
          <w:szCs w:val="28"/>
        </w:rPr>
        <w:t xml:space="preserve"> 心呼吸</w:t>
      </w:r>
    </w:p>
    <w:p w14:paraId="3D6DF6C4" w14:textId="77777777" w:rsidR="006F5572" w:rsidRPr="00B01370" w:rsidRDefault="00F339AF" w:rsidP="006068E6">
      <w:pPr>
        <w:pStyle w:val="af6"/>
        <w:tabs>
          <w:tab w:val="left" w:pos="495"/>
        </w:tabs>
        <w:suppressAutoHyphens w:val="0"/>
        <w:overflowPunct w:val="0"/>
        <w:spacing w:line="320" w:lineRule="exact"/>
        <w:ind w:left="1290" w:right="48" w:firstLine="0"/>
        <w:jc w:val="both"/>
        <w:textAlignment w:val="auto"/>
        <w:rPr>
          <w:bCs/>
          <w:color w:val="000000" w:themeColor="text1"/>
          <w:spacing w:val="-4"/>
          <w:kern w:val="3"/>
          <w:sz w:val="28"/>
          <w:szCs w:val="28"/>
        </w:rPr>
      </w:pPr>
      <w:r w:rsidRPr="00B01370">
        <w:rPr>
          <w:bCs/>
          <w:color w:val="000000" w:themeColor="text1"/>
          <w:spacing w:val="-4"/>
          <w:kern w:val="3"/>
          <w:sz w:val="28"/>
          <w:szCs w:val="28"/>
        </w:rPr>
        <w:t>以推廣女性運動、促進身心健康為目標，活動內容包含健康講座、大型活動體驗及體驗課程3大類，規劃飲食控管、體態調整、親子運動等系列講座，並於3月及10月各辦理一場大型運動體驗活動，同時於中心開設有氧、瑜珈、舞蹈等多元體驗課程。透過瑜伽練習培養身體柔軟度與專注力，並結合有氧運動提升心肺功能，讓女性在動態與靜態運動間達到放鬆、</w:t>
      </w:r>
      <w:proofErr w:type="gramStart"/>
      <w:r w:rsidRPr="00B01370">
        <w:rPr>
          <w:bCs/>
          <w:color w:val="000000" w:themeColor="text1"/>
          <w:spacing w:val="-4"/>
          <w:kern w:val="3"/>
          <w:sz w:val="28"/>
          <w:szCs w:val="28"/>
        </w:rPr>
        <w:t>紓</w:t>
      </w:r>
      <w:proofErr w:type="gramEnd"/>
      <w:r w:rsidRPr="00B01370">
        <w:rPr>
          <w:bCs/>
          <w:color w:val="000000" w:themeColor="text1"/>
          <w:spacing w:val="-4"/>
          <w:kern w:val="3"/>
          <w:sz w:val="28"/>
          <w:szCs w:val="28"/>
        </w:rPr>
        <w:t>壓與自我覺察，進一步提升生活品質。</w:t>
      </w:r>
    </w:p>
    <w:p w14:paraId="3EA08463" w14:textId="77777777" w:rsidR="006F5572" w:rsidRPr="00B01370" w:rsidRDefault="00F339AF" w:rsidP="006068E6">
      <w:pPr>
        <w:pStyle w:val="af3"/>
        <w:numPr>
          <w:ilvl w:val="0"/>
          <w:numId w:val="6"/>
        </w:numPr>
        <w:spacing w:line="320" w:lineRule="exact"/>
        <w:ind w:left="1276" w:hanging="862"/>
        <w:jc w:val="both"/>
        <w:rPr>
          <w:rFonts w:ascii="標楷體" w:eastAsia="標楷體" w:hAnsi="標楷體"/>
          <w:bCs/>
          <w:color w:val="000000" w:themeColor="text1"/>
          <w:spacing w:val="-4"/>
          <w:sz w:val="28"/>
          <w:szCs w:val="28"/>
        </w:rPr>
      </w:pPr>
      <w:r w:rsidRPr="00B01370">
        <w:rPr>
          <w:rFonts w:ascii="標楷體" w:eastAsia="標楷體" w:hAnsi="標楷體"/>
          <w:bCs/>
          <w:color w:val="000000" w:themeColor="text1"/>
          <w:spacing w:val="-4"/>
          <w:sz w:val="28"/>
          <w:szCs w:val="28"/>
        </w:rPr>
        <w:t>2026第9屆海洋</w:t>
      </w:r>
      <w:proofErr w:type="gramStart"/>
      <w:r w:rsidRPr="00B01370">
        <w:rPr>
          <w:rFonts w:ascii="標楷體" w:eastAsia="標楷體" w:hAnsi="標楷體"/>
          <w:bCs/>
          <w:color w:val="000000" w:themeColor="text1"/>
          <w:spacing w:val="-4"/>
          <w:sz w:val="28"/>
          <w:szCs w:val="28"/>
        </w:rPr>
        <w:t>盃</w:t>
      </w:r>
      <w:proofErr w:type="gramEnd"/>
      <w:r w:rsidRPr="00B01370">
        <w:rPr>
          <w:rFonts w:ascii="標楷體" w:eastAsia="標楷體" w:hAnsi="標楷體"/>
          <w:bCs/>
          <w:color w:val="000000" w:themeColor="text1"/>
          <w:spacing w:val="-4"/>
          <w:sz w:val="28"/>
          <w:szCs w:val="28"/>
        </w:rPr>
        <w:t xml:space="preserve">啦啦隊錦標賽暨城市啦啦隊邀請賽 </w:t>
      </w:r>
    </w:p>
    <w:p w14:paraId="2F0392DF" w14:textId="772FE00E" w:rsidR="006F5572" w:rsidRPr="00B01370" w:rsidRDefault="00375289" w:rsidP="006068E6">
      <w:pPr>
        <w:pStyle w:val="af6"/>
        <w:tabs>
          <w:tab w:val="left" w:pos="495"/>
        </w:tabs>
        <w:suppressAutoHyphens w:val="0"/>
        <w:overflowPunct w:val="0"/>
        <w:spacing w:line="320" w:lineRule="exact"/>
        <w:ind w:left="1290" w:right="48" w:firstLine="0"/>
        <w:jc w:val="both"/>
        <w:textAlignment w:val="auto"/>
        <w:rPr>
          <w:color w:val="000000" w:themeColor="text1"/>
          <w:sz w:val="28"/>
          <w:szCs w:val="28"/>
        </w:rPr>
      </w:pPr>
      <w:r w:rsidRPr="00B01370">
        <w:rPr>
          <w:bCs/>
          <w:color w:val="000000" w:themeColor="text1"/>
          <w:spacing w:val="-4"/>
          <w:kern w:val="3"/>
          <w:sz w:val="28"/>
          <w:szCs w:val="28"/>
        </w:rPr>
        <w:t>115年</w:t>
      </w:r>
      <w:r w:rsidRPr="00B01370">
        <w:rPr>
          <w:rFonts w:hint="eastAsia"/>
          <w:bCs/>
          <w:color w:val="000000" w:themeColor="text1"/>
          <w:spacing w:val="-4"/>
          <w:kern w:val="3"/>
          <w:sz w:val="28"/>
          <w:szCs w:val="28"/>
        </w:rPr>
        <w:t>4</w:t>
      </w:r>
      <w:r w:rsidRPr="00B01370">
        <w:rPr>
          <w:bCs/>
          <w:color w:val="000000" w:themeColor="text1"/>
          <w:spacing w:val="-4"/>
          <w:kern w:val="3"/>
          <w:sz w:val="28"/>
          <w:szCs w:val="28"/>
        </w:rPr>
        <w:t>月</w:t>
      </w:r>
      <w:r w:rsidRPr="00B01370">
        <w:rPr>
          <w:rFonts w:hint="eastAsia"/>
          <w:bCs/>
          <w:color w:val="000000" w:themeColor="text1"/>
          <w:spacing w:val="-4"/>
          <w:kern w:val="3"/>
          <w:sz w:val="28"/>
          <w:szCs w:val="28"/>
        </w:rPr>
        <w:t>3</w:t>
      </w:r>
      <w:r w:rsidRPr="00B01370">
        <w:rPr>
          <w:bCs/>
          <w:color w:val="000000" w:themeColor="text1"/>
          <w:spacing w:val="-4"/>
          <w:kern w:val="3"/>
          <w:sz w:val="28"/>
          <w:szCs w:val="28"/>
        </w:rPr>
        <w:t>日</w:t>
      </w:r>
      <w:r w:rsidRPr="00B01370">
        <w:rPr>
          <w:rFonts w:hint="eastAsia"/>
          <w:bCs/>
          <w:color w:val="000000" w:themeColor="text1"/>
          <w:spacing w:val="-4"/>
          <w:kern w:val="3"/>
          <w:sz w:val="28"/>
          <w:szCs w:val="28"/>
        </w:rPr>
        <w:t>於鳳山體育館舉辦，</w:t>
      </w:r>
      <w:r w:rsidR="00F339AF" w:rsidRPr="00B01370">
        <w:rPr>
          <w:color w:val="000000" w:themeColor="text1"/>
          <w:sz w:val="28"/>
          <w:szCs w:val="28"/>
        </w:rPr>
        <w:t>比賽類別包括「啦啦隊」、「啦</w:t>
      </w:r>
      <w:proofErr w:type="gramStart"/>
      <w:r w:rsidR="00F339AF" w:rsidRPr="00B01370">
        <w:rPr>
          <w:color w:val="000000" w:themeColor="text1"/>
          <w:sz w:val="28"/>
          <w:szCs w:val="28"/>
        </w:rPr>
        <w:t>啦</w:t>
      </w:r>
      <w:proofErr w:type="gramEnd"/>
      <w:r w:rsidR="00F339AF" w:rsidRPr="00B01370">
        <w:rPr>
          <w:color w:val="000000" w:themeColor="text1"/>
          <w:sz w:val="28"/>
          <w:szCs w:val="28"/>
        </w:rPr>
        <w:t>舞蹈」、「城市邀請賽」與「挑戰賽」4大類共35個競賽項目，選手可以跨組參賽挑戰體能極限，吸引印尼、日本、韓國、新加坡、泰國等海外隊伍參賽，加上臺灣來自北中南(涵蓋社會組、大專校院及中小學)共計38個單位93隊同場競技。</w:t>
      </w:r>
    </w:p>
    <w:p w14:paraId="372644BC" w14:textId="77777777" w:rsidR="006F5572" w:rsidRPr="00B01370" w:rsidRDefault="00F339AF" w:rsidP="006068E6">
      <w:pPr>
        <w:pStyle w:val="af3"/>
        <w:numPr>
          <w:ilvl w:val="0"/>
          <w:numId w:val="6"/>
        </w:numPr>
        <w:spacing w:line="320" w:lineRule="exact"/>
        <w:ind w:left="1276" w:hanging="862"/>
        <w:jc w:val="both"/>
        <w:rPr>
          <w:rFonts w:ascii="標楷體" w:eastAsia="標楷體" w:hAnsi="標楷體"/>
          <w:color w:val="000000" w:themeColor="text1"/>
          <w:sz w:val="28"/>
          <w:szCs w:val="28"/>
        </w:rPr>
      </w:pPr>
      <w:r w:rsidRPr="00B01370">
        <w:rPr>
          <w:rFonts w:ascii="標楷體" w:eastAsia="標楷體" w:hAnsi="標楷體"/>
          <w:color w:val="000000" w:themeColor="text1"/>
          <w:sz w:val="28"/>
          <w:szCs w:val="28"/>
        </w:rPr>
        <w:t xml:space="preserve">2026 NPC WORLDWIDE REGIONAL 健美賽事 </w:t>
      </w:r>
    </w:p>
    <w:p w14:paraId="5227C453" w14:textId="36B3F1C5" w:rsidR="006F5572" w:rsidRPr="00B01370" w:rsidRDefault="00F339AF" w:rsidP="006068E6">
      <w:pPr>
        <w:pStyle w:val="af6"/>
        <w:tabs>
          <w:tab w:val="left" w:pos="495"/>
        </w:tabs>
        <w:suppressAutoHyphens w:val="0"/>
        <w:overflowPunct w:val="0"/>
        <w:spacing w:line="320" w:lineRule="exact"/>
        <w:ind w:left="1290" w:right="48" w:firstLine="0"/>
        <w:jc w:val="both"/>
        <w:textAlignment w:val="auto"/>
        <w:rPr>
          <w:color w:val="000000" w:themeColor="text1"/>
          <w:sz w:val="28"/>
          <w:szCs w:val="28"/>
        </w:rPr>
      </w:pPr>
      <w:r w:rsidRPr="00B01370">
        <w:rPr>
          <w:color w:val="000000" w:themeColor="text1"/>
          <w:sz w:val="28"/>
          <w:szCs w:val="28"/>
        </w:rPr>
        <w:t>為積極推廣全民健身風氣，提升本市健美運動能見度與參與度，特向國際健美聯合會職業聯盟申請</w:t>
      </w:r>
      <w:r w:rsidR="00375289" w:rsidRPr="00B01370">
        <w:rPr>
          <w:rFonts w:hint="eastAsia"/>
          <w:color w:val="000000" w:themeColor="text1"/>
          <w:sz w:val="28"/>
          <w:szCs w:val="28"/>
        </w:rPr>
        <w:t>於115年4月3日至5日於本市大東文化藝術中心</w:t>
      </w:r>
      <w:r w:rsidRPr="00B01370">
        <w:rPr>
          <w:color w:val="000000" w:themeColor="text1"/>
          <w:sz w:val="28"/>
          <w:szCs w:val="28"/>
        </w:rPr>
        <w:t>辦理2026年NPC WORLDWIDE REGIONAL健美賽事</w:t>
      </w:r>
      <w:r w:rsidRPr="00B01370">
        <w:rPr>
          <w:bCs/>
          <w:color w:val="000000" w:themeColor="text1"/>
          <w:sz w:val="28"/>
          <w:szCs w:val="28"/>
        </w:rPr>
        <w:t>，</w:t>
      </w:r>
      <w:r w:rsidRPr="00B01370">
        <w:rPr>
          <w:color w:val="000000" w:themeColor="text1"/>
          <w:sz w:val="28"/>
          <w:szCs w:val="28"/>
        </w:rPr>
        <w:t>透過舉辦國際健美賽事，提供國內選手接軌國際舞臺</w:t>
      </w:r>
      <w:r w:rsidRPr="00B01370">
        <w:rPr>
          <w:color w:val="000000" w:themeColor="text1"/>
          <w:sz w:val="28"/>
          <w:szCs w:val="28"/>
        </w:rPr>
        <w:lastRenderedPageBreak/>
        <w:t>的機會，並藉由市民觀賽體驗，進一步深化健美運動推廣效益，全面促進健身產業發展。</w:t>
      </w:r>
    </w:p>
    <w:p w14:paraId="5AA390CC" w14:textId="77777777" w:rsidR="006F5572" w:rsidRPr="00B01370" w:rsidRDefault="00F339AF" w:rsidP="00984419">
      <w:pPr>
        <w:pStyle w:val="af3"/>
        <w:numPr>
          <w:ilvl w:val="0"/>
          <w:numId w:val="6"/>
        </w:numPr>
        <w:spacing w:line="320" w:lineRule="exact"/>
        <w:ind w:left="1276" w:hanging="1134"/>
        <w:jc w:val="both"/>
        <w:rPr>
          <w:rFonts w:ascii="標楷體" w:eastAsia="標楷體" w:hAnsi="標楷體"/>
          <w:color w:val="000000" w:themeColor="text1"/>
          <w:sz w:val="28"/>
          <w:szCs w:val="28"/>
        </w:rPr>
      </w:pPr>
      <w:r w:rsidRPr="00B01370">
        <w:rPr>
          <w:rFonts w:ascii="標楷體" w:eastAsia="標楷體" w:hAnsi="標楷體" w:cs="新細明體"/>
          <w:color w:val="000000" w:themeColor="text1"/>
          <w:sz w:val="28"/>
          <w:szCs w:val="28"/>
        </w:rPr>
        <w:t>城市定向越野</w:t>
      </w:r>
    </w:p>
    <w:p w14:paraId="4FF6CA7C" w14:textId="77777777" w:rsidR="006F5572" w:rsidRPr="00B01370" w:rsidRDefault="00F339AF" w:rsidP="006068E6">
      <w:pPr>
        <w:pStyle w:val="af6"/>
        <w:tabs>
          <w:tab w:val="left" w:pos="495"/>
        </w:tabs>
        <w:suppressAutoHyphens w:val="0"/>
        <w:overflowPunct w:val="0"/>
        <w:spacing w:line="320" w:lineRule="exact"/>
        <w:ind w:left="1290" w:right="48" w:firstLine="0"/>
        <w:jc w:val="both"/>
        <w:textAlignment w:val="auto"/>
        <w:rPr>
          <w:color w:val="000000" w:themeColor="text1"/>
          <w:sz w:val="28"/>
          <w:szCs w:val="28"/>
        </w:rPr>
      </w:pPr>
      <w:r w:rsidRPr="00B01370">
        <w:rPr>
          <w:color w:val="000000" w:themeColor="text1"/>
          <w:sz w:val="28"/>
          <w:szCs w:val="28"/>
        </w:rPr>
        <w:t>「</w:t>
      </w:r>
      <w:proofErr w:type="gramStart"/>
      <w:r w:rsidRPr="00B01370">
        <w:rPr>
          <w:color w:val="000000" w:themeColor="text1"/>
          <w:sz w:val="28"/>
          <w:szCs w:val="28"/>
        </w:rPr>
        <w:t>115</w:t>
      </w:r>
      <w:proofErr w:type="gramEnd"/>
      <w:r w:rsidRPr="00B01370">
        <w:rPr>
          <w:color w:val="000000" w:themeColor="text1"/>
          <w:sz w:val="28"/>
          <w:szCs w:val="28"/>
        </w:rPr>
        <w:t>年度高雄城市定向越野－Run For Kaohsiung！城市定向越野全民運</w:t>
      </w:r>
      <w:proofErr w:type="gramStart"/>
      <w:r w:rsidRPr="00B01370">
        <w:rPr>
          <w:color w:val="000000" w:themeColor="text1"/>
          <w:sz w:val="28"/>
          <w:szCs w:val="28"/>
        </w:rPr>
        <w:t>特別</w:t>
      </w:r>
      <w:proofErr w:type="gramEnd"/>
      <w:r w:rsidRPr="00B01370">
        <w:rPr>
          <w:color w:val="000000" w:themeColor="text1"/>
          <w:sz w:val="28"/>
          <w:szCs w:val="28"/>
        </w:rPr>
        <w:t>版」以推廣定向越野及規律運動為目標，透過步行、跑步、地圖判讀</w:t>
      </w:r>
      <w:proofErr w:type="gramStart"/>
      <w:r w:rsidRPr="00B01370">
        <w:rPr>
          <w:color w:val="000000" w:themeColor="text1"/>
          <w:sz w:val="28"/>
          <w:szCs w:val="28"/>
        </w:rPr>
        <w:t>與尋點任務</w:t>
      </w:r>
      <w:proofErr w:type="gramEnd"/>
      <w:r w:rsidRPr="00B01370">
        <w:rPr>
          <w:color w:val="000000" w:themeColor="text1"/>
          <w:sz w:val="28"/>
          <w:szCs w:val="28"/>
        </w:rPr>
        <w:t>，帶領市民探索高雄城市地標與生活場域，提升活動量並培養定向智能。活動結合推廣與競賽形式，促進定向越野技術交流，並融入115年全民運動會應援設計，營造全民支持高雄代表隊的城市氛圍，打造兼具健康促進、城市探索與運動應援特色之全民運動活動。</w:t>
      </w:r>
    </w:p>
    <w:p w14:paraId="49C2D1DC" w14:textId="77777777" w:rsidR="006F5572" w:rsidRPr="00B01370" w:rsidRDefault="00F339AF" w:rsidP="006068E6">
      <w:pPr>
        <w:pStyle w:val="af3"/>
        <w:numPr>
          <w:ilvl w:val="0"/>
          <w:numId w:val="6"/>
        </w:numPr>
        <w:spacing w:line="320" w:lineRule="exact"/>
        <w:ind w:left="1276" w:hanging="1134"/>
        <w:jc w:val="both"/>
        <w:rPr>
          <w:rFonts w:ascii="標楷體" w:eastAsia="標楷體" w:hAnsi="標楷體"/>
          <w:color w:val="000000" w:themeColor="text1"/>
          <w:sz w:val="28"/>
          <w:szCs w:val="28"/>
        </w:rPr>
      </w:pPr>
      <w:r w:rsidRPr="00B01370">
        <w:rPr>
          <w:rFonts w:ascii="標楷體" w:eastAsia="標楷體" w:hAnsi="標楷體"/>
          <w:bCs/>
          <w:color w:val="000000" w:themeColor="text1"/>
          <w:sz w:val="28"/>
          <w:szCs w:val="28"/>
        </w:rPr>
        <w:t>2026第三屆國際未來之星羽球錦標賽</w:t>
      </w:r>
    </w:p>
    <w:p w14:paraId="51F9C474" w14:textId="77777777" w:rsidR="006F5572" w:rsidRPr="00B01370" w:rsidRDefault="00F339AF" w:rsidP="006068E6">
      <w:pPr>
        <w:pStyle w:val="af6"/>
        <w:tabs>
          <w:tab w:val="left" w:pos="495"/>
        </w:tabs>
        <w:suppressAutoHyphens w:val="0"/>
        <w:overflowPunct w:val="0"/>
        <w:spacing w:line="320" w:lineRule="exact"/>
        <w:ind w:left="1276" w:right="48" w:firstLine="0"/>
        <w:jc w:val="both"/>
        <w:textAlignment w:val="auto"/>
        <w:rPr>
          <w:color w:val="000000" w:themeColor="text1"/>
          <w:sz w:val="28"/>
          <w:szCs w:val="28"/>
        </w:rPr>
      </w:pPr>
      <w:r w:rsidRPr="00B01370">
        <w:rPr>
          <w:bCs/>
          <w:color w:val="000000" w:themeColor="text1"/>
          <w:sz w:val="28"/>
          <w:szCs w:val="28"/>
        </w:rPr>
        <w:t>115年3月28日至29日於亞柏會館舉行，競賽項目計有單打、雙打及混和雙打等(下分16組)，參賽選手數約560人。</w:t>
      </w:r>
    </w:p>
    <w:p w14:paraId="75F286AE" w14:textId="77777777" w:rsidR="006F5572" w:rsidRPr="00B01370" w:rsidRDefault="00F339AF" w:rsidP="006068E6">
      <w:pPr>
        <w:pStyle w:val="af3"/>
        <w:numPr>
          <w:ilvl w:val="0"/>
          <w:numId w:val="6"/>
        </w:numPr>
        <w:spacing w:line="320" w:lineRule="exact"/>
        <w:ind w:left="1276" w:hanging="1134"/>
        <w:jc w:val="both"/>
        <w:rPr>
          <w:rFonts w:ascii="標楷體" w:eastAsia="標楷體" w:hAnsi="標楷體"/>
          <w:color w:val="000000" w:themeColor="text1"/>
          <w:sz w:val="28"/>
          <w:szCs w:val="28"/>
        </w:rPr>
      </w:pPr>
      <w:r w:rsidRPr="00B01370">
        <w:rPr>
          <w:rFonts w:ascii="標楷體" w:eastAsia="標楷體" w:hAnsi="標楷體"/>
          <w:bCs/>
          <w:color w:val="000000" w:themeColor="text1"/>
          <w:sz w:val="28"/>
          <w:szCs w:val="28"/>
        </w:rPr>
        <w:t>2026年第一次全國青年（U19）暨青少年（U17&amp;U15）羽球錦標賽</w:t>
      </w:r>
    </w:p>
    <w:p w14:paraId="7425BAAB" w14:textId="77777777" w:rsidR="006F5572" w:rsidRPr="00B01370" w:rsidRDefault="00F339AF" w:rsidP="006068E6">
      <w:pPr>
        <w:pStyle w:val="af6"/>
        <w:tabs>
          <w:tab w:val="left" w:pos="495"/>
        </w:tabs>
        <w:suppressAutoHyphens w:val="0"/>
        <w:overflowPunct w:val="0"/>
        <w:spacing w:line="320" w:lineRule="exact"/>
        <w:ind w:left="1276" w:right="48" w:firstLine="0"/>
        <w:jc w:val="both"/>
        <w:textAlignment w:val="auto"/>
        <w:rPr>
          <w:color w:val="000000" w:themeColor="text1"/>
          <w:sz w:val="28"/>
          <w:szCs w:val="28"/>
        </w:rPr>
      </w:pPr>
      <w:r w:rsidRPr="00B01370">
        <w:rPr>
          <w:bCs/>
          <w:color w:val="000000" w:themeColor="text1"/>
          <w:sz w:val="28"/>
          <w:szCs w:val="28"/>
        </w:rPr>
        <w:t>115年3月31日至4月7日於亞柏會館舉行，競賽項目計有男、女子組，單、雙打及混雙（下分3個歲級U19、U17及U15），參賽選手數約1,280人。</w:t>
      </w:r>
    </w:p>
    <w:p w14:paraId="66771CE4" w14:textId="77777777" w:rsidR="006F5572" w:rsidRPr="00B01370" w:rsidRDefault="00F339AF" w:rsidP="006068E6">
      <w:pPr>
        <w:pStyle w:val="af3"/>
        <w:numPr>
          <w:ilvl w:val="0"/>
          <w:numId w:val="6"/>
        </w:numPr>
        <w:spacing w:line="320" w:lineRule="exact"/>
        <w:ind w:left="1276" w:hanging="1134"/>
        <w:jc w:val="both"/>
        <w:rPr>
          <w:rFonts w:ascii="標楷體" w:eastAsia="標楷體" w:hAnsi="標楷體"/>
          <w:color w:val="000000" w:themeColor="text1"/>
          <w:sz w:val="28"/>
          <w:szCs w:val="28"/>
        </w:rPr>
      </w:pPr>
      <w:r w:rsidRPr="00B01370">
        <w:rPr>
          <w:rFonts w:ascii="標楷體" w:eastAsia="標楷體" w:hAnsi="標楷體"/>
          <w:color w:val="000000" w:themeColor="text1"/>
          <w:sz w:val="28"/>
          <w:szCs w:val="28"/>
        </w:rPr>
        <w:t>115年高雄市主委</w:t>
      </w:r>
      <w:proofErr w:type="gramStart"/>
      <w:r w:rsidRPr="00B01370">
        <w:rPr>
          <w:rFonts w:ascii="標楷體" w:eastAsia="標楷體" w:hAnsi="標楷體"/>
          <w:color w:val="000000" w:themeColor="text1"/>
          <w:sz w:val="28"/>
          <w:szCs w:val="28"/>
        </w:rPr>
        <w:t>盃</w:t>
      </w:r>
      <w:proofErr w:type="gramEnd"/>
      <w:r w:rsidRPr="00B01370">
        <w:rPr>
          <w:rFonts w:ascii="標楷體" w:eastAsia="標楷體" w:hAnsi="標楷體"/>
          <w:color w:val="000000" w:themeColor="text1"/>
          <w:sz w:val="28"/>
          <w:szCs w:val="28"/>
        </w:rPr>
        <w:t>空手道錦標</w:t>
      </w:r>
    </w:p>
    <w:p w14:paraId="029C50E4" w14:textId="77777777" w:rsidR="006F5572" w:rsidRPr="00B01370" w:rsidRDefault="00F339AF" w:rsidP="006068E6">
      <w:pPr>
        <w:pStyle w:val="af6"/>
        <w:tabs>
          <w:tab w:val="left" w:pos="495"/>
        </w:tabs>
        <w:suppressAutoHyphens w:val="0"/>
        <w:overflowPunct w:val="0"/>
        <w:spacing w:line="320" w:lineRule="exact"/>
        <w:ind w:left="1302" w:right="48" w:firstLine="0"/>
        <w:jc w:val="both"/>
        <w:textAlignment w:val="auto"/>
        <w:rPr>
          <w:color w:val="000000" w:themeColor="text1"/>
          <w:sz w:val="28"/>
          <w:szCs w:val="28"/>
        </w:rPr>
      </w:pPr>
      <w:r w:rsidRPr="00B01370">
        <w:rPr>
          <w:bCs/>
          <w:color w:val="000000" w:themeColor="text1"/>
          <w:sz w:val="28"/>
          <w:szCs w:val="28"/>
        </w:rPr>
        <w:t>115年3月29日於</w:t>
      </w:r>
      <w:r w:rsidRPr="00B01370">
        <w:rPr>
          <w:rFonts w:cs="標楷體"/>
          <w:color w:val="000000" w:themeColor="text1"/>
          <w:sz w:val="28"/>
          <w:szCs w:val="28"/>
        </w:rPr>
        <w:t>小港國中</w:t>
      </w:r>
      <w:r w:rsidRPr="00B01370">
        <w:rPr>
          <w:bCs/>
          <w:color w:val="000000" w:themeColor="text1"/>
          <w:sz w:val="28"/>
          <w:szCs w:val="28"/>
        </w:rPr>
        <w:t>舉</w:t>
      </w:r>
      <w:r w:rsidRPr="00B01370">
        <w:rPr>
          <w:rFonts w:cs="標楷體"/>
          <w:color w:val="000000" w:themeColor="text1"/>
          <w:sz w:val="28"/>
          <w:szCs w:val="28"/>
        </w:rPr>
        <w:t>行，計有學生組（國小至高中職組）與社會組，參賽選手數約250人。</w:t>
      </w:r>
    </w:p>
    <w:p w14:paraId="41D7EA2F" w14:textId="77777777" w:rsidR="006F5572" w:rsidRPr="00B01370" w:rsidRDefault="00F339AF" w:rsidP="006068E6">
      <w:pPr>
        <w:pStyle w:val="af3"/>
        <w:numPr>
          <w:ilvl w:val="0"/>
          <w:numId w:val="6"/>
        </w:numPr>
        <w:spacing w:line="330" w:lineRule="exact"/>
        <w:ind w:left="1276" w:hanging="1134"/>
        <w:jc w:val="both"/>
        <w:rPr>
          <w:rFonts w:ascii="標楷體" w:eastAsia="標楷體" w:hAnsi="標楷體"/>
          <w:bCs/>
          <w:color w:val="000000" w:themeColor="text1"/>
          <w:spacing w:val="-4"/>
          <w:sz w:val="28"/>
          <w:szCs w:val="28"/>
        </w:rPr>
      </w:pPr>
      <w:r w:rsidRPr="00B01370">
        <w:rPr>
          <w:rFonts w:ascii="標楷體" w:eastAsia="標楷體" w:hAnsi="標楷體"/>
          <w:bCs/>
          <w:color w:val="000000" w:themeColor="text1"/>
          <w:sz w:val="28"/>
          <w:szCs w:val="28"/>
        </w:rPr>
        <w:t>2026</w:t>
      </w:r>
      <w:r w:rsidRPr="00B01370">
        <w:rPr>
          <w:rFonts w:ascii="標楷體" w:eastAsia="標楷體" w:hAnsi="標楷體"/>
          <w:bCs/>
          <w:color w:val="000000" w:themeColor="text1"/>
          <w:spacing w:val="-4"/>
          <w:sz w:val="28"/>
          <w:szCs w:val="28"/>
        </w:rPr>
        <w:t>兒童節親子運動體驗活動</w:t>
      </w:r>
    </w:p>
    <w:p w14:paraId="133FDF20" w14:textId="77777777" w:rsidR="006F5572" w:rsidRPr="00B01370" w:rsidRDefault="00F339AF" w:rsidP="006068E6">
      <w:pPr>
        <w:pStyle w:val="af6"/>
        <w:tabs>
          <w:tab w:val="left" w:pos="495"/>
        </w:tabs>
        <w:suppressAutoHyphens w:val="0"/>
        <w:overflowPunct w:val="0"/>
        <w:spacing w:line="330" w:lineRule="exact"/>
        <w:ind w:left="1276" w:right="48" w:firstLine="0"/>
        <w:jc w:val="both"/>
        <w:textAlignment w:val="auto"/>
        <w:rPr>
          <w:color w:val="000000" w:themeColor="text1"/>
          <w:sz w:val="28"/>
          <w:szCs w:val="28"/>
        </w:rPr>
      </w:pPr>
      <w:r w:rsidRPr="00B01370">
        <w:rPr>
          <w:color w:val="000000" w:themeColor="text1"/>
          <w:sz w:val="28"/>
          <w:szCs w:val="28"/>
        </w:rPr>
        <w:t>配合市府兒童節「恐龍</w:t>
      </w:r>
      <w:proofErr w:type="gramStart"/>
      <w:r w:rsidRPr="00B01370">
        <w:rPr>
          <w:color w:val="000000" w:themeColor="text1"/>
          <w:sz w:val="28"/>
          <w:szCs w:val="28"/>
        </w:rPr>
        <w:t>酷</w:t>
      </w:r>
      <w:proofErr w:type="gramEnd"/>
      <w:r w:rsidRPr="00B01370">
        <w:rPr>
          <w:color w:val="000000" w:themeColor="text1"/>
          <w:sz w:val="28"/>
          <w:szCs w:val="28"/>
        </w:rPr>
        <w:t>樂園」系列活動，於4月3日至6日，在衛武營都會公園推出「小恐龍運動探險家」活動，以多元運動體驗、趣味闖關遊戲，打造充滿童趣的恐龍探險主題園區，吸引大批親子參與「恐龍運動</w:t>
      </w:r>
      <w:proofErr w:type="gramStart"/>
      <w:r w:rsidRPr="00B01370">
        <w:rPr>
          <w:color w:val="000000" w:themeColor="text1"/>
          <w:sz w:val="28"/>
          <w:szCs w:val="28"/>
        </w:rPr>
        <w:t>探險集章</w:t>
      </w:r>
      <w:proofErr w:type="gramEnd"/>
      <w:r w:rsidRPr="00B01370">
        <w:rPr>
          <w:color w:val="000000" w:themeColor="text1"/>
          <w:sz w:val="28"/>
          <w:szCs w:val="28"/>
        </w:rPr>
        <w:t>」挑戰，在「恐龍九宮格」、「</w:t>
      </w:r>
      <w:proofErr w:type="gramStart"/>
      <w:r w:rsidRPr="00B01370">
        <w:rPr>
          <w:color w:val="000000" w:themeColor="text1"/>
          <w:sz w:val="28"/>
          <w:szCs w:val="28"/>
        </w:rPr>
        <w:t>小龍蛋歸巢</w:t>
      </w:r>
      <w:proofErr w:type="gramEnd"/>
      <w:r w:rsidRPr="00B01370">
        <w:rPr>
          <w:color w:val="000000" w:themeColor="text1"/>
          <w:sz w:val="28"/>
          <w:szCs w:val="28"/>
        </w:rPr>
        <w:t>」、「小恐龍築巢記」、「陸上龍舟」等闖關遊戲中培養團隊精神、盡情揮灑活力。</w:t>
      </w:r>
    </w:p>
    <w:p w14:paraId="145F9523" w14:textId="77777777" w:rsidR="006F5572" w:rsidRPr="00B01370" w:rsidRDefault="00F339AF" w:rsidP="006068E6">
      <w:pPr>
        <w:pStyle w:val="af3"/>
        <w:numPr>
          <w:ilvl w:val="0"/>
          <w:numId w:val="6"/>
        </w:numPr>
        <w:spacing w:line="330" w:lineRule="exact"/>
        <w:ind w:left="1276" w:hanging="1134"/>
        <w:jc w:val="both"/>
        <w:rPr>
          <w:rFonts w:ascii="標楷體" w:eastAsia="標楷體" w:hAnsi="標楷體"/>
          <w:color w:val="000000" w:themeColor="text1"/>
          <w:sz w:val="28"/>
          <w:szCs w:val="28"/>
        </w:rPr>
      </w:pPr>
      <w:r w:rsidRPr="00B01370">
        <w:rPr>
          <w:rFonts w:ascii="標楷體" w:eastAsia="標楷體" w:hAnsi="標楷體"/>
          <w:bCs/>
          <w:color w:val="000000" w:themeColor="text1"/>
          <w:sz w:val="28"/>
          <w:szCs w:val="28"/>
        </w:rPr>
        <w:t>115年主委</w:t>
      </w:r>
      <w:proofErr w:type="gramStart"/>
      <w:r w:rsidRPr="00B01370">
        <w:rPr>
          <w:rFonts w:ascii="標楷體" w:eastAsia="標楷體" w:hAnsi="標楷體"/>
          <w:bCs/>
          <w:color w:val="000000" w:themeColor="text1"/>
          <w:sz w:val="28"/>
          <w:szCs w:val="28"/>
        </w:rPr>
        <w:t>盃</w:t>
      </w:r>
      <w:proofErr w:type="gramEnd"/>
      <w:r w:rsidRPr="00B01370">
        <w:rPr>
          <w:rFonts w:ascii="標楷體" w:eastAsia="標楷體" w:hAnsi="標楷體"/>
          <w:bCs/>
          <w:color w:val="000000" w:themeColor="text1"/>
          <w:sz w:val="28"/>
          <w:szCs w:val="28"/>
        </w:rPr>
        <w:t>全國青少年網球錦標賽(B-3公開級)</w:t>
      </w:r>
    </w:p>
    <w:p w14:paraId="31E91045" w14:textId="77777777" w:rsidR="006F5572" w:rsidRPr="00B01370" w:rsidRDefault="00F339AF" w:rsidP="006068E6">
      <w:pPr>
        <w:pStyle w:val="af6"/>
        <w:tabs>
          <w:tab w:val="left" w:pos="495"/>
        </w:tabs>
        <w:suppressAutoHyphens w:val="0"/>
        <w:overflowPunct w:val="0"/>
        <w:spacing w:line="330" w:lineRule="exact"/>
        <w:ind w:left="1302" w:right="48" w:firstLine="0"/>
        <w:jc w:val="both"/>
        <w:textAlignment w:val="auto"/>
        <w:rPr>
          <w:color w:val="000000" w:themeColor="text1"/>
          <w:sz w:val="28"/>
          <w:szCs w:val="28"/>
        </w:rPr>
      </w:pPr>
      <w:r w:rsidRPr="00B01370">
        <w:rPr>
          <w:bCs/>
          <w:color w:val="000000" w:themeColor="text1"/>
          <w:sz w:val="28"/>
          <w:szCs w:val="28"/>
        </w:rPr>
        <w:t>115年4月4日至10日於中山網球場舉行，競賽項目計有男、女子組，單打、雙打；10至18歲之國內青少年選手報名參賽，參賽選手數約360人。</w:t>
      </w:r>
    </w:p>
    <w:p w14:paraId="5521F584" w14:textId="77777777" w:rsidR="006F5572" w:rsidRPr="00B01370" w:rsidRDefault="00F339AF" w:rsidP="006068E6">
      <w:pPr>
        <w:pStyle w:val="af3"/>
        <w:numPr>
          <w:ilvl w:val="0"/>
          <w:numId w:val="6"/>
        </w:numPr>
        <w:spacing w:line="330" w:lineRule="exact"/>
        <w:ind w:left="1276" w:hanging="1134"/>
        <w:jc w:val="both"/>
        <w:rPr>
          <w:rFonts w:ascii="標楷體" w:eastAsia="標楷體" w:hAnsi="標楷體"/>
          <w:color w:val="000000" w:themeColor="text1"/>
          <w:sz w:val="28"/>
          <w:szCs w:val="28"/>
        </w:rPr>
      </w:pPr>
      <w:r w:rsidRPr="00B01370">
        <w:rPr>
          <w:rFonts w:ascii="標楷體" w:eastAsia="標楷體" w:hAnsi="標楷體"/>
          <w:bCs/>
          <w:color w:val="000000" w:themeColor="text1"/>
          <w:sz w:val="28"/>
          <w:szCs w:val="28"/>
        </w:rPr>
        <w:t>2026年度打狗</w:t>
      </w:r>
      <w:proofErr w:type="gramStart"/>
      <w:r w:rsidRPr="00B01370">
        <w:rPr>
          <w:rFonts w:ascii="標楷體" w:eastAsia="標楷體" w:hAnsi="標楷體"/>
          <w:bCs/>
          <w:color w:val="000000" w:themeColor="text1"/>
          <w:sz w:val="28"/>
          <w:szCs w:val="28"/>
        </w:rPr>
        <w:t>盃</w:t>
      </w:r>
      <w:proofErr w:type="gramEnd"/>
      <w:r w:rsidRPr="00B01370">
        <w:rPr>
          <w:rFonts w:ascii="標楷體" w:eastAsia="標楷體" w:hAnsi="標楷體"/>
          <w:bCs/>
          <w:color w:val="000000" w:themeColor="text1"/>
          <w:sz w:val="28"/>
          <w:szCs w:val="28"/>
        </w:rPr>
        <w:t>三對</w:t>
      </w:r>
      <w:proofErr w:type="gramStart"/>
      <w:r w:rsidRPr="00B01370">
        <w:rPr>
          <w:rFonts w:ascii="標楷體" w:eastAsia="標楷體" w:hAnsi="標楷體"/>
          <w:bCs/>
          <w:color w:val="000000" w:themeColor="text1"/>
          <w:sz w:val="28"/>
          <w:szCs w:val="28"/>
        </w:rPr>
        <w:t>三</w:t>
      </w:r>
      <w:proofErr w:type="gramEnd"/>
      <w:r w:rsidRPr="00B01370">
        <w:rPr>
          <w:rFonts w:ascii="標楷體" w:eastAsia="標楷體" w:hAnsi="標楷體"/>
          <w:bCs/>
          <w:color w:val="000000" w:themeColor="text1"/>
          <w:sz w:val="28"/>
          <w:szCs w:val="28"/>
        </w:rPr>
        <w:t>籃球鬥牛賽 1150人</w:t>
      </w:r>
    </w:p>
    <w:p w14:paraId="12D4A99D" w14:textId="77777777" w:rsidR="006F5572" w:rsidRPr="00B01370" w:rsidRDefault="00F339AF" w:rsidP="006068E6">
      <w:pPr>
        <w:pStyle w:val="af6"/>
        <w:tabs>
          <w:tab w:val="left" w:pos="495"/>
        </w:tabs>
        <w:suppressAutoHyphens w:val="0"/>
        <w:overflowPunct w:val="0"/>
        <w:spacing w:line="330" w:lineRule="exact"/>
        <w:ind w:left="1302" w:right="48" w:firstLine="0"/>
        <w:jc w:val="both"/>
        <w:textAlignment w:val="auto"/>
        <w:rPr>
          <w:color w:val="000000" w:themeColor="text1"/>
          <w:sz w:val="28"/>
          <w:szCs w:val="28"/>
        </w:rPr>
      </w:pPr>
      <w:proofErr w:type="gramStart"/>
      <w:r w:rsidRPr="00B01370">
        <w:rPr>
          <w:bCs/>
          <w:color w:val="000000" w:themeColor="text1"/>
          <w:sz w:val="28"/>
          <w:szCs w:val="28"/>
        </w:rPr>
        <w:t>115年4月12日假本市</w:t>
      </w:r>
      <w:proofErr w:type="gramEnd"/>
      <w:r w:rsidRPr="00B01370">
        <w:rPr>
          <w:bCs/>
          <w:color w:val="000000" w:themeColor="text1"/>
          <w:sz w:val="28"/>
          <w:szCs w:val="28"/>
        </w:rPr>
        <w:t>青少年運動園區籃球場辦理，辦理組別分國小組、國中男/女組、高中男/女組、社會男/女組、</w:t>
      </w:r>
      <w:proofErr w:type="gramStart"/>
      <w:r w:rsidRPr="00B01370">
        <w:rPr>
          <w:bCs/>
          <w:color w:val="000000" w:themeColor="text1"/>
          <w:sz w:val="28"/>
          <w:szCs w:val="28"/>
        </w:rPr>
        <w:t>壯馬男子</w:t>
      </w:r>
      <w:proofErr w:type="gramEnd"/>
      <w:r w:rsidRPr="00B01370">
        <w:rPr>
          <w:bCs/>
          <w:color w:val="000000" w:themeColor="text1"/>
          <w:sz w:val="28"/>
          <w:szCs w:val="28"/>
        </w:rPr>
        <w:t>組、老馬男子組。籃球賽中的「鬥牛」</w:t>
      </w:r>
      <w:proofErr w:type="gramStart"/>
      <w:r w:rsidRPr="00B01370">
        <w:rPr>
          <w:bCs/>
          <w:color w:val="000000" w:themeColor="text1"/>
          <w:sz w:val="28"/>
          <w:szCs w:val="28"/>
        </w:rPr>
        <w:t>因組隊</w:t>
      </w:r>
      <w:proofErr w:type="gramEnd"/>
      <w:r w:rsidRPr="00B01370">
        <w:rPr>
          <w:bCs/>
          <w:color w:val="000000" w:themeColor="text1"/>
          <w:sz w:val="28"/>
          <w:szCs w:val="28"/>
        </w:rPr>
        <w:t>門檻低又能培養團隊默契而特別受到青少年朋友的熱愛，藉由本球賽活動的辦理，提供籃球運動愛好者一個展現球技的競技平台。</w:t>
      </w:r>
    </w:p>
    <w:p w14:paraId="037BABA7" w14:textId="77777777" w:rsidR="006F5572" w:rsidRPr="00B01370" w:rsidRDefault="00F339AF" w:rsidP="006068E6">
      <w:pPr>
        <w:pStyle w:val="af3"/>
        <w:numPr>
          <w:ilvl w:val="0"/>
          <w:numId w:val="6"/>
        </w:numPr>
        <w:spacing w:line="330" w:lineRule="exact"/>
        <w:ind w:left="1276" w:hanging="1134"/>
        <w:jc w:val="both"/>
        <w:rPr>
          <w:rFonts w:ascii="標楷體" w:eastAsia="標楷體" w:hAnsi="標楷體"/>
          <w:color w:val="000000" w:themeColor="text1"/>
          <w:sz w:val="28"/>
          <w:szCs w:val="28"/>
        </w:rPr>
      </w:pPr>
      <w:proofErr w:type="gramStart"/>
      <w:r w:rsidRPr="00B01370">
        <w:rPr>
          <w:rFonts w:ascii="標楷體" w:eastAsia="標楷體" w:hAnsi="標楷體"/>
          <w:bCs/>
          <w:color w:val="000000" w:themeColor="text1"/>
          <w:sz w:val="28"/>
          <w:szCs w:val="28"/>
        </w:rPr>
        <w:t>115</w:t>
      </w:r>
      <w:proofErr w:type="gramEnd"/>
      <w:r w:rsidRPr="00B01370">
        <w:rPr>
          <w:rFonts w:ascii="標楷體" w:eastAsia="標楷體" w:hAnsi="標楷體" w:cs="標楷體"/>
          <w:color w:val="000000" w:themeColor="text1"/>
          <w:sz w:val="28"/>
          <w:szCs w:val="28"/>
        </w:rPr>
        <w:t>年度協會</w:t>
      </w:r>
      <w:proofErr w:type="gramStart"/>
      <w:r w:rsidRPr="00B01370">
        <w:rPr>
          <w:rFonts w:ascii="標楷體" w:eastAsia="標楷體" w:hAnsi="標楷體" w:cs="標楷體"/>
          <w:color w:val="000000" w:themeColor="text1"/>
          <w:sz w:val="28"/>
          <w:szCs w:val="28"/>
        </w:rPr>
        <w:t>盃</w:t>
      </w:r>
      <w:proofErr w:type="gramEnd"/>
      <w:r w:rsidRPr="00B01370">
        <w:rPr>
          <w:rFonts w:ascii="標楷體" w:eastAsia="標楷體" w:hAnsi="標楷體" w:cs="標楷體"/>
          <w:color w:val="000000" w:themeColor="text1"/>
          <w:sz w:val="28"/>
          <w:szCs w:val="28"/>
        </w:rPr>
        <w:t>棒球賽</w:t>
      </w:r>
    </w:p>
    <w:p w14:paraId="3A74E150" w14:textId="77777777" w:rsidR="006F5572" w:rsidRPr="00B01370" w:rsidRDefault="00F339AF" w:rsidP="006068E6">
      <w:pPr>
        <w:pStyle w:val="af6"/>
        <w:tabs>
          <w:tab w:val="left" w:pos="495"/>
        </w:tabs>
        <w:suppressAutoHyphens w:val="0"/>
        <w:overflowPunct w:val="0"/>
        <w:spacing w:line="330" w:lineRule="exact"/>
        <w:ind w:left="1302" w:right="48" w:firstLine="0"/>
        <w:jc w:val="both"/>
        <w:textAlignment w:val="auto"/>
        <w:rPr>
          <w:color w:val="000000" w:themeColor="text1"/>
          <w:sz w:val="28"/>
          <w:szCs w:val="28"/>
        </w:rPr>
      </w:pPr>
      <w:r w:rsidRPr="00B01370">
        <w:rPr>
          <w:rFonts w:cs="標楷體"/>
          <w:color w:val="000000" w:themeColor="text1"/>
          <w:sz w:val="28"/>
          <w:szCs w:val="28"/>
        </w:rPr>
        <w:t>115年4月12日至5月17日之周末日於岡山棒球場舉行，共計7隊社會乙組棒球參加，活動人數約300人，活動提供社會乙組球隊切磋交流及精進球技之機會，藉此培養運動家精神並以球會友。</w:t>
      </w:r>
    </w:p>
    <w:p w14:paraId="30F48405" w14:textId="77777777" w:rsidR="006F5572" w:rsidRPr="00B01370" w:rsidRDefault="00F339AF" w:rsidP="00984419">
      <w:pPr>
        <w:pStyle w:val="af3"/>
        <w:numPr>
          <w:ilvl w:val="0"/>
          <w:numId w:val="6"/>
        </w:numPr>
        <w:spacing w:line="330" w:lineRule="exact"/>
        <w:ind w:left="1276" w:hanging="1134"/>
        <w:jc w:val="both"/>
        <w:rPr>
          <w:rFonts w:ascii="標楷體" w:eastAsia="標楷體" w:hAnsi="標楷體"/>
          <w:bCs/>
          <w:color w:val="000000" w:themeColor="text1"/>
          <w:spacing w:val="-4"/>
          <w:sz w:val="28"/>
          <w:szCs w:val="28"/>
        </w:rPr>
      </w:pPr>
      <w:r w:rsidRPr="00B01370">
        <w:rPr>
          <w:rFonts w:ascii="標楷體" w:eastAsia="標楷體" w:hAnsi="標楷體"/>
          <w:bCs/>
          <w:color w:val="000000" w:themeColor="text1"/>
          <w:sz w:val="28"/>
          <w:szCs w:val="28"/>
        </w:rPr>
        <w:lastRenderedPageBreak/>
        <w:t>高雄</w:t>
      </w:r>
      <w:r w:rsidRPr="00B01370">
        <w:rPr>
          <w:rFonts w:ascii="標楷體" w:eastAsia="標楷體" w:hAnsi="標楷體"/>
          <w:bCs/>
          <w:color w:val="000000" w:themeColor="text1"/>
          <w:spacing w:val="-4"/>
          <w:sz w:val="28"/>
          <w:szCs w:val="28"/>
        </w:rPr>
        <w:t>2026亞洲同志運動會</w:t>
      </w:r>
    </w:p>
    <w:p w14:paraId="2F797202" w14:textId="77777777" w:rsidR="006F5572" w:rsidRPr="00B01370" w:rsidRDefault="00F339AF" w:rsidP="00984419">
      <w:pPr>
        <w:pStyle w:val="af6"/>
        <w:tabs>
          <w:tab w:val="left" w:pos="495"/>
        </w:tabs>
        <w:suppressAutoHyphens w:val="0"/>
        <w:overflowPunct w:val="0"/>
        <w:spacing w:line="330" w:lineRule="exact"/>
        <w:ind w:left="1290" w:right="48" w:firstLine="0"/>
        <w:jc w:val="both"/>
        <w:textAlignment w:val="auto"/>
        <w:rPr>
          <w:bCs/>
          <w:color w:val="000000" w:themeColor="text1"/>
          <w:spacing w:val="-4"/>
          <w:kern w:val="3"/>
          <w:sz w:val="28"/>
          <w:szCs w:val="28"/>
        </w:rPr>
      </w:pPr>
      <w:r w:rsidRPr="00B01370">
        <w:rPr>
          <w:bCs/>
          <w:color w:val="000000" w:themeColor="text1"/>
          <w:spacing w:val="-4"/>
          <w:kern w:val="3"/>
          <w:sz w:val="28"/>
          <w:szCs w:val="28"/>
        </w:rPr>
        <w:t>本賽會為倡議多元、包容及性別平權之國際性綜合運動賽會，於115年4月30日至5月3日於本市舉行，活動內容包含開幕典禮、各項運動競賽、閉幕典禮及相關交流活動。本次賽會吸引來自各國選手及相關人員參與，透過運動賽事促進國際交流與文化互動，並展現高雄市作為國際城市之多元與友善形象。賽會競賽項目涵蓋多項運動種類，包含排球、沙灘排球、羽球、籃球（3</w:t>
      </w:r>
      <w:proofErr w:type="gramStart"/>
      <w:r w:rsidRPr="00B01370">
        <w:rPr>
          <w:bCs/>
          <w:color w:val="000000" w:themeColor="text1"/>
          <w:spacing w:val="-4"/>
          <w:kern w:val="3"/>
          <w:sz w:val="28"/>
          <w:szCs w:val="28"/>
        </w:rPr>
        <w:t>人制</w:t>
      </w:r>
      <w:proofErr w:type="gramEnd"/>
      <w:r w:rsidRPr="00B01370">
        <w:rPr>
          <w:bCs/>
          <w:color w:val="000000" w:themeColor="text1"/>
          <w:spacing w:val="-4"/>
          <w:kern w:val="3"/>
          <w:sz w:val="28"/>
          <w:szCs w:val="28"/>
        </w:rPr>
        <w:t>、5</w:t>
      </w:r>
      <w:proofErr w:type="gramStart"/>
      <w:r w:rsidRPr="00B01370">
        <w:rPr>
          <w:bCs/>
          <w:color w:val="000000" w:themeColor="text1"/>
          <w:spacing w:val="-4"/>
          <w:kern w:val="3"/>
          <w:sz w:val="28"/>
          <w:szCs w:val="28"/>
        </w:rPr>
        <w:t>人制</w:t>
      </w:r>
      <w:proofErr w:type="gramEnd"/>
      <w:r w:rsidRPr="00B01370">
        <w:rPr>
          <w:bCs/>
          <w:color w:val="000000" w:themeColor="text1"/>
          <w:spacing w:val="-4"/>
          <w:kern w:val="3"/>
          <w:sz w:val="28"/>
          <w:szCs w:val="28"/>
        </w:rPr>
        <w:t>）、足球（8</w:t>
      </w:r>
      <w:proofErr w:type="gramStart"/>
      <w:r w:rsidRPr="00B01370">
        <w:rPr>
          <w:bCs/>
          <w:color w:val="000000" w:themeColor="text1"/>
          <w:spacing w:val="-4"/>
          <w:kern w:val="3"/>
          <w:sz w:val="28"/>
          <w:szCs w:val="28"/>
        </w:rPr>
        <w:t>人制</w:t>
      </w:r>
      <w:proofErr w:type="gramEnd"/>
      <w:r w:rsidRPr="00B01370">
        <w:rPr>
          <w:bCs/>
          <w:color w:val="000000" w:themeColor="text1"/>
          <w:spacing w:val="-4"/>
          <w:kern w:val="3"/>
          <w:sz w:val="28"/>
          <w:szCs w:val="28"/>
        </w:rPr>
        <w:t>）、桌球、網球、保齡球、</w:t>
      </w:r>
      <w:proofErr w:type="gramStart"/>
      <w:r w:rsidRPr="00B01370">
        <w:rPr>
          <w:bCs/>
          <w:color w:val="000000" w:themeColor="text1"/>
          <w:spacing w:val="-4"/>
          <w:kern w:val="3"/>
          <w:sz w:val="28"/>
          <w:szCs w:val="28"/>
        </w:rPr>
        <w:t>匹克球</w:t>
      </w:r>
      <w:proofErr w:type="gramEnd"/>
      <w:r w:rsidRPr="00B01370">
        <w:rPr>
          <w:bCs/>
          <w:color w:val="000000" w:themeColor="text1"/>
          <w:spacing w:val="-4"/>
          <w:kern w:val="3"/>
          <w:sz w:val="28"/>
          <w:szCs w:val="28"/>
        </w:rPr>
        <w:t>、徑賽、游泳、健美、國標舞及排舞等。活動場域分布於本市各主要運動場館，營造整體賽會氛圍，帶動城市能見度與觀光效益。</w:t>
      </w:r>
    </w:p>
    <w:p w14:paraId="6117876C" w14:textId="77777777" w:rsidR="006F5572" w:rsidRPr="00B01370" w:rsidRDefault="00F339AF" w:rsidP="00984419">
      <w:pPr>
        <w:pStyle w:val="af3"/>
        <w:numPr>
          <w:ilvl w:val="0"/>
          <w:numId w:val="6"/>
        </w:numPr>
        <w:spacing w:line="330" w:lineRule="exact"/>
        <w:ind w:left="1276" w:hanging="862"/>
        <w:jc w:val="both"/>
        <w:rPr>
          <w:rFonts w:ascii="標楷體" w:eastAsia="標楷體" w:hAnsi="標楷體"/>
          <w:color w:val="000000" w:themeColor="text1"/>
          <w:sz w:val="28"/>
          <w:szCs w:val="28"/>
        </w:rPr>
      </w:pPr>
      <w:r w:rsidRPr="00B01370">
        <w:rPr>
          <w:rFonts w:ascii="標楷體" w:eastAsia="標楷體" w:hAnsi="標楷體"/>
          <w:bCs/>
          <w:color w:val="000000" w:themeColor="text1"/>
          <w:sz w:val="28"/>
          <w:szCs w:val="28"/>
        </w:rPr>
        <w:t>115</w:t>
      </w:r>
      <w:r w:rsidRPr="00B01370">
        <w:rPr>
          <w:rFonts w:ascii="標楷體" w:eastAsia="標楷體" w:hAnsi="標楷體" w:cs="標楷體"/>
          <w:color w:val="000000" w:themeColor="text1"/>
          <w:sz w:val="28"/>
          <w:szCs w:val="28"/>
        </w:rPr>
        <w:t>年高雄市第一</w:t>
      </w:r>
      <w:proofErr w:type="gramStart"/>
      <w:r w:rsidRPr="00B01370">
        <w:rPr>
          <w:rFonts w:ascii="標楷體" w:eastAsia="標楷體" w:hAnsi="標楷體" w:cs="標楷體"/>
          <w:color w:val="000000" w:themeColor="text1"/>
          <w:sz w:val="28"/>
          <w:szCs w:val="28"/>
        </w:rPr>
        <w:t>屆港都盃</w:t>
      </w:r>
      <w:proofErr w:type="gramEnd"/>
      <w:r w:rsidRPr="00B01370">
        <w:rPr>
          <w:rFonts w:ascii="標楷體" w:eastAsia="標楷體" w:hAnsi="標楷體" w:cs="標楷體"/>
          <w:color w:val="000000" w:themeColor="text1"/>
          <w:sz w:val="28"/>
          <w:szCs w:val="28"/>
        </w:rPr>
        <w:t>全國手球錦標賽</w:t>
      </w:r>
    </w:p>
    <w:p w14:paraId="5EB32C20" w14:textId="77777777" w:rsidR="006F5572" w:rsidRPr="00984419" w:rsidRDefault="00F339AF" w:rsidP="00984419">
      <w:pPr>
        <w:pStyle w:val="af6"/>
        <w:tabs>
          <w:tab w:val="left" w:pos="495"/>
        </w:tabs>
        <w:suppressAutoHyphens w:val="0"/>
        <w:overflowPunct w:val="0"/>
        <w:spacing w:line="330" w:lineRule="exact"/>
        <w:ind w:left="1288" w:right="48" w:firstLine="0"/>
        <w:jc w:val="both"/>
        <w:textAlignment w:val="auto"/>
        <w:rPr>
          <w:color w:val="000000" w:themeColor="text1"/>
          <w:kern w:val="3"/>
          <w:sz w:val="28"/>
          <w:szCs w:val="28"/>
        </w:rPr>
      </w:pPr>
      <w:r w:rsidRPr="00B01370">
        <w:rPr>
          <w:rFonts w:cs="標楷體"/>
          <w:color w:val="000000" w:themeColor="text1"/>
          <w:sz w:val="28"/>
          <w:szCs w:val="28"/>
        </w:rPr>
        <w:t>115年5月9日至10日假高雄市立東光國小舉行。由高雄市體育總會(手球委員會)所主辦，國小組:男、女子組及混合組、國小五年級男、女生組，國小六年級男、女生組，人數約500人。115年5月27日至29日假高雄市立三民高級家事商業職業學校舉行。國中男、女生組、高中男、女生組、</w:t>
      </w:r>
      <w:proofErr w:type="gramStart"/>
      <w:r w:rsidRPr="00B01370">
        <w:rPr>
          <w:rFonts w:cs="標楷體"/>
          <w:color w:val="000000" w:themeColor="text1"/>
          <w:sz w:val="28"/>
          <w:szCs w:val="28"/>
        </w:rPr>
        <w:t>公開甲男</w:t>
      </w:r>
      <w:proofErr w:type="gramEnd"/>
      <w:r w:rsidRPr="00B01370">
        <w:rPr>
          <w:rFonts w:cs="標楷體"/>
          <w:color w:val="000000" w:themeColor="text1"/>
          <w:sz w:val="28"/>
          <w:szCs w:val="28"/>
        </w:rPr>
        <w:t>、女生組、</w:t>
      </w:r>
      <w:proofErr w:type="gramStart"/>
      <w:r w:rsidRPr="00B01370">
        <w:rPr>
          <w:rFonts w:cs="標楷體"/>
          <w:color w:val="000000" w:themeColor="text1"/>
          <w:sz w:val="28"/>
          <w:szCs w:val="28"/>
        </w:rPr>
        <w:t>公開</w:t>
      </w:r>
      <w:r w:rsidRPr="00984419">
        <w:rPr>
          <w:color w:val="000000" w:themeColor="text1"/>
          <w:kern w:val="3"/>
          <w:sz w:val="28"/>
          <w:szCs w:val="28"/>
        </w:rPr>
        <w:t>乙男</w:t>
      </w:r>
      <w:proofErr w:type="gramEnd"/>
      <w:r w:rsidRPr="00984419">
        <w:rPr>
          <w:color w:val="000000" w:themeColor="text1"/>
          <w:kern w:val="3"/>
          <w:sz w:val="28"/>
          <w:szCs w:val="28"/>
        </w:rPr>
        <w:t>、女生組、</w:t>
      </w:r>
      <w:proofErr w:type="gramStart"/>
      <w:r w:rsidRPr="00984419">
        <w:rPr>
          <w:color w:val="000000" w:themeColor="text1"/>
          <w:kern w:val="3"/>
          <w:sz w:val="28"/>
          <w:szCs w:val="28"/>
        </w:rPr>
        <w:t>公開丙男</w:t>
      </w:r>
      <w:proofErr w:type="gramEnd"/>
      <w:r w:rsidRPr="00984419">
        <w:rPr>
          <w:color w:val="000000" w:themeColor="text1"/>
          <w:kern w:val="3"/>
          <w:sz w:val="28"/>
          <w:szCs w:val="28"/>
        </w:rPr>
        <w:t>、女生組、人數約850人共襄盛舉。</w:t>
      </w:r>
    </w:p>
    <w:p w14:paraId="1AB0A510" w14:textId="77777777" w:rsidR="006F5572" w:rsidRPr="00B01370" w:rsidRDefault="00F339AF" w:rsidP="00984419">
      <w:pPr>
        <w:pStyle w:val="af3"/>
        <w:numPr>
          <w:ilvl w:val="0"/>
          <w:numId w:val="6"/>
        </w:numPr>
        <w:spacing w:line="330" w:lineRule="exact"/>
        <w:ind w:left="1276" w:hanging="1134"/>
        <w:jc w:val="both"/>
        <w:rPr>
          <w:rFonts w:ascii="標楷體" w:eastAsia="標楷體" w:hAnsi="標楷體"/>
          <w:color w:val="000000" w:themeColor="text1"/>
          <w:sz w:val="28"/>
          <w:szCs w:val="28"/>
        </w:rPr>
      </w:pPr>
      <w:r w:rsidRPr="00B01370">
        <w:rPr>
          <w:rFonts w:ascii="標楷體" w:eastAsia="標楷體" w:hAnsi="標楷體"/>
          <w:bCs/>
          <w:color w:val="000000" w:themeColor="text1"/>
          <w:sz w:val="28"/>
          <w:szCs w:val="28"/>
        </w:rPr>
        <w:t>中華民國</w:t>
      </w:r>
      <w:r w:rsidRPr="00B01370">
        <w:rPr>
          <w:rFonts w:ascii="標楷體" w:eastAsia="標楷體" w:hAnsi="標楷體" w:cs="標楷體"/>
          <w:color w:val="000000" w:themeColor="text1"/>
          <w:sz w:val="28"/>
          <w:szCs w:val="28"/>
        </w:rPr>
        <w:t>桌球協會115年高雄市裁判增能進修研習115年5月23日假高雄市立成功國小舉行，研習課程是增進性別平等教育、裁判之職責及素養、最新規則研討解析、紀錄方法、裁判術語、常用比賽英文會話分析、裁判分析、裁判判決觀點、國際執行案例、國內判例分析及實務演練等。人數約100人。</w:t>
      </w:r>
    </w:p>
    <w:p w14:paraId="05B91DB3" w14:textId="77777777" w:rsidR="006F5572" w:rsidRPr="00B01370" w:rsidRDefault="00F339AF" w:rsidP="00984419">
      <w:pPr>
        <w:pStyle w:val="af3"/>
        <w:numPr>
          <w:ilvl w:val="0"/>
          <w:numId w:val="6"/>
        </w:numPr>
        <w:spacing w:line="330" w:lineRule="exact"/>
        <w:ind w:left="1276" w:hanging="1134"/>
        <w:jc w:val="both"/>
        <w:rPr>
          <w:rFonts w:ascii="標楷體" w:eastAsia="標楷體" w:hAnsi="標楷體"/>
          <w:color w:val="000000" w:themeColor="text1"/>
          <w:sz w:val="28"/>
          <w:szCs w:val="28"/>
        </w:rPr>
      </w:pPr>
      <w:r w:rsidRPr="00B01370">
        <w:rPr>
          <w:rFonts w:ascii="標楷體" w:eastAsia="標楷體" w:hAnsi="標楷體"/>
          <w:color w:val="000000" w:themeColor="text1"/>
          <w:sz w:val="28"/>
          <w:szCs w:val="28"/>
        </w:rPr>
        <w:t>115年全國身心障礙國民運動會</w:t>
      </w:r>
    </w:p>
    <w:p w14:paraId="29B50910" w14:textId="2FED6469" w:rsidR="006F5572" w:rsidRPr="00B01370" w:rsidRDefault="00F339AF" w:rsidP="00984419">
      <w:pPr>
        <w:pStyle w:val="af6"/>
        <w:tabs>
          <w:tab w:val="left" w:pos="495"/>
        </w:tabs>
        <w:suppressAutoHyphens w:val="0"/>
        <w:overflowPunct w:val="0"/>
        <w:spacing w:line="330" w:lineRule="exact"/>
        <w:ind w:left="1288" w:right="48" w:firstLine="0"/>
        <w:jc w:val="both"/>
        <w:textAlignment w:val="auto"/>
        <w:rPr>
          <w:bCs/>
          <w:color w:val="000000" w:themeColor="text1"/>
          <w:spacing w:val="-4"/>
          <w:kern w:val="3"/>
          <w:sz w:val="28"/>
          <w:szCs w:val="28"/>
        </w:rPr>
      </w:pPr>
      <w:r w:rsidRPr="00B01370">
        <w:rPr>
          <w:bCs/>
          <w:color w:val="000000" w:themeColor="text1"/>
          <w:spacing w:val="-4"/>
          <w:kern w:val="3"/>
          <w:sz w:val="28"/>
          <w:szCs w:val="28"/>
        </w:rPr>
        <w:t>115年全國身心障礙國民運動會於115年5月23至26日假新北市舉行，本市代表隊選手191人、職員88人，參加包括田徑、游泳、羽球、桌球、輪椅網球、健力、保齡球、地板滾球、聽障籃球、</w:t>
      </w:r>
      <w:proofErr w:type="gramStart"/>
      <w:r w:rsidRPr="00B01370">
        <w:rPr>
          <w:bCs/>
          <w:color w:val="000000" w:themeColor="text1"/>
          <w:spacing w:val="-4"/>
          <w:kern w:val="3"/>
          <w:sz w:val="28"/>
          <w:szCs w:val="28"/>
        </w:rPr>
        <w:t>特</w:t>
      </w:r>
      <w:proofErr w:type="gramEnd"/>
      <w:r w:rsidRPr="00B01370">
        <w:rPr>
          <w:bCs/>
          <w:color w:val="000000" w:themeColor="text1"/>
          <w:spacing w:val="-4"/>
          <w:kern w:val="3"/>
          <w:sz w:val="28"/>
          <w:szCs w:val="28"/>
        </w:rPr>
        <w:t>奧籃球、</w:t>
      </w:r>
      <w:proofErr w:type="gramStart"/>
      <w:r w:rsidRPr="00B01370">
        <w:rPr>
          <w:bCs/>
          <w:color w:val="000000" w:themeColor="text1"/>
          <w:spacing w:val="-4"/>
          <w:kern w:val="3"/>
          <w:sz w:val="28"/>
          <w:szCs w:val="28"/>
        </w:rPr>
        <w:t>特</w:t>
      </w:r>
      <w:proofErr w:type="gramEnd"/>
      <w:r w:rsidRPr="00B01370">
        <w:rPr>
          <w:bCs/>
          <w:color w:val="000000" w:themeColor="text1"/>
          <w:spacing w:val="-4"/>
          <w:kern w:val="3"/>
          <w:sz w:val="28"/>
          <w:szCs w:val="28"/>
        </w:rPr>
        <w:t>奧羽球、</w:t>
      </w:r>
      <w:proofErr w:type="gramStart"/>
      <w:r w:rsidRPr="00B01370">
        <w:rPr>
          <w:bCs/>
          <w:color w:val="000000" w:themeColor="text1"/>
          <w:spacing w:val="-4"/>
          <w:kern w:val="3"/>
          <w:sz w:val="28"/>
          <w:szCs w:val="28"/>
        </w:rPr>
        <w:t>特</w:t>
      </w:r>
      <w:proofErr w:type="gramEnd"/>
      <w:r w:rsidRPr="00B01370">
        <w:rPr>
          <w:bCs/>
          <w:color w:val="000000" w:themeColor="text1"/>
          <w:spacing w:val="-4"/>
          <w:kern w:val="3"/>
          <w:sz w:val="28"/>
          <w:szCs w:val="28"/>
        </w:rPr>
        <w:t>奧保齡球、</w:t>
      </w:r>
      <w:proofErr w:type="gramStart"/>
      <w:r w:rsidRPr="00B01370">
        <w:rPr>
          <w:bCs/>
          <w:color w:val="000000" w:themeColor="text1"/>
          <w:spacing w:val="-4"/>
          <w:kern w:val="3"/>
          <w:sz w:val="28"/>
          <w:szCs w:val="28"/>
        </w:rPr>
        <w:t>特奧輪鞋競</w:t>
      </w:r>
      <w:proofErr w:type="gramEnd"/>
      <w:r w:rsidRPr="00B01370">
        <w:rPr>
          <w:bCs/>
          <w:color w:val="000000" w:themeColor="text1"/>
          <w:spacing w:val="-4"/>
          <w:kern w:val="3"/>
          <w:sz w:val="28"/>
          <w:szCs w:val="28"/>
        </w:rPr>
        <w:t>速等項目，共獲得41金34銀</w:t>
      </w:r>
      <w:r w:rsidR="00375289" w:rsidRPr="00B01370">
        <w:rPr>
          <w:bCs/>
          <w:color w:val="000000" w:themeColor="text1"/>
          <w:spacing w:val="-4"/>
          <w:kern w:val="3"/>
          <w:sz w:val="28"/>
          <w:szCs w:val="28"/>
        </w:rPr>
        <w:t>31</w:t>
      </w:r>
      <w:r w:rsidRPr="00B01370">
        <w:rPr>
          <w:bCs/>
          <w:color w:val="000000" w:themeColor="text1"/>
          <w:spacing w:val="-4"/>
          <w:kern w:val="3"/>
          <w:sz w:val="28"/>
          <w:szCs w:val="28"/>
        </w:rPr>
        <w:t>銅佳績。</w:t>
      </w:r>
    </w:p>
    <w:p w14:paraId="212964A9" w14:textId="77777777" w:rsidR="006F5572" w:rsidRPr="00B01370" w:rsidRDefault="00F339AF" w:rsidP="00984419">
      <w:pPr>
        <w:pStyle w:val="af3"/>
        <w:numPr>
          <w:ilvl w:val="0"/>
          <w:numId w:val="6"/>
        </w:numPr>
        <w:spacing w:line="330" w:lineRule="exact"/>
        <w:ind w:left="1276" w:hanging="1134"/>
        <w:jc w:val="both"/>
        <w:rPr>
          <w:rFonts w:ascii="標楷體" w:eastAsia="標楷體" w:hAnsi="標楷體"/>
          <w:bCs/>
          <w:color w:val="000000" w:themeColor="text1"/>
          <w:spacing w:val="-4"/>
          <w:sz w:val="28"/>
          <w:szCs w:val="28"/>
        </w:rPr>
      </w:pPr>
      <w:r w:rsidRPr="00B01370">
        <w:rPr>
          <w:rFonts w:ascii="標楷體" w:eastAsia="標楷體" w:hAnsi="標楷體" w:cs="標楷體"/>
          <w:color w:val="000000" w:themeColor="text1"/>
          <w:sz w:val="28"/>
          <w:szCs w:val="28"/>
        </w:rPr>
        <w:t>2026</w:t>
      </w:r>
      <w:r w:rsidRPr="00B01370">
        <w:rPr>
          <w:rFonts w:ascii="標楷體" w:eastAsia="標楷體" w:hAnsi="標楷體"/>
          <w:bCs/>
          <w:color w:val="000000" w:themeColor="text1"/>
          <w:spacing w:val="-4"/>
          <w:sz w:val="28"/>
          <w:szCs w:val="28"/>
        </w:rPr>
        <w:t>世界自行車日-高雄城市綠園道漫漫騎</w:t>
      </w:r>
    </w:p>
    <w:p w14:paraId="4C076390" w14:textId="77777777" w:rsidR="006F5572" w:rsidRPr="00B01370" w:rsidRDefault="00F339AF" w:rsidP="00984419">
      <w:pPr>
        <w:pStyle w:val="af6"/>
        <w:tabs>
          <w:tab w:val="left" w:pos="495"/>
        </w:tabs>
        <w:suppressAutoHyphens w:val="0"/>
        <w:overflowPunct w:val="0"/>
        <w:spacing w:line="330" w:lineRule="exact"/>
        <w:ind w:left="1232" w:right="48" w:firstLine="0"/>
        <w:jc w:val="both"/>
        <w:textAlignment w:val="auto"/>
        <w:rPr>
          <w:bCs/>
          <w:color w:val="000000" w:themeColor="text1"/>
          <w:spacing w:val="-4"/>
          <w:kern w:val="3"/>
          <w:sz w:val="28"/>
          <w:szCs w:val="28"/>
        </w:rPr>
      </w:pPr>
      <w:r w:rsidRPr="00B01370">
        <w:rPr>
          <w:bCs/>
          <w:color w:val="000000" w:themeColor="text1"/>
          <w:spacing w:val="-4"/>
          <w:kern w:val="3"/>
          <w:sz w:val="28"/>
          <w:szCs w:val="28"/>
        </w:rPr>
        <w:t>「2026世界自行車日－高雄城市綠園道漫漫騎」於115年6月7日舉辦，以響應世界自行車日及推廣全民運動為目標，活動結合自行車騎乘、城市綠園道體驗與低碳生活理念，帶領市民以</w:t>
      </w:r>
      <w:proofErr w:type="gramStart"/>
      <w:r w:rsidRPr="00B01370">
        <w:rPr>
          <w:bCs/>
          <w:color w:val="000000" w:themeColor="text1"/>
          <w:spacing w:val="-4"/>
          <w:kern w:val="3"/>
          <w:sz w:val="28"/>
          <w:szCs w:val="28"/>
        </w:rPr>
        <w:t>輕鬆慢騎方式</w:t>
      </w:r>
      <w:proofErr w:type="gramEnd"/>
      <w:r w:rsidRPr="00B01370">
        <w:rPr>
          <w:bCs/>
          <w:color w:val="000000" w:themeColor="text1"/>
          <w:spacing w:val="-4"/>
          <w:kern w:val="3"/>
          <w:sz w:val="28"/>
          <w:szCs w:val="28"/>
        </w:rPr>
        <w:t>穿梭高雄城市景觀與綠廊空間，感受自行車運動的健康、休閒與環保價值。活動透過親子共騎、民眾參與及城市路線串聯，鼓勵市民養成規律運動習慣，並推廣節能</w:t>
      </w:r>
      <w:proofErr w:type="gramStart"/>
      <w:r w:rsidRPr="00B01370">
        <w:rPr>
          <w:bCs/>
          <w:color w:val="000000" w:themeColor="text1"/>
          <w:spacing w:val="-4"/>
          <w:kern w:val="3"/>
          <w:sz w:val="28"/>
          <w:szCs w:val="28"/>
        </w:rPr>
        <w:t>減碳、</w:t>
      </w:r>
      <w:proofErr w:type="gramEnd"/>
      <w:r w:rsidRPr="00B01370">
        <w:rPr>
          <w:bCs/>
          <w:color w:val="000000" w:themeColor="text1"/>
          <w:spacing w:val="-4"/>
          <w:kern w:val="3"/>
          <w:sz w:val="28"/>
          <w:szCs w:val="28"/>
        </w:rPr>
        <w:t>友善交通與永續城市概念，展現高雄作為健康宜居、綠色運動城市的活力形象。</w:t>
      </w:r>
    </w:p>
    <w:p w14:paraId="52835FAE" w14:textId="77777777" w:rsidR="006F5572" w:rsidRPr="00B01370" w:rsidRDefault="00F339AF" w:rsidP="00984419">
      <w:pPr>
        <w:pStyle w:val="af3"/>
        <w:numPr>
          <w:ilvl w:val="0"/>
          <w:numId w:val="6"/>
        </w:numPr>
        <w:spacing w:line="330" w:lineRule="exact"/>
        <w:ind w:left="1276" w:hanging="1134"/>
        <w:jc w:val="both"/>
        <w:rPr>
          <w:rFonts w:ascii="標楷體" w:eastAsia="標楷體" w:hAnsi="標楷體"/>
          <w:bCs/>
          <w:color w:val="000000" w:themeColor="text1"/>
          <w:spacing w:val="-4"/>
          <w:sz w:val="28"/>
          <w:szCs w:val="28"/>
        </w:rPr>
      </w:pPr>
      <w:r w:rsidRPr="00B01370">
        <w:rPr>
          <w:rFonts w:ascii="標楷體" w:eastAsia="標楷體" w:hAnsi="標楷體" w:cs="標楷體"/>
          <w:color w:val="000000" w:themeColor="text1"/>
          <w:sz w:val="28"/>
          <w:szCs w:val="28"/>
        </w:rPr>
        <w:t>高雄</w:t>
      </w:r>
      <w:r w:rsidRPr="00B01370">
        <w:rPr>
          <w:rFonts w:ascii="標楷體" w:eastAsia="標楷體" w:hAnsi="標楷體"/>
          <w:bCs/>
          <w:color w:val="000000" w:themeColor="text1"/>
          <w:spacing w:val="-4"/>
          <w:sz w:val="28"/>
          <w:szCs w:val="28"/>
        </w:rPr>
        <w:t>端午嘉年華暨龍舟錦標賽</w:t>
      </w:r>
    </w:p>
    <w:p w14:paraId="14FA8449" w14:textId="20E8AC62" w:rsidR="006F5572" w:rsidRPr="00B01370" w:rsidRDefault="00F339AF" w:rsidP="00984419">
      <w:pPr>
        <w:pStyle w:val="ab"/>
        <w:widowControl/>
        <w:overflowPunct w:val="0"/>
        <w:snapToGrid w:val="0"/>
        <w:spacing w:line="330" w:lineRule="exact"/>
        <w:ind w:left="1272"/>
        <w:jc w:val="both"/>
        <w:rPr>
          <w:rFonts w:ascii="標楷體" w:hAnsi="標楷體"/>
          <w:color w:val="000000" w:themeColor="text1"/>
          <w:sz w:val="28"/>
          <w:szCs w:val="28"/>
        </w:rPr>
      </w:pPr>
      <w:r w:rsidRPr="00B01370">
        <w:rPr>
          <w:rFonts w:ascii="標楷體" w:hAnsi="標楷體"/>
          <w:color w:val="000000" w:themeColor="text1"/>
          <w:sz w:val="28"/>
          <w:szCs w:val="28"/>
        </w:rPr>
        <w:t>115年6月19日至6月21日於愛河水域辦理，共吸引192隊、逾4,000人參與，除傳統、</w:t>
      </w:r>
      <w:r w:rsidR="00375289" w:rsidRPr="00B01370">
        <w:rPr>
          <w:rFonts w:ascii="標楷體" w:hAnsi="標楷體"/>
          <w:color w:val="000000" w:themeColor="text1"/>
          <w:sz w:val="28"/>
          <w:szCs w:val="28"/>
        </w:rPr>
        <w:t>競技龍舟直道競賽與龍舟拔河等賽事外，同時推出家庭同樂的親子龍舟</w:t>
      </w:r>
      <w:r w:rsidR="00375289" w:rsidRPr="00B01370">
        <w:rPr>
          <w:rFonts w:ascii="標楷體" w:hAnsi="標楷體" w:hint="eastAsia"/>
          <w:color w:val="000000" w:themeColor="text1"/>
          <w:sz w:val="28"/>
          <w:szCs w:val="28"/>
        </w:rPr>
        <w:t>體驗</w:t>
      </w:r>
      <w:r w:rsidRPr="00B01370">
        <w:rPr>
          <w:rFonts w:ascii="標楷體" w:hAnsi="標楷體"/>
          <w:color w:val="000000" w:themeColor="text1"/>
          <w:sz w:val="28"/>
          <w:szCs w:val="28"/>
        </w:rPr>
        <w:t>、紙風車劇團等水陸域活動。</w:t>
      </w:r>
      <w:proofErr w:type="gramStart"/>
      <w:r w:rsidRPr="00B01370">
        <w:rPr>
          <w:rFonts w:ascii="標楷體" w:hAnsi="標楷體"/>
          <w:color w:val="000000" w:themeColor="text1"/>
          <w:sz w:val="28"/>
          <w:szCs w:val="28"/>
        </w:rPr>
        <w:t>此外，</w:t>
      </w:r>
      <w:proofErr w:type="gramEnd"/>
      <w:r w:rsidRPr="00B01370">
        <w:rPr>
          <w:rFonts w:ascii="標楷體" w:hAnsi="標楷體"/>
          <w:color w:val="000000" w:themeColor="text1"/>
          <w:sz w:val="28"/>
          <w:szCs w:val="28"/>
        </w:rPr>
        <w:t>活動周邊有河東、河西路傳統、</w:t>
      </w:r>
      <w:proofErr w:type="gramStart"/>
      <w:r w:rsidRPr="00B01370">
        <w:rPr>
          <w:rFonts w:ascii="標楷體" w:hAnsi="標楷體"/>
          <w:color w:val="000000" w:themeColor="text1"/>
          <w:sz w:val="28"/>
          <w:szCs w:val="28"/>
        </w:rPr>
        <w:t>文創等</w:t>
      </w:r>
      <w:proofErr w:type="gramEnd"/>
      <w:r w:rsidRPr="00B01370">
        <w:rPr>
          <w:rFonts w:ascii="標楷體" w:hAnsi="標楷體"/>
          <w:color w:val="000000" w:themeColor="text1"/>
          <w:sz w:val="28"/>
          <w:szCs w:val="28"/>
        </w:rPr>
        <w:t>特色市</w:t>
      </w:r>
      <w:r w:rsidRPr="00B01370">
        <w:rPr>
          <w:rFonts w:ascii="標楷體" w:hAnsi="標楷體"/>
          <w:color w:val="000000" w:themeColor="text1"/>
          <w:sz w:val="28"/>
          <w:szCs w:val="28"/>
        </w:rPr>
        <w:lastRenderedPageBreak/>
        <w:t>集、</w:t>
      </w:r>
      <w:proofErr w:type="gramStart"/>
      <w:r w:rsidRPr="00B01370">
        <w:rPr>
          <w:rFonts w:ascii="標楷體" w:hAnsi="標楷體"/>
          <w:color w:val="000000" w:themeColor="text1"/>
          <w:sz w:val="28"/>
          <w:szCs w:val="28"/>
        </w:rPr>
        <w:t>佛光山寺飛馬燈</w:t>
      </w:r>
      <w:proofErr w:type="gramEnd"/>
      <w:r w:rsidRPr="00B01370">
        <w:rPr>
          <w:rFonts w:ascii="標楷體" w:hAnsi="標楷體"/>
          <w:color w:val="000000" w:themeColor="text1"/>
          <w:sz w:val="28"/>
          <w:szCs w:val="28"/>
        </w:rPr>
        <w:t>等精彩活動，民眾從白天玩到晚上，充分享受高雄端午風情。</w:t>
      </w:r>
    </w:p>
    <w:p w14:paraId="69B19179" w14:textId="77777777" w:rsidR="006F5572" w:rsidRPr="00B01370" w:rsidRDefault="006F5572" w:rsidP="006068E6">
      <w:pPr>
        <w:pStyle w:val="ab"/>
        <w:widowControl/>
        <w:overflowPunct w:val="0"/>
        <w:snapToGrid w:val="0"/>
        <w:spacing w:line="320" w:lineRule="exact"/>
        <w:ind w:left="1272"/>
        <w:jc w:val="both"/>
        <w:rPr>
          <w:rFonts w:ascii="標楷體" w:hAnsi="標楷體"/>
          <w:color w:val="000000" w:themeColor="text1"/>
          <w:sz w:val="28"/>
          <w:szCs w:val="28"/>
        </w:rPr>
      </w:pPr>
    </w:p>
    <w:p w14:paraId="5C26CE8F" w14:textId="77777777" w:rsidR="006F5572" w:rsidRPr="00B01370" w:rsidRDefault="00F339AF" w:rsidP="00984419">
      <w:pPr>
        <w:pStyle w:val="ab"/>
        <w:widowControl/>
        <w:overflowPunct w:val="0"/>
        <w:snapToGrid w:val="0"/>
        <w:spacing w:line="330" w:lineRule="exact"/>
        <w:jc w:val="both"/>
        <w:rPr>
          <w:rFonts w:ascii="微軟正黑體" w:eastAsia="微軟正黑體" w:hAnsi="微軟正黑體" w:cs="?????(P)"/>
          <w:b/>
          <w:bCs/>
          <w:color w:val="000000" w:themeColor="text1"/>
          <w:kern w:val="0"/>
          <w:sz w:val="30"/>
          <w:szCs w:val="30"/>
        </w:rPr>
      </w:pPr>
      <w:r w:rsidRPr="00B01370">
        <w:rPr>
          <w:rFonts w:ascii="微軟正黑體" w:eastAsia="微軟正黑體" w:hAnsi="微軟正黑體" w:cs="?????(P)"/>
          <w:b/>
          <w:bCs/>
          <w:color w:val="000000" w:themeColor="text1"/>
          <w:kern w:val="0"/>
          <w:sz w:val="30"/>
          <w:szCs w:val="30"/>
        </w:rPr>
        <w:t>四、完善人才培訓、強化競技實力</w:t>
      </w:r>
    </w:p>
    <w:p w14:paraId="57CF2A9A" w14:textId="77777777" w:rsidR="006F5572" w:rsidRPr="00B01370" w:rsidRDefault="00F339AF" w:rsidP="00984419">
      <w:pPr>
        <w:widowControl/>
        <w:overflowPunct w:val="0"/>
        <w:snapToGrid w:val="0"/>
        <w:spacing w:line="330" w:lineRule="exact"/>
        <w:ind w:left="45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（一）發給</w:t>
      </w:r>
      <w:proofErr w:type="gramStart"/>
      <w:r w:rsidRPr="00B01370">
        <w:rPr>
          <w:rFonts w:ascii="標楷體" w:eastAsia="標楷體" w:hAnsi="標楷體"/>
          <w:bCs/>
          <w:color w:val="000000" w:themeColor="text1"/>
          <w:kern w:val="0"/>
          <w:sz w:val="28"/>
          <w:szCs w:val="28"/>
        </w:rPr>
        <w:t>本市績優</w:t>
      </w:r>
      <w:proofErr w:type="gramEnd"/>
      <w:r w:rsidRPr="00B01370">
        <w:rPr>
          <w:rFonts w:ascii="標楷體" w:eastAsia="標楷體" w:hAnsi="標楷體"/>
          <w:bCs/>
          <w:color w:val="000000" w:themeColor="text1"/>
          <w:kern w:val="0"/>
          <w:sz w:val="28"/>
          <w:szCs w:val="28"/>
        </w:rPr>
        <w:t>運動選手獎補助</w:t>
      </w:r>
    </w:p>
    <w:p w14:paraId="41A229F1" w14:textId="77777777" w:rsidR="006F5572" w:rsidRPr="00B01370" w:rsidRDefault="00F339AF" w:rsidP="00984419">
      <w:pPr>
        <w:pStyle w:val="af3"/>
        <w:widowControl/>
        <w:overflowPunct w:val="0"/>
        <w:snapToGrid w:val="0"/>
        <w:spacing w:line="330" w:lineRule="exact"/>
        <w:ind w:left="1596" w:hanging="235"/>
        <w:jc w:val="both"/>
        <w:rPr>
          <w:color w:val="000000" w:themeColor="text1"/>
        </w:rPr>
      </w:pPr>
      <w:r w:rsidRPr="00B01370">
        <w:rPr>
          <w:rFonts w:ascii="標楷體" w:eastAsia="標楷體" w:hAnsi="標楷體"/>
          <w:bCs/>
          <w:color w:val="000000" w:themeColor="text1"/>
          <w:kern w:val="0"/>
          <w:sz w:val="28"/>
          <w:szCs w:val="28"/>
        </w:rPr>
        <w:t>1.</w:t>
      </w:r>
      <w:r w:rsidRPr="00B01370">
        <w:rPr>
          <w:rFonts w:ascii="標楷體" w:eastAsia="標楷體" w:hAnsi="標楷體" w:cs="標楷體"/>
          <w:bCs/>
          <w:color w:val="000000" w:themeColor="text1"/>
          <w:kern w:val="0"/>
          <w:sz w:val="28"/>
          <w:szCs w:val="28"/>
        </w:rPr>
        <w:t>核發績優運動選手訓練補助金：</w:t>
      </w:r>
      <w:r w:rsidRPr="00B01370">
        <w:rPr>
          <w:rFonts w:ascii="標楷體" w:eastAsia="標楷體" w:hAnsi="標楷體" w:cs="標楷體"/>
          <w:bCs/>
          <w:color w:val="000000" w:themeColor="text1"/>
          <w:sz w:val="28"/>
          <w:szCs w:val="28"/>
        </w:rPr>
        <w:t>為持續培育及照顧本市具發展潛力之基層運動選手，</w:t>
      </w:r>
      <w:proofErr w:type="gramStart"/>
      <w:r w:rsidRPr="00B01370">
        <w:rPr>
          <w:rFonts w:ascii="標楷體" w:eastAsia="標楷體" w:hAnsi="標楷體" w:cs="標楷體"/>
          <w:bCs/>
          <w:color w:val="000000" w:themeColor="text1"/>
          <w:sz w:val="28"/>
          <w:szCs w:val="28"/>
        </w:rPr>
        <w:t>本市訂有</w:t>
      </w:r>
      <w:proofErr w:type="gramEnd"/>
      <w:r w:rsidRPr="00B01370">
        <w:rPr>
          <w:rFonts w:ascii="標楷體" w:eastAsia="標楷體" w:hAnsi="標楷體" w:cs="標楷體"/>
          <w:bCs/>
          <w:color w:val="000000" w:themeColor="text1"/>
          <w:sz w:val="28"/>
          <w:szCs w:val="28"/>
        </w:rPr>
        <w:t>「高雄市績優運動選手訓練補助金發給辦法」，補助本市全國運動會獲前三名菁英選手每月訓練補助金，分別為金牌選手－個人項目每人每月2萬元、團體項目每人每月1萬2,000元；銀牌選手－個人項目每人每月1萬2,000元、團體項目每人每月8,000元；銅牌選手－個人項目每人每月8,000元、團體項目每人每月6,000元。114年共核發236名選手訓練補助金計2,398萬4,000元；115年核發253名選手計3,012萬4,000元。</w:t>
      </w:r>
    </w:p>
    <w:p w14:paraId="052FCDC8" w14:textId="3FA36062" w:rsidR="006F5572" w:rsidRPr="00B01370" w:rsidRDefault="00F339AF" w:rsidP="00984419">
      <w:pPr>
        <w:pStyle w:val="af3"/>
        <w:widowControl/>
        <w:overflowPunct w:val="0"/>
        <w:snapToGrid w:val="0"/>
        <w:spacing w:line="330" w:lineRule="exact"/>
        <w:ind w:left="1610" w:hanging="249"/>
        <w:jc w:val="both"/>
        <w:rPr>
          <w:color w:val="000000" w:themeColor="text1"/>
        </w:rPr>
      </w:pPr>
      <w:r w:rsidRPr="00B01370">
        <w:rPr>
          <w:rFonts w:ascii="標楷體" w:eastAsia="標楷體" w:hAnsi="標楷體"/>
          <w:bCs/>
          <w:color w:val="000000" w:themeColor="text1"/>
          <w:kern w:val="0"/>
          <w:sz w:val="28"/>
          <w:szCs w:val="28"/>
        </w:rPr>
        <w:t>2.</w:t>
      </w:r>
      <w:r w:rsidRPr="00B01370">
        <w:rPr>
          <w:rFonts w:ascii="標楷體" w:eastAsia="標楷體" w:hAnsi="標楷體" w:cs="標楷體"/>
          <w:bCs/>
          <w:color w:val="000000" w:themeColor="text1"/>
          <w:kern w:val="0"/>
          <w:sz w:val="28"/>
          <w:szCs w:val="28"/>
        </w:rPr>
        <w:t>核發社會體育獎助金：</w:t>
      </w:r>
      <w:r w:rsidRPr="00B01370">
        <w:rPr>
          <w:rFonts w:ascii="標楷體" w:eastAsia="標楷體" w:hAnsi="標楷體" w:cs="標楷體"/>
          <w:bCs/>
          <w:color w:val="000000" w:themeColor="text1"/>
          <w:sz w:val="28"/>
          <w:szCs w:val="28"/>
        </w:rPr>
        <w:t>為獎助</w:t>
      </w:r>
      <w:proofErr w:type="gramStart"/>
      <w:r w:rsidRPr="00B01370">
        <w:rPr>
          <w:rFonts w:ascii="標楷體" w:eastAsia="標楷體" w:hAnsi="標楷體" w:cs="標楷體"/>
          <w:bCs/>
          <w:color w:val="000000" w:themeColor="text1"/>
          <w:sz w:val="28"/>
          <w:szCs w:val="28"/>
        </w:rPr>
        <w:t>本市績優</w:t>
      </w:r>
      <w:proofErr w:type="gramEnd"/>
      <w:r w:rsidRPr="00B01370">
        <w:rPr>
          <w:rFonts w:ascii="標楷體" w:eastAsia="標楷體" w:hAnsi="標楷體" w:cs="標楷體"/>
          <w:bCs/>
          <w:color w:val="000000" w:themeColor="text1"/>
          <w:sz w:val="28"/>
          <w:szCs w:val="28"/>
        </w:rPr>
        <w:t>運動選手、教練及體育團體，以培育優秀選手、提升運動水準與推展全民運動，</w:t>
      </w:r>
      <w:proofErr w:type="gramStart"/>
      <w:r w:rsidRPr="00B01370">
        <w:rPr>
          <w:rFonts w:ascii="標楷體" w:eastAsia="標楷體" w:hAnsi="標楷體" w:cs="標楷體"/>
          <w:bCs/>
          <w:color w:val="000000" w:themeColor="text1"/>
          <w:sz w:val="28"/>
          <w:szCs w:val="28"/>
        </w:rPr>
        <w:t>本市訂有</w:t>
      </w:r>
      <w:proofErr w:type="gramEnd"/>
      <w:r w:rsidRPr="00B01370">
        <w:rPr>
          <w:rFonts w:ascii="標楷體" w:eastAsia="標楷體" w:hAnsi="標楷體" w:cs="標楷體"/>
          <w:bCs/>
          <w:color w:val="000000" w:themeColor="text1"/>
          <w:sz w:val="28"/>
          <w:szCs w:val="28"/>
        </w:rPr>
        <w:t>「高雄市體育獎助金發給辦法」，獎助國際競賽</w:t>
      </w:r>
      <w:proofErr w:type="gramStart"/>
      <w:r w:rsidRPr="00B01370">
        <w:rPr>
          <w:rFonts w:ascii="標楷體" w:eastAsia="標楷體" w:hAnsi="標楷體" w:cs="標楷體"/>
          <w:bCs/>
          <w:color w:val="000000" w:themeColor="text1"/>
          <w:sz w:val="28"/>
          <w:szCs w:val="28"/>
        </w:rPr>
        <w:t>（</w:t>
      </w:r>
      <w:proofErr w:type="gramEnd"/>
      <w:r w:rsidRPr="00B01370">
        <w:rPr>
          <w:rFonts w:ascii="標楷體" w:eastAsia="標楷體" w:hAnsi="標楷體" w:cs="標楷體"/>
          <w:bCs/>
          <w:color w:val="000000" w:themeColor="text1"/>
          <w:sz w:val="28"/>
          <w:szCs w:val="28"/>
        </w:rPr>
        <w:t>奧運、亞運、世運、</w:t>
      </w:r>
      <w:proofErr w:type="gramStart"/>
      <w:r w:rsidRPr="00B01370">
        <w:rPr>
          <w:rFonts w:ascii="標楷體" w:eastAsia="標楷體" w:hAnsi="標楷體" w:cs="標楷體"/>
          <w:bCs/>
          <w:color w:val="000000" w:themeColor="text1"/>
          <w:sz w:val="28"/>
          <w:szCs w:val="28"/>
        </w:rPr>
        <w:t>世</w:t>
      </w:r>
      <w:proofErr w:type="gramEnd"/>
      <w:r w:rsidRPr="00B01370">
        <w:rPr>
          <w:rFonts w:ascii="標楷體" w:eastAsia="標楷體" w:hAnsi="標楷體" w:cs="標楷體"/>
          <w:bCs/>
          <w:color w:val="000000" w:themeColor="text1"/>
          <w:sz w:val="28"/>
          <w:szCs w:val="28"/>
        </w:rPr>
        <w:t>大運、國際身心障礙者運動會或國際單項運動競賽等)及全國</w:t>
      </w:r>
      <w:r w:rsidRPr="00B01370">
        <w:rPr>
          <w:rFonts w:ascii="標楷體" w:eastAsia="標楷體" w:hAnsi="標楷體" w:cs="標楷體"/>
          <w:color w:val="000000" w:themeColor="text1"/>
          <w:sz w:val="28"/>
          <w:szCs w:val="24"/>
        </w:rPr>
        <w:t>運動會、全民運動會、全國身心障礙國民運動會或全國單項運動競賽等。115年1月1日至6月30日獎助本市選手參加2026年米蘭冬季奧林匹克運動會及20274年世界</w:t>
      </w:r>
      <w:proofErr w:type="gramStart"/>
      <w:r w:rsidRPr="00B01370">
        <w:rPr>
          <w:rFonts w:ascii="標楷體" w:eastAsia="標楷體" w:hAnsi="標楷體" w:cs="標楷體"/>
          <w:color w:val="000000" w:themeColor="text1"/>
          <w:sz w:val="28"/>
          <w:szCs w:val="24"/>
        </w:rPr>
        <w:t>跆拳道品勢錦標賽</w:t>
      </w:r>
      <w:proofErr w:type="gramEnd"/>
      <w:r w:rsidRPr="00B01370">
        <w:rPr>
          <w:rFonts w:ascii="標楷體" w:eastAsia="標楷體" w:hAnsi="標楷體" w:cs="標楷體"/>
          <w:color w:val="000000" w:themeColor="text1"/>
          <w:sz w:val="28"/>
          <w:szCs w:val="24"/>
        </w:rPr>
        <w:t>國際競賽獎助金，計2項次，核發獎助金6萬元（全國單項運動競賽獎助金於6月</w:t>
      </w:r>
      <w:r w:rsidR="00923DA3" w:rsidRPr="00B01370">
        <w:rPr>
          <w:rFonts w:ascii="標楷體" w:eastAsia="標楷體" w:hAnsi="標楷體" w:cs="標楷體" w:hint="eastAsia"/>
          <w:color w:val="000000" w:themeColor="text1"/>
          <w:sz w:val="28"/>
          <w:szCs w:val="24"/>
        </w:rPr>
        <w:t>底陸續</w:t>
      </w:r>
      <w:r w:rsidRPr="00B01370">
        <w:rPr>
          <w:rFonts w:ascii="標楷體" w:eastAsia="標楷體" w:hAnsi="標楷體" w:cs="標楷體"/>
          <w:color w:val="000000" w:themeColor="text1"/>
          <w:sz w:val="28"/>
          <w:szCs w:val="24"/>
        </w:rPr>
        <w:t>核放）。</w:t>
      </w:r>
      <w:r w:rsidR="00375289" w:rsidRPr="00B01370">
        <w:rPr>
          <w:rFonts w:ascii="標楷體" w:eastAsia="標楷體" w:hAnsi="標楷體"/>
          <w:color w:val="000000" w:themeColor="text1"/>
          <w:sz w:val="28"/>
          <w:szCs w:val="24"/>
        </w:rPr>
        <w:t>獎助本市選手參加</w:t>
      </w:r>
      <w:r w:rsidR="00375289" w:rsidRPr="00B01370">
        <w:rPr>
          <w:rFonts w:ascii="標楷體" w:eastAsia="標楷體" w:hAnsi="標楷體" w:hint="eastAsia"/>
          <w:color w:val="000000" w:themeColor="text1"/>
          <w:sz w:val="28"/>
          <w:szCs w:val="24"/>
        </w:rPr>
        <w:t>2025年第20屆亞洲滑輪溜冰大賽、2025年世界競速溜冰錦標賽，計8項次，核發獎助金21萬元。</w:t>
      </w:r>
    </w:p>
    <w:p w14:paraId="15F63339" w14:textId="77777777" w:rsidR="006F5572" w:rsidRPr="00B01370" w:rsidRDefault="00F339AF" w:rsidP="00984419">
      <w:pPr>
        <w:widowControl/>
        <w:overflowPunct w:val="0"/>
        <w:snapToGrid w:val="0"/>
        <w:spacing w:line="330" w:lineRule="exact"/>
        <w:ind w:left="454"/>
        <w:jc w:val="both"/>
        <w:rPr>
          <w:color w:val="000000" w:themeColor="text1"/>
        </w:rPr>
      </w:pPr>
      <w:r w:rsidRPr="00B01370">
        <w:rPr>
          <w:rFonts w:ascii="標楷體" w:eastAsia="標楷體" w:hAnsi="標楷體"/>
          <w:bCs/>
          <w:color w:val="000000" w:themeColor="text1"/>
          <w:kern w:val="0"/>
          <w:sz w:val="28"/>
          <w:szCs w:val="28"/>
        </w:rPr>
        <w:t>（二）</w:t>
      </w:r>
      <w:r w:rsidRPr="00B01370">
        <w:rPr>
          <w:rFonts w:ascii="標楷體" w:eastAsia="標楷體" w:hAnsi="標楷體" w:cs="標楷體"/>
          <w:bCs/>
          <w:color w:val="000000" w:themeColor="text1"/>
          <w:kern w:val="0"/>
          <w:sz w:val="28"/>
          <w:szCs w:val="28"/>
        </w:rPr>
        <w:t>強化本市競技運動培育體系，持續辦理競技運動選手登峰計畫</w:t>
      </w:r>
    </w:p>
    <w:p w14:paraId="2117C2B6" w14:textId="77777777" w:rsidR="006F5572" w:rsidRPr="00B01370" w:rsidRDefault="00F339AF" w:rsidP="00984419">
      <w:pPr>
        <w:widowControl/>
        <w:overflowPunct w:val="0"/>
        <w:snapToGrid w:val="0"/>
        <w:spacing w:line="330" w:lineRule="exact"/>
        <w:ind w:left="1316"/>
        <w:jc w:val="both"/>
        <w:rPr>
          <w:color w:val="000000" w:themeColor="text1"/>
        </w:rPr>
      </w:pPr>
      <w:r w:rsidRPr="00B01370">
        <w:rPr>
          <w:rFonts w:ascii="標楷體" w:eastAsia="標楷體" w:hAnsi="標楷體" w:cs="標楷體"/>
          <w:bCs/>
          <w:color w:val="000000" w:themeColor="text1"/>
          <w:kern w:val="0"/>
          <w:sz w:val="28"/>
          <w:szCs w:val="28"/>
        </w:rPr>
        <w:t>為強化本市競技運動培育體系，與民間單位攜手共同長期培育本市優秀選手，</w:t>
      </w:r>
      <w:r w:rsidRPr="00B01370">
        <w:rPr>
          <w:rFonts w:ascii="標楷體" w:eastAsia="標楷體" w:hAnsi="標楷體" w:cs="標楷體"/>
          <w:bCs/>
          <w:strike/>
          <w:color w:val="000000" w:themeColor="text1"/>
          <w:kern w:val="0"/>
          <w:sz w:val="28"/>
          <w:szCs w:val="28"/>
        </w:rPr>
        <w:t>競技運動選手登峰計畫</w:t>
      </w:r>
      <w:r w:rsidRPr="00B01370">
        <w:rPr>
          <w:rFonts w:ascii="標楷體" w:eastAsia="標楷體" w:hAnsi="標楷體" w:cs="標楷體"/>
          <w:bCs/>
          <w:color w:val="000000" w:themeColor="text1"/>
          <w:kern w:val="0"/>
          <w:sz w:val="28"/>
          <w:szCs w:val="28"/>
        </w:rPr>
        <w:t>「高雄市運動發展基金競技運動選手登峰計畫」自112年施行，本計畫媒合企業贊助</w:t>
      </w:r>
      <w:proofErr w:type="gramStart"/>
      <w:r w:rsidRPr="00B01370">
        <w:rPr>
          <w:rFonts w:ascii="標楷體" w:eastAsia="標楷體" w:hAnsi="標楷體" w:cs="標楷體"/>
          <w:bCs/>
          <w:color w:val="000000" w:themeColor="text1"/>
          <w:kern w:val="0"/>
          <w:sz w:val="28"/>
          <w:szCs w:val="28"/>
        </w:rPr>
        <w:t>運發基金挹</w:t>
      </w:r>
      <w:proofErr w:type="gramEnd"/>
      <w:r w:rsidRPr="00B01370">
        <w:rPr>
          <w:rFonts w:ascii="標楷體" w:eastAsia="標楷體" w:hAnsi="標楷體" w:cs="標楷體"/>
          <w:bCs/>
          <w:color w:val="000000" w:themeColor="text1"/>
          <w:kern w:val="0"/>
          <w:sz w:val="28"/>
          <w:szCs w:val="28"/>
        </w:rPr>
        <w:t>注優秀選手培訓經費，並輔以相關培訓資源支持，如運動傷害防護、運動營養諮詢、運動科學、運動醫學諮詢等，期提本市選手競技實力，</w:t>
      </w:r>
      <w:r w:rsidRPr="00B01370">
        <w:rPr>
          <w:rFonts w:ascii="標楷體" w:eastAsia="標楷體" w:hAnsi="標楷體" w:cs="標楷體"/>
          <w:color w:val="000000" w:themeColor="text1"/>
          <w:sz w:val="28"/>
        </w:rPr>
        <w:t>114年計126名選手符合資格並核發1,119萬元；115年預計擴大申請資格，並於6月開放申請。</w:t>
      </w:r>
    </w:p>
    <w:p w14:paraId="27959204" w14:textId="77777777" w:rsidR="006F5572" w:rsidRPr="00B01370" w:rsidRDefault="00F339AF" w:rsidP="00984419">
      <w:pPr>
        <w:widowControl/>
        <w:overflowPunct w:val="0"/>
        <w:snapToGrid w:val="0"/>
        <w:spacing w:line="330" w:lineRule="exact"/>
        <w:ind w:left="45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（三）導入運動科學輔助競技選手培訓</w:t>
      </w:r>
    </w:p>
    <w:p w14:paraId="300F6B63" w14:textId="77777777" w:rsidR="006F5572" w:rsidRPr="00B01370" w:rsidRDefault="00F339AF" w:rsidP="00984419">
      <w:pPr>
        <w:pStyle w:val="af3"/>
        <w:widowControl/>
        <w:overflowPunct w:val="0"/>
        <w:snapToGrid w:val="0"/>
        <w:spacing w:line="330" w:lineRule="exact"/>
        <w:ind w:left="1624" w:hanging="263"/>
        <w:jc w:val="both"/>
        <w:rPr>
          <w:color w:val="000000" w:themeColor="text1"/>
        </w:rPr>
      </w:pPr>
      <w:r w:rsidRPr="00B01370">
        <w:rPr>
          <w:rFonts w:ascii="標楷體" w:eastAsia="標楷體" w:hAnsi="標楷體"/>
          <w:color w:val="000000" w:themeColor="text1"/>
          <w:sz w:val="28"/>
          <w:szCs w:val="28"/>
        </w:rPr>
        <w:t>1.本市110年7月起首次試辦運動科學輔助訓練計畫，後續年度持續</w:t>
      </w:r>
      <w:r w:rsidRPr="00B01370">
        <w:rPr>
          <w:rFonts w:ascii="標楷體" w:eastAsia="標楷體" w:hAnsi="標楷體"/>
          <w:bCs/>
          <w:color w:val="000000" w:themeColor="text1"/>
          <w:sz w:val="28"/>
          <w:szCs w:val="28"/>
        </w:rPr>
        <w:t>辦理</w:t>
      </w:r>
      <w:r w:rsidRPr="00B01370">
        <w:rPr>
          <w:rFonts w:ascii="標楷體" w:eastAsia="標楷體" w:hAnsi="標楷體"/>
          <w:color w:val="000000" w:themeColor="text1"/>
          <w:sz w:val="28"/>
          <w:szCs w:val="28"/>
        </w:rPr>
        <w:t>，委由正修科大團隊統籌執行。針對本市具奪牌機會的選手，導入運動科學數據化分析，監控選手訓練情況，提供教練調整參考，提升訓練成效。透過正修科大團隊各項專業的檢測設備，提供各單項選手多項檢測，分析選手體能，提供教練訓練課表調整建議、選手動作修正建議等；整合小港醫院及長庚醫院配合透過運動醫學與防護照顧，提供選手營養分析及個別飲食建議，協助選手調整身體至最佳狀</w:t>
      </w:r>
      <w:r w:rsidRPr="00B01370">
        <w:rPr>
          <w:rFonts w:ascii="標楷體" w:eastAsia="標楷體" w:hAnsi="標楷體"/>
          <w:color w:val="000000" w:themeColor="text1"/>
          <w:sz w:val="28"/>
          <w:szCs w:val="28"/>
        </w:rPr>
        <w:lastRenderedPageBreak/>
        <w:t>態，全國運動會期間也提供隨隊防護員，協助傷害防護，掌握選手健康狀態。</w:t>
      </w:r>
    </w:p>
    <w:p w14:paraId="5A9776D3" w14:textId="2F654940" w:rsidR="006F5572" w:rsidRPr="00B01370" w:rsidRDefault="00F339AF" w:rsidP="006068E6">
      <w:pPr>
        <w:pStyle w:val="af3"/>
        <w:widowControl/>
        <w:overflowPunct w:val="0"/>
        <w:snapToGrid w:val="0"/>
        <w:spacing w:line="320" w:lineRule="exact"/>
        <w:ind w:left="1624" w:hanging="263"/>
        <w:jc w:val="both"/>
        <w:rPr>
          <w:color w:val="000000" w:themeColor="text1"/>
        </w:rPr>
      </w:pPr>
      <w:r w:rsidRPr="00B01370">
        <w:rPr>
          <w:rFonts w:ascii="標楷體" w:eastAsia="標楷體" w:hAnsi="標楷體"/>
          <w:color w:val="000000" w:themeColor="text1"/>
          <w:sz w:val="28"/>
          <w:szCs w:val="28"/>
        </w:rPr>
        <w:t>2.本市辦理運動科學輔助競技運動訓練計畫，</w:t>
      </w:r>
      <w:r w:rsidRPr="00B01370">
        <w:rPr>
          <w:rFonts w:ascii="標楷體" w:eastAsia="標楷體" w:hAnsi="標楷體" w:cs="標楷體"/>
          <w:bCs/>
          <w:color w:val="000000" w:themeColor="text1"/>
          <w:kern w:val="0"/>
          <w:sz w:val="28"/>
          <w:szCs w:val="28"/>
        </w:rPr>
        <w:t>115年邁入第6年，115年</w:t>
      </w:r>
      <w:r w:rsidR="00DC0430" w:rsidRPr="00B01370">
        <w:rPr>
          <w:rFonts w:ascii="標楷體" w:eastAsia="標楷體" w:hAnsi="標楷體" w:cs="標楷體" w:hint="eastAsia"/>
          <w:bCs/>
          <w:color w:val="000000" w:themeColor="text1"/>
          <w:kern w:val="0"/>
          <w:sz w:val="28"/>
          <w:szCs w:val="28"/>
        </w:rPr>
        <w:t>迄今</w:t>
      </w:r>
      <w:r w:rsidRPr="00B01370">
        <w:rPr>
          <w:rFonts w:ascii="標楷體" w:eastAsia="標楷體" w:hAnsi="標楷體" w:cs="標楷體"/>
          <w:bCs/>
          <w:color w:val="000000" w:themeColor="text1"/>
          <w:kern w:val="0"/>
          <w:sz w:val="28"/>
          <w:szCs w:val="28"/>
        </w:rPr>
        <w:t>，動作技術分析檢測計執行307人次、運動生理數據檢測執行320人次、耐力機能檢測執行92人次、基本體能檢測執行553次、身體組成數據檢測計執行392人次；透過量化解讀選手訓練狀況，在數據逐漸建立及運動科學輔助計畫持續執行下，可以有效提升本市運動選手表現，降低傷害風險。</w:t>
      </w:r>
    </w:p>
    <w:p w14:paraId="7FB66FE3" w14:textId="28F577B3" w:rsidR="006F5572" w:rsidRPr="00B01370" w:rsidRDefault="006068E6" w:rsidP="006068E6">
      <w:pPr>
        <w:widowControl/>
        <w:overflowPunct w:val="0"/>
        <w:snapToGrid w:val="0"/>
        <w:spacing w:line="320" w:lineRule="exact"/>
        <w:ind w:left="454"/>
        <w:jc w:val="both"/>
        <w:rPr>
          <w:color w:val="000000" w:themeColor="text1"/>
        </w:rPr>
      </w:pPr>
      <w:r w:rsidRPr="00B01370">
        <w:rPr>
          <w:rFonts w:ascii="標楷體" w:eastAsia="標楷體" w:hAnsi="標楷體"/>
          <w:bCs/>
          <w:color w:val="000000" w:themeColor="text1"/>
          <w:kern w:val="0"/>
          <w:sz w:val="28"/>
          <w:szCs w:val="28"/>
        </w:rPr>
        <w:t>（</w:t>
      </w:r>
      <w:r w:rsidR="00F339AF" w:rsidRPr="00B01370">
        <w:rPr>
          <w:rFonts w:ascii="標楷體" w:eastAsia="標楷體" w:hAnsi="標楷體"/>
          <w:bCs/>
          <w:color w:val="000000" w:themeColor="text1"/>
          <w:kern w:val="0"/>
          <w:sz w:val="28"/>
          <w:szCs w:val="28"/>
        </w:rPr>
        <w:t>四</w:t>
      </w:r>
      <w:r w:rsidRPr="00B01370">
        <w:rPr>
          <w:rFonts w:ascii="標楷體" w:eastAsia="標楷體" w:hAnsi="標楷體"/>
          <w:bCs/>
          <w:color w:val="000000" w:themeColor="text1"/>
          <w:kern w:val="0"/>
          <w:sz w:val="28"/>
          <w:szCs w:val="28"/>
        </w:rPr>
        <w:t>）</w:t>
      </w:r>
      <w:r w:rsidR="00F339AF" w:rsidRPr="00B01370">
        <w:rPr>
          <w:rFonts w:ascii="標楷體" w:eastAsia="標楷體" w:hAnsi="標楷體"/>
          <w:color w:val="000000" w:themeColor="text1"/>
          <w:sz w:val="28"/>
          <w:szCs w:val="28"/>
        </w:rPr>
        <w:t>完善運動醫學防護及照護服務</w:t>
      </w:r>
    </w:p>
    <w:p w14:paraId="14EF659B" w14:textId="77777777" w:rsidR="006F5572" w:rsidRPr="00B01370" w:rsidRDefault="00F339AF" w:rsidP="006068E6">
      <w:pPr>
        <w:pStyle w:val="af3"/>
        <w:widowControl/>
        <w:overflowPunct w:val="0"/>
        <w:snapToGrid w:val="0"/>
        <w:spacing w:line="320" w:lineRule="exact"/>
        <w:ind w:left="1624" w:hanging="263"/>
        <w:jc w:val="both"/>
        <w:rPr>
          <w:rFonts w:ascii="標楷體" w:eastAsia="標楷體" w:hAnsi="標楷體"/>
          <w:color w:val="000000" w:themeColor="text1"/>
          <w:sz w:val="28"/>
        </w:rPr>
      </w:pPr>
      <w:r w:rsidRPr="00B01370">
        <w:rPr>
          <w:rFonts w:ascii="標楷體" w:eastAsia="標楷體" w:hAnsi="標楷體"/>
          <w:color w:val="000000" w:themeColor="text1"/>
          <w:sz w:val="28"/>
        </w:rPr>
        <w:t>1.本市與高雄醫學大學共同合作，以「高雄市優秀運動選手運動醫學醫療服務計畫」成立運動防護中心、組織運動醫療團隊提供運動傷害醫療服務、建置醫療服務網提供快速就診服務（green pass），並籌組運動防護員、物理治療師等協助本市全國運動會、全民運動會等綜合型運動賽會代表隊隨隊防護相關事宜，提供傷害復健、運動禁藥、術後/傷後訓練、營養諮詢及心理諮商等醫療之完善就診服務，給予選手全方位的照顧。</w:t>
      </w:r>
    </w:p>
    <w:p w14:paraId="3F19B4D0" w14:textId="77777777" w:rsidR="006F5572" w:rsidRPr="00B01370" w:rsidRDefault="00F339AF" w:rsidP="006068E6">
      <w:pPr>
        <w:pStyle w:val="af3"/>
        <w:widowControl/>
        <w:overflowPunct w:val="0"/>
        <w:snapToGrid w:val="0"/>
        <w:spacing w:line="320" w:lineRule="exact"/>
        <w:ind w:left="1624" w:hanging="263"/>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2.由防護中心籌組醫療團隊，包含運動防護員、物理治療師預計共指派30位 （共288人次）協助高雄市115年全民運動會代表隊（總計18個運動項目）運動防護相關事宜，提供高雄市代表隊選手賽前之傷害預防、賽中之緊急狀況處理、賽後之放鬆處置等服務。</w:t>
      </w:r>
    </w:p>
    <w:p w14:paraId="583A70AB" w14:textId="77777777" w:rsidR="006F5572" w:rsidRPr="00B01370" w:rsidRDefault="00F339AF" w:rsidP="006068E6">
      <w:pPr>
        <w:pStyle w:val="af3"/>
        <w:widowControl/>
        <w:overflowPunct w:val="0"/>
        <w:snapToGrid w:val="0"/>
        <w:spacing w:line="320" w:lineRule="exact"/>
        <w:ind w:left="1624" w:hanging="263"/>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3.由醫師針對選手的運動專項、身心健康狀況、個別化的訓練內容及診斷結果，給予醫囑及整合式的治療建議，協助提供選手所需之傷害復健、術後/傷後訓練、運動禁藥、營養諮詢及心理諮商等醫療服務計66人次。</w:t>
      </w:r>
    </w:p>
    <w:p w14:paraId="5501398B" w14:textId="77777777" w:rsidR="006F5572" w:rsidRPr="00B01370" w:rsidRDefault="006F5572" w:rsidP="006068E6">
      <w:pPr>
        <w:pStyle w:val="af3"/>
        <w:widowControl/>
        <w:overflowPunct w:val="0"/>
        <w:snapToGrid w:val="0"/>
        <w:spacing w:line="320" w:lineRule="exact"/>
        <w:jc w:val="both"/>
        <w:rPr>
          <w:rFonts w:ascii="標楷體" w:eastAsia="標楷體" w:hAnsi="標楷體"/>
          <w:bCs/>
          <w:color w:val="000000" w:themeColor="text1"/>
          <w:kern w:val="0"/>
          <w:sz w:val="28"/>
          <w:szCs w:val="28"/>
        </w:rPr>
      </w:pPr>
    </w:p>
    <w:p w14:paraId="2B097924" w14:textId="77777777" w:rsidR="006F5572" w:rsidRPr="00B01370" w:rsidRDefault="00F339AF" w:rsidP="006068E6">
      <w:pPr>
        <w:pStyle w:val="ab"/>
        <w:widowControl/>
        <w:overflowPunct w:val="0"/>
        <w:snapToGrid w:val="0"/>
        <w:spacing w:line="320" w:lineRule="exact"/>
        <w:jc w:val="both"/>
        <w:rPr>
          <w:color w:val="000000" w:themeColor="text1"/>
        </w:rPr>
      </w:pPr>
      <w:r w:rsidRPr="00B01370">
        <w:rPr>
          <w:rFonts w:ascii="微軟正黑體" w:eastAsia="微軟正黑體" w:hAnsi="微軟正黑體" w:cs="?????(P)"/>
          <w:b/>
          <w:bCs/>
          <w:color w:val="000000" w:themeColor="text1"/>
          <w:kern w:val="0"/>
          <w:sz w:val="30"/>
          <w:szCs w:val="30"/>
        </w:rPr>
        <w:t>五、辦理多元活動、打造全齡運動</w:t>
      </w:r>
    </w:p>
    <w:p w14:paraId="25792648" w14:textId="77777777" w:rsidR="006F5572" w:rsidRPr="00B01370" w:rsidRDefault="00F339AF" w:rsidP="006068E6">
      <w:pPr>
        <w:widowControl/>
        <w:overflowPunct w:val="0"/>
        <w:snapToGrid w:val="0"/>
        <w:spacing w:line="310" w:lineRule="exact"/>
        <w:ind w:left="397"/>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（一）輔導民間單位辦理路跑、健行等全民運動</w:t>
      </w:r>
    </w:p>
    <w:p w14:paraId="33BE6795" w14:textId="77777777" w:rsidR="006F5572" w:rsidRPr="00B01370" w:rsidRDefault="00F339AF" w:rsidP="006068E6">
      <w:pPr>
        <w:pStyle w:val="af3"/>
        <w:widowControl/>
        <w:overflowPunct w:val="0"/>
        <w:autoSpaceDE w:val="0"/>
        <w:snapToGrid w:val="0"/>
        <w:spacing w:line="310" w:lineRule="exact"/>
        <w:ind w:left="1247"/>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本</w:t>
      </w:r>
      <w:proofErr w:type="gramStart"/>
      <w:r w:rsidRPr="00B01370">
        <w:rPr>
          <w:rFonts w:ascii="標楷體" w:eastAsia="標楷體" w:hAnsi="標楷體" w:cs="標楷體"/>
          <w:bCs/>
          <w:color w:val="000000" w:themeColor="text1"/>
          <w:kern w:val="0"/>
          <w:sz w:val="28"/>
          <w:szCs w:val="28"/>
        </w:rPr>
        <w:t>府運發</w:t>
      </w:r>
      <w:proofErr w:type="gramEnd"/>
      <w:r w:rsidRPr="00B01370">
        <w:rPr>
          <w:rFonts w:ascii="標楷體" w:eastAsia="標楷體" w:hAnsi="標楷體" w:cs="標楷體"/>
          <w:bCs/>
          <w:color w:val="000000" w:themeColor="text1"/>
          <w:kern w:val="0"/>
          <w:sz w:val="28"/>
          <w:szCs w:val="28"/>
        </w:rPr>
        <w:t>局制定「受理申請路跑活動審查計畫」審查路跑活動，並提供健行活動行政協助，115年1月至6月提供行政協助計有「2026年第十屆Atomy Run公益路跑企劃書」、「迪士尼公主路跑：高雄場」、「SUPER MARIO RUN：高雄場」、「2026阿公店</w:t>
      </w:r>
      <w:proofErr w:type="gramStart"/>
      <w:r w:rsidRPr="00B01370">
        <w:rPr>
          <w:rFonts w:ascii="標楷體" w:eastAsia="標楷體" w:hAnsi="標楷體" w:cs="標楷體"/>
          <w:bCs/>
          <w:color w:val="000000" w:themeColor="text1"/>
          <w:kern w:val="0"/>
          <w:sz w:val="28"/>
          <w:szCs w:val="28"/>
        </w:rPr>
        <w:t>盃</w:t>
      </w:r>
      <w:proofErr w:type="gramEnd"/>
      <w:r w:rsidRPr="00B01370">
        <w:rPr>
          <w:rFonts w:ascii="標楷體" w:eastAsia="標楷體" w:hAnsi="標楷體" w:cs="標楷體"/>
          <w:bCs/>
          <w:color w:val="000000" w:themeColor="text1"/>
          <w:kern w:val="0"/>
          <w:sz w:val="28"/>
          <w:szCs w:val="28"/>
        </w:rPr>
        <w:t>全國馬拉松賽」、「</w:t>
      </w:r>
      <w:proofErr w:type="gramStart"/>
      <w:r w:rsidRPr="00B01370">
        <w:rPr>
          <w:rFonts w:ascii="標楷體" w:eastAsia="標楷體" w:hAnsi="標楷體" w:cs="標楷體"/>
          <w:bCs/>
          <w:color w:val="000000" w:themeColor="text1"/>
          <w:kern w:val="0"/>
          <w:sz w:val="28"/>
          <w:szCs w:val="28"/>
        </w:rPr>
        <w:t>哆</w:t>
      </w:r>
      <w:proofErr w:type="gramEnd"/>
      <w:r w:rsidRPr="00B01370">
        <w:rPr>
          <w:rFonts w:ascii="標楷體" w:eastAsia="標楷體" w:hAnsi="標楷體" w:cs="標楷體"/>
          <w:bCs/>
          <w:color w:val="000000" w:themeColor="text1"/>
          <w:kern w:val="0"/>
          <w:sz w:val="28"/>
          <w:szCs w:val="28"/>
        </w:rPr>
        <w:t>啦A夢路跑：高雄場」、「葬送的</w:t>
      </w:r>
      <w:proofErr w:type="gramStart"/>
      <w:r w:rsidRPr="00B01370">
        <w:rPr>
          <w:rFonts w:ascii="標楷體" w:eastAsia="標楷體" w:hAnsi="標楷體" w:cs="標楷體"/>
          <w:bCs/>
          <w:color w:val="000000" w:themeColor="text1"/>
          <w:kern w:val="0"/>
          <w:sz w:val="28"/>
          <w:szCs w:val="28"/>
        </w:rPr>
        <w:t>芙莉</w:t>
      </w:r>
      <w:proofErr w:type="gramEnd"/>
      <w:r w:rsidRPr="00B01370">
        <w:rPr>
          <w:rFonts w:ascii="標楷體" w:eastAsia="標楷體" w:hAnsi="標楷體" w:cs="標楷體"/>
          <w:bCs/>
          <w:color w:val="000000" w:themeColor="text1"/>
          <w:kern w:val="0"/>
          <w:sz w:val="28"/>
          <w:szCs w:val="28"/>
        </w:rPr>
        <w:t>蓮-一級試驗路跑 高雄場」、「</w:t>
      </w:r>
      <w:proofErr w:type="gramStart"/>
      <w:r w:rsidRPr="00B01370">
        <w:rPr>
          <w:rFonts w:ascii="標楷體" w:eastAsia="標楷體" w:hAnsi="標楷體" w:cs="標楷體"/>
          <w:bCs/>
          <w:color w:val="000000" w:themeColor="text1"/>
          <w:kern w:val="0"/>
          <w:sz w:val="28"/>
          <w:szCs w:val="28"/>
        </w:rPr>
        <w:t>陪愛走走</w:t>
      </w:r>
      <w:proofErr w:type="gramEnd"/>
      <w:r w:rsidRPr="00B01370">
        <w:rPr>
          <w:rFonts w:ascii="標楷體" w:eastAsia="標楷體" w:hAnsi="標楷體" w:cs="標楷體"/>
          <w:bCs/>
          <w:color w:val="000000" w:themeColor="text1"/>
          <w:kern w:val="0"/>
          <w:sz w:val="28"/>
          <w:szCs w:val="28"/>
        </w:rPr>
        <w:t>公益健走活動」、「2026 玩具總動員路跑：高雄場」、「2026 ZEPRO RUN全國半程馬拉松-高雄場」、「2026 BOBDOG RUN」、「2026年第一</w:t>
      </w:r>
      <w:proofErr w:type="gramStart"/>
      <w:r w:rsidRPr="00B01370">
        <w:rPr>
          <w:rFonts w:ascii="標楷體" w:eastAsia="標楷體" w:hAnsi="標楷體" w:cs="標楷體"/>
          <w:bCs/>
          <w:color w:val="000000" w:themeColor="text1"/>
          <w:kern w:val="0"/>
          <w:sz w:val="28"/>
          <w:szCs w:val="28"/>
        </w:rPr>
        <w:t>屆用沐愛</w:t>
      </w:r>
      <w:proofErr w:type="gramEnd"/>
      <w:r w:rsidRPr="00B01370">
        <w:rPr>
          <w:rFonts w:ascii="標楷體" w:eastAsia="標楷體" w:hAnsi="標楷體" w:cs="標楷體"/>
          <w:bCs/>
          <w:color w:val="000000" w:themeColor="text1"/>
          <w:kern w:val="0"/>
          <w:sz w:val="28"/>
          <w:szCs w:val="28"/>
        </w:rPr>
        <w:t>而行</w:t>
      </w:r>
      <w:proofErr w:type="gramStart"/>
      <w:r w:rsidRPr="00B01370">
        <w:rPr>
          <w:rFonts w:ascii="標楷體" w:eastAsia="標楷體" w:hAnsi="標楷體" w:cs="標楷體"/>
          <w:bCs/>
          <w:color w:val="000000" w:themeColor="text1"/>
          <w:kern w:val="0"/>
          <w:sz w:val="28"/>
          <w:szCs w:val="28"/>
        </w:rPr>
        <w:t>·</w:t>
      </w:r>
      <w:proofErr w:type="gramEnd"/>
      <w:r w:rsidRPr="00B01370">
        <w:rPr>
          <w:rFonts w:ascii="標楷體" w:eastAsia="標楷體" w:hAnsi="標楷體" w:cs="標楷體"/>
          <w:bCs/>
          <w:color w:val="000000" w:themeColor="text1"/>
          <w:kern w:val="0"/>
          <w:sz w:val="28"/>
          <w:szCs w:val="28"/>
        </w:rPr>
        <w:t>跑出愛的力量公益路跑」及「2025 SNOOPY RUN」，計12場次參與</w:t>
      </w:r>
      <w:proofErr w:type="gramStart"/>
      <w:r w:rsidRPr="00B01370">
        <w:rPr>
          <w:rFonts w:ascii="標楷體" w:eastAsia="標楷體" w:hAnsi="標楷體" w:cs="標楷體"/>
          <w:bCs/>
          <w:color w:val="000000" w:themeColor="text1"/>
          <w:kern w:val="0"/>
          <w:sz w:val="28"/>
          <w:szCs w:val="28"/>
        </w:rPr>
        <w:t>人次9萬</w:t>
      </w:r>
      <w:proofErr w:type="gramEnd"/>
      <w:r w:rsidRPr="00B01370">
        <w:rPr>
          <w:rFonts w:ascii="標楷體" w:eastAsia="標楷體" w:hAnsi="標楷體" w:cs="標楷體"/>
          <w:bCs/>
          <w:color w:val="000000" w:themeColor="text1"/>
          <w:kern w:val="0"/>
          <w:sz w:val="28"/>
          <w:szCs w:val="28"/>
        </w:rPr>
        <w:t>1,000人次。</w:t>
      </w:r>
    </w:p>
    <w:p w14:paraId="2A988749" w14:textId="77777777" w:rsidR="006F5572" w:rsidRPr="00B01370" w:rsidRDefault="00F339AF" w:rsidP="006068E6">
      <w:pPr>
        <w:widowControl/>
        <w:overflowPunct w:val="0"/>
        <w:snapToGrid w:val="0"/>
        <w:spacing w:line="310" w:lineRule="exact"/>
        <w:ind w:left="397"/>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（二）辦理運動</w:t>
      </w:r>
      <w:proofErr w:type="spellStart"/>
      <w:r w:rsidRPr="00B01370">
        <w:rPr>
          <w:rFonts w:ascii="標楷體" w:eastAsia="標楷體" w:hAnsi="標楷體" w:cs="標楷體"/>
          <w:bCs/>
          <w:color w:val="000000" w:themeColor="text1"/>
          <w:kern w:val="0"/>
          <w:sz w:val="28"/>
          <w:szCs w:val="28"/>
        </w:rPr>
        <w:t>i</w:t>
      </w:r>
      <w:proofErr w:type="spellEnd"/>
      <w:r w:rsidRPr="00B01370">
        <w:rPr>
          <w:rFonts w:ascii="標楷體" w:eastAsia="標楷體" w:hAnsi="標楷體" w:cs="標楷體"/>
          <w:bCs/>
          <w:color w:val="000000" w:themeColor="text1"/>
          <w:kern w:val="0"/>
          <w:sz w:val="28"/>
          <w:szCs w:val="28"/>
        </w:rPr>
        <w:t xml:space="preserve">臺灣2.0計畫 </w:t>
      </w:r>
    </w:p>
    <w:p w14:paraId="388AD24A" w14:textId="31A6914A" w:rsidR="006F5572" w:rsidRPr="00B01370" w:rsidRDefault="00F339AF" w:rsidP="006068E6">
      <w:pPr>
        <w:pStyle w:val="af3"/>
        <w:widowControl/>
        <w:overflowPunct w:val="0"/>
        <w:autoSpaceDE w:val="0"/>
        <w:snapToGrid w:val="0"/>
        <w:spacing w:line="310" w:lineRule="exact"/>
        <w:ind w:left="1247"/>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配合運動部全民運動署推動運動</w:t>
      </w:r>
      <w:proofErr w:type="spellStart"/>
      <w:r w:rsidRPr="00B01370">
        <w:rPr>
          <w:rFonts w:ascii="標楷體" w:eastAsia="標楷體" w:hAnsi="標楷體" w:cs="標楷體"/>
          <w:bCs/>
          <w:color w:val="000000" w:themeColor="text1"/>
          <w:kern w:val="0"/>
          <w:sz w:val="28"/>
          <w:szCs w:val="28"/>
        </w:rPr>
        <w:t>i</w:t>
      </w:r>
      <w:proofErr w:type="spellEnd"/>
      <w:r w:rsidRPr="00B01370">
        <w:rPr>
          <w:rFonts w:ascii="標楷體" w:eastAsia="標楷體" w:hAnsi="標楷體" w:cs="標楷體"/>
          <w:bCs/>
          <w:color w:val="000000" w:themeColor="text1"/>
          <w:kern w:val="0"/>
          <w:sz w:val="28"/>
          <w:szCs w:val="28"/>
        </w:rPr>
        <w:t>臺灣2.0計畫，</w:t>
      </w:r>
      <w:proofErr w:type="gramStart"/>
      <w:r w:rsidRPr="00B01370">
        <w:rPr>
          <w:rFonts w:ascii="標楷體" w:eastAsia="標楷體" w:hAnsi="標楷體" w:cs="標楷體"/>
          <w:bCs/>
          <w:color w:val="000000" w:themeColor="text1"/>
          <w:kern w:val="0"/>
          <w:sz w:val="28"/>
          <w:szCs w:val="28"/>
        </w:rPr>
        <w:t>115</w:t>
      </w:r>
      <w:proofErr w:type="gramEnd"/>
      <w:r w:rsidR="00E86310" w:rsidRPr="00B01370">
        <w:rPr>
          <w:rFonts w:ascii="標楷體" w:eastAsia="標楷體" w:hAnsi="標楷體" w:cs="標楷體"/>
          <w:bCs/>
          <w:color w:val="000000" w:themeColor="text1"/>
          <w:kern w:val="0"/>
          <w:sz w:val="28"/>
          <w:szCs w:val="28"/>
        </w:rPr>
        <w:t>年度</w:t>
      </w:r>
      <w:r w:rsidR="00E86310" w:rsidRPr="00B01370">
        <w:rPr>
          <w:rFonts w:ascii="標楷體" w:eastAsia="標楷體" w:hAnsi="標楷體" w:cs="標楷體" w:hint="eastAsia"/>
          <w:bCs/>
          <w:color w:val="000000" w:themeColor="text1"/>
          <w:kern w:val="0"/>
          <w:sz w:val="28"/>
          <w:szCs w:val="28"/>
        </w:rPr>
        <w:t>獲中央</w:t>
      </w:r>
      <w:r w:rsidRPr="00B01370">
        <w:rPr>
          <w:rFonts w:ascii="標楷體" w:eastAsia="標楷體" w:hAnsi="標楷體" w:cs="標楷體"/>
          <w:bCs/>
          <w:color w:val="000000" w:themeColor="text1"/>
          <w:kern w:val="0"/>
          <w:sz w:val="28"/>
          <w:szCs w:val="28"/>
        </w:rPr>
        <w:t>補助3,590萬7,000元，結合本市相關局處、體育總會、各區體育會、各級學校及民間相關體育團體等個機關單位，參與對象</w:t>
      </w:r>
      <w:r w:rsidRPr="00B01370">
        <w:rPr>
          <w:rFonts w:ascii="標楷體" w:eastAsia="標楷體" w:hAnsi="標楷體" w:cs="標楷體"/>
          <w:bCs/>
          <w:color w:val="000000" w:themeColor="text1"/>
          <w:kern w:val="0"/>
          <w:sz w:val="28"/>
          <w:szCs w:val="28"/>
        </w:rPr>
        <w:lastRenderedPageBreak/>
        <w:t>涵蓋青少年、婦女、銀髮族、新住民和各行業別職工，115年1月至6月參與人次約4萬3,023人次。</w:t>
      </w:r>
    </w:p>
    <w:p w14:paraId="40B22165" w14:textId="77777777" w:rsidR="006F5572" w:rsidRPr="00B01370" w:rsidRDefault="00F339AF" w:rsidP="006068E6">
      <w:pPr>
        <w:widowControl/>
        <w:overflowPunct w:val="0"/>
        <w:snapToGrid w:val="0"/>
        <w:spacing w:line="310" w:lineRule="exact"/>
        <w:ind w:left="1224" w:hanging="840"/>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（三）輔導及補助高雄市體育總會、本市大專院校及體育團體辦理國際性、全國性等各級(項)活動，115年1月至6月輔導及補助體育團體辦理活動逾4萬人次參與。</w:t>
      </w:r>
    </w:p>
    <w:p w14:paraId="0CB80898" w14:textId="77777777" w:rsidR="006F5572" w:rsidRPr="00B01370" w:rsidRDefault="00F339AF" w:rsidP="006068E6">
      <w:pPr>
        <w:widowControl/>
        <w:overflowPunct w:val="0"/>
        <w:snapToGrid w:val="0"/>
        <w:spacing w:line="310" w:lineRule="exact"/>
        <w:ind w:left="1224" w:hanging="840"/>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（四）辦理推展適應運動計畫</w:t>
      </w:r>
    </w:p>
    <w:p w14:paraId="0B2E6E16" w14:textId="04A4E9D1" w:rsidR="006F5572" w:rsidRPr="00B01370" w:rsidRDefault="00F339AF" w:rsidP="006068E6">
      <w:pPr>
        <w:widowControl/>
        <w:overflowPunct w:val="0"/>
        <w:snapToGrid w:val="0"/>
        <w:spacing w:line="310" w:lineRule="exact"/>
        <w:ind w:left="1224" w:firstLine="50"/>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配合</w:t>
      </w:r>
      <w:proofErr w:type="gramStart"/>
      <w:r w:rsidRPr="00B01370">
        <w:rPr>
          <w:rFonts w:ascii="標楷體" w:eastAsia="標楷體" w:hAnsi="標楷體" w:cs="標楷體"/>
          <w:bCs/>
          <w:color w:val="000000" w:themeColor="text1"/>
          <w:kern w:val="0"/>
          <w:sz w:val="28"/>
          <w:szCs w:val="28"/>
        </w:rPr>
        <w:t>運動部推展</w:t>
      </w:r>
      <w:proofErr w:type="gramEnd"/>
      <w:r w:rsidRPr="00B01370">
        <w:rPr>
          <w:rFonts w:ascii="標楷體" w:eastAsia="標楷體" w:hAnsi="標楷體" w:cs="標楷體"/>
          <w:bCs/>
          <w:color w:val="000000" w:themeColor="text1"/>
          <w:kern w:val="0"/>
          <w:sz w:val="28"/>
          <w:szCs w:val="28"/>
        </w:rPr>
        <w:t>適應運動計畫，</w:t>
      </w:r>
      <w:proofErr w:type="gramStart"/>
      <w:r w:rsidRPr="00B01370">
        <w:rPr>
          <w:rFonts w:ascii="標楷體" w:eastAsia="標楷體" w:hAnsi="標楷體" w:cs="標楷體"/>
          <w:bCs/>
          <w:color w:val="000000" w:themeColor="text1"/>
          <w:kern w:val="0"/>
          <w:sz w:val="28"/>
          <w:szCs w:val="28"/>
        </w:rPr>
        <w:t>115</w:t>
      </w:r>
      <w:proofErr w:type="gramEnd"/>
      <w:r w:rsidR="00E86310" w:rsidRPr="00B01370">
        <w:rPr>
          <w:rFonts w:ascii="標楷體" w:eastAsia="標楷體" w:hAnsi="標楷體" w:cs="標楷體"/>
          <w:bCs/>
          <w:color w:val="000000" w:themeColor="text1"/>
          <w:kern w:val="0"/>
          <w:sz w:val="28"/>
          <w:szCs w:val="28"/>
        </w:rPr>
        <w:t>年度</w:t>
      </w:r>
      <w:r w:rsidR="00E86310" w:rsidRPr="00B01370">
        <w:rPr>
          <w:rFonts w:ascii="標楷體" w:eastAsia="標楷體" w:hAnsi="標楷體" w:cs="標楷體" w:hint="eastAsia"/>
          <w:bCs/>
          <w:color w:val="000000" w:themeColor="text1"/>
          <w:kern w:val="0"/>
          <w:sz w:val="28"/>
          <w:szCs w:val="28"/>
        </w:rPr>
        <w:t>獲中央</w:t>
      </w:r>
      <w:r w:rsidRPr="00B01370">
        <w:rPr>
          <w:rFonts w:ascii="標楷體" w:eastAsia="標楷體" w:hAnsi="標楷體" w:cs="標楷體"/>
          <w:bCs/>
          <w:color w:val="000000" w:themeColor="text1"/>
          <w:kern w:val="0"/>
          <w:sz w:val="28"/>
          <w:szCs w:val="28"/>
        </w:rPr>
        <w:t>補助929萬2,822元，辦理「愛運動</w:t>
      </w:r>
      <w:proofErr w:type="gramStart"/>
      <w:r w:rsidRPr="00B01370">
        <w:rPr>
          <w:rFonts w:ascii="標楷體" w:eastAsia="標楷體" w:hAnsi="標楷體" w:cs="標楷體"/>
          <w:bCs/>
          <w:color w:val="000000" w:themeColor="text1"/>
          <w:kern w:val="0"/>
          <w:sz w:val="28"/>
          <w:szCs w:val="28"/>
        </w:rPr>
        <w:t>動</w:t>
      </w:r>
      <w:proofErr w:type="gramEnd"/>
      <w:r w:rsidRPr="00B01370">
        <w:rPr>
          <w:rFonts w:ascii="標楷體" w:eastAsia="標楷體" w:hAnsi="標楷體" w:cs="標楷體"/>
          <w:bCs/>
          <w:color w:val="000000" w:themeColor="text1"/>
          <w:kern w:val="0"/>
          <w:sz w:val="28"/>
          <w:szCs w:val="28"/>
        </w:rPr>
        <w:t>無礙」適應運動推展計畫，</w:t>
      </w:r>
      <w:proofErr w:type="gramStart"/>
      <w:r w:rsidRPr="00B01370">
        <w:rPr>
          <w:rFonts w:ascii="標楷體" w:eastAsia="標楷體" w:hAnsi="標楷體" w:cs="標楷體"/>
          <w:bCs/>
          <w:color w:val="000000" w:themeColor="text1"/>
          <w:kern w:val="0"/>
          <w:sz w:val="28"/>
          <w:szCs w:val="28"/>
        </w:rPr>
        <w:t>採</w:t>
      </w:r>
      <w:proofErr w:type="gramEnd"/>
      <w:r w:rsidRPr="00B01370">
        <w:rPr>
          <w:rFonts w:ascii="標楷體" w:eastAsia="標楷體" w:hAnsi="標楷體" w:cs="標楷體"/>
          <w:bCs/>
          <w:color w:val="000000" w:themeColor="text1"/>
          <w:kern w:val="0"/>
          <w:sz w:val="28"/>
          <w:szCs w:val="28"/>
        </w:rPr>
        <w:t>定點及巡迴方式，結合本市運動中心、運動公園、民間運動空間及社區據點等資源，規劃身心障礙者運動講座、體驗活動及複合式適應運動課程，內容包含羽球、木球、健行、單車、跑步、舞蹈、地板滾球及瑜珈等項目，服務對象涵蓋心智、感官、言語及肢體等障礙類別，預計辦理500場次、服務10,000人次，提升身心障礙者參與規律運動之機會。</w:t>
      </w:r>
    </w:p>
    <w:p w14:paraId="0F4204AF" w14:textId="77777777" w:rsidR="006F5572" w:rsidRPr="00B01370" w:rsidRDefault="00F339AF" w:rsidP="006068E6">
      <w:pPr>
        <w:widowControl/>
        <w:overflowPunct w:val="0"/>
        <w:snapToGrid w:val="0"/>
        <w:spacing w:line="320" w:lineRule="exact"/>
        <w:ind w:left="1224" w:hanging="840"/>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（五）持續推廣水域活動成為市民日常運動</w:t>
      </w:r>
    </w:p>
    <w:p w14:paraId="72BA5402" w14:textId="77777777" w:rsidR="006F5572" w:rsidRPr="00B01370" w:rsidRDefault="00F339AF" w:rsidP="006068E6">
      <w:pPr>
        <w:pStyle w:val="af3"/>
        <w:widowControl/>
        <w:overflowPunct w:val="0"/>
        <w:snapToGrid w:val="0"/>
        <w:spacing w:line="320" w:lineRule="exact"/>
        <w:ind w:left="1560" w:hanging="340"/>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1.為落實市府「</w:t>
      </w:r>
      <w:proofErr w:type="gramStart"/>
      <w:r w:rsidRPr="00B01370">
        <w:rPr>
          <w:rFonts w:ascii="標楷體" w:eastAsia="標楷體" w:hAnsi="標楷體" w:cs="標楷體"/>
          <w:bCs/>
          <w:color w:val="000000" w:themeColor="text1"/>
          <w:kern w:val="0"/>
          <w:sz w:val="28"/>
          <w:szCs w:val="28"/>
        </w:rPr>
        <w:t>還河於</w:t>
      </w:r>
      <w:proofErr w:type="gramEnd"/>
      <w:r w:rsidRPr="00B01370">
        <w:rPr>
          <w:rFonts w:ascii="標楷體" w:eastAsia="標楷體" w:hAnsi="標楷體" w:cs="標楷體"/>
          <w:bCs/>
          <w:color w:val="000000" w:themeColor="text1"/>
          <w:kern w:val="0"/>
          <w:sz w:val="28"/>
          <w:szCs w:val="28"/>
        </w:rPr>
        <w:t>民」政策，110年起整合行銷辦理帆船、SUP及龍舟賽等多元水域活動，創造「海洋派對」水域運動品牌，高雄端午嘉年華暨龍舟錦標賽並與結合海洋局海洋派對舉辦「大港</w:t>
      </w:r>
      <w:proofErr w:type="gramStart"/>
      <w:r w:rsidRPr="00B01370">
        <w:rPr>
          <w:rFonts w:ascii="標楷體" w:eastAsia="標楷體" w:hAnsi="標楷體" w:cs="標楷體"/>
          <w:bCs/>
          <w:color w:val="000000" w:themeColor="text1"/>
          <w:kern w:val="0"/>
          <w:sz w:val="28"/>
          <w:szCs w:val="28"/>
        </w:rPr>
        <w:t>創意造筏競賽</w:t>
      </w:r>
      <w:proofErr w:type="gramEnd"/>
      <w:r w:rsidRPr="00B01370">
        <w:rPr>
          <w:rFonts w:ascii="標楷體" w:eastAsia="標楷體" w:hAnsi="標楷體" w:cs="標楷體"/>
          <w:bCs/>
          <w:color w:val="000000" w:themeColor="text1"/>
          <w:kern w:val="0"/>
          <w:sz w:val="28"/>
          <w:szCs w:val="28"/>
        </w:rPr>
        <w:t>」及年底「高雄城市</w:t>
      </w:r>
      <w:proofErr w:type="gramStart"/>
      <w:r w:rsidRPr="00B01370">
        <w:rPr>
          <w:rFonts w:ascii="標楷體" w:eastAsia="標楷體" w:hAnsi="標楷體" w:cs="標楷體"/>
          <w:bCs/>
          <w:color w:val="000000" w:themeColor="text1"/>
          <w:kern w:val="0"/>
          <w:sz w:val="28"/>
          <w:szCs w:val="28"/>
        </w:rPr>
        <w:t>盃</w:t>
      </w:r>
      <w:proofErr w:type="gramEnd"/>
      <w:r w:rsidRPr="00B01370">
        <w:rPr>
          <w:rFonts w:ascii="標楷體" w:eastAsia="標楷體" w:hAnsi="標楷體" w:cs="標楷體"/>
          <w:bCs/>
          <w:color w:val="000000" w:themeColor="text1"/>
          <w:kern w:val="0"/>
          <w:sz w:val="28"/>
          <w:szCs w:val="28"/>
        </w:rPr>
        <w:t>龍舟錦標賽」等冬季愛河水域系列活動，營造本市為水域運動聖地及海洋親水城市。</w:t>
      </w:r>
    </w:p>
    <w:p w14:paraId="7135D7E5" w14:textId="77777777" w:rsidR="006F5572" w:rsidRPr="00B01370" w:rsidRDefault="00F339AF" w:rsidP="006068E6">
      <w:pPr>
        <w:pStyle w:val="af3"/>
        <w:widowControl/>
        <w:overflowPunct w:val="0"/>
        <w:snapToGrid w:val="0"/>
        <w:spacing w:line="320" w:lineRule="exact"/>
        <w:ind w:left="1596" w:hanging="308"/>
        <w:jc w:val="both"/>
        <w:rPr>
          <w:rFonts w:ascii="標楷體" w:eastAsia="標楷體" w:hAnsi="標楷體" w:cs="標楷體"/>
          <w:bCs/>
          <w:color w:val="000000" w:themeColor="text1"/>
          <w:kern w:val="0"/>
          <w:sz w:val="28"/>
          <w:szCs w:val="28"/>
        </w:rPr>
      </w:pPr>
      <w:r w:rsidRPr="00B01370">
        <w:rPr>
          <w:rFonts w:ascii="標楷體" w:eastAsia="標楷體" w:hAnsi="標楷體" w:cs="標楷體"/>
          <w:bCs/>
          <w:color w:val="000000" w:themeColor="text1"/>
          <w:kern w:val="0"/>
          <w:sz w:val="28"/>
          <w:szCs w:val="28"/>
        </w:rPr>
        <w:t>2.辦理「115年水域體驗暨教學訓練計畫」活動，自6月1日至10月31日，於愛河水域六合截流站(中正橋至七賢橋間)辦理西式划船培訓，以此計畫專業培訓及提升本市基層選手實力。</w:t>
      </w:r>
    </w:p>
    <w:p w14:paraId="39A8601B" w14:textId="77777777" w:rsidR="006F5572" w:rsidRPr="00B01370" w:rsidRDefault="006F5572" w:rsidP="006068E6">
      <w:pPr>
        <w:widowControl/>
        <w:overflowPunct w:val="0"/>
        <w:snapToGrid w:val="0"/>
        <w:spacing w:line="320" w:lineRule="exact"/>
        <w:ind w:left="1228" w:hanging="868"/>
        <w:jc w:val="both"/>
        <w:rPr>
          <w:rFonts w:ascii="標楷體" w:eastAsia="標楷體" w:hAnsi="標楷體"/>
          <w:color w:val="000000" w:themeColor="text1"/>
          <w:sz w:val="28"/>
          <w:szCs w:val="28"/>
        </w:rPr>
      </w:pPr>
    </w:p>
    <w:p w14:paraId="0B7BC5A7" w14:textId="77777777" w:rsidR="006F5572" w:rsidRPr="00B01370" w:rsidRDefault="00F339AF" w:rsidP="006068E6">
      <w:pPr>
        <w:pStyle w:val="ab"/>
        <w:widowControl/>
        <w:overflowPunct w:val="0"/>
        <w:snapToGrid w:val="0"/>
        <w:spacing w:line="320" w:lineRule="exact"/>
        <w:jc w:val="both"/>
        <w:rPr>
          <w:rFonts w:ascii="微軟正黑體" w:eastAsia="微軟正黑體" w:hAnsi="微軟正黑體" w:cs="?????(P)"/>
          <w:b/>
          <w:bCs/>
          <w:color w:val="000000" w:themeColor="text1"/>
          <w:kern w:val="0"/>
          <w:sz w:val="30"/>
          <w:szCs w:val="30"/>
        </w:rPr>
      </w:pPr>
      <w:r w:rsidRPr="00B01370">
        <w:rPr>
          <w:rFonts w:ascii="微軟正黑體" w:eastAsia="微軟正黑體" w:hAnsi="微軟正黑體" w:cs="?????(P)"/>
          <w:b/>
          <w:bCs/>
          <w:color w:val="000000" w:themeColor="text1"/>
          <w:kern w:val="0"/>
          <w:sz w:val="30"/>
          <w:szCs w:val="30"/>
        </w:rPr>
        <w:t>六、超高齡社會因應作為</w:t>
      </w:r>
    </w:p>
    <w:p w14:paraId="265A42FA" w14:textId="77777777" w:rsidR="006F5572" w:rsidRPr="00B01370" w:rsidRDefault="00F339AF" w:rsidP="006068E6">
      <w:pPr>
        <w:pStyle w:val="af3"/>
        <w:widowControl/>
        <w:numPr>
          <w:ilvl w:val="0"/>
          <w:numId w:val="8"/>
        </w:numPr>
        <w:overflowPunct w:val="0"/>
        <w:autoSpaceDE w:val="0"/>
        <w:snapToGrid w:val="0"/>
        <w:spacing w:line="320" w:lineRule="exact"/>
        <w:ind w:left="1190" w:hanging="616"/>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運動場館提供銀髮族優惠</w:t>
      </w:r>
    </w:p>
    <w:p w14:paraId="6FC84A35" w14:textId="77777777" w:rsidR="006F5572" w:rsidRPr="00B01370" w:rsidRDefault="00F339AF" w:rsidP="006068E6">
      <w:pPr>
        <w:pStyle w:val="af3"/>
        <w:widowControl/>
        <w:overflowPunct w:val="0"/>
        <w:autoSpaceDE w:val="0"/>
        <w:snapToGrid w:val="0"/>
        <w:spacing w:line="320" w:lineRule="exact"/>
        <w:ind w:left="1190"/>
        <w:jc w:val="both"/>
        <w:rPr>
          <w:color w:val="000000" w:themeColor="text1"/>
        </w:rPr>
      </w:pPr>
      <w:r w:rsidRPr="00B01370">
        <w:rPr>
          <w:rFonts w:ascii="標楷體" w:eastAsia="標楷體" w:hAnsi="標楷體"/>
          <w:bCs/>
          <w:color w:val="000000" w:themeColor="text1"/>
          <w:kern w:val="0"/>
          <w:sz w:val="28"/>
          <w:szCs w:val="28"/>
        </w:rPr>
        <w:t>依據高雄市政府運動發展局運動場地使用管理規則，本</w:t>
      </w:r>
      <w:proofErr w:type="gramStart"/>
      <w:r w:rsidRPr="00B01370">
        <w:rPr>
          <w:rFonts w:ascii="標楷體" w:eastAsia="標楷體" w:hAnsi="標楷體"/>
          <w:bCs/>
          <w:color w:val="000000" w:themeColor="text1"/>
          <w:kern w:val="0"/>
          <w:sz w:val="28"/>
          <w:szCs w:val="28"/>
        </w:rPr>
        <w:t>府運發</w:t>
      </w:r>
      <w:proofErr w:type="gramEnd"/>
      <w:r w:rsidRPr="00B01370">
        <w:rPr>
          <w:rFonts w:ascii="標楷體" w:eastAsia="標楷體" w:hAnsi="標楷體"/>
          <w:bCs/>
          <w:color w:val="000000" w:themeColor="text1"/>
          <w:kern w:val="0"/>
          <w:sz w:val="28"/>
          <w:szCs w:val="28"/>
        </w:rPr>
        <w:t>局轄管之運動場及球場、游泳池提供65歲以上長輩免費一般使用，另老人福利機構申請場地辦理體育、文化或社教活動，得免繳場地使用費。115年1月至6月自管游泳池及網球場等場地，提供服務65歲以上長輩約逾5萬人次。</w:t>
      </w:r>
    </w:p>
    <w:p w14:paraId="71D3C7D7" w14:textId="77777777" w:rsidR="006F5572" w:rsidRPr="00B01370" w:rsidRDefault="00F339AF" w:rsidP="006068E6">
      <w:pPr>
        <w:pStyle w:val="af3"/>
        <w:widowControl/>
        <w:numPr>
          <w:ilvl w:val="0"/>
          <w:numId w:val="8"/>
        </w:numPr>
        <w:overflowPunct w:val="0"/>
        <w:autoSpaceDE w:val="0"/>
        <w:snapToGrid w:val="0"/>
        <w:spacing w:line="320" w:lineRule="exact"/>
        <w:ind w:left="1190" w:hanging="616"/>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運動中心提供銀髮族優惠及專屬課程活動</w:t>
      </w:r>
    </w:p>
    <w:p w14:paraId="64A67538" w14:textId="77777777" w:rsidR="006F5572" w:rsidRPr="00B01370" w:rsidRDefault="00F339AF" w:rsidP="006068E6">
      <w:pPr>
        <w:pStyle w:val="af3"/>
        <w:widowControl/>
        <w:overflowPunct w:val="0"/>
        <w:snapToGrid w:val="0"/>
        <w:spacing w:line="320" w:lineRule="exact"/>
        <w:ind w:left="1560" w:hanging="284"/>
        <w:jc w:val="both"/>
        <w:rPr>
          <w:color w:val="000000" w:themeColor="text1"/>
        </w:rPr>
      </w:pPr>
      <w:r w:rsidRPr="00B01370">
        <w:rPr>
          <w:rFonts w:ascii="標楷體" w:eastAsia="標楷體" w:hAnsi="標楷體"/>
          <w:bCs/>
          <w:color w:val="000000" w:themeColor="text1"/>
          <w:kern w:val="0"/>
          <w:sz w:val="28"/>
          <w:szCs w:val="28"/>
        </w:rPr>
        <w:t>1.為</w:t>
      </w:r>
      <w:r w:rsidRPr="00B01370">
        <w:rPr>
          <w:rFonts w:ascii="標楷體" w:eastAsia="標楷體" w:hAnsi="標楷體"/>
          <w:color w:val="000000" w:themeColor="text1"/>
          <w:sz w:val="28"/>
        </w:rPr>
        <w:t>鼓勵</w:t>
      </w:r>
      <w:r w:rsidRPr="00B01370">
        <w:rPr>
          <w:rFonts w:ascii="標楷體" w:eastAsia="標楷體" w:hAnsi="標楷體"/>
          <w:bCs/>
          <w:color w:val="000000" w:themeColor="text1"/>
          <w:kern w:val="0"/>
          <w:sz w:val="28"/>
          <w:szCs w:val="28"/>
        </w:rPr>
        <w:t>長輩運動，提供65歲以上長輩使用運動中心優惠措施包括健身房、游泳池入場，依據各運動中心規劃時段提供半價或免費措施，亦</w:t>
      </w:r>
      <w:proofErr w:type="gramStart"/>
      <w:r w:rsidRPr="00B01370">
        <w:rPr>
          <w:rFonts w:ascii="標楷體" w:eastAsia="標楷體" w:hAnsi="標楷體"/>
          <w:bCs/>
          <w:color w:val="000000" w:themeColor="text1"/>
          <w:kern w:val="0"/>
          <w:sz w:val="28"/>
          <w:szCs w:val="28"/>
        </w:rPr>
        <w:t>提供樂齡課程</w:t>
      </w:r>
      <w:proofErr w:type="gramEnd"/>
      <w:r w:rsidRPr="00B01370">
        <w:rPr>
          <w:rFonts w:ascii="標楷體" w:eastAsia="標楷體" w:hAnsi="標楷體"/>
          <w:bCs/>
          <w:color w:val="000000" w:themeColor="text1"/>
          <w:kern w:val="0"/>
          <w:sz w:val="28"/>
          <w:szCs w:val="28"/>
        </w:rPr>
        <w:t>供長輩多元運動選擇，樂活健康。</w:t>
      </w:r>
    </w:p>
    <w:p w14:paraId="60EBD7C2" w14:textId="0B9694E9" w:rsidR="006F5572" w:rsidRPr="00B01370" w:rsidRDefault="00F339AF" w:rsidP="006068E6">
      <w:pPr>
        <w:pStyle w:val="af3"/>
        <w:widowControl/>
        <w:overflowPunct w:val="0"/>
        <w:snapToGrid w:val="0"/>
        <w:spacing w:line="320" w:lineRule="exact"/>
        <w:ind w:left="1560" w:hanging="284"/>
        <w:jc w:val="both"/>
        <w:rPr>
          <w:color w:val="000000" w:themeColor="text1"/>
        </w:rPr>
      </w:pPr>
      <w:r w:rsidRPr="00B01370">
        <w:rPr>
          <w:rFonts w:ascii="標楷體" w:eastAsia="標楷體" w:hAnsi="標楷體"/>
          <w:bCs/>
          <w:color w:val="000000" w:themeColor="text1"/>
          <w:kern w:val="0"/>
          <w:sz w:val="28"/>
          <w:szCs w:val="28"/>
        </w:rPr>
        <w:t>2.如大寮運動中心為本府與輔英科技大學</w:t>
      </w:r>
      <w:proofErr w:type="gramStart"/>
      <w:r w:rsidRPr="00B01370">
        <w:rPr>
          <w:rFonts w:ascii="標楷體" w:eastAsia="標楷體" w:hAnsi="標楷體"/>
          <w:bCs/>
          <w:color w:val="000000" w:themeColor="text1"/>
          <w:kern w:val="0"/>
          <w:sz w:val="28"/>
          <w:szCs w:val="28"/>
        </w:rPr>
        <w:t>合作冠名</w:t>
      </w:r>
      <w:proofErr w:type="gramEnd"/>
      <w:r w:rsidRPr="00B01370">
        <w:rPr>
          <w:rFonts w:ascii="標楷體" w:eastAsia="標楷體" w:hAnsi="標楷體"/>
          <w:bCs/>
          <w:color w:val="000000" w:themeColor="text1"/>
          <w:kern w:val="0"/>
          <w:sz w:val="28"/>
          <w:szCs w:val="28"/>
        </w:rPr>
        <w:t>，因位處市郊，高齡人口比例偏高，因此發展公益外展運動服務，至大寮區、大樹區、林園區、小港區等高齡社區辦理「</w:t>
      </w:r>
      <w:proofErr w:type="gramStart"/>
      <w:r w:rsidRPr="00B01370">
        <w:rPr>
          <w:rFonts w:ascii="標楷體" w:eastAsia="標楷體" w:hAnsi="標楷體"/>
          <w:bCs/>
          <w:color w:val="000000" w:themeColor="text1"/>
          <w:kern w:val="0"/>
          <w:sz w:val="28"/>
          <w:szCs w:val="28"/>
        </w:rPr>
        <w:t>樂齡暨</w:t>
      </w:r>
      <w:proofErr w:type="gramEnd"/>
      <w:r w:rsidRPr="00B01370">
        <w:rPr>
          <w:rFonts w:ascii="標楷體" w:eastAsia="標楷體" w:hAnsi="標楷體"/>
          <w:bCs/>
          <w:color w:val="000000" w:themeColor="text1"/>
          <w:kern w:val="0"/>
          <w:sz w:val="28"/>
          <w:szCs w:val="28"/>
        </w:rPr>
        <w:t>社區運動指導系列」及「健康動一動-多元運動體驗系列」系列公益活動，深入社區，帶領社區高齡長輩在家附近就能跟著教練健康動一動。115年1月至</w:t>
      </w:r>
      <w:r w:rsidR="00AB47A1" w:rsidRPr="00B01370">
        <w:rPr>
          <w:rFonts w:ascii="標楷體" w:eastAsia="標楷體" w:hAnsi="標楷體" w:hint="eastAsia"/>
          <w:bCs/>
          <w:color w:val="000000" w:themeColor="text1"/>
          <w:kern w:val="0"/>
          <w:sz w:val="28"/>
          <w:szCs w:val="28"/>
        </w:rPr>
        <w:t>6</w:t>
      </w:r>
      <w:r w:rsidRPr="00B01370">
        <w:rPr>
          <w:rFonts w:ascii="標楷體" w:eastAsia="標楷體" w:hAnsi="標楷體"/>
          <w:bCs/>
          <w:color w:val="000000" w:themeColor="text1"/>
          <w:kern w:val="0"/>
          <w:sz w:val="28"/>
          <w:szCs w:val="28"/>
        </w:rPr>
        <w:t>月計辦理</w:t>
      </w:r>
      <w:r w:rsidR="00AB47A1" w:rsidRPr="00B01370">
        <w:rPr>
          <w:rFonts w:ascii="標楷體" w:eastAsia="標楷體" w:hAnsi="標楷體"/>
          <w:bCs/>
          <w:color w:val="000000" w:themeColor="text1"/>
          <w:kern w:val="0"/>
          <w:sz w:val="28"/>
          <w:szCs w:val="28"/>
        </w:rPr>
        <w:t>1</w:t>
      </w:r>
      <w:r w:rsidR="00E86310" w:rsidRPr="00B01370">
        <w:rPr>
          <w:rFonts w:ascii="標楷體" w:eastAsia="標楷體" w:hAnsi="標楷體" w:hint="eastAsia"/>
          <w:bCs/>
          <w:color w:val="000000" w:themeColor="text1"/>
          <w:kern w:val="0"/>
          <w:sz w:val="28"/>
          <w:szCs w:val="28"/>
        </w:rPr>
        <w:t>0</w:t>
      </w:r>
      <w:r w:rsidRPr="00B01370">
        <w:rPr>
          <w:rFonts w:ascii="標楷體" w:eastAsia="標楷體" w:hAnsi="標楷體"/>
          <w:bCs/>
          <w:color w:val="000000" w:themeColor="text1"/>
          <w:kern w:val="0"/>
          <w:sz w:val="28"/>
          <w:szCs w:val="28"/>
        </w:rPr>
        <w:t>場次，服務長輩計</w:t>
      </w:r>
      <w:r w:rsidR="00E86310" w:rsidRPr="00B01370">
        <w:rPr>
          <w:rFonts w:ascii="標楷體" w:eastAsia="標楷體" w:hAnsi="標楷體" w:hint="eastAsia"/>
          <w:bCs/>
          <w:color w:val="000000" w:themeColor="text1"/>
          <w:kern w:val="0"/>
          <w:sz w:val="28"/>
          <w:szCs w:val="28"/>
        </w:rPr>
        <w:lastRenderedPageBreak/>
        <w:t>128</w:t>
      </w:r>
      <w:r w:rsidRPr="00B01370">
        <w:rPr>
          <w:rFonts w:ascii="標楷體" w:eastAsia="標楷體" w:hAnsi="標楷體"/>
          <w:bCs/>
          <w:color w:val="000000" w:themeColor="text1"/>
          <w:kern w:val="0"/>
          <w:sz w:val="28"/>
          <w:szCs w:val="28"/>
        </w:rPr>
        <w:t>人次。另大寮運動中心為長輩所開設的</w:t>
      </w:r>
      <w:proofErr w:type="gramStart"/>
      <w:r w:rsidRPr="00B01370">
        <w:rPr>
          <w:rFonts w:ascii="標楷體" w:eastAsia="標楷體" w:hAnsi="標楷體"/>
          <w:bCs/>
          <w:color w:val="000000" w:themeColor="text1"/>
          <w:kern w:val="0"/>
          <w:sz w:val="28"/>
          <w:szCs w:val="28"/>
        </w:rPr>
        <w:t>樂齡太鼓班</w:t>
      </w:r>
      <w:proofErr w:type="gramEnd"/>
      <w:r w:rsidRPr="00B01370">
        <w:rPr>
          <w:rFonts w:ascii="標楷體" w:eastAsia="標楷體" w:hAnsi="標楷體"/>
          <w:bCs/>
          <w:color w:val="000000" w:themeColor="text1"/>
          <w:kern w:val="0"/>
          <w:sz w:val="28"/>
          <w:szCs w:val="28"/>
        </w:rPr>
        <w:t>，115年總計服務長輩</w:t>
      </w:r>
      <w:r w:rsidR="00AB47A1" w:rsidRPr="00B01370">
        <w:rPr>
          <w:rFonts w:ascii="標楷體" w:eastAsia="標楷體" w:hAnsi="標楷體" w:hint="eastAsia"/>
          <w:bCs/>
          <w:color w:val="000000" w:themeColor="text1"/>
          <w:kern w:val="0"/>
          <w:sz w:val="28"/>
          <w:szCs w:val="28"/>
        </w:rPr>
        <w:t>668</w:t>
      </w:r>
      <w:r w:rsidRPr="00B01370">
        <w:rPr>
          <w:rFonts w:ascii="標楷體" w:eastAsia="標楷體" w:hAnsi="標楷體"/>
          <w:bCs/>
          <w:color w:val="000000" w:themeColor="text1"/>
          <w:kern w:val="0"/>
          <w:sz w:val="28"/>
          <w:szCs w:val="28"/>
        </w:rPr>
        <w:t>人次。</w:t>
      </w:r>
    </w:p>
    <w:p w14:paraId="52C11554" w14:textId="77777777" w:rsidR="006F5572" w:rsidRPr="00B01370" w:rsidRDefault="00F339AF" w:rsidP="006068E6">
      <w:pPr>
        <w:pStyle w:val="af3"/>
        <w:widowControl/>
        <w:numPr>
          <w:ilvl w:val="0"/>
          <w:numId w:val="8"/>
        </w:numPr>
        <w:overflowPunct w:val="0"/>
        <w:autoSpaceDE w:val="0"/>
        <w:snapToGrid w:val="0"/>
        <w:spacing w:line="320" w:lineRule="exact"/>
        <w:ind w:left="1204" w:hanging="588"/>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推動運動零距離行動健身房巡迴車</w:t>
      </w:r>
    </w:p>
    <w:p w14:paraId="545C07EA" w14:textId="77777777" w:rsidR="006F5572" w:rsidRPr="00B01370" w:rsidRDefault="00F339AF" w:rsidP="006068E6">
      <w:pPr>
        <w:pStyle w:val="af3"/>
        <w:widowControl/>
        <w:overflowPunct w:val="0"/>
        <w:snapToGrid w:val="0"/>
        <w:spacing w:line="320" w:lineRule="exact"/>
        <w:ind w:left="1560" w:hanging="28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1.為提供銀髮長輩友善運動環境，本</w:t>
      </w:r>
      <w:proofErr w:type="gramStart"/>
      <w:r w:rsidRPr="00B01370">
        <w:rPr>
          <w:rFonts w:ascii="標楷體" w:eastAsia="標楷體" w:hAnsi="標楷體"/>
          <w:bCs/>
          <w:color w:val="000000" w:themeColor="text1"/>
          <w:kern w:val="0"/>
          <w:sz w:val="28"/>
          <w:szCs w:val="28"/>
        </w:rPr>
        <w:t>府運發</w:t>
      </w:r>
      <w:proofErr w:type="gramEnd"/>
      <w:r w:rsidRPr="00B01370">
        <w:rPr>
          <w:rFonts w:ascii="標楷體" w:eastAsia="標楷體" w:hAnsi="標楷體"/>
          <w:bCs/>
          <w:color w:val="000000" w:themeColor="text1"/>
          <w:kern w:val="0"/>
          <w:sz w:val="28"/>
          <w:szCs w:val="28"/>
        </w:rPr>
        <w:t>局與民間企業團體共同合作打造「行動健身房巡迴車」，主動至社區據點巡迴服務，提供專業健身器材及一期(2.5個月)10堂課以改善銀髮</w:t>
      </w:r>
      <w:proofErr w:type="gramStart"/>
      <w:r w:rsidRPr="00B01370">
        <w:rPr>
          <w:rFonts w:ascii="標楷體" w:eastAsia="標楷體" w:hAnsi="標楷體"/>
          <w:bCs/>
          <w:color w:val="000000" w:themeColor="text1"/>
          <w:kern w:val="0"/>
          <w:sz w:val="28"/>
          <w:szCs w:val="28"/>
        </w:rPr>
        <w:t>族肌少症</w:t>
      </w:r>
      <w:proofErr w:type="gramEnd"/>
      <w:r w:rsidRPr="00B01370">
        <w:rPr>
          <w:rFonts w:ascii="標楷體" w:eastAsia="標楷體" w:hAnsi="標楷體"/>
          <w:bCs/>
          <w:color w:val="000000" w:themeColor="text1"/>
          <w:kern w:val="0"/>
          <w:sz w:val="28"/>
          <w:szCs w:val="28"/>
        </w:rPr>
        <w:t>、亞健康等問題為設計重點的系統化運動訓練教學課程，由專業教練指導訓練，並搭配長輩參加活動前、後之體適能檢測，透由科學數據清楚個人體能及肌力功能進步情形，體驗改變來自運動，「樂</w:t>
      </w:r>
      <w:proofErr w:type="gramStart"/>
      <w:r w:rsidRPr="00B01370">
        <w:rPr>
          <w:rFonts w:ascii="標楷體" w:eastAsia="標楷體" w:hAnsi="標楷體"/>
          <w:bCs/>
          <w:color w:val="000000" w:themeColor="text1"/>
          <w:kern w:val="0"/>
          <w:sz w:val="28"/>
          <w:szCs w:val="28"/>
        </w:rPr>
        <w:t>活慢老</w:t>
      </w:r>
      <w:proofErr w:type="gramEnd"/>
      <w:r w:rsidRPr="00B01370">
        <w:rPr>
          <w:rFonts w:ascii="標楷體" w:eastAsia="標楷體" w:hAnsi="標楷體"/>
          <w:bCs/>
          <w:color w:val="000000" w:themeColor="text1"/>
          <w:kern w:val="0"/>
          <w:sz w:val="28"/>
          <w:szCs w:val="28"/>
        </w:rPr>
        <w:t>不是夢」，進而強化動機，建立規律運動行為。</w:t>
      </w:r>
    </w:p>
    <w:p w14:paraId="69A87206" w14:textId="77777777" w:rsidR="006F5572" w:rsidRPr="00B01370" w:rsidRDefault="00F339AF" w:rsidP="006068E6">
      <w:pPr>
        <w:pStyle w:val="af3"/>
        <w:widowControl/>
        <w:overflowPunct w:val="0"/>
        <w:snapToGrid w:val="0"/>
        <w:spacing w:line="320" w:lineRule="exact"/>
        <w:ind w:left="1560" w:hanging="284"/>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2.如同將運動中心搬到社區當鄰居，創造微型運動中心概念，讓運動不再是距離，樂</w:t>
      </w:r>
      <w:proofErr w:type="gramStart"/>
      <w:r w:rsidRPr="00B01370">
        <w:rPr>
          <w:rFonts w:ascii="標楷體" w:eastAsia="標楷體" w:hAnsi="標楷體"/>
          <w:bCs/>
          <w:color w:val="000000" w:themeColor="text1"/>
          <w:kern w:val="0"/>
          <w:sz w:val="28"/>
          <w:szCs w:val="28"/>
        </w:rPr>
        <w:t>活慢老</w:t>
      </w:r>
      <w:proofErr w:type="gramEnd"/>
      <w:r w:rsidRPr="00B01370">
        <w:rPr>
          <w:rFonts w:ascii="標楷體" w:eastAsia="標楷體" w:hAnsi="標楷體"/>
          <w:bCs/>
          <w:color w:val="000000" w:themeColor="text1"/>
          <w:kern w:val="0"/>
          <w:sz w:val="28"/>
          <w:szCs w:val="28"/>
        </w:rPr>
        <w:t>的健康人生不再是夢想。114年擴大行動健身房巡迴車服務範圍，以民眾需求度較高及尚無運動中心之行政區優先，實施區域擴及旗山區、美濃區、六龜區、仁武區、楠梓區、鳳山區、</w:t>
      </w:r>
      <w:proofErr w:type="gramStart"/>
      <w:r w:rsidRPr="00B01370">
        <w:rPr>
          <w:rFonts w:ascii="標楷體" w:eastAsia="標楷體" w:hAnsi="標楷體"/>
          <w:bCs/>
          <w:color w:val="000000" w:themeColor="text1"/>
          <w:kern w:val="0"/>
          <w:sz w:val="28"/>
          <w:szCs w:val="28"/>
        </w:rPr>
        <w:t>鳥松區</w:t>
      </w:r>
      <w:proofErr w:type="gramEnd"/>
      <w:r w:rsidRPr="00B01370">
        <w:rPr>
          <w:rFonts w:ascii="標楷體" w:eastAsia="標楷體" w:hAnsi="標楷體"/>
          <w:bCs/>
          <w:color w:val="000000" w:themeColor="text1"/>
          <w:kern w:val="0"/>
          <w:sz w:val="28"/>
          <w:szCs w:val="28"/>
        </w:rPr>
        <w:t>、林園區、大樹區、小港區、旗津區等11個行政區，以服務更多銀髮長輩，全年服務30個據點，計有4,451人次銀髮長輩參與。</w:t>
      </w:r>
    </w:p>
    <w:p w14:paraId="7E2B3E19" w14:textId="14C6DFDF" w:rsidR="006F5572" w:rsidRPr="00B01370" w:rsidRDefault="00F339AF" w:rsidP="006068E6">
      <w:pPr>
        <w:pStyle w:val="af3"/>
        <w:widowControl/>
        <w:overflowPunct w:val="0"/>
        <w:snapToGrid w:val="0"/>
        <w:spacing w:line="320" w:lineRule="exact"/>
        <w:ind w:left="1560" w:hanging="284"/>
        <w:jc w:val="both"/>
        <w:rPr>
          <w:color w:val="000000" w:themeColor="text1"/>
        </w:rPr>
      </w:pPr>
      <w:r w:rsidRPr="00B01370">
        <w:rPr>
          <w:rFonts w:ascii="標楷體" w:eastAsia="標楷體" w:hAnsi="標楷體"/>
          <w:bCs/>
          <w:color w:val="000000" w:themeColor="text1"/>
          <w:kern w:val="0"/>
          <w:sz w:val="28"/>
          <w:szCs w:val="28"/>
        </w:rPr>
        <w:t>3.115年於高雄關帝廟多捐贈1輛巡迴車下，共計2台巡迴車加入銀髮運動服務行列，全年度將服務逾20個行政區，58處銀髮運動據點，擴大整體行動健身房巡迴車服務量能。</w:t>
      </w:r>
      <w:r w:rsidR="00AB47A1" w:rsidRPr="00B01370">
        <w:rPr>
          <w:rFonts w:ascii="標楷體" w:eastAsia="標楷體" w:hAnsi="標楷體" w:hint="eastAsia"/>
          <w:bCs/>
          <w:color w:val="000000" w:themeColor="text1"/>
          <w:kern w:val="0"/>
          <w:sz w:val="28"/>
          <w:szCs w:val="28"/>
        </w:rPr>
        <w:t>第一階段共服務436位長輩，達3</w:t>
      </w:r>
      <w:r w:rsidR="00AB47A1" w:rsidRPr="00B01370">
        <w:rPr>
          <w:rFonts w:ascii="標楷體" w:eastAsia="標楷體" w:hAnsi="標楷體"/>
          <w:bCs/>
          <w:color w:val="000000" w:themeColor="text1"/>
          <w:kern w:val="0"/>
          <w:sz w:val="28"/>
          <w:szCs w:val="28"/>
        </w:rPr>
        <w:t>,</w:t>
      </w:r>
      <w:r w:rsidR="00AB47A1" w:rsidRPr="00B01370">
        <w:rPr>
          <w:rFonts w:ascii="標楷體" w:eastAsia="標楷體" w:hAnsi="標楷體" w:hint="eastAsia"/>
          <w:bCs/>
          <w:color w:val="000000" w:themeColor="text1"/>
          <w:kern w:val="0"/>
          <w:sz w:val="28"/>
          <w:szCs w:val="28"/>
        </w:rPr>
        <w:t>871運動人次。</w:t>
      </w:r>
    </w:p>
    <w:p w14:paraId="5BFA30D4" w14:textId="10AC178C" w:rsidR="006F5572" w:rsidRPr="00B01370" w:rsidRDefault="00F339AF" w:rsidP="006068E6">
      <w:pPr>
        <w:pStyle w:val="af3"/>
        <w:widowControl/>
        <w:numPr>
          <w:ilvl w:val="0"/>
          <w:numId w:val="8"/>
        </w:numPr>
        <w:overflowPunct w:val="0"/>
        <w:autoSpaceDE w:val="0"/>
        <w:snapToGrid w:val="0"/>
        <w:spacing w:line="320" w:lineRule="exact"/>
        <w:ind w:left="1208" w:hanging="590"/>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配合運動部全民運動署執行運動</w:t>
      </w:r>
      <w:proofErr w:type="spellStart"/>
      <w:r w:rsidRPr="00B01370">
        <w:rPr>
          <w:rFonts w:ascii="標楷體" w:eastAsia="標楷體" w:hAnsi="標楷體"/>
          <w:bCs/>
          <w:color w:val="000000" w:themeColor="text1"/>
          <w:kern w:val="0"/>
          <w:sz w:val="28"/>
          <w:szCs w:val="28"/>
        </w:rPr>
        <w:t>i</w:t>
      </w:r>
      <w:proofErr w:type="spellEnd"/>
      <w:r w:rsidRPr="00B01370">
        <w:rPr>
          <w:rFonts w:ascii="標楷體" w:eastAsia="標楷體" w:hAnsi="標楷體"/>
          <w:bCs/>
          <w:color w:val="000000" w:themeColor="text1"/>
          <w:kern w:val="0"/>
          <w:sz w:val="28"/>
          <w:szCs w:val="28"/>
        </w:rPr>
        <w:t>臺灣2.0計畫，規劃銀髮有氧訓練、肌力訓練、平衡訓練、認知功能訓練、</w:t>
      </w:r>
      <w:proofErr w:type="gramStart"/>
      <w:r w:rsidRPr="00B01370">
        <w:rPr>
          <w:rFonts w:ascii="標楷體" w:eastAsia="標楷體" w:hAnsi="標楷體"/>
          <w:bCs/>
          <w:color w:val="000000" w:themeColor="text1"/>
          <w:kern w:val="0"/>
          <w:sz w:val="28"/>
          <w:szCs w:val="28"/>
        </w:rPr>
        <w:t>功能性體適</w:t>
      </w:r>
      <w:proofErr w:type="gramEnd"/>
      <w:r w:rsidRPr="00B01370">
        <w:rPr>
          <w:rFonts w:ascii="標楷體" w:eastAsia="標楷體" w:hAnsi="標楷體"/>
          <w:bCs/>
          <w:color w:val="000000" w:themeColor="text1"/>
          <w:kern w:val="0"/>
          <w:sz w:val="28"/>
          <w:szCs w:val="28"/>
        </w:rPr>
        <w:t>能運動、瑜珈、槌球等體育活動及體育運動課程；115年持續與在地體育團體及大專院校合作，</w:t>
      </w:r>
      <w:proofErr w:type="gramStart"/>
      <w:r w:rsidRPr="00B01370">
        <w:rPr>
          <w:rFonts w:ascii="標楷體" w:eastAsia="標楷體" w:hAnsi="標楷體"/>
          <w:bCs/>
          <w:color w:val="000000" w:themeColor="text1"/>
          <w:kern w:val="0"/>
          <w:sz w:val="28"/>
          <w:szCs w:val="28"/>
        </w:rPr>
        <w:t>至樂齡中心</w:t>
      </w:r>
      <w:proofErr w:type="gramEnd"/>
      <w:r w:rsidRPr="00B01370">
        <w:rPr>
          <w:rFonts w:ascii="標楷體" w:eastAsia="標楷體" w:hAnsi="標楷體"/>
          <w:bCs/>
          <w:color w:val="000000" w:themeColor="text1"/>
          <w:kern w:val="0"/>
          <w:sz w:val="28"/>
          <w:szCs w:val="28"/>
        </w:rPr>
        <w:t>、社區據點及轄管場地辦理，開設2,514場次體育活動及體育運動課程。</w:t>
      </w:r>
    </w:p>
    <w:p w14:paraId="283016A6" w14:textId="3731E2DF" w:rsidR="006F5572" w:rsidRPr="00B01370" w:rsidRDefault="00F339AF" w:rsidP="0071417B">
      <w:pPr>
        <w:pStyle w:val="af3"/>
        <w:widowControl/>
        <w:numPr>
          <w:ilvl w:val="0"/>
          <w:numId w:val="8"/>
        </w:numPr>
        <w:overflowPunct w:val="0"/>
        <w:autoSpaceDE w:val="0"/>
        <w:snapToGrid w:val="0"/>
        <w:spacing w:line="320" w:lineRule="exact"/>
        <w:ind w:left="1208" w:hanging="590"/>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持續與建豐科技及</w:t>
      </w:r>
      <w:proofErr w:type="gramStart"/>
      <w:r w:rsidRPr="00B01370">
        <w:rPr>
          <w:rFonts w:ascii="標楷體" w:eastAsia="標楷體" w:hAnsi="標楷體"/>
          <w:bCs/>
          <w:color w:val="000000" w:themeColor="text1"/>
          <w:kern w:val="0"/>
          <w:sz w:val="28"/>
          <w:szCs w:val="28"/>
        </w:rPr>
        <w:t>臺灣全適能</w:t>
      </w:r>
      <w:proofErr w:type="gramEnd"/>
      <w:r w:rsidRPr="00B01370">
        <w:rPr>
          <w:rFonts w:ascii="標楷體" w:eastAsia="標楷體" w:hAnsi="標楷體"/>
          <w:bCs/>
          <w:color w:val="000000" w:themeColor="text1"/>
          <w:kern w:val="0"/>
          <w:sz w:val="28"/>
          <w:szCs w:val="28"/>
        </w:rPr>
        <w:t>健康促進協會合作開設「銀髮族運動班」，並投入AI銀髮族行動力及身體狀況分析APP開發，透過AI科技檢測，於短時間內分析銀髮者核心穩定度與跌倒風險，並提供量身訂製之運動及營養建議，強化下肢訓練、預防跌倒，協助銀髮者更聰明、安全地運動。另辦理初級及中級國民體適能指導員檢定，包含初級6場、中級2場，增加本市國民體適能指導員人數及資料庫名單，協助投入</w:t>
      </w:r>
      <w:proofErr w:type="gramStart"/>
      <w:r w:rsidRPr="00B01370">
        <w:rPr>
          <w:rFonts w:ascii="標楷體" w:eastAsia="標楷體" w:hAnsi="標楷體"/>
          <w:bCs/>
          <w:color w:val="000000" w:themeColor="text1"/>
          <w:kern w:val="0"/>
          <w:sz w:val="28"/>
          <w:szCs w:val="28"/>
        </w:rPr>
        <w:t>銀髮族體適</w:t>
      </w:r>
      <w:proofErr w:type="gramEnd"/>
      <w:r w:rsidRPr="00B01370">
        <w:rPr>
          <w:rFonts w:ascii="標楷體" w:eastAsia="標楷體" w:hAnsi="標楷體"/>
          <w:bCs/>
          <w:color w:val="000000" w:themeColor="text1"/>
          <w:kern w:val="0"/>
          <w:sz w:val="28"/>
          <w:szCs w:val="28"/>
        </w:rPr>
        <w:t>能運動指導服務。</w:t>
      </w:r>
    </w:p>
    <w:p w14:paraId="57E1ABC8" w14:textId="77777777" w:rsidR="006F5572" w:rsidRPr="00B01370" w:rsidRDefault="00F339AF" w:rsidP="006068E6">
      <w:pPr>
        <w:pStyle w:val="af3"/>
        <w:widowControl/>
        <w:numPr>
          <w:ilvl w:val="0"/>
          <w:numId w:val="8"/>
        </w:numPr>
        <w:overflowPunct w:val="0"/>
        <w:autoSpaceDE w:val="0"/>
        <w:snapToGrid w:val="0"/>
        <w:spacing w:line="320" w:lineRule="exact"/>
        <w:ind w:left="1208" w:hanging="590"/>
        <w:jc w:val="both"/>
        <w:rPr>
          <w:rFonts w:ascii="標楷體" w:eastAsia="標楷體" w:hAnsi="標楷體"/>
          <w:bCs/>
          <w:color w:val="000000" w:themeColor="text1"/>
          <w:kern w:val="0"/>
          <w:sz w:val="28"/>
          <w:szCs w:val="28"/>
        </w:rPr>
      </w:pPr>
      <w:r w:rsidRPr="00B01370">
        <w:rPr>
          <w:rFonts w:ascii="標楷體" w:eastAsia="標楷體" w:hAnsi="標楷體"/>
          <w:bCs/>
          <w:color w:val="000000" w:themeColor="text1"/>
          <w:kern w:val="0"/>
          <w:sz w:val="28"/>
          <w:szCs w:val="28"/>
        </w:rPr>
        <w:t>持續補助及輔導協助運動團體辦理銀髮族喜愛之運動，如智力運動：圍棋、橋牌、象棋；武藝運動：太極拳、</w:t>
      </w:r>
      <w:proofErr w:type="gramStart"/>
      <w:r w:rsidRPr="00B01370">
        <w:rPr>
          <w:rFonts w:ascii="標楷體" w:eastAsia="標楷體" w:hAnsi="標楷體"/>
          <w:bCs/>
          <w:color w:val="000000" w:themeColor="text1"/>
          <w:kern w:val="0"/>
          <w:sz w:val="28"/>
          <w:szCs w:val="28"/>
        </w:rPr>
        <w:t>平甩功</w:t>
      </w:r>
      <w:proofErr w:type="gramEnd"/>
      <w:r w:rsidRPr="00B01370">
        <w:rPr>
          <w:rFonts w:ascii="標楷體" w:eastAsia="標楷體" w:hAnsi="標楷體"/>
          <w:bCs/>
          <w:color w:val="000000" w:themeColor="text1"/>
          <w:kern w:val="0"/>
          <w:sz w:val="28"/>
          <w:szCs w:val="28"/>
        </w:rPr>
        <w:t>、外丹功、氣功；球類運動：木球、槌球、地面高爾夫、板球；耐力型運動：健走、登山；舞蹈運動：韻律舞、排舞、土風舞及其他低強度體適能運動，提升銀髮族運動參與意願，型塑高齡樂活運動環境。115年1月至6月共辦理10個活動，共計803場次，17,360人次參與。</w:t>
      </w:r>
    </w:p>
    <w:p w14:paraId="0787EA75" w14:textId="77777777" w:rsidR="006F5572" w:rsidRPr="00B01370" w:rsidRDefault="006F5572" w:rsidP="006068E6">
      <w:pPr>
        <w:pStyle w:val="af3"/>
        <w:widowControl/>
        <w:overflowPunct w:val="0"/>
        <w:autoSpaceDE w:val="0"/>
        <w:snapToGrid w:val="0"/>
        <w:spacing w:line="320" w:lineRule="exact"/>
        <w:ind w:left="1208"/>
        <w:jc w:val="both"/>
        <w:rPr>
          <w:rFonts w:ascii="標楷體" w:eastAsia="標楷體" w:hAnsi="標楷體"/>
          <w:bCs/>
          <w:color w:val="000000" w:themeColor="text1"/>
          <w:kern w:val="0"/>
          <w:sz w:val="28"/>
          <w:szCs w:val="28"/>
        </w:rPr>
      </w:pPr>
    </w:p>
    <w:sectPr w:rsidR="006F5572" w:rsidRPr="00B01370" w:rsidSect="00984419">
      <w:footerReference w:type="default" r:id="rId7"/>
      <w:pgSz w:w="11906" w:h="16838"/>
      <w:pgMar w:top="1418" w:right="1418" w:bottom="1418" w:left="1418" w:header="851" w:footer="510" w:gutter="0"/>
      <w:pgNumType w:start="348"/>
      <w:cols w:space="720"/>
      <w:docGrid w:type="lines" w:linePitch="17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6C4FF" w14:textId="77777777" w:rsidR="00587CC0" w:rsidRDefault="00587CC0">
      <w:r>
        <w:separator/>
      </w:r>
    </w:p>
  </w:endnote>
  <w:endnote w:type="continuationSeparator" w:id="0">
    <w:p w14:paraId="501D3F11" w14:textId="77777777" w:rsidR="00587CC0" w:rsidRDefault="00587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MS Gothic"/>
    <w:charset w:val="00"/>
    <w:family w:val="modern"/>
    <w:pitch w:val="fixe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ordia New">
    <w:panose1 w:val="020B0304020202020204"/>
    <w:charset w:val="DE"/>
    <w:family w:val="swiss"/>
    <w:pitch w:val="variable"/>
    <w:sig w:usb0="81000003" w:usb1="00000000" w:usb2="00000000" w:usb3="00000000" w:csb0="00010001" w:csb1="00000000"/>
  </w:font>
  <w:font w:name="Lucida Sans">
    <w:panose1 w:val="020B0602030504020204"/>
    <w:charset w:val="00"/>
    <w:family w:val="swiss"/>
    <w:pitch w:val="variable"/>
    <w:sig w:usb0="00000003" w:usb1="00000000" w:usb2="00000000" w:usb3="00000000" w:csb0="00000001" w:csb1="00000000"/>
  </w:font>
  <w:font w:name="?????(P)">
    <w:charset w:val="00"/>
    <w:family w:val="swiss"/>
    <w:pitch w:val="variable"/>
  </w:font>
  <w:font w:name="Andalus">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F4E9" w14:textId="08E46B85" w:rsidR="00F339AF" w:rsidRDefault="00F339AF">
    <w:pPr>
      <w:pStyle w:val="a7"/>
      <w:jc w:val="center"/>
    </w:pPr>
    <w:r>
      <w:rPr>
        <w:lang w:val="zh-TW"/>
      </w:rPr>
      <w:fldChar w:fldCharType="begin"/>
    </w:r>
    <w:r>
      <w:rPr>
        <w:lang w:val="zh-TW"/>
      </w:rPr>
      <w:instrText xml:space="preserve"> PAGE </w:instrText>
    </w:r>
    <w:r>
      <w:rPr>
        <w:lang w:val="zh-TW"/>
      </w:rPr>
      <w:fldChar w:fldCharType="separate"/>
    </w:r>
    <w:r w:rsidR="00BC696A">
      <w:rPr>
        <w:noProof/>
        <w:lang w:val="zh-TW"/>
      </w:rPr>
      <w:t>346</w:t>
    </w:r>
    <w:r>
      <w:rPr>
        <w:lang w:val="zh-TW"/>
      </w:rPr>
      <w:fldChar w:fldCharType="end"/>
    </w:r>
  </w:p>
  <w:p w14:paraId="22928136" w14:textId="77777777" w:rsidR="00F339AF" w:rsidRDefault="00F339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323C7" w14:textId="77777777" w:rsidR="00587CC0" w:rsidRDefault="00587CC0">
      <w:r>
        <w:rPr>
          <w:color w:val="000000"/>
        </w:rPr>
        <w:separator/>
      </w:r>
    </w:p>
  </w:footnote>
  <w:footnote w:type="continuationSeparator" w:id="0">
    <w:p w14:paraId="2CC1DAD1" w14:textId="77777777" w:rsidR="00587CC0" w:rsidRDefault="00587C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7FA5"/>
    <w:multiLevelType w:val="multilevel"/>
    <w:tmpl w:val="0D083C8C"/>
    <w:lvl w:ilvl="0">
      <w:start w:val="1"/>
      <w:numFmt w:val="upperLetter"/>
      <w:lvlText w:val="%1."/>
      <w:lvlJc w:val="left"/>
      <w:pPr>
        <w:ind w:left="3120" w:hanging="480"/>
      </w:pPr>
      <w:rPr>
        <w:rFonts w:ascii="標楷體" w:eastAsia="標楷體" w:hAnsi="標楷體" w:cs="Times New Roman" w:hint="default"/>
        <w:sz w:val="28"/>
        <w:szCs w:val="24"/>
      </w:rPr>
    </w:lvl>
    <w:lvl w:ilvl="1">
      <w:start w:val="1"/>
      <w:numFmt w:val="ideographTraditional"/>
      <w:lvlText w:val="%2、"/>
      <w:lvlJc w:val="left"/>
      <w:pPr>
        <w:ind w:left="3600" w:hanging="480"/>
      </w:pPr>
    </w:lvl>
    <w:lvl w:ilvl="2">
      <w:start w:val="1"/>
      <w:numFmt w:val="lowerRoman"/>
      <w:lvlText w:val="%3."/>
      <w:lvlJc w:val="right"/>
      <w:pPr>
        <w:ind w:left="4080" w:hanging="480"/>
      </w:pPr>
    </w:lvl>
    <w:lvl w:ilvl="3">
      <w:start w:val="1"/>
      <w:numFmt w:val="decimal"/>
      <w:lvlText w:val="%4."/>
      <w:lvlJc w:val="left"/>
      <w:pPr>
        <w:ind w:left="4560" w:hanging="480"/>
      </w:pPr>
    </w:lvl>
    <w:lvl w:ilvl="4">
      <w:start w:val="1"/>
      <w:numFmt w:val="ideographTraditional"/>
      <w:lvlText w:val="%5、"/>
      <w:lvlJc w:val="left"/>
      <w:pPr>
        <w:ind w:left="5040" w:hanging="480"/>
      </w:pPr>
    </w:lvl>
    <w:lvl w:ilvl="5">
      <w:start w:val="1"/>
      <w:numFmt w:val="lowerRoman"/>
      <w:lvlText w:val="%6."/>
      <w:lvlJc w:val="right"/>
      <w:pPr>
        <w:ind w:left="5520" w:hanging="480"/>
      </w:pPr>
    </w:lvl>
    <w:lvl w:ilvl="6">
      <w:start w:val="1"/>
      <w:numFmt w:val="decimal"/>
      <w:lvlText w:val="%7."/>
      <w:lvlJc w:val="left"/>
      <w:pPr>
        <w:ind w:left="6000" w:hanging="480"/>
      </w:pPr>
    </w:lvl>
    <w:lvl w:ilvl="7">
      <w:start w:val="1"/>
      <w:numFmt w:val="ideographTraditional"/>
      <w:lvlText w:val="%8、"/>
      <w:lvlJc w:val="left"/>
      <w:pPr>
        <w:ind w:left="6480" w:hanging="480"/>
      </w:pPr>
    </w:lvl>
    <w:lvl w:ilvl="8">
      <w:start w:val="1"/>
      <w:numFmt w:val="lowerRoman"/>
      <w:lvlText w:val="%9."/>
      <w:lvlJc w:val="right"/>
      <w:pPr>
        <w:ind w:left="6960" w:hanging="480"/>
      </w:pPr>
    </w:lvl>
  </w:abstractNum>
  <w:abstractNum w:abstractNumId="1" w15:restartNumberingAfterBreak="0">
    <w:nsid w:val="063849A7"/>
    <w:multiLevelType w:val="multilevel"/>
    <w:tmpl w:val="817AC260"/>
    <w:lvl w:ilvl="0">
      <w:start w:val="14"/>
      <w:numFmt w:val="taiwaneseCountingThousand"/>
      <w:lvlText w:val="(%1)"/>
      <w:lvlJc w:val="left"/>
      <w:pPr>
        <w:ind w:left="1997" w:hanging="720"/>
      </w:pPr>
      <w:rPr>
        <w:rFonts w:ascii="標楷體" w:eastAsia="標楷體" w:hAnsi="標楷體"/>
        <w:color w:val="000000"/>
        <w:sz w:val="28"/>
        <w:szCs w:val="24"/>
      </w:rPr>
    </w:lvl>
    <w:lvl w:ilvl="1">
      <w:start w:val="1"/>
      <w:numFmt w:val="ideographTraditional"/>
      <w:lvlText w:val="%2、"/>
      <w:lvlJc w:val="left"/>
      <w:pPr>
        <w:ind w:left="1530" w:hanging="480"/>
      </w:pPr>
    </w:lvl>
    <w:lvl w:ilvl="2">
      <w:start w:val="1"/>
      <w:numFmt w:val="lowerRoman"/>
      <w:lvlText w:val="%3."/>
      <w:lvlJc w:val="right"/>
      <w:pPr>
        <w:ind w:left="2010" w:hanging="480"/>
      </w:pPr>
    </w:lvl>
    <w:lvl w:ilvl="3">
      <w:start w:val="1"/>
      <w:numFmt w:val="decimal"/>
      <w:lvlText w:val="%4."/>
      <w:lvlJc w:val="left"/>
      <w:pPr>
        <w:ind w:left="2490" w:hanging="480"/>
      </w:pPr>
    </w:lvl>
    <w:lvl w:ilvl="4">
      <w:start w:val="1"/>
      <w:numFmt w:val="ideographTraditional"/>
      <w:lvlText w:val="%5、"/>
      <w:lvlJc w:val="left"/>
      <w:pPr>
        <w:ind w:left="2970" w:hanging="480"/>
      </w:pPr>
    </w:lvl>
    <w:lvl w:ilvl="5">
      <w:start w:val="1"/>
      <w:numFmt w:val="lowerRoman"/>
      <w:lvlText w:val="%6."/>
      <w:lvlJc w:val="right"/>
      <w:pPr>
        <w:ind w:left="3450" w:hanging="480"/>
      </w:pPr>
    </w:lvl>
    <w:lvl w:ilvl="6">
      <w:start w:val="1"/>
      <w:numFmt w:val="decimal"/>
      <w:lvlText w:val="%7."/>
      <w:lvlJc w:val="left"/>
      <w:pPr>
        <w:ind w:left="3930" w:hanging="480"/>
      </w:pPr>
    </w:lvl>
    <w:lvl w:ilvl="7">
      <w:start w:val="1"/>
      <w:numFmt w:val="ideographTraditional"/>
      <w:lvlText w:val="%8、"/>
      <w:lvlJc w:val="left"/>
      <w:pPr>
        <w:ind w:left="4410" w:hanging="480"/>
      </w:pPr>
    </w:lvl>
    <w:lvl w:ilvl="8">
      <w:start w:val="1"/>
      <w:numFmt w:val="lowerRoman"/>
      <w:lvlText w:val="%9."/>
      <w:lvlJc w:val="right"/>
      <w:pPr>
        <w:ind w:left="4890" w:hanging="480"/>
      </w:pPr>
    </w:lvl>
  </w:abstractNum>
  <w:abstractNum w:abstractNumId="2" w15:restartNumberingAfterBreak="0">
    <w:nsid w:val="16BC4CC8"/>
    <w:multiLevelType w:val="multilevel"/>
    <w:tmpl w:val="C5F27D1A"/>
    <w:lvl w:ilvl="0">
      <w:start w:val="1"/>
      <w:numFmt w:val="decimal"/>
      <w:lvlText w:val="%1."/>
      <w:lvlJc w:val="left"/>
      <w:pPr>
        <w:ind w:left="1899" w:hanging="480"/>
      </w:pPr>
      <w:rPr>
        <w:rFonts w:ascii="標楷體" w:eastAsia="標楷體" w:hAnsi="標楷體"/>
        <w:color w:val="000000"/>
        <w:sz w:val="28"/>
      </w:rPr>
    </w:lvl>
    <w:lvl w:ilvl="1">
      <w:start w:val="1"/>
      <w:numFmt w:val="decimal"/>
      <w:lvlText w:val="(%2)"/>
      <w:lvlJc w:val="left"/>
      <w:pPr>
        <w:ind w:left="2619" w:hanging="720"/>
      </w:pPr>
    </w:lvl>
    <w:lvl w:ilvl="2">
      <w:start w:val="1"/>
      <w:numFmt w:val="lowerRoman"/>
      <w:lvlText w:val="%3."/>
      <w:lvlJc w:val="right"/>
      <w:pPr>
        <w:ind w:left="2859" w:hanging="480"/>
      </w:pPr>
    </w:lvl>
    <w:lvl w:ilvl="3">
      <w:start w:val="1"/>
      <w:numFmt w:val="decimal"/>
      <w:lvlText w:val="%4."/>
      <w:lvlJc w:val="left"/>
      <w:pPr>
        <w:ind w:left="3339" w:hanging="480"/>
      </w:pPr>
    </w:lvl>
    <w:lvl w:ilvl="4">
      <w:start w:val="1"/>
      <w:numFmt w:val="ideographTraditional"/>
      <w:lvlText w:val="%5、"/>
      <w:lvlJc w:val="left"/>
      <w:pPr>
        <w:ind w:left="3819" w:hanging="480"/>
      </w:pPr>
    </w:lvl>
    <w:lvl w:ilvl="5">
      <w:start w:val="1"/>
      <w:numFmt w:val="lowerRoman"/>
      <w:lvlText w:val="%6."/>
      <w:lvlJc w:val="right"/>
      <w:pPr>
        <w:ind w:left="4299" w:hanging="480"/>
      </w:pPr>
    </w:lvl>
    <w:lvl w:ilvl="6">
      <w:start w:val="1"/>
      <w:numFmt w:val="decimal"/>
      <w:lvlText w:val="%7."/>
      <w:lvlJc w:val="left"/>
      <w:pPr>
        <w:ind w:left="4779" w:hanging="480"/>
      </w:pPr>
    </w:lvl>
    <w:lvl w:ilvl="7">
      <w:start w:val="1"/>
      <w:numFmt w:val="ideographTraditional"/>
      <w:lvlText w:val="%8、"/>
      <w:lvlJc w:val="left"/>
      <w:pPr>
        <w:ind w:left="5259" w:hanging="480"/>
      </w:pPr>
    </w:lvl>
    <w:lvl w:ilvl="8">
      <w:start w:val="1"/>
      <w:numFmt w:val="lowerRoman"/>
      <w:lvlText w:val="%9."/>
      <w:lvlJc w:val="right"/>
      <w:pPr>
        <w:ind w:left="5739" w:hanging="480"/>
      </w:pPr>
    </w:lvl>
  </w:abstractNum>
  <w:abstractNum w:abstractNumId="3" w15:restartNumberingAfterBreak="0">
    <w:nsid w:val="1728147A"/>
    <w:multiLevelType w:val="multilevel"/>
    <w:tmpl w:val="6832D584"/>
    <w:lvl w:ilvl="0">
      <w:start w:val="1"/>
      <w:numFmt w:val="taiwaneseCountingThousand"/>
      <w:lvlText w:val="(%1)"/>
      <w:lvlJc w:val="left"/>
      <w:pPr>
        <w:ind w:left="1288" w:hanging="720"/>
      </w:pPr>
      <w:rPr>
        <w:rFonts w:ascii="標楷體" w:eastAsia="標楷體" w:hAnsi="標楷體" w:cs="標楷體"/>
        <w:color w:val="000000"/>
        <w:sz w:val="28"/>
        <w:szCs w:val="24"/>
      </w:rPr>
    </w:lvl>
    <w:lvl w:ilvl="1">
      <w:start w:val="1"/>
      <w:numFmt w:val="ideographTraditional"/>
      <w:lvlText w:val="%2、"/>
      <w:lvlJc w:val="left"/>
      <w:pPr>
        <w:ind w:left="1530" w:hanging="480"/>
      </w:pPr>
    </w:lvl>
    <w:lvl w:ilvl="2">
      <w:start w:val="1"/>
      <w:numFmt w:val="lowerRoman"/>
      <w:lvlText w:val="%3."/>
      <w:lvlJc w:val="right"/>
      <w:pPr>
        <w:ind w:left="2010" w:hanging="480"/>
      </w:pPr>
    </w:lvl>
    <w:lvl w:ilvl="3">
      <w:start w:val="1"/>
      <w:numFmt w:val="decimal"/>
      <w:lvlText w:val="%4."/>
      <w:lvlJc w:val="left"/>
      <w:pPr>
        <w:ind w:left="2490" w:hanging="480"/>
      </w:pPr>
    </w:lvl>
    <w:lvl w:ilvl="4">
      <w:start w:val="1"/>
      <w:numFmt w:val="ideographTraditional"/>
      <w:lvlText w:val="%5、"/>
      <w:lvlJc w:val="left"/>
      <w:pPr>
        <w:ind w:left="2970" w:hanging="480"/>
      </w:pPr>
    </w:lvl>
    <w:lvl w:ilvl="5">
      <w:start w:val="1"/>
      <w:numFmt w:val="lowerRoman"/>
      <w:lvlText w:val="%6."/>
      <w:lvlJc w:val="right"/>
      <w:pPr>
        <w:ind w:left="3450" w:hanging="480"/>
      </w:pPr>
    </w:lvl>
    <w:lvl w:ilvl="6">
      <w:start w:val="1"/>
      <w:numFmt w:val="decimal"/>
      <w:lvlText w:val="%7."/>
      <w:lvlJc w:val="left"/>
      <w:pPr>
        <w:ind w:left="3930" w:hanging="480"/>
      </w:pPr>
    </w:lvl>
    <w:lvl w:ilvl="7">
      <w:start w:val="1"/>
      <w:numFmt w:val="ideographTraditional"/>
      <w:lvlText w:val="%8、"/>
      <w:lvlJc w:val="left"/>
      <w:pPr>
        <w:ind w:left="4410" w:hanging="480"/>
      </w:pPr>
    </w:lvl>
    <w:lvl w:ilvl="8">
      <w:start w:val="1"/>
      <w:numFmt w:val="lowerRoman"/>
      <w:lvlText w:val="%9."/>
      <w:lvlJc w:val="right"/>
      <w:pPr>
        <w:ind w:left="4890" w:hanging="480"/>
      </w:pPr>
    </w:lvl>
  </w:abstractNum>
  <w:abstractNum w:abstractNumId="4" w15:restartNumberingAfterBreak="0">
    <w:nsid w:val="28D47CA5"/>
    <w:multiLevelType w:val="multilevel"/>
    <w:tmpl w:val="1A54581A"/>
    <w:lvl w:ilvl="0">
      <w:start w:val="1"/>
      <w:numFmt w:val="ideographDigital"/>
      <w:lvlText w:val="(%1)"/>
      <w:lvlJc w:val="left"/>
      <w:pPr>
        <w:ind w:left="1188" w:hanging="48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1DD2477"/>
    <w:multiLevelType w:val="multilevel"/>
    <w:tmpl w:val="B2C00A74"/>
    <w:lvl w:ilvl="0">
      <w:start w:val="12"/>
      <w:numFmt w:val="taiwaneseCountingThousand"/>
      <w:lvlText w:val="(%1)"/>
      <w:lvlJc w:val="left"/>
      <w:pPr>
        <w:ind w:left="1290" w:hanging="720"/>
      </w:pPr>
      <w:rPr>
        <w:rFonts w:ascii="標楷體" w:eastAsia="標楷體" w:hAnsi="標楷體" w:hint="eastAsia"/>
        <w:color w:val="000000"/>
        <w:sz w:val="28"/>
        <w:szCs w:val="24"/>
      </w:rPr>
    </w:lvl>
    <w:lvl w:ilvl="1">
      <w:start w:val="1"/>
      <w:numFmt w:val="ideographTraditional"/>
      <w:lvlText w:val="%2、"/>
      <w:lvlJc w:val="left"/>
      <w:pPr>
        <w:ind w:left="1530" w:hanging="480"/>
      </w:pPr>
      <w:rPr>
        <w:rFonts w:hint="eastAsia"/>
      </w:rPr>
    </w:lvl>
    <w:lvl w:ilvl="2">
      <w:start w:val="1"/>
      <w:numFmt w:val="lowerRoman"/>
      <w:lvlText w:val="%3."/>
      <w:lvlJc w:val="right"/>
      <w:pPr>
        <w:ind w:left="2010" w:hanging="480"/>
      </w:pPr>
      <w:rPr>
        <w:rFonts w:hint="eastAsia"/>
      </w:rPr>
    </w:lvl>
    <w:lvl w:ilvl="3">
      <w:start w:val="1"/>
      <w:numFmt w:val="decimal"/>
      <w:lvlText w:val="%4."/>
      <w:lvlJc w:val="left"/>
      <w:pPr>
        <w:ind w:left="2490" w:hanging="480"/>
      </w:pPr>
      <w:rPr>
        <w:rFonts w:hint="eastAsia"/>
      </w:rPr>
    </w:lvl>
    <w:lvl w:ilvl="4">
      <w:start w:val="1"/>
      <w:numFmt w:val="ideographTraditional"/>
      <w:lvlText w:val="%5、"/>
      <w:lvlJc w:val="left"/>
      <w:pPr>
        <w:ind w:left="2970" w:hanging="480"/>
      </w:pPr>
      <w:rPr>
        <w:rFonts w:hint="eastAsia"/>
      </w:rPr>
    </w:lvl>
    <w:lvl w:ilvl="5">
      <w:start w:val="1"/>
      <w:numFmt w:val="lowerRoman"/>
      <w:lvlText w:val="%6."/>
      <w:lvlJc w:val="right"/>
      <w:pPr>
        <w:ind w:left="3450" w:hanging="480"/>
      </w:pPr>
      <w:rPr>
        <w:rFonts w:hint="eastAsia"/>
      </w:rPr>
    </w:lvl>
    <w:lvl w:ilvl="6">
      <w:start w:val="1"/>
      <w:numFmt w:val="decimal"/>
      <w:lvlText w:val="%7."/>
      <w:lvlJc w:val="left"/>
      <w:pPr>
        <w:ind w:left="3930" w:hanging="480"/>
      </w:pPr>
      <w:rPr>
        <w:rFonts w:hint="eastAsia"/>
      </w:rPr>
    </w:lvl>
    <w:lvl w:ilvl="7">
      <w:start w:val="1"/>
      <w:numFmt w:val="ideographTraditional"/>
      <w:lvlText w:val="%8、"/>
      <w:lvlJc w:val="left"/>
      <w:pPr>
        <w:ind w:left="4410" w:hanging="480"/>
      </w:pPr>
      <w:rPr>
        <w:rFonts w:hint="eastAsia"/>
      </w:rPr>
    </w:lvl>
    <w:lvl w:ilvl="8">
      <w:start w:val="1"/>
      <w:numFmt w:val="lowerRoman"/>
      <w:lvlText w:val="%9."/>
      <w:lvlJc w:val="right"/>
      <w:pPr>
        <w:ind w:left="4890" w:hanging="480"/>
      </w:pPr>
      <w:rPr>
        <w:rFonts w:hint="eastAsia"/>
      </w:rPr>
    </w:lvl>
  </w:abstractNum>
  <w:abstractNum w:abstractNumId="6" w15:restartNumberingAfterBreak="0">
    <w:nsid w:val="6B672D73"/>
    <w:multiLevelType w:val="multilevel"/>
    <w:tmpl w:val="8D2A0E34"/>
    <w:lvl w:ilvl="0">
      <w:start w:val="2"/>
      <w:numFmt w:val="decimal"/>
      <w:lvlText w:val="%1."/>
      <w:lvlJc w:val="left"/>
      <w:pPr>
        <w:ind w:left="1768" w:hanging="480"/>
      </w:pPr>
      <w:rPr>
        <w:rFonts w:ascii="標楷體" w:eastAsia="標楷體" w:hAnsi="標楷體"/>
        <w:sz w:val="28"/>
      </w:rPr>
    </w:lvl>
    <w:lvl w:ilvl="1">
      <w:start w:val="1"/>
      <w:numFmt w:val="decimal"/>
      <w:lvlText w:val="(%2)"/>
      <w:lvlJc w:val="left"/>
      <w:pPr>
        <w:ind w:left="2488" w:hanging="720"/>
      </w:pPr>
    </w:lvl>
    <w:lvl w:ilvl="2">
      <w:start w:val="1"/>
      <w:numFmt w:val="lowerRoman"/>
      <w:lvlText w:val="%3."/>
      <w:lvlJc w:val="right"/>
      <w:pPr>
        <w:ind w:left="2728" w:hanging="480"/>
      </w:pPr>
    </w:lvl>
    <w:lvl w:ilvl="3">
      <w:start w:val="1"/>
      <w:numFmt w:val="decimal"/>
      <w:lvlText w:val="%4."/>
      <w:lvlJc w:val="left"/>
      <w:pPr>
        <w:ind w:left="3208" w:hanging="480"/>
      </w:pPr>
    </w:lvl>
    <w:lvl w:ilvl="4">
      <w:start w:val="1"/>
      <w:numFmt w:val="ideographTraditional"/>
      <w:lvlText w:val="%5、"/>
      <w:lvlJc w:val="left"/>
      <w:pPr>
        <w:ind w:left="3688" w:hanging="480"/>
      </w:pPr>
    </w:lvl>
    <w:lvl w:ilvl="5">
      <w:start w:val="1"/>
      <w:numFmt w:val="lowerRoman"/>
      <w:lvlText w:val="%6."/>
      <w:lvlJc w:val="right"/>
      <w:pPr>
        <w:ind w:left="4168" w:hanging="480"/>
      </w:pPr>
    </w:lvl>
    <w:lvl w:ilvl="6">
      <w:start w:val="1"/>
      <w:numFmt w:val="decimal"/>
      <w:lvlText w:val="%7."/>
      <w:lvlJc w:val="left"/>
      <w:pPr>
        <w:ind w:left="4648" w:hanging="480"/>
      </w:pPr>
    </w:lvl>
    <w:lvl w:ilvl="7">
      <w:start w:val="1"/>
      <w:numFmt w:val="ideographTraditional"/>
      <w:lvlText w:val="%8、"/>
      <w:lvlJc w:val="left"/>
      <w:pPr>
        <w:ind w:left="5128" w:hanging="480"/>
      </w:pPr>
    </w:lvl>
    <w:lvl w:ilvl="8">
      <w:start w:val="1"/>
      <w:numFmt w:val="lowerRoman"/>
      <w:lvlText w:val="%9."/>
      <w:lvlJc w:val="right"/>
      <w:pPr>
        <w:ind w:left="5608" w:hanging="480"/>
      </w:pPr>
    </w:lvl>
  </w:abstractNum>
  <w:abstractNum w:abstractNumId="7" w15:restartNumberingAfterBreak="0">
    <w:nsid w:val="7A3A6674"/>
    <w:multiLevelType w:val="multilevel"/>
    <w:tmpl w:val="7C26590E"/>
    <w:lvl w:ilvl="0">
      <w:start w:val="1"/>
      <w:numFmt w:val="decimal"/>
      <w:lvlText w:val="%1."/>
      <w:lvlJc w:val="left"/>
      <w:pPr>
        <w:ind w:left="1768" w:hanging="480"/>
      </w:pPr>
      <w:rPr>
        <w:rFonts w:ascii="標楷體" w:eastAsia="標楷體" w:hAnsi="標楷體"/>
        <w:sz w:val="28"/>
      </w:rPr>
    </w:lvl>
    <w:lvl w:ilvl="1">
      <w:start w:val="1"/>
      <w:numFmt w:val="decimal"/>
      <w:lvlText w:val="(%2)"/>
      <w:lvlJc w:val="left"/>
      <w:pPr>
        <w:ind w:left="2488" w:hanging="720"/>
      </w:pPr>
    </w:lvl>
    <w:lvl w:ilvl="2">
      <w:start w:val="1"/>
      <w:numFmt w:val="lowerRoman"/>
      <w:lvlText w:val="%3."/>
      <w:lvlJc w:val="right"/>
      <w:pPr>
        <w:ind w:left="2728" w:hanging="480"/>
      </w:pPr>
    </w:lvl>
    <w:lvl w:ilvl="3">
      <w:start w:val="1"/>
      <w:numFmt w:val="decimal"/>
      <w:lvlText w:val="%4."/>
      <w:lvlJc w:val="left"/>
      <w:pPr>
        <w:ind w:left="3208" w:hanging="480"/>
      </w:pPr>
    </w:lvl>
    <w:lvl w:ilvl="4">
      <w:start w:val="1"/>
      <w:numFmt w:val="ideographTraditional"/>
      <w:lvlText w:val="%5、"/>
      <w:lvlJc w:val="left"/>
      <w:pPr>
        <w:ind w:left="3688" w:hanging="480"/>
      </w:pPr>
    </w:lvl>
    <w:lvl w:ilvl="5">
      <w:start w:val="1"/>
      <w:numFmt w:val="lowerRoman"/>
      <w:lvlText w:val="%6."/>
      <w:lvlJc w:val="right"/>
      <w:pPr>
        <w:ind w:left="4168" w:hanging="480"/>
      </w:pPr>
    </w:lvl>
    <w:lvl w:ilvl="6">
      <w:start w:val="1"/>
      <w:numFmt w:val="decimal"/>
      <w:lvlText w:val="%7."/>
      <w:lvlJc w:val="left"/>
      <w:pPr>
        <w:ind w:left="4648" w:hanging="480"/>
      </w:pPr>
    </w:lvl>
    <w:lvl w:ilvl="7">
      <w:start w:val="1"/>
      <w:numFmt w:val="ideographTraditional"/>
      <w:lvlText w:val="%8、"/>
      <w:lvlJc w:val="left"/>
      <w:pPr>
        <w:ind w:left="5128" w:hanging="480"/>
      </w:pPr>
    </w:lvl>
    <w:lvl w:ilvl="8">
      <w:start w:val="1"/>
      <w:numFmt w:val="lowerRoman"/>
      <w:lvlText w:val="%9."/>
      <w:lvlJc w:val="right"/>
      <w:pPr>
        <w:ind w:left="5608" w:hanging="480"/>
      </w:pPr>
    </w:lvl>
  </w:abstractNum>
  <w:num w:numId="1" w16cid:durableId="675888839">
    <w:abstractNumId w:val="2"/>
  </w:num>
  <w:num w:numId="2" w16cid:durableId="298346710">
    <w:abstractNumId w:val="7"/>
  </w:num>
  <w:num w:numId="3" w16cid:durableId="1063603176">
    <w:abstractNumId w:val="0"/>
  </w:num>
  <w:num w:numId="4" w16cid:durableId="304815362">
    <w:abstractNumId w:val="6"/>
  </w:num>
  <w:num w:numId="5" w16cid:durableId="770517456">
    <w:abstractNumId w:val="3"/>
  </w:num>
  <w:num w:numId="6" w16cid:durableId="955915088">
    <w:abstractNumId w:val="5"/>
  </w:num>
  <w:num w:numId="7" w16cid:durableId="894269903">
    <w:abstractNumId w:val="1"/>
  </w:num>
  <w:num w:numId="8" w16cid:durableId="1876887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572"/>
    <w:rsid w:val="00087D20"/>
    <w:rsid w:val="000E4785"/>
    <w:rsid w:val="00154192"/>
    <w:rsid w:val="00157BFA"/>
    <w:rsid w:val="001A6B8A"/>
    <w:rsid w:val="002A32AD"/>
    <w:rsid w:val="002D0CC9"/>
    <w:rsid w:val="003043E5"/>
    <w:rsid w:val="00375289"/>
    <w:rsid w:val="00464FB6"/>
    <w:rsid w:val="0058733C"/>
    <w:rsid w:val="00587CC0"/>
    <w:rsid w:val="005F0F02"/>
    <w:rsid w:val="006068E6"/>
    <w:rsid w:val="006F5572"/>
    <w:rsid w:val="0071417B"/>
    <w:rsid w:val="007A30DE"/>
    <w:rsid w:val="0084140A"/>
    <w:rsid w:val="008D3374"/>
    <w:rsid w:val="009028E2"/>
    <w:rsid w:val="00923DA3"/>
    <w:rsid w:val="009421C0"/>
    <w:rsid w:val="009803CB"/>
    <w:rsid w:val="00984419"/>
    <w:rsid w:val="00AB47A1"/>
    <w:rsid w:val="00B01370"/>
    <w:rsid w:val="00BC696A"/>
    <w:rsid w:val="00C86889"/>
    <w:rsid w:val="00CD7D35"/>
    <w:rsid w:val="00D3627D"/>
    <w:rsid w:val="00DC0430"/>
    <w:rsid w:val="00E86310"/>
    <w:rsid w:val="00EC4460"/>
    <w:rsid w:val="00F339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B1FB4"/>
  <w15:docId w15:val="{D32E7ED9-A371-4A0B-854A-0E4F5E0D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autoSpaceDN w:val="0"/>
      <w:textAlignment w:val="baseline"/>
    </w:pPr>
    <w:rPr>
      <w:kern w:val="3"/>
      <w:sz w:val="24"/>
      <w:szCs w:val="24"/>
    </w:rPr>
  </w:style>
  <w:style w:type="paragraph" w:styleId="1">
    <w:name w:val="heading 1"/>
    <w:basedOn w:val="a"/>
    <w:next w:val="a"/>
    <w:pPr>
      <w:keepNext/>
      <w:snapToGrid w:val="0"/>
      <w:spacing w:before="216" w:after="200" w:line="416" w:lineRule="exact"/>
      <w:jc w:val="center"/>
      <w:outlineLvl w:val="0"/>
    </w:pPr>
    <w:rPr>
      <w:rFonts w:ascii="華康粗圓體" w:eastAsia="華康粗圓體" w:hAnsi="華康粗圓體"/>
      <w:bCs/>
      <w:color w:val="00000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首長"/>
    <w:basedOn w:val="a"/>
    <w:pPr>
      <w:snapToGrid w:val="0"/>
    </w:pPr>
    <w:rPr>
      <w:rFonts w:ascii="標楷體" w:eastAsia="標楷體" w:hAnsi="標楷體"/>
      <w:sz w:val="36"/>
      <w:szCs w:val="20"/>
    </w:rPr>
  </w:style>
  <w:style w:type="paragraph" w:styleId="2">
    <w:name w:val="Body Text Indent 2"/>
    <w:basedOn w:val="a"/>
    <w:pPr>
      <w:spacing w:after="120" w:line="480" w:lineRule="auto"/>
      <w:ind w:left="480"/>
    </w:pPr>
    <w:rPr>
      <w:szCs w:val="20"/>
    </w:rPr>
  </w:style>
  <w:style w:type="paragraph" w:styleId="3">
    <w:name w:val="Body Text Indent 3"/>
    <w:basedOn w:val="a"/>
    <w:pPr>
      <w:spacing w:line="520" w:lineRule="exact"/>
      <w:ind w:left="2240"/>
    </w:pPr>
    <w:rPr>
      <w:rFonts w:eastAsia="標楷體"/>
      <w:sz w:val="32"/>
    </w:rPr>
  </w:style>
  <w:style w:type="paragraph" w:customStyle="1" w:styleId="a4">
    <w:name w:val="說明"/>
    <w:basedOn w:val="a"/>
    <w:pPr>
      <w:wordWrap w:val="0"/>
      <w:snapToGrid w:val="0"/>
      <w:ind w:left="567" w:hanging="567"/>
    </w:pPr>
    <w:rPr>
      <w:rFonts w:eastAsia="標楷體"/>
      <w:sz w:val="32"/>
    </w:rPr>
  </w:style>
  <w:style w:type="paragraph" w:styleId="a5">
    <w:name w:val="Body Text Indent"/>
    <w:basedOn w:val="a"/>
    <w:pPr>
      <w:spacing w:line="540" w:lineRule="exact"/>
      <w:ind w:left="679" w:firstLine="320"/>
    </w:pPr>
    <w:rPr>
      <w:rFonts w:ascii="標楷體" w:eastAsia="標楷體" w:hAnsi="標楷體"/>
      <w:sz w:val="32"/>
    </w:rPr>
  </w:style>
  <w:style w:type="paragraph" w:styleId="a6">
    <w:name w:val="Body Text"/>
    <w:basedOn w:val="a"/>
    <w:rPr>
      <w:rFonts w:eastAsia="標楷體"/>
      <w:sz w:val="32"/>
      <w:szCs w:val="20"/>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20">
    <w:name w:val="Body Text 2"/>
    <w:basedOn w:val="a"/>
    <w:rPr>
      <w:rFonts w:eastAsia="標楷體"/>
      <w:sz w:val="36"/>
    </w:rPr>
  </w:style>
  <w:style w:type="paragraph" w:customStyle="1" w:styleId="a9">
    <w:name w:val="主旨"/>
    <w:basedOn w:val="a"/>
    <w:pPr>
      <w:wordWrap w:val="0"/>
      <w:snapToGrid w:val="0"/>
    </w:pPr>
    <w:rPr>
      <w:rFonts w:eastAsia="標楷體"/>
      <w:sz w:val="32"/>
      <w:szCs w:val="20"/>
    </w:rPr>
  </w:style>
  <w:style w:type="paragraph" w:styleId="aa">
    <w:name w:val="Block Text"/>
    <w:basedOn w:val="a"/>
    <w:pPr>
      <w:spacing w:line="480" w:lineRule="exact"/>
      <w:ind w:left="720" w:right="31"/>
    </w:pPr>
    <w:rPr>
      <w:rFonts w:ascii="標楷體" w:eastAsia="標楷體" w:hAnsi="標楷體"/>
      <w:sz w:val="32"/>
      <w:szCs w:val="28"/>
    </w:rPr>
  </w:style>
  <w:style w:type="paragraph" w:styleId="ab">
    <w:name w:val="annotation text"/>
    <w:basedOn w:val="a"/>
    <w:rPr>
      <w:rFonts w:eastAsia="標楷體"/>
      <w:sz w:val="32"/>
      <w:szCs w:val="32"/>
    </w:rPr>
  </w:style>
  <w:style w:type="paragraph" w:styleId="ac">
    <w:name w:val="header"/>
    <w:basedOn w:val="a"/>
    <w:pPr>
      <w:tabs>
        <w:tab w:val="center" w:pos="4153"/>
        <w:tab w:val="right" w:pos="8306"/>
      </w:tabs>
      <w:snapToGrid w:val="0"/>
    </w:pPr>
    <w:rPr>
      <w:sz w:val="20"/>
      <w:szCs w:val="20"/>
    </w:rPr>
  </w:style>
  <w:style w:type="paragraph" w:styleId="ad">
    <w:name w:val="Balloon Text"/>
    <w:basedOn w:val="a"/>
    <w:rPr>
      <w:rFonts w:ascii="Arial" w:hAnsi="Arial"/>
      <w:sz w:val="18"/>
      <w:szCs w:val="18"/>
    </w:rPr>
  </w:style>
  <w:style w:type="paragraph" w:customStyle="1" w:styleId="ae">
    <w:name w:val="字元 字元 字元 字元"/>
    <w:basedOn w:val="a"/>
    <w:pPr>
      <w:widowControl/>
      <w:spacing w:after="160" w:line="240" w:lineRule="exact"/>
    </w:pPr>
    <w:rPr>
      <w:rFonts w:ascii="Tahoma" w:hAnsi="Tahoma"/>
      <w:kern w:val="0"/>
      <w:sz w:val="20"/>
      <w:szCs w:val="20"/>
      <w:lang w:eastAsia="en-US"/>
    </w:rPr>
  </w:style>
  <w:style w:type="character" w:customStyle="1" w:styleId="tax2">
    <w:name w:val="tax2"/>
    <w:rPr>
      <w:color w:val="666666"/>
      <w:spacing w:val="320"/>
      <w:sz w:val="21"/>
      <w:szCs w:val="21"/>
    </w:rPr>
  </w:style>
  <w:style w:type="paragraph" w:customStyle="1" w:styleId="af">
    <w:name w:val="字元"/>
    <w:basedOn w:val="a"/>
    <w:pPr>
      <w:widowControl/>
      <w:spacing w:after="160" w:line="240" w:lineRule="exact"/>
    </w:pPr>
    <w:rPr>
      <w:rFonts w:ascii="Tahoma" w:hAnsi="Tahoma"/>
      <w:kern w:val="0"/>
      <w:sz w:val="20"/>
      <w:szCs w:val="20"/>
      <w:lang w:eastAsia="en-US"/>
    </w:rPr>
  </w:style>
  <w:style w:type="paragraph" w:customStyle="1" w:styleId="af0">
    <w:name w:val="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cs="Tahoma"/>
      <w:kern w:val="0"/>
      <w:sz w:val="20"/>
      <w:szCs w:val="20"/>
      <w:lang w:eastAsia="en-US"/>
    </w:rPr>
  </w:style>
  <w:style w:type="character" w:customStyle="1" w:styleId="gray12h231">
    <w:name w:val="gray12_h231"/>
    <w:rPr>
      <w:strike w:val="0"/>
      <w:dstrike w:val="0"/>
      <w:color w:val="525252"/>
      <w:spacing w:val="12"/>
      <w:sz w:val="16"/>
      <w:szCs w:val="16"/>
      <w:u w:val="none"/>
    </w:rPr>
  </w:style>
  <w:style w:type="paragraph" w:customStyle="1" w:styleId="af1">
    <w:name w:val="字元"/>
    <w:basedOn w:val="a"/>
    <w:pPr>
      <w:widowControl/>
      <w:spacing w:after="160" w:line="240" w:lineRule="exact"/>
    </w:pPr>
    <w:rPr>
      <w:rFonts w:ascii="Tahoma" w:hAnsi="Tahoma"/>
      <w:kern w:val="0"/>
      <w:sz w:val="20"/>
      <w:szCs w:val="20"/>
      <w:lang w:eastAsia="en-US"/>
    </w:rPr>
  </w:style>
  <w:style w:type="character" w:customStyle="1" w:styleId="tlh108mb">
    <w:name w:val="tlh108 mb"/>
    <w:basedOn w:val="a0"/>
  </w:style>
  <w:style w:type="paragraph" w:styleId="af2">
    <w:name w:val="Document Map"/>
    <w:basedOn w:val="a"/>
    <w:pPr>
      <w:shd w:val="clear" w:color="auto" w:fill="000080"/>
    </w:pPr>
    <w:rPr>
      <w:rFonts w:ascii="Arial" w:hAnsi="Arial"/>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a1221">
    <w:name w:val="a12_21"/>
    <w:rPr>
      <w:rFonts w:ascii="Arial" w:hAnsi="Arial" w:cs="Arial"/>
      <w:color w:val="666666"/>
      <w:spacing w:val="288"/>
      <w:sz w:val="19"/>
      <w:szCs w:val="19"/>
    </w:rPr>
  </w:style>
  <w:style w:type="paragraph" w:customStyle="1" w:styleId="10">
    <w:name w:val="字元1"/>
    <w:basedOn w:val="a"/>
    <w:pPr>
      <w:widowControl/>
      <w:spacing w:after="160" w:line="240" w:lineRule="exact"/>
    </w:pPr>
    <w:rPr>
      <w:rFonts w:ascii="Tahoma" w:hAnsi="Tahoma"/>
      <w:kern w:val="0"/>
      <w:sz w:val="20"/>
      <w:szCs w:val="20"/>
      <w:lang w:eastAsia="en-US"/>
    </w:rPr>
  </w:style>
  <w:style w:type="paragraph" w:styleId="af3">
    <w:name w:val="List Paragraph"/>
    <w:basedOn w:val="a"/>
    <w:pPr>
      <w:ind w:left="480"/>
    </w:pPr>
    <w:rPr>
      <w:rFonts w:ascii="Calibri" w:hAnsi="Calibri"/>
      <w:szCs w:val="22"/>
    </w:rPr>
  </w:style>
  <w:style w:type="paragraph" w:customStyle="1" w:styleId="af4">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5">
    <w:name w:val="Plain Text"/>
    <w:basedOn w:val="a"/>
    <w:rPr>
      <w:rFonts w:ascii="細明體" w:eastAsia="細明體" w:hAnsi="細明體"/>
      <w:szCs w:val="20"/>
    </w:rPr>
  </w:style>
  <w:style w:type="paragraph" w:customStyle="1" w:styleId="11">
    <w:name w:val="字元1 字元 字元1"/>
    <w:basedOn w:val="a"/>
    <w:pPr>
      <w:widowControl/>
      <w:spacing w:after="160" w:line="240" w:lineRule="exact"/>
    </w:pPr>
    <w:rPr>
      <w:rFonts w:ascii="Tahoma" w:hAnsi="Tahoma"/>
      <w:kern w:val="0"/>
      <w:sz w:val="20"/>
      <w:szCs w:val="20"/>
      <w:lang w:eastAsia="en-US"/>
    </w:rPr>
  </w:style>
  <w:style w:type="paragraph" w:customStyle="1" w:styleId="12">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
    <w:pPr>
      <w:widowControl/>
      <w:spacing w:after="160" w:line="240" w:lineRule="exact"/>
    </w:pPr>
    <w:rPr>
      <w:rFonts w:ascii="Tahoma" w:hAnsi="Tahoma"/>
      <w:kern w:val="0"/>
      <w:sz w:val="20"/>
      <w:szCs w:val="20"/>
      <w:lang w:eastAsia="en-US"/>
    </w:rPr>
  </w:style>
  <w:style w:type="paragraph" w:customStyle="1" w:styleId="af6">
    <w:name w:val="( 一)"/>
    <w:pPr>
      <w:suppressAutoHyphens/>
      <w:autoSpaceDN w:val="0"/>
      <w:snapToGrid w:val="0"/>
      <w:spacing w:line="325" w:lineRule="exact"/>
      <w:ind w:left="100" w:hanging="100"/>
      <w:textAlignment w:val="baseline"/>
    </w:pPr>
    <w:rPr>
      <w:rFonts w:ascii="標楷體" w:eastAsia="標楷體" w:hAnsi="標楷體"/>
      <w:sz w:val="26"/>
    </w:rPr>
  </w:style>
  <w:style w:type="paragraph" w:customStyle="1" w:styleId="af7">
    <w:name w:val="字元 字元 字元 字元 字元 字元 字元 字元 字元 字元 字元 字元 字元 字元 字元 字元 字元 字元"/>
    <w:basedOn w:val="a"/>
    <w:pPr>
      <w:widowControl/>
      <w:spacing w:after="160" w:line="240" w:lineRule="exact"/>
    </w:pPr>
    <w:rPr>
      <w:rFonts w:ascii="Tahoma" w:hAnsi="Tahoma"/>
      <w:kern w:val="0"/>
      <w:sz w:val="20"/>
      <w:szCs w:val="20"/>
      <w:lang w:eastAsia="en-US"/>
    </w:rPr>
  </w:style>
  <w:style w:type="paragraph" w:styleId="af8">
    <w:name w:val="Salutation"/>
    <w:basedOn w:val="a"/>
    <w:next w:val="a"/>
    <w:rPr>
      <w:rFonts w:ascii="標楷體" w:eastAsia="標楷體" w:hAnsi="標楷體"/>
      <w:sz w:val="28"/>
      <w:szCs w:val="28"/>
    </w:rPr>
  </w:style>
  <w:style w:type="paragraph" w:customStyle="1" w:styleId="af9">
    <w:name w:val="字元 字元 字元 字元 字元"/>
    <w:basedOn w:val="a"/>
    <w:pPr>
      <w:widowControl/>
      <w:spacing w:after="160" w:line="240" w:lineRule="exact"/>
    </w:pPr>
    <w:rPr>
      <w:rFonts w:ascii="Tahoma" w:hAnsi="Tahoma"/>
      <w:kern w:val="0"/>
      <w:sz w:val="20"/>
      <w:szCs w:val="20"/>
      <w:lang w:eastAsia="en-US"/>
    </w:rPr>
  </w:style>
  <w:style w:type="character" w:customStyle="1" w:styleId="apple-converted-space">
    <w:name w:val="apple-converted-space"/>
    <w:basedOn w:val="a0"/>
  </w:style>
  <w:style w:type="character" w:customStyle="1" w:styleId="afa">
    <w:name w:val="頁尾 字元"/>
    <w:rPr>
      <w:kern w:val="3"/>
    </w:rPr>
  </w:style>
  <w:style w:type="character" w:styleId="afb">
    <w:name w:val="Emphasis"/>
    <w:rPr>
      <w:b w:val="0"/>
      <w:bCs w:val="0"/>
      <w:i w:val="0"/>
      <w:iCs w:val="0"/>
      <w:color w:val="DD4B39"/>
    </w:rPr>
  </w:style>
  <w:style w:type="character" w:customStyle="1" w:styleId="afc">
    <w:name w:val="註解文字 字元"/>
    <w:rPr>
      <w:rFonts w:eastAsia="標楷體"/>
      <w:kern w:val="3"/>
      <w:sz w:val="32"/>
      <w:szCs w:val="32"/>
    </w:rPr>
  </w:style>
  <w:style w:type="character" w:styleId="afd">
    <w:name w:val="Hyperlink"/>
    <w:rPr>
      <w:color w:val="0000FF"/>
      <w:u w:val="single"/>
    </w:rPr>
  </w:style>
  <w:style w:type="paragraph" w:customStyle="1" w:styleId="afe">
    <w:name w:val="[基本段落]"/>
    <w:basedOn w:val="a"/>
    <w:pPr>
      <w:autoSpaceDE w:val="0"/>
      <w:spacing w:line="288" w:lineRule="auto"/>
      <w:jc w:val="both"/>
      <w:textAlignment w:val="center"/>
    </w:pPr>
    <w:rPr>
      <w:rFonts w:ascii="微軟正黑體" w:eastAsia="微軟正黑體" w:hAnsi="微軟正黑體"/>
      <w:color w:val="000000"/>
      <w:kern w:val="0"/>
      <w:lang w:val="zh-TW"/>
    </w:rPr>
  </w:style>
  <w:style w:type="paragraph" w:customStyle="1" w:styleId="100">
    <w:name w:val="(1)0標題"/>
    <w:basedOn w:val="a"/>
    <w:pPr>
      <w:snapToGrid w:val="0"/>
      <w:ind w:left="2098" w:hanging="480"/>
      <w:jc w:val="both"/>
    </w:pPr>
    <w:rPr>
      <w:rFonts w:ascii="標楷體" w:eastAsia="標楷體" w:hAnsi="標楷體"/>
      <w:color w:val="0000FF"/>
      <w:sz w:val="32"/>
      <w:szCs w:val="32"/>
    </w:rPr>
  </w:style>
  <w:style w:type="character" w:customStyle="1" w:styleId="101">
    <w:name w:val="(1)0標題 字元"/>
    <w:rPr>
      <w:rFonts w:ascii="標楷體" w:eastAsia="標楷體" w:hAnsi="標楷體"/>
      <w:color w:val="0000FF"/>
      <w:kern w:val="3"/>
      <w:sz w:val="32"/>
      <w:szCs w:val="32"/>
    </w:rPr>
  </w:style>
  <w:style w:type="paragraph" w:customStyle="1" w:styleId="001">
    <w:name w:val="001.全部標題"/>
    <w:basedOn w:val="a"/>
    <w:pPr>
      <w:snapToGrid w:val="0"/>
      <w:ind w:left="1640" w:hanging="320"/>
      <w:jc w:val="both"/>
    </w:pPr>
    <w:rPr>
      <w:rFonts w:ascii="標楷體" w:eastAsia="標楷體" w:hAnsi="標楷體"/>
      <w:sz w:val="32"/>
      <w:szCs w:val="32"/>
    </w:rPr>
  </w:style>
  <w:style w:type="character" w:customStyle="1" w:styleId="0010">
    <w:name w:val="001.全部標題 字元"/>
    <w:rPr>
      <w:rFonts w:ascii="標楷體" w:eastAsia="標楷體" w:hAnsi="標楷體"/>
      <w:kern w:val="3"/>
      <w:sz w:val="32"/>
      <w:szCs w:val="32"/>
    </w:rPr>
  </w:style>
  <w:style w:type="paragraph" w:customStyle="1" w:styleId="Default">
    <w:name w:val="Default"/>
    <w:pPr>
      <w:widowControl w:val="0"/>
      <w:suppressAutoHyphens/>
      <w:autoSpaceDE w:val="0"/>
      <w:autoSpaceDN w:val="0"/>
      <w:textAlignment w:val="baseline"/>
    </w:pPr>
    <w:rPr>
      <w:rFonts w:ascii="標楷體" w:eastAsia="標楷體" w:hAnsi="標楷體" w:cs="標楷體"/>
      <w:color w:val="000000"/>
      <w:sz w:val="24"/>
      <w:szCs w:val="24"/>
    </w:rPr>
  </w:style>
  <w:style w:type="paragraph" w:customStyle="1" w:styleId="aff">
    <w:name w:val="@中標"/>
    <w:basedOn w:val="a"/>
    <w:pPr>
      <w:keepNext/>
      <w:shd w:val="clear" w:color="auto" w:fill="FFFFFF"/>
      <w:spacing w:line="360" w:lineRule="exact"/>
    </w:pPr>
    <w:rPr>
      <w:rFonts w:ascii="標楷體" w:eastAsia="標楷體" w:hAnsi="標楷體" w:cs="Cordia New"/>
      <w:b/>
      <w:kern w:val="0"/>
      <w:sz w:val="28"/>
      <w:szCs w:val="28"/>
    </w:rPr>
  </w:style>
  <w:style w:type="paragraph" w:customStyle="1" w:styleId="aff0">
    <w:name w:val="@小標"/>
    <w:basedOn w:val="a"/>
    <w:pPr>
      <w:keepNext/>
      <w:shd w:val="clear" w:color="auto" w:fill="FFFFFF"/>
      <w:spacing w:line="360" w:lineRule="exact"/>
      <w:ind w:left="240" w:right="100"/>
    </w:pPr>
    <w:rPr>
      <w:rFonts w:ascii="標楷體" w:eastAsia="標楷體" w:hAnsi="標楷體" w:cs="Cordia New"/>
      <w:kern w:val="0"/>
      <w:sz w:val="28"/>
      <w:szCs w:val="28"/>
    </w:rPr>
  </w:style>
  <w:style w:type="character" w:customStyle="1" w:styleId="StrongEmphasis">
    <w:name w:val="Strong Emphasis"/>
    <w:rPr>
      <w:b/>
      <w:bCs/>
    </w:rPr>
  </w:style>
  <w:style w:type="paragraph" w:customStyle="1" w:styleId="Textbody">
    <w:name w:val="Text body"/>
    <w:pPr>
      <w:widowControl w:val="0"/>
      <w:suppressAutoHyphens/>
      <w:autoSpaceDN w:val="0"/>
      <w:snapToGrid w:val="0"/>
      <w:spacing w:line="325" w:lineRule="exact"/>
      <w:jc w:val="both"/>
      <w:textAlignment w:val="baseline"/>
    </w:pPr>
    <w:rPr>
      <w:rFonts w:ascii="標楷體" w:eastAsia="標楷體" w:hAnsi="標楷體" w:cs="標楷體"/>
      <w:kern w:val="3"/>
      <w:sz w:val="26"/>
      <w:szCs w:val="24"/>
    </w:rPr>
  </w:style>
  <w:style w:type="paragraph" w:customStyle="1" w:styleId="aff1">
    <w:name w:val="@大標"/>
    <w:basedOn w:val="a"/>
    <w:pPr>
      <w:suppressAutoHyphens w:val="0"/>
      <w:spacing w:before="120" w:after="120" w:line="360" w:lineRule="exact"/>
      <w:textAlignment w:val="auto"/>
    </w:pPr>
    <w:rPr>
      <w:rFonts w:ascii="新細明體" w:hAnsi="新細明體" w:cs="Cordia New"/>
      <w:b/>
      <w:sz w:val="40"/>
      <w:szCs w:val="40"/>
    </w:rPr>
  </w:style>
  <w:style w:type="character" w:customStyle="1" w:styleId="aff2">
    <w:name w:val="@大標 字元"/>
    <w:rPr>
      <w:rFonts w:ascii="新細明體" w:hAnsi="新細明體" w:cs="Cordia New"/>
      <w:b/>
      <w:kern w:val="3"/>
      <w:sz w:val="40"/>
      <w:szCs w:val="40"/>
    </w:rPr>
  </w:style>
  <w:style w:type="character" w:customStyle="1" w:styleId="aff3">
    <w:name w:val="清單段落 字元"/>
    <w:rPr>
      <w:rFonts w:ascii="Calibri" w:hAnsi="Calibri"/>
      <w:kern w:val="3"/>
      <w:sz w:val="24"/>
      <w:szCs w:val="22"/>
    </w:rPr>
  </w:style>
  <w:style w:type="character" w:styleId="aff4">
    <w:name w:val="annotation reference"/>
    <w:rPr>
      <w:sz w:val="18"/>
      <w:szCs w:val="18"/>
    </w:rPr>
  </w:style>
  <w:style w:type="paragraph" w:styleId="aff5">
    <w:name w:val="annotation subject"/>
    <w:basedOn w:val="ab"/>
    <w:next w:val="ab"/>
    <w:rPr>
      <w:rFonts w:eastAsia="新細明體"/>
      <w:b/>
      <w:bCs/>
      <w:sz w:val="24"/>
      <w:szCs w:val="24"/>
    </w:rPr>
  </w:style>
  <w:style w:type="character" w:customStyle="1" w:styleId="13">
    <w:name w:val="註解文字 字元1"/>
    <w:rPr>
      <w:rFonts w:eastAsia="標楷體"/>
      <w:kern w:val="3"/>
      <w:sz w:val="32"/>
      <w:szCs w:val="32"/>
    </w:rPr>
  </w:style>
  <w:style w:type="character" w:customStyle="1" w:styleId="aff6">
    <w:name w:val="註解主旨 字元"/>
    <w:rPr>
      <w:rFonts w:eastAsia="標楷體"/>
      <w:b/>
      <w:bCs/>
      <w:kern w:val="3"/>
      <w:sz w:val="24"/>
      <w:szCs w:val="24"/>
    </w:rPr>
  </w:style>
  <w:style w:type="character" w:styleId="aff7">
    <w:name w:val="Strong"/>
    <w:rPr>
      <w:b/>
      <w:bCs/>
    </w:rPr>
  </w:style>
  <w:style w:type="paragraph" w:styleId="aff8">
    <w:name w:val="caption"/>
    <w:basedOn w:val="a"/>
    <w:pPr>
      <w:suppressLineNumbers/>
      <w:spacing w:before="120" w:after="120"/>
    </w:pPr>
    <w:rPr>
      <w:rFonts w:cs="Lucida Sans"/>
      <w:i/>
      <w:iCs/>
    </w:rPr>
  </w:style>
  <w:style w:type="paragraph" w:styleId="Web">
    <w:name w:val="Normal (Web)"/>
    <w:basedOn w:val="a"/>
    <w:pPr>
      <w:widowControl/>
      <w:suppressAutoHyphens w:val="0"/>
      <w:spacing w:before="100" w:after="100"/>
      <w:textAlignment w:val="auto"/>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O\Documents\24-&#36939;&#21205;&#30332;&#23637;313-324(&#26657;&#23565;&#24460;&#36865;&#24220;&#29256;))080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24-運動發展313-324(校對後送府版))0802</Template>
  <TotalTime>5</TotalTime>
  <Pages>1</Pages>
  <Words>2186</Words>
  <Characters>12465</Characters>
  <Application>Microsoft Office Word</Application>
  <DocSecurity>0</DocSecurity>
  <Lines>103</Lines>
  <Paragraphs>29</Paragraphs>
  <ScaleCrop>false</ScaleCrop>
  <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4</cp:revision>
  <cp:lastPrinted>2026-06-04T03:28:00Z</cp:lastPrinted>
  <dcterms:created xsi:type="dcterms:W3CDTF">2026-07-02T01:54:00Z</dcterms:created>
  <dcterms:modified xsi:type="dcterms:W3CDTF">2026-07-09T14:45:00Z</dcterms:modified>
</cp:coreProperties>
</file>