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75" w:rsidRDefault="00556E75" w:rsidP="00556E75">
      <w:pPr>
        <w:spacing w:beforeLines="50" w:before="180" w:line="440" w:lineRule="exact"/>
        <w:ind w:left="808" w:hangingChars="202" w:hanging="808"/>
        <w:jc w:val="center"/>
        <w:rPr>
          <w:rFonts w:ascii="標楷體" w:eastAsia="標楷體" w:hAnsi="標楷體"/>
          <w:sz w:val="40"/>
          <w:szCs w:val="40"/>
        </w:rPr>
      </w:pPr>
      <w:r w:rsidRPr="00556E75">
        <w:rPr>
          <w:rFonts w:ascii="標楷體" w:eastAsia="標楷體" w:hAnsi="標楷體" w:hint="eastAsia"/>
          <w:sz w:val="40"/>
          <w:szCs w:val="40"/>
        </w:rPr>
        <w:t>鼓勵失業勞工受</w:t>
      </w:r>
      <w:proofErr w:type="gramStart"/>
      <w:r w:rsidRPr="00556E75">
        <w:rPr>
          <w:rFonts w:ascii="標楷體" w:eastAsia="標楷體" w:hAnsi="標楷體" w:hint="eastAsia"/>
          <w:sz w:val="40"/>
          <w:szCs w:val="40"/>
        </w:rPr>
        <w:t>僱</w:t>
      </w:r>
      <w:proofErr w:type="gramEnd"/>
      <w:r w:rsidRPr="00556E75">
        <w:rPr>
          <w:rFonts w:ascii="標楷體" w:eastAsia="標楷體" w:hAnsi="標楷體" w:hint="eastAsia"/>
          <w:sz w:val="40"/>
          <w:szCs w:val="40"/>
        </w:rPr>
        <w:t>照顧服務業作業要點</w:t>
      </w:r>
    </w:p>
    <w:p w:rsidR="00330468" w:rsidRDefault="00330468" w:rsidP="00295742">
      <w:pPr>
        <w:spacing w:beforeLines="50" w:before="180" w:line="300" w:lineRule="exact"/>
        <w:ind w:left="404" w:hangingChars="202" w:hanging="404"/>
        <w:rPr>
          <w:rFonts w:ascii="標楷體" w:eastAsia="標楷體" w:hAnsi="標楷體"/>
          <w:sz w:val="20"/>
          <w:szCs w:val="20"/>
        </w:rPr>
      </w:pPr>
      <w:r w:rsidRPr="00330468">
        <w:rPr>
          <w:rFonts w:ascii="標楷體" w:eastAsia="標楷體" w:hAnsi="標楷體" w:hint="eastAsia"/>
          <w:sz w:val="20"/>
          <w:szCs w:val="20"/>
        </w:rPr>
        <w:t>中華民國106年6月20日勞動部勞動</w:t>
      </w:r>
      <w:proofErr w:type="gramStart"/>
      <w:r w:rsidRPr="00330468">
        <w:rPr>
          <w:rFonts w:ascii="標楷體" w:eastAsia="標楷體" w:hAnsi="標楷體" w:hint="eastAsia"/>
          <w:sz w:val="20"/>
          <w:szCs w:val="20"/>
        </w:rPr>
        <w:t>發就字第10605104491</w:t>
      </w:r>
      <w:proofErr w:type="gramEnd"/>
      <w:r w:rsidRPr="00330468">
        <w:rPr>
          <w:rFonts w:ascii="標楷體" w:eastAsia="標楷體" w:hAnsi="標楷體" w:hint="eastAsia"/>
          <w:sz w:val="20"/>
          <w:szCs w:val="20"/>
        </w:rPr>
        <w:t>號令訂定發布，並自</w:t>
      </w:r>
      <w:r w:rsidR="00FA6013">
        <w:rPr>
          <w:rFonts w:ascii="標楷體" w:eastAsia="標楷體" w:hAnsi="標楷體" w:hint="eastAsia"/>
          <w:sz w:val="20"/>
          <w:szCs w:val="20"/>
        </w:rPr>
        <w:t>發布日</w:t>
      </w:r>
      <w:r w:rsidRPr="00330468">
        <w:rPr>
          <w:rFonts w:ascii="標楷體" w:eastAsia="標楷體" w:hAnsi="標楷體" w:hint="eastAsia"/>
          <w:sz w:val="20"/>
          <w:szCs w:val="20"/>
        </w:rPr>
        <w:t>生效</w:t>
      </w:r>
    </w:p>
    <w:p w:rsidR="00FA6013" w:rsidRPr="00330468" w:rsidRDefault="00FA6013" w:rsidP="00295742">
      <w:pPr>
        <w:spacing w:afterLines="50" w:after="180" w:line="300" w:lineRule="exact"/>
        <w:ind w:left="404" w:hangingChars="202" w:hanging="404"/>
        <w:rPr>
          <w:rFonts w:ascii="標楷體" w:eastAsia="標楷體" w:hAnsi="標楷體" w:hint="eastAsia"/>
          <w:sz w:val="20"/>
          <w:szCs w:val="20"/>
        </w:rPr>
      </w:pPr>
      <w:r w:rsidRPr="00FA6013">
        <w:rPr>
          <w:rFonts w:ascii="標楷體" w:eastAsia="標楷體" w:hAnsi="標楷體" w:hint="eastAsia"/>
          <w:sz w:val="20"/>
          <w:szCs w:val="20"/>
        </w:rPr>
        <w:t>中華民國107年8月21日</w:t>
      </w:r>
      <w:r w:rsidR="00012F9F">
        <w:rPr>
          <w:rFonts w:ascii="標楷體" w:eastAsia="標楷體" w:hAnsi="標楷體" w:hint="eastAsia"/>
          <w:sz w:val="20"/>
          <w:szCs w:val="20"/>
        </w:rPr>
        <w:t>勞動部</w:t>
      </w:r>
      <w:r w:rsidRPr="00FA6013">
        <w:rPr>
          <w:rFonts w:ascii="標楷體" w:eastAsia="標楷體" w:hAnsi="標楷體" w:hint="eastAsia"/>
          <w:sz w:val="20"/>
          <w:szCs w:val="20"/>
        </w:rPr>
        <w:t>勞動</w:t>
      </w:r>
      <w:proofErr w:type="gramStart"/>
      <w:r w:rsidRPr="00FA6013">
        <w:rPr>
          <w:rFonts w:ascii="標楷體" w:eastAsia="標楷體" w:hAnsi="標楷體" w:hint="eastAsia"/>
          <w:sz w:val="20"/>
          <w:szCs w:val="20"/>
        </w:rPr>
        <w:t>發就字第10705091851</w:t>
      </w:r>
      <w:proofErr w:type="gramEnd"/>
      <w:r w:rsidRPr="00FA6013">
        <w:rPr>
          <w:rFonts w:ascii="標楷體" w:eastAsia="標楷體" w:hAnsi="標楷體" w:hint="eastAsia"/>
          <w:sz w:val="20"/>
          <w:szCs w:val="20"/>
        </w:rPr>
        <w:t>號令修正</w:t>
      </w:r>
      <w:r w:rsidR="00012F9F">
        <w:rPr>
          <w:rFonts w:ascii="標楷體" w:eastAsia="標楷體" w:hAnsi="標楷體" w:hint="eastAsia"/>
          <w:sz w:val="20"/>
          <w:szCs w:val="20"/>
        </w:rPr>
        <w:t>發布，並自發布日生效</w:t>
      </w:r>
    </w:p>
    <w:p w:rsidR="00E93666" w:rsidRPr="00E93666" w:rsidRDefault="00E93666" w:rsidP="00295742">
      <w:pPr>
        <w:spacing w:beforeLines="100" w:before="360"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一、</w:t>
      </w:r>
      <w:r w:rsidR="00B9636E" w:rsidRPr="00B9636E">
        <w:rPr>
          <w:rFonts w:ascii="標楷體" w:eastAsia="標楷體" w:hAnsi="標楷體"/>
          <w:bCs/>
          <w:sz w:val="28"/>
          <w:szCs w:val="28"/>
        </w:rPr>
        <w:t>勞動部（以下簡稱本部）為鼓勵失業勞工受</w:t>
      </w:r>
      <w:proofErr w:type="gramStart"/>
      <w:r w:rsidR="00B9636E" w:rsidRPr="00B9636E">
        <w:rPr>
          <w:rFonts w:ascii="標楷體" w:eastAsia="標楷體" w:hAnsi="標楷體"/>
          <w:bCs/>
          <w:sz w:val="28"/>
          <w:szCs w:val="28"/>
        </w:rPr>
        <w:t>僱</w:t>
      </w:r>
      <w:proofErr w:type="gramEnd"/>
      <w:r w:rsidR="00B9636E" w:rsidRPr="00B9636E">
        <w:rPr>
          <w:rFonts w:ascii="標楷體" w:eastAsia="標楷體" w:hAnsi="標楷體"/>
          <w:bCs/>
          <w:sz w:val="28"/>
          <w:szCs w:val="28"/>
        </w:rPr>
        <w:t>照顧服務</w:t>
      </w:r>
      <w:r w:rsidR="00B9636E" w:rsidRPr="00B9636E">
        <w:rPr>
          <w:rFonts w:ascii="標楷體" w:eastAsia="標楷體" w:hAnsi="標楷體" w:hint="eastAsia"/>
          <w:bCs/>
          <w:sz w:val="28"/>
          <w:szCs w:val="28"/>
        </w:rPr>
        <w:t>業</w:t>
      </w:r>
      <w:r w:rsidR="00B9636E" w:rsidRPr="00B9636E">
        <w:rPr>
          <w:rFonts w:ascii="標楷體" w:eastAsia="標楷體" w:hAnsi="標楷體"/>
          <w:bCs/>
          <w:sz w:val="28"/>
          <w:szCs w:val="28"/>
        </w:rPr>
        <w:t>，</w:t>
      </w:r>
      <w:r w:rsidR="00B9636E" w:rsidRPr="00B9636E">
        <w:rPr>
          <w:rFonts w:ascii="標楷體" w:eastAsia="標楷體" w:hAnsi="標楷體" w:hint="eastAsia"/>
          <w:bCs/>
          <w:sz w:val="28"/>
          <w:szCs w:val="28"/>
        </w:rPr>
        <w:t>並</w:t>
      </w:r>
      <w:r w:rsidR="00B9636E" w:rsidRPr="00B9636E">
        <w:rPr>
          <w:rFonts w:ascii="標楷體" w:eastAsia="標楷體" w:hAnsi="標楷體"/>
          <w:bCs/>
          <w:sz w:val="28"/>
          <w:szCs w:val="28"/>
        </w:rPr>
        <w:t>配合長期照顧服務</w:t>
      </w:r>
      <w:r w:rsidR="00B9636E" w:rsidRPr="00B9636E">
        <w:rPr>
          <w:rFonts w:ascii="標楷體" w:eastAsia="標楷體" w:hAnsi="標楷體" w:hint="eastAsia"/>
          <w:bCs/>
          <w:sz w:val="28"/>
          <w:szCs w:val="28"/>
        </w:rPr>
        <w:t>體系</w:t>
      </w:r>
      <w:r w:rsidR="00B9636E" w:rsidRPr="00B9636E">
        <w:rPr>
          <w:rFonts w:ascii="標楷體" w:eastAsia="標楷體" w:hAnsi="標楷體"/>
          <w:bCs/>
          <w:sz w:val="28"/>
          <w:szCs w:val="28"/>
        </w:rPr>
        <w:t>發展，協助充實照顧服務人力，特訂定本要點</w:t>
      </w:r>
      <w:r w:rsidRPr="00E93666">
        <w:rPr>
          <w:rFonts w:ascii="標楷體" w:eastAsia="標楷體" w:hAnsi="標楷體" w:hint="eastAsia"/>
          <w:sz w:val="28"/>
          <w:szCs w:val="28"/>
        </w:rPr>
        <w:t>。</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二、</w:t>
      </w:r>
      <w:r w:rsidR="00B9636E" w:rsidRPr="00B9636E">
        <w:rPr>
          <w:rFonts w:ascii="標楷體" w:eastAsia="標楷體" w:hAnsi="標楷體"/>
          <w:bCs/>
          <w:sz w:val="28"/>
          <w:szCs w:val="28"/>
        </w:rPr>
        <w:t>本要點所定雇主，</w:t>
      </w:r>
      <w:r w:rsidR="00C6357C">
        <w:rPr>
          <w:rFonts w:ascii="標楷體" w:eastAsia="標楷體" w:hAnsi="標楷體" w:hint="eastAsia"/>
          <w:bCs/>
          <w:sz w:val="28"/>
          <w:szCs w:val="28"/>
        </w:rPr>
        <w:t>為</w:t>
      </w:r>
      <w:r w:rsidR="00B9636E" w:rsidRPr="00B9636E">
        <w:rPr>
          <w:rFonts w:ascii="標楷體" w:eastAsia="標楷體" w:hAnsi="標楷體"/>
          <w:bCs/>
          <w:sz w:val="28"/>
          <w:szCs w:val="28"/>
        </w:rPr>
        <w:t>符合下列條件</w:t>
      </w:r>
      <w:r w:rsidR="00B9636E" w:rsidRPr="00636E26">
        <w:rPr>
          <w:rFonts w:ascii="標楷體" w:eastAsia="標楷體" w:hAnsi="標楷體"/>
          <w:bCs/>
          <w:sz w:val="28"/>
          <w:szCs w:val="28"/>
        </w:rPr>
        <w:t>之</w:t>
      </w:r>
      <w:proofErr w:type="gramStart"/>
      <w:r w:rsidR="00B9636E" w:rsidRPr="00636E26">
        <w:rPr>
          <w:rFonts w:ascii="標楷體" w:eastAsia="標楷體" w:hAnsi="標楷體"/>
          <w:bCs/>
          <w:sz w:val="28"/>
          <w:szCs w:val="28"/>
        </w:rPr>
        <w:t>一</w:t>
      </w:r>
      <w:proofErr w:type="gramEnd"/>
      <w:r w:rsidR="00B9636E" w:rsidRPr="00636E26">
        <w:rPr>
          <w:rFonts w:ascii="標楷體" w:eastAsia="標楷體" w:hAnsi="標楷體" w:hint="eastAsia"/>
          <w:bCs/>
          <w:sz w:val="28"/>
          <w:szCs w:val="28"/>
        </w:rPr>
        <w:t>者</w:t>
      </w:r>
      <w:r w:rsidR="00B9636E" w:rsidRPr="00636E26">
        <w:rPr>
          <w:rFonts w:ascii="標楷體" w:eastAsia="標楷體" w:hAnsi="標楷體"/>
          <w:bCs/>
          <w:sz w:val="28"/>
          <w:szCs w:val="28"/>
        </w:rPr>
        <w:t>，並檢具</w:t>
      </w:r>
      <w:r w:rsidR="00B9636E" w:rsidRPr="00636E26">
        <w:rPr>
          <w:rFonts w:ascii="標楷體" w:eastAsia="標楷體" w:hAnsi="標楷體" w:hint="eastAsia"/>
          <w:bCs/>
          <w:sz w:val="28"/>
          <w:szCs w:val="28"/>
        </w:rPr>
        <w:t>依法</w:t>
      </w:r>
      <w:r w:rsidR="00B9636E" w:rsidRPr="00636E26">
        <w:rPr>
          <w:rFonts w:ascii="標楷體" w:eastAsia="標楷體" w:hAnsi="標楷體"/>
          <w:bCs/>
          <w:sz w:val="28"/>
          <w:szCs w:val="28"/>
        </w:rPr>
        <w:t>核准辦理照</w:t>
      </w:r>
      <w:r w:rsidR="00B9636E" w:rsidRPr="00636E26">
        <w:rPr>
          <w:rFonts w:ascii="標楷體" w:eastAsia="標楷體" w:hAnsi="標楷體" w:hint="eastAsia"/>
          <w:bCs/>
          <w:sz w:val="28"/>
          <w:szCs w:val="28"/>
        </w:rPr>
        <w:t>顧</w:t>
      </w:r>
      <w:r w:rsidR="00B9636E" w:rsidRPr="00636E26">
        <w:rPr>
          <w:rFonts w:ascii="標楷體" w:eastAsia="標楷體" w:hAnsi="標楷體"/>
          <w:bCs/>
          <w:sz w:val="28"/>
          <w:szCs w:val="28"/>
        </w:rPr>
        <w:t>服務之有效許可證明文件，向公立就業服務機構辦理求才登記</w:t>
      </w:r>
      <w:r w:rsidRPr="00E93666">
        <w:rPr>
          <w:rFonts w:ascii="標楷體" w:eastAsia="標楷體" w:hAnsi="標楷體" w:hint="eastAsia"/>
          <w:sz w:val="28"/>
          <w:szCs w:val="28"/>
        </w:rPr>
        <w:t>：</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)提供長期照顧服務法第九條所定居家式、</w:t>
      </w:r>
      <w:proofErr w:type="gramStart"/>
      <w:r w:rsidRPr="00E93666">
        <w:rPr>
          <w:rFonts w:ascii="標楷體" w:eastAsia="標楷體" w:hAnsi="標楷體" w:hint="eastAsia"/>
          <w:sz w:val="28"/>
          <w:szCs w:val="28"/>
        </w:rPr>
        <w:t>社區式或機構</w:t>
      </w:r>
      <w:proofErr w:type="gramEnd"/>
      <w:r w:rsidRPr="00E93666">
        <w:rPr>
          <w:rFonts w:ascii="標楷體" w:eastAsia="標楷體" w:hAnsi="標楷體" w:hint="eastAsia"/>
          <w:sz w:val="28"/>
          <w:szCs w:val="28"/>
        </w:rPr>
        <w:t>住宿式之長期照顧服務方式。</w:t>
      </w:r>
      <w:bookmarkStart w:id="0" w:name="_GoBack"/>
      <w:bookmarkEnd w:id="0"/>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(二)外國人從事就業服務法第四十六條第一項第八款至第十一款工作資格及審查標準第二十條所定之機構。</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(三)提供衛生福利部社區整體照顧服務體系巷</w:t>
      </w:r>
      <w:proofErr w:type="gramStart"/>
      <w:r w:rsidRPr="00E93666">
        <w:rPr>
          <w:rFonts w:ascii="標楷體" w:eastAsia="標楷體" w:hAnsi="標楷體" w:hint="eastAsia"/>
          <w:sz w:val="28"/>
          <w:szCs w:val="28"/>
        </w:rPr>
        <w:t>弄長照站</w:t>
      </w:r>
      <w:proofErr w:type="gramEnd"/>
      <w:r w:rsidRPr="00E93666">
        <w:rPr>
          <w:rFonts w:ascii="標楷體" w:eastAsia="標楷體" w:hAnsi="標楷體" w:hint="eastAsia"/>
          <w:sz w:val="28"/>
          <w:szCs w:val="28"/>
        </w:rPr>
        <w:t>之喘息服務。</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前項第一款所稱提供社區式之長期照顧服務方式，指於社區設置一定場所及設施，提供日間照顧、臨時住宿、團體家屋及小規模多機能之服務。</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三、</w:t>
      </w:r>
      <w:r w:rsidR="00B9636E" w:rsidRPr="00B9636E">
        <w:rPr>
          <w:rFonts w:ascii="標楷體" w:eastAsia="標楷體" w:hAnsi="標楷體"/>
          <w:bCs/>
          <w:sz w:val="28"/>
          <w:szCs w:val="28"/>
        </w:rPr>
        <w:t>失業勞工符合下列</w:t>
      </w:r>
      <w:r w:rsidR="00B9636E" w:rsidRPr="00636E26">
        <w:rPr>
          <w:rFonts w:ascii="標楷體" w:eastAsia="標楷體" w:hAnsi="標楷體" w:hint="eastAsia"/>
          <w:bCs/>
          <w:sz w:val="28"/>
          <w:szCs w:val="28"/>
        </w:rPr>
        <w:t>情形</w:t>
      </w:r>
      <w:r w:rsidR="00B9636E" w:rsidRPr="00636E26">
        <w:rPr>
          <w:rFonts w:ascii="標楷體" w:eastAsia="標楷體" w:hAnsi="標楷體"/>
          <w:bCs/>
          <w:sz w:val="28"/>
          <w:szCs w:val="28"/>
        </w:rPr>
        <w:t>之</w:t>
      </w:r>
      <w:proofErr w:type="gramStart"/>
      <w:r w:rsidR="00B9636E" w:rsidRPr="00636E26">
        <w:rPr>
          <w:rFonts w:ascii="標楷體" w:eastAsia="標楷體" w:hAnsi="標楷體"/>
          <w:bCs/>
          <w:sz w:val="28"/>
          <w:szCs w:val="28"/>
        </w:rPr>
        <w:t>一</w:t>
      </w:r>
      <w:proofErr w:type="gramEnd"/>
      <w:r w:rsidR="00B9636E" w:rsidRPr="00636E26">
        <w:rPr>
          <w:rFonts w:ascii="標楷體" w:eastAsia="標楷體" w:hAnsi="標楷體"/>
          <w:bCs/>
          <w:sz w:val="28"/>
          <w:szCs w:val="28"/>
        </w:rPr>
        <w:t>者</w:t>
      </w:r>
      <w:r w:rsidRPr="00E93666">
        <w:rPr>
          <w:rFonts w:ascii="標楷體" w:eastAsia="標楷體" w:hAnsi="標楷體" w:hint="eastAsia"/>
          <w:sz w:val="28"/>
          <w:szCs w:val="28"/>
        </w:rPr>
        <w:t>，向公立就業服務機構辦理求職登記，經公立就業服務機構諮詢，得發給照顧服務就業獎勵推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卡：</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)失業期間連續達三十日以上。</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(二)非自願離職。</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(三)經公立就業服務機構評估。</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於前點雇主之失業勞工，除應符合前項規定外，並應具備下列資格之</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)領有照顧服務員訓練結業證明書。</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(二)領有照顧服務員職類技術士證。</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(三)高中(職)以上學校護理、照顧相關科(組)畢業。</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四、領有照顧服務就業獎勵推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卡之失業勞工，</w:t>
      </w:r>
      <w:proofErr w:type="gramStart"/>
      <w:r w:rsidRPr="00E93666">
        <w:rPr>
          <w:rFonts w:ascii="標楷體" w:eastAsia="標楷體" w:hAnsi="標楷體" w:hint="eastAsia"/>
          <w:sz w:val="28"/>
          <w:szCs w:val="28"/>
        </w:rPr>
        <w:t>經第二點</w:t>
      </w:r>
      <w:proofErr w:type="gramEnd"/>
      <w:r w:rsidRPr="00E93666">
        <w:rPr>
          <w:rFonts w:ascii="標楷體" w:eastAsia="標楷體" w:hAnsi="標楷體" w:hint="eastAsia"/>
          <w:sz w:val="28"/>
          <w:szCs w:val="28"/>
        </w:rPr>
        <w:t>之雇主僱</w:t>
      </w:r>
      <w:r w:rsidRPr="00E93666">
        <w:rPr>
          <w:rFonts w:ascii="標楷體" w:eastAsia="標楷體" w:hAnsi="標楷體" w:hint="eastAsia"/>
          <w:sz w:val="28"/>
          <w:szCs w:val="28"/>
        </w:rPr>
        <w:lastRenderedPageBreak/>
        <w:t>用從事照顧服務工作，並符合下列各款規定者，於受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期間得向公立就業服務機構申請核發就業獎勵津貼：</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)於同一雇主連續就業滿三十日。</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(二)每月薪資不低於中央主管機關公告之每月基本工資。</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(三)已依法參加就業保險或職業災害保險。</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勞工依勞動基準法及性別工作平等法等相關法令規定</w:t>
      </w:r>
      <w:proofErr w:type="gramStart"/>
      <w:r w:rsidRPr="00E93666">
        <w:rPr>
          <w:rFonts w:ascii="標楷體" w:eastAsia="標楷體" w:hAnsi="標楷體" w:hint="eastAsia"/>
          <w:sz w:val="28"/>
          <w:szCs w:val="28"/>
        </w:rPr>
        <w:t>之假</w:t>
      </w:r>
      <w:r w:rsidRPr="00636E26">
        <w:rPr>
          <w:rFonts w:ascii="標楷體" w:eastAsia="標楷體" w:hAnsi="標楷體" w:hint="eastAsia"/>
          <w:sz w:val="28"/>
          <w:szCs w:val="28"/>
        </w:rPr>
        <w:t>別</w:t>
      </w:r>
      <w:r w:rsidR="00B9636E" w:rsidRPr="00636E26">
        <w:rPr>
          <w:rFonts w:eastAsia="標楷體" w:hint="eastAsia"/>
          <w:kern w:val="0"/>
          <w:sz w:val="28"/>
          <w:szCs w:val="28"/>
          <w:lang w:bidi="hi-IN"/>
        </w:rPr>
        <w:t>及</w:t>
      </w:r>
      <w:proofErr w:type="gramEnd"/>
      <w:r w:rsidR="00B9636E" w:rsidRPr="00636E26">
        <w:rPr>
          <w:rFonts w:eastAsia="標楷體" w:hint="eastAsia"/>
          <w:kern w:val="0"/>
          <w:sz w:val="28"/>
          <w:szCs w:val="28"/>
          <w:lang w:bidi="hi-IN"/>
        </w:rPr>
        <w:t>日數</w:t>
      </w:r>
      <w:r w:rsidRPr="00E93666">
        <w:rPr>
          <w:rFonts w:ascii="標楷體" w:eastAsia="標楷體" w:hAnsi="標楷體" w:hint="eastAsia"/>
          <w:sz w:val="28"/>
          <w:szCs w:val="28"/>
        </w:rPr>
        <w:t>請假，致每月薪資未達基本工資者，仍得於受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期間領取</w:t>
      </w:r>
      <w:r w:rsidRPr="009629A7">
        <w:rPr>
          <w:rFonts w:ascii="標楷體" w:eastAsia="標楷體" w:hAnsi="標楷體" w:hint="eastAsia"/>
          <w:sz w:val="28"/>
          <w:szCs w:val="28"/>
        </w:rPr>
        <w:t>津貼。</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失業勞工應自公立就業服務機構推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之次日起七日內，將推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就業情形回覆卡，以掛號郵寄、親自或委託他人送達方式，通知公立就業服務機構。</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五、前點勞工於受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每滿</w:t>
      </w:r>
      <w:proofErr w:type="gramStart"/>
      <w:r w:rsidRPr="00E93666">
        <w:rPr>
          <w:rFonts w:ascii="標楷體" w:eastAsia="標楷體" w:hAnsi="標楷體" w:hint="eastAsia"/>
          <w:sz w:val="28"/>
          <w:szCs w:val="28"/>
        </w:rPr>
        <w:t>三</w:t>
      </w:r>
      <w:proofErr w:type="gramEnd"/>
      <w:r w:rsidRPr="00E93666">
        <w:rPr>
          <w:rFonts w:ascii="標楷體" w:eastAsia="標楷體" w:hAnsi="標楷體" w:hint="eastAsia"/>
          <w:sz w:val="28"/>
          <w:szCs w:val="28"/>
        </w:rPr>
        <w:t>十日之次日起九十日內，得檢附下列文件，向公立就業服務機構申請津貼：</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)國民身分證影本或有效期間居留證明文件影本。</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(二)津貼申請書及領取收據。</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(三)從事照顧服務工作之相關資格證明文件影本。</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(四)薪資證明文件影本。</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(五)勞工本人名義之國內金融機構存摺封面影本。</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(六)同意代為查詢勞工保險資料委託書。</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(七)其他經本部規定之文件。</w:t>
      </w:r>
    </w:p>
    <w:p w:rsidR="00E93666" w:rsidRPr="00E93666" w:rsidRDefault="00B9636E" w:rsidP="00E93666">
      <w:pPr>
        <w:spacing w:line="440" w:lineRule="exact"/>
        <w:ind w:leftChars="236" w:left="566" w:firstLineChars="202" w:firstLine="566"/>
        <w:jc w:val="both"/>
        <w:rPr>
          <w:rFonts w:ascii="標楷體" w:eastAsia="標楷體" w:hAnsi="標楷體"/>
          <w:sz w:val="28"/>
          <w:szCs w:val="28"/>
        </w:rPr>
      </w:pPr>
      <w:r w:rsidRPr="00B9636E">
        <w:rPr>
          <w:rFonts w:ascii="標楷體" w:eastAsia="標楷體" w:hAnsi="標楷體" w:hint="eastAsia"/>
          <w:bCs/>
          <w:sz w:val="28"/>
          <w:szCs w:val="28"/>
        </w:rPr>
        <w:t>勞工因天災或其他不可歸責之事由，致</w:t>
      </w:r>
      <w:r w:rsidRPr="00636E26">
        <w:rPr>
          <w:rFonts w:ascii="標楷體" w:eastAsia="標楷體" w:hAnsi="標楷體" w:hint="eastAsia"/>
          <w:bCs/>
          <w:sz w:val="28"/>
          <w:szCs w:val="28"/>
        </w:rPr>
        <w:t>未能依前項規定期限提出申請者，得依行政程序法第五十條規定向公立就業服務機構申請回復原狀</w:t>
      </w:r>
      <w:r w:rsidR="00E93666" w:rsidRPr="00636E26">
        <w:rPr>
          <w:rFonts w:ascii="標楷體" w:eastAsia="標楷體" w:hAnsi="標楷體" w:hint="eastAsia"/>
          <w:sz w:val="28"/>
          <w:szCs w:val="28"/>
        </w:rPr>
        <w:t>。</w:t>
      </w:r>
    </w:p>
    <w:p w:rsidR="00E93666" w:rsidRPr="00636E2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勞工於</w:t>
      </w:r>
      <w:proofErr w:type="gramStart"/>
      <w:r w:rsidRPr="00E93666">
        <w:rPr>
          <w:rFonts w:ascii="標楷體" w:eastAsia="標楷體" w:hAnsi="標楷體" w:hint="eastAsia"/>
          <w:sz w:val="28"/>
          <w:szCs w:val="28"/>
        </w:rPr>
        <w:t>第二次起之</w:t>
      </w:r>
      <w:proofErr w:type="gramEnd"/>
      <w:r w:rsidRPr="00E93666">
        <w:rPr>
          <w:rFonts w:ascii="標楷體" w:eastAsia="標楷體" w:hAnsi="標楷體" w:hint="eastAsia"/>
          <w:sz w:val="28"/>
          <w:szCs w:val="28"/>
        </w:rPr>
        <w:t>申請案，得免附第一項第一款、第三款及第六款規定文件</w:t>
      </w:r>
      <w:r w:rsidR="00C6357C" w:rsidRPr="00C6357C">
        <w:rPr>
          <w:rFonts w:ascii="標楷體" w:eastAsia="標楷體" w:hAnsi="標楷體"/>
          <w:bCs/>
          <w:sz w:val="28"/>
          <w:szCs w:val="28"/>
        </w:rPr>
        <w:t>；</w:t>
      </w:r>
      <w:r w:rsidR="00C6357C" w:rsidRPr="00C6357C">
        <w:rPr>
          <w:rFonts w:ascii="標楷體" w:eastAsia="標楷體" w:hAnsi="標楷體" w:hint="eastAsia"/>
          <w:bCs/>
          <w:sz w:val="28"/>
          <w:szCs w:val="28"/>
        </w:rPr>
        <w:t>其匯款帳戶未有變更者，亦得免附第一項第五款</w:t>
      </w:r>
      <w:r w:rsidR="00C6357C" w:rsidRPr="00C6357C">
        <w:rPr>
          <w:rFonts w:ascii="標楷體" w:eastAsia="標楷體" w:hAnsi="標楷體"/>
          <w:bCs/>
          <w:sz w:val="28"/>
          <w:szCs w:val="28"/>
        </w:rPr>
        <w:t>規定文件</w:t>
      </w:r>
      <w:r w:rsidR="00C6357C" w:rsidRPr="00C6357C">
        <w:rPr>
          <w:rFonts w:ascii="標楷體" w:eastAsia="標楷體" w:hAnsi="標楷體" w:hint="eastAsia"/>
          <w:bCs/>
          <w:sz w:val="28"/>
          <w:szCs w:val="28"/>
        </w:rPr>
        <w:t>。</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第一項受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期間之認定，自勞工投保就業保險或職業災害保險生效之日起算。</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勞工未</w:t>
      </w:r>
      <w:proofErr w:type="gramStart"/>
      <w:r w:rsidRPr="00E93666">
        <w:rPr>
          <w:rFonts w:ascii="標楷體" w:eastAsia="標楷體" w:hAnsi="標楷體" w:hint="eastAsia"/>
          <w:sz w:val="28"/>
          <w:szCs w:val="28"/>
        </w:rPr>
        <w:t>檢齊第一</w:t>
      </w:r>
      <w:proofErr w:type="gramEnd"/>
      <w:r w:rsidRPr="00E93666">
        <w:rPr>
          <w:rFonts w:ascii="標楷體" w:eastAsia="標楷體" w:hAnsi="標楷體" w:hint="eastAsia"/>
          <w:sz w:val="28"/>
          <w:szCs w:val="28"/>
        </w:rPr>
        <w:t>項規定文件，經公立就業服務機構通知限期補正，屆期未補正者，視為未申請。</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六、前點津貼發給標準如下，且最長以十八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lastRenderedPageBreak/>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)第一個月至第六</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月，每月核發新臺幣（以下同）五千元。</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(二)第七</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月至第十二</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月，每月核發六千元。</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(三)第十三</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月至第十八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月，每月核發七千元。</w:t>
      </w:r>
    </w:p>
    <w:p w:rsidR="00B15A7A" w:rsidRPr="00B15A7A" w:rsidRDefault="00B15A7A" w:rsidP="00E93666">
      <w:pPr>
        <w:spacing w:line="440" w:lineRule="exact"/>
        <w:ind w:leftChars="236" w:left="566" w:firstLineChars="202" w:firstLine="566"/>
        <w:jc w:val="both"/>
        <w:rPr>
          <w:rFonts w:ascii="標楷體" w:eastAsia="標楷體" w:hAnsi="標楷體"/>
          <w:color w:val="FF0000"/>
          <w:sz w:val="28"/>
          <w:szCs w:val="28"/>
        </w:rPr>
      </w:pPr>
      <w:r w:rsidRPr="009629A7">
        <w:rPr>
          <w:rFonts w:ascii="標楷體" w:eastAsia="標楷體" w:hAnsi="標楷體" w:hint="eastAsia"/>
          <w:sz w:val="28"/>
          <w:szCs w:val="28"/>
        </w:rPr>
        <w:t>前項</w:t>
      </w:r>
      <w:r w:rsidR="003077C8" w:rsidRPr="00297A3F">
        <w:rPr>
          <w:rFonts w:ascii="標楷體" w:eastAsia="標楷體" w:hAnsi="標楷體" w:hint="eastAsia"/>
          <w:bCs/>
          <w:sz w:val="28"/>
          <w:szCs w:val="28"/>
        </w:rPr>
        <w:t>所定</w:t>
      </w:r>
      <w:r w:rsidRPr="009629A7">
        <w:rPr>
          <w:rFonts w:ascii="標楷體" w:eastAsia="標楷體" w:hAnsi="標楷體" w:hint="eastAsia"/>
          <w:sz w:val="28"/>
          <w:szCs w:val="28"/>
        </w:rPr>
        <w:t>一個月，以三十日計算。</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領取津貼之勞工離職後再就業，且符合本要點規定者，仍得依本要點規定申請津貼。但津貼發給標準重新計算，且合併領取津貼</w:t>
      </w:r>
      <w:proofErr w:type="gramStart"/>
      <w:r w:rsidRPr="00E93666">
        <w:rPr>
          <w:rFonts w:ascii="標楷體" w:eastAsia="標楷體" w:hAnsi="標楷體" w:hint="eastAsia"/>
          <w:sz w:val="28"/>
          <w:szCs w:val="28"/>
        </w:rPr>
        <w:t>期間，</w:t>
      </w:r>
      <w:proofErr w:type="gramEnd"/>
      <w:r w:rsidRPr="00E93666">
        <w:rPr>
          <w:rFonts w:ascii="標楷體" w:eastAsia="標楷體" w:hAnsi="標楷體" w:hint="eastAsia"/>
          <w:sz w:val="28"/>
          <w:szCs w:val="28"/>
        </w:rPr>
        <w:t>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勞工合併領取鼓勵失業勞工受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特定行業作業要點之津貼，最長以十八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七、本部或公立就業服務機構為查核本要點實際執行情形，得會同相關單位派員實地查核或電話抽查，必要時得查對相關資料，勞工不得規避、妨礙或拒絕。</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八、公立就業服務機構發現領取津貼者，有下列情形之一，應不予核發津貼；已發給者，經撤銷或廢止後，應依法追還之：</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不實申領</w:t>
      </w:r>
      <w:proofErr w:type="gramEnd"/>
      <w:r w:rsidRPr="00E93666">
        <w:rPr>
          <w:rFonts w:ascii="標楷體" w:eastAsia="標楷體" w:hAnsi="標楷體" w:hint="eastAsia"/>
          <w:sz w:val="28"/>
          <w:szCs w:val="28"/>
        </w:rPr>
        <w:t>。</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(二)為雇主或其負責人之配偶、直系血親或三親等內之旁系血親。</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(三)規避、妨礙或拒絕本部或公立就業服務機構查核。</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(四)於同一雇主離職未滿一年再受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(五)於同一時期已領取政府機關其他相同性質之就業促進相關補助或津貼。</w:t>
      </w:r>
    </w:p>
    <w:p w:rsidR="00E93666" w:rsidRPr="00E93666" w:rsidRDefault="00E93666" w:rsidP="00E93666">
      <w:pPr>
        <w:spacing w:line="440" w:lineRule="exact"/>
        <w:ind w:leftChars="237" w:left="1135" w:hangingChars="202" w:hanging="566"/>
        <w:rPr>
          <w:rFonts w:ascii="標楷體" w:eastAsia="標楷體" w:hAnsi="標楷體"/>
          <w:sz w:val="28"/>
          <w:szCs w:val="28"/>
        </w:rPr>
      </w:pPr>
      <w:r w:rsidRPr="00E93666">
        <w:rPr>
          <w:rFonts w:ascii="標楷體" w:eastAsia="標楷體" w:hAnsi="標楷體" w:hint="eastAsia"/>
          <w:sz w:val="28"/>
          <w:szCs w:val="28"/>
        </w:rPr>
        <w:t>(六)其他違反本要點之規定。</w:t>
      </w:r>
    </w:p>
    <w:p w:rsidR="00E93666"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前項領取津貼者，經公立就業服務機構書面通知限期繳回，屆期未繳回，依法移送行政執行。</w:t>
      </w:r>
    </w:p>
    <w:p w:rsidR="00E93666" w:rsidRPr="00E93666" w:rsidRDefault="00E93666" w:rsidP="00E93666">
      <w:pPr>
        <w:spacing w:line="440" w:lineRule="exact"/>
        <w:ind w:left="566" w:hangingChars="202" w:hanging="566"/>
        <w:rPr>
          <w:rFonts w:ascii="標楷體" w:eastAsia="標楷體" w:hAnsi="標楷體"/>
          <w:sz w:val="28"/>
          <w:szCs w:val="28"/>
        </w:rPr>
      </w:pPr>
      <w:r w:rsidRPr="00E93666">
        <w:rPr>
          <w:rFonts w:ascii="標楷體" w:eastAsia="標楷體" w:hAnsi="標楷體" w:hint="eastAsia"/>
          <w:sz w:val="28"/>
          <w:szCs w:val="28"/>
        </w:rPr>
        <w:t>九、本要點所需經費，由就業安定基金支應。</w:t>
      </w:r>
    </w:p>
    <w:p w:rsidR="00F92BB1" w:rsidRPr="00E93666" w:rsidRDefault="00E93666" w:rsidP="00E93666">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本要點津貼得視照顧服務發展建構情形及前項經費額度調整發給或停止，並公告之。</w:t>
      </w:r>
    </w:p>
    <w:sectPr w:rsidR="00F92BB1" w:rsidRPr="00E9366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FA" w:rsidRDefault="007315FA"/>
  </w:endnote>
  <w:endnote w:type="continuationSeparator" w:id="0">
    <w:p w:rsidR="007315FA" w:rsidRDefault="0073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41648"/>
      <w:docPartObj>
        <w:docPartGallery w:val="Page Numbers (Bottom of Page)"/>
        <w:docPartUnique/>
      </w:docPartObj>
    </w:sdtPr>
    <w:sdtEndPr/>
    <w:sdtContent>
      <w:p w:rsidR="001667C6" w:rsidRDefault="001667C6">
        <w:pPr>
          <w:pStyle w:val="aa"/>
          <w:jc w:val="center"/>
        </w:pPr>
        <w:r>
          <w:fldChar w:fldCharType="begin"/>
        </w:r>
        <w:r>
          <w:instrText>PAGE   \* MERGEFORMAT</w:instrText>
        </w:r>
        <w:r>
          <w:fldChar w:fldCharType="separate"/>
        </w:r>
        <w:r w:rsidR="00295742" w:rsidRPr="00295742">
          <w:rPr>
            <w:noProof/>
            <w:lang w:val="zh-TW"/>
          </w:rPr>
          <w:t>2</w:t>
        </w:r>
        <w:r>
          <w:fldChar w:fldCharType="end"/>
        </w:r>
      </w:p>
    </w:sdtContent>
  </w:sdt>
  <w:p w:rsidR="001667C6" w:rsidRDefault="001667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FA" w:rsidRDefault="007315FA"/>
  </w:footnote>
  <w:footnote w:type="continuationSeparator" w:id="0">
    <w:p w:rsidR="007315FA" w:rsidRDefault="007315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66"/>
    <w:rsid w:val="00012F9F"/>
    <w:rsid w:val="000D1FFD"/>
    <w:rsid w:val="000D6079"/>
    <w:rsid w:val="001667C6"/>
    <w:rsid w:val="002468C9"/>
    <w:rsid w:val="00295742"/>
    <w:rsid w:val="00297A3F"/>
    <w:rsid w:val="003077C8"/>
    <w:rsid w:val="00330468"/>
    <w:rsid w:val="004460E4"/>
    <w:rsid w:val="00556E75"/>
    <w:rsid w:val="00636E26"/>
    <w:rsid w:val="00640E17"/>
    <w:rsid w:val="007315FA"/>
    <w:rsid w:val="007C4F69"/>
    <w:rsid w:val="008D1267"/>
    <w:rsid w:val="009629A7"/>
    <w:rsid w:val="00B15A7A"/>
    <w:rsid w:val="00B9636E"/>
    <w:rsid w:val="00C6357C"/>
    <w:rsid w:val="00DF1AF5"/>
    <w:rsid w:val="00DF3D3E"/>
    <w:rsid w:val="00E93666"/>
    <w:rsid w:val="00F92BB1"/>
    <w:rsid w:val="00FA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29C8F4"/>
  <w15:chartTrackingRefBased/>
  <w15:docId w15:val="{383AE63E-354F-4ED0-8574-21B7CA47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C9"/>
    <w:pPr>
      <w:widowControl w:val="0"/>
    </w:pPr>
    <w:rPr>
      <w:rFonts w:ascii="Times New Roman" w:hAnsi="Times New Roman"/>
      <w:kern w:val="2"/>
      <w:sz w:val="24"/>
      <w:szCs w:val="24"/>
    </w:rPr>
  </w:style>
  <w:style w:type="paragraph" w:styleId="3">
    <w:name w:val="heading 3"/>
    <w:basedOn w:val="a"/>
    <w:link w:val="30"/>
    <w:uiPriority w:val="9"/>
    <w:qFormat/>
    <w:rsid w:val="002468C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2468C9"/>
    <w:rPr>
      <w:rFonts w:ascii="新細明體" w:hAnsi="新細明體" w:cs="新細明體"/>
      <w:b/>
      <w:bCs/>
      <w:sz w:val="27"/>
      <w:szCs w:val="27"/>
    </w:rPr>
  </w:style>
  <w:style w:type="character" w:styleId="a3">
    <w:name w:val="Emphasis"/>
    <w:uiPriority w:val="20"/>
    <w:qFormat/>
    <w:rsid w:val="002468C9"/>
    <w:rPr>
      <w:i/>
      <w:iCs/>
    </w:rPr>
  </w:style>
  <w:style w:type="paragraph" w:styleId="a4">
    <w:name w:val="List Paragraph"/>
    <w:basedOn w:val="a"/>
    <w:link w:val="a5"/>
    <w:uiPriority w:val="34"/>
    <w:qFormat/>
    <w:rsid w:val="002468C9"/>
    <w:pPr>
      <w:ind w:leftChars="200" w:left="480"/>
    </w:pPr>
    <w:rPr>
      <w:rFonts w:ascii="Calibri" w:hAnsi="Calibri"/>
      <w:szCs w:val="22"/>
    </w:rPr>
  </w:style>
  <w:style w:type="character" w:customStyle="1" w:styleId="a5">
    <w:name w:val="清單段落 字元"/>
    <w:link w:val="a4"/>
    <w:uiPriority w:val="34"/>
    <w:locked/>
    <w:rsid w:val="002468C9"/>
    <w:rPr>
      <w:kern w:val="2"/>
      <w:sz w:val="24"/>
      <w:szCs w:val="22"/>
    </w:rPr>
  </w:style>
  <w:style w:type="paragraph" w:styleId="a6">
    <w:name w:val="Balloon Text"/>
    <w:basedOn w:val="a"/>
    <w:link w:val="a7"/>
    <w:uiPriority w:val="99"/>
    <w:semiHidden/>
    <w:unhideWhenUsed/>
    <w:rsid w:val="001667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667C6"/>
    <w:rPr>
      <w:rFonts w:asciiTheme="majorHAnsi" w:eastAsiaTheme="majorEastAsia" w:hAnsiTheme="majorHAnsi" w:cstheme="majorBidi"/>
      <w:kern w:val="2"/>
      <w:sz w:val="18"/>
      <w:szCs w:val="18"/>
    </w:rPr>
  </w:style>
  <w:style w:type="paragraph" w:styleId="a8">
    <w:name w:val="header"/>
    <w:basedOn w:val="a"/>
    <w:link w:val="a9"/>
    <w:uiPriority w:val="99"/>
    <w:unhideWhenUsed/>
    <w:rsid w:val="001667C6"/>
    <w:pPr>
      <w:tabs>
        <w:tab w:val="center" w:pos="4153"/>
        <w:tab w:val="right" w:pos="8306"/>
      </w:tabs>
      <w:snapToGrid w:val="0"/>
    </w:pPr>
    <w:rPr>
      <w:sz w:val="20"/>
      <w:szCs w:val="20"/>
    </w:rPr>
  </w:style>
  <w:style w:type="character" w:customStyle="1" w:styleId="a9">
    <w:name w:val="頁首 字元"/>
    <w:basedOn w:val="a0"/>
    <w:link w:val="a8"/>
    <w:uiPriority w:val="99"/>
    <w:rsid w:val="001667C6"/>
    <w:rPr>
      <w:rFonts w:ascii="Times New Roman" w:hAnsi="Times New Roman"/>
      <w:kern w:val="2"/>
    </w:rPr>
  </w:style>
  <w:style w:type="paragraph" w:styleId="aa">
    <w:name w:val="footer"/>
    <w:basedOn w:val="a"/>
    <w:link w:val="ab"/>
    <w:uiPriority w:val="99"/>
    <w:unhideWhenUsed/>
    <w:rsid w:val="001667C6"/>
    <w:pPr>
      <w:tabs>
        <w:tab w:val="center" w:pos="4153"/>
        <w:tab w:val="right" w:pos="8306"/>
      </w:tabs>
      <w:snapToGrid w:val="0"/>
    </w:pPr>
    <w:rPr>
      <w:sz w:val="20"/>
      <w:szCs w:val="20"/>
    </w:rPr>
  </w:style>
  <w:style w:type="character" w:customStyle="1" w:styleId="ab">
    <w:name w:val="頁尾 字元"/>
    <w:basedOn w:val="a0"/>
    <w:link w:val="aa"/>
    <w:uiPriority w:val="99"/>
    <w:rsid w:val="001667C6"/>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楊靜宜</dc:creator>
  <cp:keywords/>
  <dc:description/>
  <cp:lastModifiedBy>潘姝屏</cp:lastModifiedBy>
  <cp:revision>6</cp:revision>
  <cp:lastPrinted>2018-08-01T08:01:00Z</cp:lastPrinted>
  <dcterms:created xsi:type="dcterms:W3CDTF">2018-08-17T02:12:00Z</dcterms:created>
  <dcterms:modified xsi:type="dcterms:W3CDTF">2018-08-17T05:44:00Z</dcterms:modified>
</cp:coreProperties>
</file>