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F" w:rsidRDefault="00A52D2A" w:rsidP="00F55A6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hint="eastAsia"/>
          <w:sz w:val="32"/>
          <w:szCs w:val="32"/>
        </w:rPr>
        <w:t>商</w:t>
      </w:r>
      <w:r w:rsidR="00CC62BA">
        <w:rPr>
          <w:rFonts w:ascii="標楷體" w:eastAsia="標楷體" w:hAnsi="標楷體" w:hint="eastAsia"/>
          <w:sz w:val="32"/>
          <w:szCs w:val="32"/>
        </w:rPr>
        <w:t>地區事業單位</w:t>
      </w:r>
      <w:r w:rsidR="00411E81">
        <w:rPr>
          <w:rFonts w:ascii="標楷體" w:eastAsia="標楷體" w:hAnsi="標楷體" w:hint="eastAsia"/>
          <w:sz w:val="32"/>
          <w:szCs w:val="32"/>
        </w:rPr>
        <w:t>及</w:t>
      </w:r>
      <w:r w:rsidR="00BF283C">
        <w:rPr>
          <w:rFonts w:ascii="標楷體" w:eastAsia="標楷體" w:hAnsi="標楷體" w:hint="eastAsia"/>
          <w:sz w:val="32"/>
          <w:szCs w:val="32"/>
        </w:rPr>
        <w:t>同一</w:t>
      </w:r>
      <w:r w:rsidR="00411E81">
        <w:rPr>
          <w:rFonts w:ascii="標楷體" w:eastAsia="標楷體" w:hAnsi="標楷體" w:hint="eastAsia"/>
          <w:sz w:val="32"/>
          <w:szCs w:val="32"/>
        </w:rPr>
        <w:t>工作場所</w:t>
      </w:r>
      <w:r w:rsidR="00CC62BA">
        <w:rPr>
          <w:rFonts w:ascii="標楷體" w:eastAsia="標楷體" w:hAnsi="標楷體" w:hint="eastAsia"/>
          <w:sz w:val="32"/>
          <w:szCs w:val="32"/>
        </w:rPr>
        <w:t>認定原則</w:t>
      </w:r>
      <w:r>
        <w:rPr>
          <w:rFonts w:ascii="標楷體" w:eastAsia="標楷體" w:hAnsi="標楷體" w:hint="eastAsia"/>
          <w:sz w:val="32"/>
          <w:szCs w:val="32"/>
        </w:rPr>
        <w:t>會議</w:t>
      </w:r>
      <w:r w:rsidR="007E0222">
        <w:rPr>
          <w:rFonts w:ascii="標楷體" w:eastAsia="標楷體" w:hAnsi="標楷體" w:hint="eastAsia"/>
          <w:sz w:val="32"/>
          <w:szCs w:val="32"/>
        </w:rPr>
        <w:t>紀錄附件</w:t>
      </w:r>
    </w:p>
    <w:p w:rsidR="00D4243E" w:rsidRDefault="007E0222" w:rsidP="00F55A6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</w:t>
      </w:r>
      <w:r w:rsidR="00A52D2A">
        <w:rPr>
          <w:rFonts w:ascii="標楷體" w:eastAsia="標楷體" w:hAnsi="標楷體" w:hint="eastAsia"/>
          <w:sz w:val="32"/>
          <w:szCs w:val="32"/>
        </w:rPr>
        <w:t>「地區事業單位」之個案</w:t>
      </w:r>
      <w:r w:rsidR="00BF283C">
        <w:rPr>
          <w:rFonts w:ascii="標楷體" w:eastAsia="標楷體" w:hAnsi="標楷體" w:hint="eastAsia"/>
          <w:sz w:val="32"/>
          <w:szCs w:val="32"/>
        </w:rPr>
        <w:t>認定</w:t>
      </w:r>
      <w:proofErr w:type="gramStart"/>
      <w:r w:rsidR="00A52D2A">
        <w:rPr>
          <w:rFonts w:ascii="標楷體" w:eastAsia="標楷體" w:hAnsi="標楷體" w:hint="eastAsia"/>
          <w:sz w:val="32"/>
          <w:szCs w:val="32"/>
        </w:rPr>
        <w:t>例舉</w:t>
      </w:r>
      <w:proofErr w:type="gramEnd"/>
    </w:p>
    <w:p w:rsidR="000553EA" w:rsidRPr="00F55A63" w:rsidRDefault="000553EA" w:rsidP="00F55A6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52D2A" w:rsidRPr="00E84E90" w:rsidRDefault="00BF283C" w:rsidP="00A52D2A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84E90">
        <w:rPr>
          <w:rFonts w:ascii="標楷體" w:eastAsia="標楷體" w:hAnsi="標楷體" w:hint="eastAsia"/>
          <w:sz w:val="28"/>
          <w:szCs w:val="28"/>
        </w:rPr>
        <w:t>○○</w:t>
      </w:r>
      <w:r w:rsidR="00B26516" w:rsidRPr="00E84E90">
        <w:rPr>
          <w:rFonts w:ascii="標楷體" w:eastAsia="標楷體" w:hAnsi="標楷體" w:hint="eastAsia"/>
          <w:sz w:val="28"/>
          <w:szCs w:val="28"/>
        </w:rPr>
        <w:t>科技股份有限</w:t>
      </w:r>
      <w:r w:rsidR="00A52D2A" w:rsidRPr="00E84E90">
        <w:rPr>
          <w:rFonts w:ascii="標楷體" w:eastAsia="標楷體" w:hAnsi="標楷體" w:hint="eastAsia"/>
          <w:sz w:val="28"/>
          <w:szCs w:val="28"/>
        </w:rPr>
        <w:t>公司設置於楠梓加工出口區相鄰之兩工廠(公司及二廠)，各自領有工廠登記證，惟</w:t>
      </w:r>
      <w:r w:rsidR="007E0222">
        <w:rPr>
          <w:rFonts w:ascii="標楷體" w:eastAsia="標楷體" w:hAnsi="標楷體" w:hint="eastAsia"/>
          <w:sz w:val="28"/>
          <w:szCs w:val="28"/>
        </w:rPr>
        <w:t>該</w:t>
      </w:r>
      <w:r w:rsidR="00A52D2A" w:rsidRPr="00E84E90">
        <w:rPr>
          <w:rFonts w:ascii="標楷體" w:eastAsia="標楷體" w:hAnsi="標楷體" w:hint="eastAsia"/>
          <w:sz w:val="28"/>
          <w:szCs w:val="28"/>
        </w:rPr>
        <w:t>二廠所設各部門均直接隸屬公司，並受公司指揮、監督及管理，</w:t>
      </w:r>
      <w:r w:rsidR="0033709D" w:rsidRPr="00E84E90">
        <w:rPr>
          <w:rFonts w:ascii="標楷體" w:eastAsia="標楷體" w:hAnsi="標楷體" w:hint="eastAsia"/>
          <w:sz w:val="28"/>
          <w:szCs w:val="28"/>
        </w:rPr>
        <w:t>則</w:t>
      </w:r>
      <w:r w:rsidR="00A52D2A" w:rsidRPr="00E84E90">
        <w:rPr>
          <w:rFonts w:ascii="標楷體" w:eastAsia="標楷體" w:hAnsi="標楷體" w:hint="eastAsia"/>
          <w:sz w:val="28"/>
          <w:szCs w:val="28"/>
        </w:rPr>
        <w:t>該公司及二廠應屬同一事業單位</w:t>
      </w:r>
      <w:r w:rsidRPr="00E84E90">
        <w:rPr>
          <w:rFonts w:ascii="標楷體" w:eastAsia="標楷體" w:hAnsi="標楷體" w:hint="eastAsia"/>
          <w:sz w:val="28"/>
          <w:szCs w:val="28"/>
        </w:rPr>
        <w:t>，二廠非「地區事業單位」</w:t>
      </w:r>
      <w:r w:rsidR="00A52D2A" w:rsidRPr="00E84E90">
        <w:rPr>
          <w:rFonts w:ascii="標楷體" w:eastAsia="標楷體" w:hAnsi="標楷體" w:hint="eastAsia"/>
          <w:sz w:val="28"/>
          <w:szCs w:val="28"/>
        </w:rPr>
        <w:t>。</w:t>
      </w:r>
    </w:p>
    <w:p w:rsidR="00A52D2A" w:rsidRPr="00E84E90" w:rsidRDefault="00BF283C" w:rsidP="00A52D2A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84E90">
        <w:rPr>
          <w:rFonts w:ascii="標楷體" w:eastAsia="標楷體" w:hAnsi="標楷體" w:hint="eastAsia"/>
          <w:sz w:val="28"/>
          <w:szCs w:val="28"/>
        </w:rPr>
        <w:t>○○</w:t>
      </w:r>
      <w:r w:rsidR="00B26516" w:rsidRPr="00E84E90">
        <w:rPr>
          <w:rFonts w:ascii="標楷體" w:eastAsia="標楷體" w:hAnsi="標楷體" w:hint="eastAsia"/>
          <w:sz w:val="28"/>
          <w:szCs w:val="28"/>
        </w:rPr>
        <w:t>工業股份有限公司</w:t>
      </w:r>
      <w:r w:rsidR="00A52D2A" w:rsidRPr="00E84E90">
        <w:rPr>
          <w:rFonts w:ascii="標楷體" w:eastAsia="標楷體" w:hAnsi="標楷體" w:hint="eastAsia"/>
          <w:sz w:val="28"/>
          <w:szCs w:val="28"/>
        </w:rPr>
        <w:t>興南廠及中正廠各自領有工廠登記證，惟中正廠未具獨立人事、財務管理等獨立運作之管理權，</w:t>
      </w:r>
      <w:proofErr w:type="gramStart"/>
      <w:r w:rsidR="0033709D" w:rsidRPr="00E84E90">
        <w:rPr>
          <w:rFonts w:ascii="標楷體" w:eastAsia="標楷體" w:hAnsi="標楷體" w:hint="eastAsia"/>
          <w:sz w:val="28"/>
          <w:szCs w:val="28"/>
        </w:rPr>
        <w:t>並</w:t>
      </w:r>
      <w:r w:rsidR="00A52D2A" w:rsidRPr="00E84E90">
        <w:rPr>
          <w:rFonts w:ascii="標楷體" w:eastAsia="標楷體" w:hAnsi="標楷體" w:hint="eastAsia"/>
          <w:sz w:val="28"/>
          <w:szCs w:val="28"/>
        </w:rPr>
        <w:t>受</w:t>
      </w:r>
      <w:r w:rsidR="0033709D" w:rsidRPr="00E84E90">
        <w:rPr>
          <w:rFonts w:ascii="標楷體" w:eastAsia="標楷體" w:hAnsi="標楷體" w:hint="eastAsia"/>
          <w:sz w:val="28"/>
          <w:szCs w:val="28"/>
        </w:rPr>
        <w:t>興南</w:t>
      </w:r>
      <w:proofErr w:type="gramEnd"/>
      <w:r w:rsidR="0033709D" w:rsidRPr="00E84E90">
        <w:rPr>
          <w:rFonts w:ascii="標楷體" w:eastAsia="標楷體" w:hAnsi="標楷體" w:hint="eastAsia"/>
          <w:sz w:val="28"/>
          <w:szCs w:val="28"/>
        </w:rPr>
        <w:t>廠管理，則該中正廠非屬「地區事業單位」。</w:t>
      </w:r>
    </w:p>
    <w:p w:rsidR="00482989" w:rsidRPr="00E84E90" w:rsidRDefault="00BF283C" w:rsidP="00807194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84E90">
        <w:rPr>
          <w:rFonts w:ascii="標楷體" w:eastAsia="標楷體" w:hAnsi="標楷體" w:hint="eastAsia"/>
          <w:sz w:val="28"/>
          <w:szCs w:val="28"/>
        </w:rPr>
        <w:t>○○</w:t>
      </w:r>
      <w:r w:rsidR="00B26516" w:rsidRPr="00E84E90">
        <w:rPr>
          <w:rFonts w:ascii="標楷體" w:eastAsia="標楷體" w:hAnsi="標楷體" w:hint="eastAsia"/>
          <w:sz w:val="28"/>
          <w:szCs w:val="28"/>
        </w:rPr>
        <w:t>有限</w:t>
      </w:r>
      <w:r w:rsidR="0033709D" w:rsidRPr="00E84E90">
        <w:rPr>
          <w:rFonts w:ascii="標楷體" w:eastAsia="標楷體" w:hAnsi="標楷體" w:hint="eastAsia"/>
          <w:sz w:val="28"/>
          <w:szCs w:val="28"/>
        </w:rPr>
        <w:t>公司所屬各地販售門市</w:t>
      </w:r>
      <w:r w:rsidR="00807194" w:rsidRPr="00E84E90">
        <w:rPr>
          <w:rFonts w:ascii="標楷體" w:eastAsia="標楷體" w:hAnsi="標楷體" w:hint="eastAsia"/>
          <w:sz w:val="28"/>
          <w:szCs w:val="28"/>
        </w:rPr>
        <w:t>有稅籍資料，惟無</w:t>
      </w:r>
      <w:r w:rsidR="00E84E90" w:rsidRPr="00E84E90">
        <w:rPr>
          <w:rFonts w:ascii="標楷體" w:eastAsia="標楷體" w:hAnsi="標楷體" w:hint="eastAsia"/>
          <w:sz w:val="28"/>
          <w:szCs w:val="28"/>
        </w:rPr>
        <w:t>個別營業登記、統一編號，亦無</w:t>
      </w:r>
      <w:r w:rsidR="00807194" w:rsidRPr="00E84E90">
        <w:rPr>
          <w:rFonts w:ascii="標楷體" w:eastAsia="標楷體" w:hAnsi="標楷體" w:hint="eastAsia"/>
          <w:sz w:val="28"/>
          <w:szCs w:val="28"/>
        </w:rPr>
        <w:t>獨立經營簿冊</w:t>
      </w:r>
      <w:r w:rsidRPr="00E84E90">
        <w:rPr>
          <w:rFonts w:ascii="標楷體" w:eastAsia="標楷體" w:hAnsi="標楷體" w:hint="eastAsia"/>
          <w:sz w:val="28"/>
          <w:szCs w:val="28"/>
        </w:rPr>
        <w:t>、</w:t>
      </w:r>
      <w:r w:rsidR="00807194" w:rsidRPr="00E84E90">
        <w:rPr>
          <w:rFonts w:ascii="標楷體" w:eastAsia="標楷體" w:hAnsi="標楷體" w:hint="eastAsia"/>
          <w:sz w:val="28"/>
          <w:szCs w:val="28"/>
        </w:rPr>
        <w:t>人事權，則該公司</w:t>
      </w:r>
      <w:r w:rsidR="00E84E90" w:rsidRPr="00E84E90">
        <w:rPr>
          <w:rFonts w:ascii="標楷體" w:eastAsia="標楷體" w:hAnsi="標楷體" w:hint="eastAsia"/>
          <w:sz w:val="28"/>
          <w:szCs w:val="28"/>
        </w:rPr>
        <w:t>各地販售門市非「地區事業單位」。</w:t>
      </w:r>
    </w:p>
    <w:p w:rsidR="00E84E90" w:rsidRPr="00E84E90" w:rsidRDefault="00E84E90" w:rsidP="00E84E90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84E90">
        <w:rPr>
          <w:rFonts w:ascii="標楷體" w:eastAsia="標楷體" w:hAnsi="標楷體" w:hint="eastAsia"/>
          <w:sz w:val="28"/>
          <w:szCs w:val="28"/>
        </w:rPr>
        <w:t>中國石油股份有限公司直屬加油站如</w:t>
      </w:r>
      <w:proofErr w:type="gramStart"/>
      <w:r w:rsidRPr="00E84E90">
        <w:rPr>
          <w:rFonts w:ascii="標楷體" w:eastAsia="標楷體" w:hAnsi="標楷體" w:hint="eastAsia"/>
          <w:sz w:val="28"/>
          <w:szCs w:val="28"/>
        </w:rPr>
        <w:t>僅屬區營業</w:t>
      </w:r>
      <w:proofErr w:type="gramEnd"/>
      <w:r w:rsidRPr="00E84E90">
        <w:rPr>
          <w:rFonts w:ascii="標楷體" w:eastAsia="標楷體" w:hAnsi="標楷體" w:hint="eastAsia"/>
          <w:sz w:val="28"/>
          <w:szCs w:val="28"/>
        </w:rPr>
        <w:t>處之三級單位，其勞工安全衛生事項</w:t>
      </w:r>
      <w:proofErr w:type="gramStart"/>
      <w:r w:rsidRPr="00E84E90">
        <w:rPr>
          <w:rFonts w:ascii="標楷體" w:eastAsia="標楷體" w:hAnsi="標楷體" w:hint="eastAsia"/>
          <w:sz w:val="28"/>
          <w:szCs w:val="28"/>
        </w:rPr>
        <w:t>亦均受該</w:t>
      </w:r>
      <w:proofErr w:type="gramEnd"/>
      <w:r w:rsidRPr="00E84E90">
        <w:rPr>
          <w:rFonts w:ascii="標楷體" w:eastAsia="標楷體" w:hAnsi="標楷體" w:hint="eastAsia"/>
          <w:sz w:val="28"/>
          <w:szCs w:val="28"/>
        </w:rPr>
        <w:t>區營業處管理、指揮、監督者，</w:t>
      </w:r>
      <w:proofErr w:type="gramStart"/>
      <w:r w:rsidRPr="00E84E9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84E90">
        <w:rPr>
          <w:rFonts w:ascii="標楷體" w:eastAsia="標楷體" w:hAnsi="標楷體" w:hint="eastAsia"/>
          <w:sz w:val="28"/>
          <w:szCs w:val="28"/>
        </w:rPr>
        <w:t>認定為</w:t>
      </w:r>
      <w:r w:rsidR="007E0222">
        <w:rPr>
          <w:rFonts w:ascii="標楷體" w:eastAsia="標楷體" w:hAnsi="標楷體" w:hint="eastAsia"/>
          <w:sz w:val="28"/>
          <w:szCs w:val="28"/>
        </w:rPr>
        <w:t>「</w:t>
      </w:r>
      <w:r w:rsidR="007E0222" w:rsidRPr="00E84E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E84E90">
        <w:rPr>
          <w:rFonts w:ascii="標楷體" w:eastAsia="標楷體" w:hAnsi="標楷體" w:hint="eastAsia"/>
          <w:sz w:val="28"/>
          <w:szCs w:val="28"/>
        </w:rPr>
        <w:t>地區事業單位</w:t>
      </w:r>
      <w:r w:rsidR="007E0222">
        <w:rPr>
          <w:rFonts w:ascii="標楷體" w:eastAsia="標楷體" w:hAnsi="標楷體" w:hint="eastAsia"/>
          <w:sz w:val="28"/>
          <w:szCs w:val="28"/>
        </w:rPr>
        <w:t>」</w:t>
      </w:r>
      <w:r w:rsidRPr="00E84E90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E84E90" w:rsidRPr="00E84E90" w:rsidRDefault="00E84E90" w:rsidP="00E84E90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84E90">
        <w:rPr>
          <w:rFonts w:ascii="標楷體" w:eastAsia="標楷體" w:hAnsi="標楷體" w:hint="eastAsia"/>
          <w:sz w:val="28"/>
          <w:szCs w:val="28"/>
        </w:rPr>
        <w:t>中華電信股份有限公司各服務中心(或據點)如僅屬區營業處(或公司)之三級單位，其勞工安全衛生事項亦均受該區營業處(或公司)管理、指揮、監督者，</w:t>
      </w:r>
      <w:r w:rsidR="007E0222">
        <w:rPr>
          <w:rFonts w:ascii="標楷體" w:eastAsia="標楷體" w:hAnsi="標楷體" w:hint="eastAsia"/>
          <w:sz w:val="28"/>
          <w:szCs w:val="28"/>
        </w:rPr>
        <w:t>不</w:t>
      </w:r>
      <w:r w:rsidRPr="00E84E90">
        <w:rPr>
          <w:rFonts w:ascii="標楷體" w:eastAsia="標楷體" w:hAnsi="標楷體" w:hint="eastAsia"/>
          <w:sz w:val="28"/>
          <w:szCs w:val="28"/>
        </w:rPr>
        <w:t>認定為</w:t>
      </w:r>
      <w:r w:rsidR="007E0222">
        <w:rPr>
          <w:rFonts w:ascii="標楷體" w:eastAsia="標楷體" w:hAnsi="標楷體" w:hint="eastAsia"/>
          <w:sz w:val="28"/>
          <w:szCs w:val="28"/>
        </w:rPr>
        <w:t>「</w:t>
      </w:r>
      <w:r w:rsidR="007E0222" w:rsidRPr="00E84E90">
        <w:rPr>
          <w:rFonts w:ascii="標楷體" w:eastAsia="標楷體" w:hAnsi="標楷體" w:hint="eastAsia"/>
          <w:sz w:val="28"/>
          <w:szCs w:val="28"/>
        </w:rPr>
        <w:t xml:space="preserve"> 地區事業單位</w:t>
      </w:r>
      <w:r w:rsidR="007E0222">
        <w:rPr>
          <w:rFonts w:ascii="標楷體" w:eastAsia="標楷體" w:hAnsi="標楷體" w:hint="eastAsia"/>
          <w:sz w:val="28"/>
          <w:szCs w:val="28"/>
        </w:rPr>
        <w:t>」</w:t>
      </w:r>
      <w:r w:rsidR="007E0222" w:rsidRPr="00E84E90">
        <w:rPr>
          <w:rFonts w:ascii="標楷體" w:eastAsia="標楷體" w:hAnsi="標楷體" w:hint="eastAsia"/>
          <w:sz w:val="28"/>
          <w:szCs w:val="28"/>
        </w:rPr>
        <w:t>。</w:t>
      </w:r>
      <w:r w:rsidRPr="00E84E90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E84E90" w:rsidRPr="00E84E90" w:rsidSect="00D424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AE" w:rsidRDefault="00514BAE" w:rsidP="00E215C8">
      <w:r>
        <w:separator/>
      </w:r>
    </w:p>
  </w:endnote>
  <w:endnote w:type="continuationSeparator" w:id="0">
    <w:p w:rsidR="00514BAE" w:rsidRDefault="00514BAE" w:rsidP="00E2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AE" w:rsidRDefault="00514BAE" w:rsidP="00E215C8">
      <w:r>
        <w:separator/>
      </w:r>
    </w:p>
  </w:footnote>
  <w:footnote w:type="continuationSeparator" w:id="0">
    <w:p w:rsidR="00514BAE" w:rsidRDefault="00514BAE" w:rsidP="00E21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7487"/>
    <w:multiLevelType w:val="hybridMultilevel"/>
    <w:tmpl w:val="41909282"/>
    <w:lvl w:ilvl="0" w:tplc="4522756C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54F10EC"/>
    <w:multiLevelType w:val="hybridMultilevel"/>
    <w:tmpl w:val="44248B34"/>
    <w:lvl w:ilvl="0" w:tplc="F76EE448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25C81B98"/>
    <w:multiLevelType w:val="hybridMultilevel"/>
    <w:tmpl w:val="FA2899E2"/>
    <w:lvl w:ilvl="0" w:tplc="A6CEC89E">
      <w:start w:val="1"/>
      <w:numFmt w:val="taiwaneseCountingThousand"/>
      <w:lvlText w:val="(%1)"/>
      <w:lvlJc w:val="left"/>
      <w:pPr>
        <w:ind w:left="1569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2CB54DBD"/>
    <w:multiLevelType w:val="hybridMultilevel"/>
    <w:tmpl w:val="482C1240"/>
    <w:lvl w:ilvl="0" w:tplc="2FE85A5E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3B0874D0"/>
    <w:multiLevelType w:val="hybridMultilevel"/>
    <w:tmpl w:val="F12AA0DC"/>
    <w:lvl w:ilvl="0" w:tplc="BAAE5294">
      <w:start w:val="1"/>
      <w:numFmt w:val="taiwaneseCountingThousand"/>
      <w:lvlText w:val="%1、"/>
      <w:lvlJc w:val="left"/>
      <w:pPr>
        <w:ind w:left="76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4A9D1D01"/>
    <w:multiLevelType w:val="hybridMultilevel"/>
    <w:tmpl w:val="2B5E171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DD30AD"/>
    <w:multiLevelType w:val="hybridMultilevel"/>
    <w:tmpl w:val="66183184"/>
    <w:lvl w:ilvl="0" w:tplc="9F388D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DAF"/>
    <w:rsid w:val="00051A18"/>
    <w:rsid w:val="000553EA"/>
    <w:rsid w:val="00060ECD"/>
    <w:rsid w:val="000B5E98"/>
    <w:rsid w:val="000B6792"/>
    <w:rsid w:val="000E2699"/>
    <w:rsid w:val="0017299D"/>
    <w:rsid w:val="0017662F"/>
    <w:rsid w:val="0018480A"/>
    <w:rsid w:val="00194CAE"/>
    <w:rsid w:val="002473E2"/>
    <w:rsid w:val="002F638F"/>
    <w:rsid w:val="003133C8"/>
    <w:rsid w:val="0033709D"/>
    <w:rsid w:val="00337BD7"/>
    <w:rsid w:val="003664D6"/>
    <w:rsid w:val="00377807"/>
    <w:rsid w:val="00387BBD"/>
    <w:rsid w:val="003A479F"/>
    <w:rsid w:val="003C4078"/>
    <w:rsid w:val="003F4B32"/>
    <w:rsid w:val="00411E81"/>
    <w:rsid w:val="00433343"/>
    <w:rsid w:val="004464A6"/>
    <w:rsid w:val="00462947"/>
    <w:rsid w:val="0046717B"/>
    <w:rsid w:val="00482989"/>
    <w:rsid w:val="00514BAE"/>
    <w:rsid w:val="0053612C"/>
    <w:rsid w:val="00580B2B"/>
    <w:rsid w:val="00581A8D"/>
    <w:rsid w:val="005A35D9"/>
    <w:rsid w:val="005C63F0"/>
    <w:rsid w:val="005F3258"/>
    <w:rsid w:val="00631E77"/>
    <w:rsid w:val="006612A3"/>
    <w:rsid w:val="00693246"/>
    <w:rsid w:val="006A32C7"/>
    <w:rsid w:val="0071616F"/>
    <w:rsid w:val="007206A0"/>
    <w:rsid w:val="0076472A"/>
    <w:rsid w:val="00777A32"/>
    <w:rsid w:val="007860FB"/>
    <w:rsid w:val="007A7738"/>
    <w:rsid w:val="007E0222"/>
    <w:rsid w:val="00807194"/>
    <w:rsid w:val="008138EE"/>
    <w:rsid w:val="00834452"/>
    <w:rsid w:val="008840AF"/>
    <w:rsid w:val="008F5AC2"/>
    <w:rsid w:val="00961661"/>
    <w:rsid w:val="0096511C"/>
    <w:rsid w:val="0099374F"/>
    <w:rsid w:val="009C1E82"/>
    <w:rsid w:val="009D5142"/>
    <w:rsid w:val="009F69B5"/>
    <w:rsid w:val="00A52D2A"/>
    <w:rsid w:val="00A61ECF"/>
    <w:rsid w:val="00A62851"/>
    <w:rsid w:val="00AA3802"/>
    <w:rsid w:val="00AC6069"/>
    <w:rsid w:val="00AE76CA"/>
    <w:rsid w:val="00AF2DAE"/>
    <w:rsid w:val="00B26516"/>
    <w:rsid w:val="00B37A61"/>
    <w:rsid w:val="00B55C3C"/>
    <w:rsid w:val="00B83597"/>
    <w:rsid w:val="00BB2C00"/>
    <w:rsid w:val="00BF283C"/>
    <w:rsid w:val="00BF4B34"/>
    <w:rsid w:val="00C745BF"/>
    <w:rsid w:val="00CA5C39"/>
    <w:rsid w:val="00CC62BA"/>
    <w:rsid w:val="00CE3FFD"/>
    <w:rsid w:val="00CF1A58"/>
    <w:rsid w:val="00CF3D15"/>
    <w:rsid w:val="00CF4DAF"/>
    <w:rsid w:val="00D32EFC"/>
    <w:rsid w:val="00D4243E"/>
    <w:rsid w:val="00D511AC"/>
    <w:rsid w:val="00D71B59"/>
    <w:rsid w:val="00DE0E8B"/>
    <w:rsid w:val="00DE4AEC"/>
    <w:rsid w:val="00E215C8"/>
    <w:rsid w:val="00E84E90"/>
    <w:rsid w:val="00F20115"/>
    <w:rsid w:val="00F55A63"/>
    <w:rsid w:val="00F62FEC"/>
    <w:rsid w:val="00FA1475"/>
    <w:rsid w:val="00FB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8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21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215C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21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215C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194CAE"/>
    <w:rPr>
      <w:strike w:val="0"/>
      <w:dstrike w:val="0"/>
      <w:color w:val="0066CC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194C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tLeast"/>
    </w:pPr>
    <w:rPr>
      <w:rFonts w:ascii="細明體" w:eastAsia="細明體" w:hAnsi="細明體" w:cs="Courier New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94CAE"/>
    <w:rPr>
      <w:rFonts w:ascii="細明體" w:eastAsia="細明體" w:hAnsi="細明體" w:cs="Courier New"/>
      <w:kern w:val="0"/>
      <w:szCs w:val="24"/>
    </w:rPr>
  </w:style>
  <w:style w:type="character" w:customStyle="1" w:styleId="highlight2">
    <w:name w:val="highlight2"/>
    <w:basedOn w:val="a0"/>
    <w:rsid w:val="00194CAE"/>
    <w:rPr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912">
              <w:marLeft w:val="0"/>
              <w:marRight w:val="0"/>
              <w:marTop w:val="384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2697">
              <w:marLeft w:val="0"/>
              <w:marRight w:val="0"/>
              <w:marTop w:val="384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86C55-B332-4806-A44F-071BA164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popochen8125</dc:creator>
  <cp:lastModifiedBy>popochen8125</cp:lastModifiedBy>
  <cp:revision>46</cp:revision>
  <cp:lastPrinted>2018-06-25T03:25:00Z</cp:lastPrinted>
  <dcterms:created xsi:type="dcterms:W3CDTF">2015-09-10T08:46:00Z</dcterms:created>
  <dcterms:modified xsi:type="dcterms:W3CDTF">2018-07-06T02:51:00Z</dcterms:modified>
</cp:coreProperties>
</file>