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A" w:rsidRPr="00511BB7" w:rsidRDefault="00CD452F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11B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高雄市</w:t>
      </w:r>
      <w:r w:rsidR="00511BB7" w:rsidRPr="00511B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杉林區公所</w:t>
      </w:r>
      <w:r w:rsidR="00A254F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107</w:t>
      </w:r>
      <w:r w:rsidR="00751311" w:rsidRPr="00511B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511BB7" w:rsidRPr="00511BB7">
        <w:rPr>
          <w:rFonts w:ascii="標楷體" w:eastAsia="標楷體" w:hAnsi="標楷體" w:hint="eastAsia"/>
          <w:b/>
          <w:bCs/>
          <w:sz w:val="36"/>
          <w:szCs w:val="36"/>
        </w:rPr>
        <w:t>提升服務執行計畫</w:t>
      </w:r>
    </w:p>
    <w:p w:rsidR="00CD452F" w:rsidRPr="000D0F0D" w:rsidRDefault="00CD452F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D17BA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計畫依據</w:t>
      </w:r>
    </w:p>
    <w:p w:rsidR="007D17BA" w:rsidRPr="00511BB7" w:rsidRDefault="007D17BA" w:rsidP="00DC1622">
      <w:pPr>
        <w:snapToGrid w:val="0"/>
        <w:spacing w:beforeLines="50" w:before="180" w:line="480" w:lineRule="exact"/>
        <w:ind w:right="28" w:firstLineChars="221" w:firstLine="707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行政院</w:t>
      </w:r>
      <w:proofErr w:type="gramStart"/>
      <w:r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函頒「</w:t>
      </w:r>
      <w:proofErr w:type="gramEnd"/>
      <w:r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政府服務躍升方案」</w:t>
      </w:r>
      <w:r w:rsidR="00511BB7"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51311"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國家發展委員會「第</w:t>
      </w:r>
      <w:r w:rsidR="00711D59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751311"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屆政府服務獎評獎實施計畫」</w:t>
      </w:r>
      <w:r w:rsidR="00511BB7"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511BB7" w:rsidRPr="00511BB7">
        <w:rPr>
          <w:rFonts w:ascii="標楷體" w:eastAsia="標楷體" w:hAnsi="標楷體" w:hint="eastAsia"/>
          <w:color w:val="000000"/>
          <w:sz w:val="32"/>
          <w:szCs w:val="32"/>
        </w:rPr>
        <w:t>高雄市政府</w:t>
      </w:r>
      <w:proofErr w:type="gramStart"/>
      <w:r w:rsidR="00711D59">
        <w:rPr>
          <w:rFonts w:ascii="標楷體" w:eastAsia="標楷體" w:hAnsi="標楷體" w:hint="eastAsia"/>
          <w:color w:val="000000"/>
          <w:sz w:val="32"/>
          <w:szCs w:val="32"/>
        </w:rPr>
        <w:t>107</w:t>
      </w:r>
      <w:proofErr w:type="gramEnd"/>
      <w:r w:rsidR="00511BB7" w:rsidRPr="00511BB7">
        <w:rPr>
          <w:rFonts w:ascii="標楷體" w:eastAsia="標楷體" w:hAnsi="標楷體" w:hint="eastAsia"/>
          <w:color w:val="000000"/>
          <w:sz w:val="32"/>
          <w:szCs w:val="32"/>
        </w:rPr>
        <w:t>年度提升服務實施計畫。</w:t>
      </w:r>
    </w:p>
    <w:p w:rsidR="00ED253E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r w:rsidR="00ED253E"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>目標</w:t>
      </w:r>
    </w:p>
    <w:p w:rsidR="00ED253E" w:rsidRPr="00DC26D7" w:rsidRDefault="00711D59" w:rsidP="00ED253E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06303">
        <w:rPr>
          <w:rFonts w:ascii="標楷體" w:eastAsia="標楷體" w:hAnsi="標楷體"/>
          <w:sz w:val="32"/>
          <w:szCs w:val="32"/>
        </w:rPr>
        <w:t>便捷服務遞送，確保效能與公平並重，發展適性的正確服務</w:t>
      </w:r>
      <w:r w:rsidR="00ED253E" w:rsidRPr="00DC26D7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ED253E" w:rsidRPr="00DC26D7" w:rsidRDefault="00711D59" w:rsidP="00ED253E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06303">
        <w:rPr>
          <w:rFonts w:ascii="標楷體" w:eastAsia="標楷體" w:hAnsi="標楷體"/>
          <w:sz w:val="32"/>
          <w:szCs w:val="32"/>
        </w:rPr>
        <w:t>擴大社會參與，重視服務對象意見回饋，提供有感的優質服務</w:t>
      </w:r>
      <w:r w:rsidR="00ED253E" w:rsidRPr="00DC26D7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ED253E" w:rsidRPr="00DC26D7" w:rsidRDefault="00711D59" w:rsidP="00ED253E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06303">
        <w:rPr>
          <w:rFonts w:ascii="標楷體" w:eastAsia="標楷體" w:hAnsi="標楷體"/>
          <w:sz w:val="32"/>
          <w:szCs w:val="32"/>
        </w:rPr>
        <w:t>開放政府治理，建立透明互信的合作環境，帶動創新的加值服務</w:t>
      </w:r>
      <w:r w:rsidR="00ED253E" w:rsidRPr="00DC26D7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7D17BA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</w:t>
      </w:r>
    </w:p>
    <w:p w:rsidR="007D17BA" w:rsidRPr="00DC26D7" w:rsidRDefault="00511BB7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本所各課室</w:t>
      </w:r>
    </w:p>
    <w:p w:rsidR="007D17BA" w:rsidRDefault="007D17BA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11BB7" w:rsidRPr="00DC26D7" w:rsidRDefault="00511BB7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5768" w:rsidRPr="00DC26D7" w:rsidRDefault="008C5768" w:rsidP="008C5768">
      <w:p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5768" w:rsidRPr="00DC26D7" w:rsidRDefault="008C5768" w:rsidP="008C5768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C5768" w:rsidRPr="00DC26D7" w:rsidRDefault="008C5768" w:rsidP="008C5768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C5768" w:rsidRDefault="008C5768" w:rsidP="008C5768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D0F0D" w:rsidRPr="00DC26D7" w:rsidRDefault="000D0F0D" w:rsidP="008C5768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D253E" w:rsidRPr="00DC26D7" w:rsidRDefault="008C5768" w:rsidP="001A0A8E">
      <w:pPr>
        <w:numPr>
          <w:ilvl w:val="0"/>
          <w:numId w:val="1"/>
        </w:numPr>
        <w:spacing w:before="180" w:line="3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計畫內容</w:t>
      </w:r>
    </w:p>
    <w:tbl>
      <w:tblPr>
        <w:tblStyle w:val="a3"/>
        <w:tblpPr w:leftFromText="180" w:rightFromText="180" w:vertAnchor="text" w:horzAnchor="margin" w:tblpY="182"/>
        <w:tblW w:w="8522" w:type="dxa"/>
        <w:tblLook w:val="04A0" w:firstRow="1" w:lastRow="0" w:firstColumn="1" w:lastColumn="0" w:noHBand="0" w:noVBand="1"/>
      </w:tblPr>
      <w:tblGrid>
        <w:gridCol w:w="1242"/>
        <w:gridCol w:w="2410"/>
        <w:gridCol w:w="3492"/>
        <w:gridCol w:w="1378"/>
      </w:tblGrid>
      <w:tr w:rsidR="003C128B" w:rsidRPr="00DC26D7" w:rsidTr="003C128B">
        <w:tc>
          <w:tcPr>
            <w:tcW w:w="3652" w:type="dxa"/>
            <w:gridSpan w:val="2"/>
            <w:vAlign w:val="center"/>
          </w:tcPr>
          <w:p w:rsidR="003C128B" w:rsidRPr="00DC26D7" w:rsidRDefault="003C128B" w:rsidP="003C128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執行要項</w:t>
            </w:r>
          </w:p>
        </w:tc>
        <w:tc>
          <w:tcPr>
            <w:tcW w:w="3492" w:type="dxa"/>
            <w:vAlign w:val="center"/>
          </w:tcPr>
          <w:p w:rsidR="003C128B" w:rsidRPr="00DC26D7" w:rsidRDefault="003C128B" w:rsidP="003C128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執行重點</w:t>
            </w:r>
          </w:p>
        </w:tc>
        <w:tc>
          <w:tcPr>
            <w:tcW w:w="1378" w:type="dxa"/>
            <w:vAlign w:val="center"/>
          </w:tcPr>
          <w:p w:rsidR="003C128B" w:rsidRPr="00DC26D7" w:rsidRDefault="003C128B" w:rsidP="003C128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</w:tr>
      <w:tr w:rsidR="003C128B" w:rsidRPr="00DC26D7" w:rsidTr="00442D74">
        <w:tc>
          <w:tcPr>
            <w:tcW w:w="1242" w:type="dxa"/>
            <w:vMerge w:val="restart"/>
          </w:tcPr>
          <w:p w:rsidR="003C128B" w:rsidRPr="00DC26D7" w:rsidRDefault="003C128B" w:rsidP="003C12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完備基礎服務項目，注重服務特性差異化</w:t>
            </w:r>
          </w:p>
        </w:tc>
        <w:tc>
          <w:tcPr>
            <w:tcW w:w="2410" w:type="dxa"/>
          </w:tcPr>
          <w:p w:rsidR="003C128B" w:rsidRPr="00DC26D7" w:rsidRDefault="003C128B" w:rsidP="009508D8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proofErr w:type="gramEnd"/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)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訂定</w:t>
            </w:r>
            <w:r w:rsidR="00711D59">
              <w:rPr>
                <w:rFonts w:ascii="標楷體" w:eastAsia="標楷體" w:hAnsi="標楷體" w:cs="新細明體" w:hint="eastAsia"/>
                <w:color w:val="000000" w:themeColor="text1"/>
              </w:rPr>
              <w:t>機關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年度提升服務品質計畫，具體規劃為民服務工作。</w:t>
            </w:r>
          </w:p>
        </w:tc>
        <w:tc>
          <w:tcPr>
            <w:tcW w:w="3492" w:type="dxa"/>
            <w:vAlign w:val="center"/>
          </w:tcPr>
          <w:p w:rsidR="003C128B" w:rsidRPr="005B0BB3" w:rsidRDefault="00605099" w:rsidP="009A6F3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107</w:t>
            </w:r>
            <w:r w:rsidR="005B0BB3" w:rsidRPr="005B0BB3">
              <w:rPr>
                <w:rFonts w:ascii="標楷體" w:eastAsia="標楷體" w:hAnsi="標楷體" w:cs="新細明體" w:hint="eastAsia"/>
                <w:color w:val="000000"/>
              </w:rPr>
              <w:t>年4月完成訂定執行計畫，核備後公佈於本所機關網站及服務場所。</w:t>
            </w:r>
            <w:bookmarkStart w:id="0" w:name="_GoBack"/>
            <w:bookmarkEnd w:id="0"/>
          </w:p>
        </w:tc>
        <w:tc>
          <w:tcPr>
            <w:tcW w:w="1378" w:type="dxa"/>
          </w:tcPr>
          <w:p w:rsidR="003C128B" w:rsidRPr="007C0EE1" w:rsidRDefault="00001862" w:rsidP="00442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C0EE1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3C128B" w:rsidRPr="00DC26D7" w:rsidTr="003C128B">
        <w:trPr>
          <w:trHeight w:val="176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(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492" w:type="dxa"/>
          </w:tcPr>
          <w:p w:rsidR="007C0EE1" w:rsidRPr="00DC26D7" w:rsidRDefault="003C128B" w:rsidP="007C0EE1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C0EE1" w:rsidRPr="00DC26D7">
              <w:rPr>
                <w:rFonts w:ascii="標楷體" w:eastAsia="標楷體" w:hAnsi="標楷體" w:hint="eastAsia"/>
                <w:color w:val="000000" w:themeColor="text1"/>
              </w:rPr>
              <w:t>訂立標準作業程序/SOP</w:t>
            </w:r>
          </w:p>
          <w:p w:rsidR="007C0EE1" w:rsidRDefault="007C0EE1" w:rsidP="007C0EE1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訂立核辦時限，登載於機關服務場所或網站，提供民眾申辦</w:t>
            </w:r>
            <w:proofErr w:type="gramStart"/>
            <w:r w:rsidRPr="00DC26D7">
              <w:rPr>
                <w:rFonts w:ascii="標楷體" w:eastAsia="標楷體" w:hAnsi="標楷體" w:hint="eastAsia"/>
                <w:color w:val="000000" w:themeColor="text1"/>
              </w:rPr>
              <w:t>時參閱</w:t>
            </w:r>
            <w:proofErr w:type="gramEnd"/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C128B" w:rsidRPr="00DC26D7" w:rsidRDefault="003C128B" w:rsidP="00F254AC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8" w:type="dxa"/>
          </w:tcPr>
          <w:p w:rsidR="00001862" w:rsidRPr="00001862" w:rsidRDefault="00001862" w:rsidP="003C128B">
            <w:pPr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442D74">
        <w:trPr>
          <w:trHeight w:val="176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  <w:vAlign w:val="center"/>
          </w:tcPr>
          <w:p w:rsidR="007C0EE1" w:rsidRPr="00DC26D7" w:rsidRDefault="003C128B" w:rsidP="007C0EE1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7C0EE1">
              <w:rPr>
                <w:rFonts w:ascii="標楷體" w:eastAsia="標楷體" w:hAnsi="標楷體" w:hint="eastAsia"/>
                <w:color w:val="000000" w:themeColor="text1"/>
              </w:rPr>
              <w:t>提升</w:t>
            </w:r>
            <w:r w:rsidR="007C0EE1" w:rsidRPr="00DC26D7">
              <w:rPr>
                <w:rFonts w:ascii="標楷體" w:eastAsia="標楷體" w:hAnsi="標楷體"/>
                <w:color w:val="000000" w:themeColor="text1"/>
              </w:rPr>
              <w:t>服務專業能力</w:t>
            </w:r>
          </w:p>
          <w:p w:rsidR="003C128B" w:rsidRPr="00F254AC" w:rsidRDefault="007C0EE1" w:rsidP="007C0EE1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派員參加各項業務及為民服務講習並鼓勵同仁積極參與全民英檢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提升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本身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專業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及外語能力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3C128B" w:rsidRPr="00DC26D7" w:rsidRDefault="00001862" w:rsidP="00442D74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1436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001862" w:rsidRPr="00DC26D7" w:rsidRDefault="003C128B" w:rsidP="0000186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7C0EE1" w:rsidRPr="00806303">
              <w:rPr>
                <w:rFonts w:ascii="標楷體" w:eastAsia="標楷體" w:hAnsi="標楷體" w:hint="eastAsia"/>
              </w:rPr>
              <w:t>簡政便民服務</w:t>
            </w:r>
          </w:p>
          <w:p w:rsidR="003C128B" w:rsidRPr="00DC26D7" w:rsidRDefault="007C0EE1" w:rsidP="007C0EE1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54AC">
              <w:rPr>
                <w:rFonts w:ascii="標楷體" w:eastAsia="標楷體" w:hAnsi="標楷體" w:cs="新細明體" w:hint="eastAsia"/>
                <w:color w:val="000000"/>
              </w:rPr>
              <w:t>利用資訊共享平台系統協助查詢及驗證資料，減少檢附之書表(證件、謄本)，逐年提昇使用電子謄本認證辦理案件數成長率。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274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提供民眾易讀、易懂、易用的服務申辦資訊及進度查詢管道，提升服務流程透明度。</w:t>
            </w:r>
          </w:p>
        </w:tc>
        <w:tc>
          <w:tcPr>
            <w:tcW w:w="3492" w:type="dxa"/>
          </w:tcPr>
          <w:p w:rsidR="006307C5" w:rsidRPr="00806303" w:rsidRDefault="003C128B" w:rsidP="006307C5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6307C5" w:rsidRPr="00806303">
              <w:rPr>
                <w:rFonts w:ascii="標楷體" w:eastAsia="標楷體" w:hAnsi="標楷體" w:hint="eastAsia"/>
              </w:rPr>
              <w:t>服務資訊公開透明</w:t>
            </w:r>
          </w:p>
          <w:p w:rsidR="003C128B" w:rsidRPr="00256B23" w:rsidRDefault="006307C5" w:rsidP="006307C5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06303">
              <w:rPr>
                <w:rFonts w:ascii="標楷體" w:eastAsia="標楷體" w:hAnsi="標楷體" w:cs="新細明體" w:hint="eastAsia"/>
              </w:rPr>
              <w:t>於服務場所及機關網站主動公開服務相關資訊，如服務項目、常見問題集(FAQ、Q&amp;A)、</w:t>
            </w:r>
            <w:proofErr w:type="gramStart"/>
            <w:r w:rsidRPr="00806303">
              <w:rPr>
                <w:rFonts w:ascii="標楷體" w:eastAsia="標楷體" w:hAnsi="標楷體" w:cs="新細明體" w:hint="eastAsia"/>
              </w:rPr>
              <w:t>應備表件</w:t>
            </w:r>
            <w:proofErr w:type="gramEnd"/>
            <w:r w:rsidRPr="00806303">
              <w:rPr>
                <w:rFonts w:ascii="標楷體" w:eastAsia="標楷體" w:hAnsi="標楷體" w:cs="新細明體" w:hint="eastAsia"/>
              </w:rPr>
              <w:t>、書表範例等</w:t>
            </w:r>
            <w:r w:rsidR="003C128B" w:rsidRPr="00256B2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3C128B" w:rsidRPr="00DC26D7" w:rsidRDefault="006307C5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</w:t>
            </w:r>
            <w:r w:rsidR="00001862">
              <w:rPr>
                <w:rFonts w:ascii="標楷體" w:eastAsia="標楷體" w:hAnsi="標楷體" w:hint="eastAsia"/>
                <w:color w:val="000000" w:themeColor="text1"/>
              </w:rPr>
              <w:t>室</w:t>
            </w:r>
          </w:p>
        </w:tc>
      </w:tr>
      <w:tr w:rsidR="003C128B" w:rsidRPr="00DC26D7" w:rsidTr="006307C5">
        <w:trPr>
          <w:trHeight w:val="939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6307C5" w:rsidRPr="00806303" w:rsidRDefault="003C128B" w:rsidP="006307C5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6307C5" w:rsidRPr="00806303">
              <w:rPr>
                <w:rFonts w:ascii="標楷體" w:eastAsia="標楷體" w:hAnsi="標楷體" w:hint="eastAsia"/>
              </w:rPr>
              <w:t>申辦案件多元化查詢管道</w:t>
            </w:r>
          </w:p>
          <w:p w:rsidR="006307C5" w:rsidRPr="00806303" w:rsidRDefault="006307C5" w:rsidP="006307C5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hint="eastAsia"/>
              </w:rPr>
              <w:t>提供受理案件多元查詢管道(包含現場、電話</w:t>
            </w:r>
            <w:r>
              <w:rPr>
                <w:rFonts w:ascii="標楷體" w:eastAsia="標楷體" w:hAnsi="標楷體" w:hint="eastAsia"/>
              </w:rPr>
              <w:t>、</w:t>
            </w:r>
            <w:r w:rsidRPr="00806303">
              <w:rPr>
                <w:rFonts w:ascii="標楷體" w:eastAsia="標楷體" w:hAnsi="標楷體" w:hint="eastAsia"/>
              </w:rPr>
              <w:t>email</w:t>
            </w:r>
            <w:r>
              <w:rPr>
                <w:rFonts w:ascii="標楷體" w:eastAsia="標楷體" w:hAnsi="標楷體" w:hint="eastAsia"/>
              </w:rPr>
              <w:t>)。</w:t>
            </w:r>
          </w:p>
          <w:p w:rsidR="003C128B" w:rsidRPr="00256B23" w:rsidRDefault="003C128B" w:rsidP="006307C5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54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注重服務人員的禮貌態度，提高民眾</w:t>
            </w:r>
            <w:proofErr w:type="gramStart"/>
            <w:r w:rsidRPr="00DC26D7">
              <w:rPr>
                <w:rFonts w:ascii="標楷體" w:eastAsia="標楷體" w:hAnsi="標楷體"/>
                <w:color w:val="000000" w:themeColor="text1"/>
              </w:rPr>
              <w:t>臨櫃洽公</w:t>
            </w:r>
            <w:proofErr w:type="gramEnd"/>
            <w:r w:rsidRPr="00DC26D7">
              <w:rPr>
                <w:rFonts w:ascii="標楷體" w:eastAsia="標楷體" w:hAnsi="標楷體"/>
                <w:color w:val="000000" w:themeColor="text1"/>
              </w:rPr>
              <w:t>或網站使用的便利性，建置合宜的服務環境。</w:t>
            </w:r>
          </w:p>
        </w:tc>
        <w:tc>
          <w:tcPr>
            <w:tcW w:w="3492" w:type="dxa"/>
          </w:tcPr>
          <w:p w:rsidR="006307C5" w:rsidRPr="00256B23" w:rsidRDefault="003C128B" w:rsidP="006307C5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="006307C5" w:rsidRPr="00256B23">
              <w:rPr>
                <w:rFonts w:ascii="標楷體" w:eastAsia="標楷體" w:hAnsi="標楷體" w:hint="eastAsia"/>
                <w:color w:val="000000" w:themeColor="text1"/>
              </w:rPr>
              <w:t>臨櫃主動引導服務</w:t>
            </w:r>
          </w:p>
          <w:p w:rsidR="003C128B" w:rsidRPr="00256B23" w:rsidRDefault="006307C5" w:rsidP="006307C5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主動招呼臨櫃民眾提供諮詢服務(協助備齊所需證件或預審、告知申辦流程)，並引導至正確櫃台完成申辦程序</w:t>
            </w:r>
            <w:r w:rsidR="003C128B" w:rsidRPr="00256B2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3C128B" w:rsidRPr="00DC26D7" w:rsidRDefault="006307C5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54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FD2524" w:rsidRPr="00806303" w:rsidRDefault="003C128B" w:rsidP="00FD2524">
            <w:pPr>
              <w:ind w:leftChars="-11" w:left="-26" w:rightChars="35" w:right="84"/>
              <w:contextualSpacing/>
              <w:rPr>
                <w:rFonts w:ascii="標楷體" w:eastAsia="標楷體" w:hAnsi="標楷體" w:cs="新細明體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="00FD2524" w:rsidRPr="00806303">
              <w:rPr>
                <w:rFonts w:ascii="標楷體" w:eastAsia="標楷體" w:hAnsi="標楷體" w:cs="新細明體" w:hint="eastAsia"/>
                <w:lang w:eastAsia="zh-HK"/>
              </w:rPr>
              <w:t>檢</w:t>
            </w:r>
            <w:proofErr w:type="gramStart"/>
            <w:r w:rsidR="00FD2524" w:rsidRPr="00806303">
              <w:rPr>
                <w:rFonts w:ascii="標楷體" w:eastAsia="標楷體" w:hAnsi="標楷體" w:cs="新細明體" w:hint="eastAsia"/>
                <w:lang w:eastAsia="zh-HK"/>
              </w:rPr>
              <w:t>覈</w:t>
            </w:r>
            <w:proofErr w:type="gramEnd"/>
            <w:r w:rsidR="00FD2524" w:rsidRPr="00806303">
              <w:rPr>
                <w:rFonts w:ascii="標楷體" w:eastAsia="標楷體" w:hAnsi="標楷體" w:cs="新細明體" w:hint="eastAsia"/>
              </w:rPr>
              <w:t>服務行為友善性</w:t>
            </w:r>
          </w:p>
          <w:p w:rsidR="00735FE0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06303">
              <w:rPr>
                <w:rFonts w:ascii="標楷體" w:eastAsia="標楷體" w:hAnsi="標楷體" w:hint="eastAsia"/>
                <w:lang w:eastAsia="zh-HK"/>
              </w:rPr>
              <w:lastRenderedPageBreak/>
              <w:t>定期</w:t>
            </w:r>
            <w:r w:rsidRPr="00806303">
              <w:rPr>
                <w:rFonts w:ascii="標楷體" w:eastAsia="標楷體" w:hAnsi="標楷體" w:hint="eastAsia"/>
              </w:rPr>
              <w:t>辦理「電話服務品質及禮貌測試」，</w:t>
            </w:r>
            <w:r w:rsidR="00735FE0" w:rsidRPr="00735FE0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</w:tc>
        <w:tc>
          <w:tcPr>
            <w:tcW w:w="1378" w:type="dxa"/>
          </w:tcPr>
          <w:p w:rsidR="003C128B" w:rsidRPr="009508D8" w:rsidRDefault="00001862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9508D8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秘書室</w:t>
            </w:r>
          </w:p>
        </w:tc>
      </w:tr>
      <w:tr w:rsidR="00FD2524" w:rsidRPr="00DC26D7" w:rsidTr="003C128B">
        <w:trPr>
          <w:trHeight w:val="540"/>
        </w:trPr>
        <w:tc>
          <w:tcPr>
            <w:tcW w:w="1242" w:type="dxa"/>
            <w:vMerge/>
          </w:tcPr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D2524" w:rsidRPr="00DC26D7" w:rsidRDefault="00FD2524" w:rsidP="00FD2524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FD2524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3.</w:t>
            </w:r>
            <w:r w:rsidRPr="00806303">
              <w:rPr>
                <w:rFonts w:ascii="標楷體" w:eastAsia="標楷體" w:hAnsi="標楷體" w:cs="新細明體" w:hint="eastAsia"/>
              </w:rPr>
              <w:t>服務設施合宜程度</w:t>
            </w:r>
          </w:p>
          <w:p w:rsidR="00FD2524" w:rsidRPr="00735FE0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(1)提供奉茶服務。</w:t>
            </w:r>
          </w:p>
          <w:p w:rsidR="00FD2524" w:rsidRPr="00735FE0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(2)利用跑馬燈、廣告機及公告欄宣導相關政令及施政消息。</w:t>
            </w:r>
          </w:p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(3)聘請律師免費提供法律諮詢之便民服務</w:t>
            </w:r>
          </w:p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(4)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不定期辦理洽公環境設備檢查，適時更新改善。</w:t>
            </w:r>
          </w:p>
        </w:tc>
        <w:tc>
          <w:tcPr>
            <w:tcW w:w="1378" w:type="dxa"/>
          </w:tcPr>
          <w:p w:rsidR="00FD2524" w:rsidRPr="00001862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FD2524" w:rsidRPr="00DC26D7" w:rsidTr="003C128B">
        <w:trPr>
          <w:trHeight w:val="540"/>
        </w:trPr>
        <w:tc>
          <w:tcPr>
            <w:tcW w:w="1242" w:type="dxa"/>
            <w:vMerge/>
          </w:tcPr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D2524" w:rsidRPr="00DC26D7" w:rsidRDefault="00FD2524" w:rsidP="00FD2524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FD2524" w:rsidRPr="0080630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3.</w:t>
            </w:r>
            <w:r w:rsidRPr="00806303">
              <w:rPr>
                <w:rFonts w:ascii="標楷體" w:eastAsia="標楷體" w:hAnsi="標楷體" w:cs="新細明體" w:hint="eastAsia"/>
              </w:rPr>
              <w:t>網站使用便利性</w:t>
            </w:r>
          </w:p>
          <w:p w:rsidR="00FD2524" w:rsidRPr="00256B23" w:rsidRDefault="00FD2524" w:rsidP="00A254F8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本所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網站提供多元及便利的資訊檢索服務，並通過無障礙網站標章認證。</w:t>
            </w:r>
          </w:p>
        </w:tc>
        <w:tc>
          <w:tcPr>
            <w:tcW w:w="1378" w:type="dxa"/>
          </w:tcPr>
          <w:p w:rsidR="00FD2524" w:rsidRPr="00001862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FD2524" w:rsidRPr="00DC26D7" w:rsidTr="003C128B">
        <w:trPr>
          <w:trHeight w:val="1556"/>
        </w:trPr>
        <w:tc>
          <w:tcPr>
            <w:tcW w:w="1242" w:type="dxa"/>
            <w:vMerge/>
          </w:tcPr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FD2524" w:rsidRPr="00DC26D7" w:rsidRDefault="00FD2524" w:rsidP="00FD2524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因應業務屬性及服務特性差異，汲取創新趨勢，投入品質改善，發展優質服務。</w:t>
            </w:r>
          </w:p>
        </w:tc>
        <w:tc>
          <w:tcPr>
            <w:tcW w:w="3492" w:type="dxa"/>
          </w:tcPr>
          <w:p w:rsidR="00A254F8" w:rsidRPr="00806303" w:rsidRDefault="00A254F8" w:rsidP="00A254F8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06303">
              <w:rPr>
                <w:rFonts w:ascii="標楷體" w:eastAsia="標楷體" w:hAnsi="標楷體" w:cs="新細明體" w:hint="eastAsia"/>
                <w:szCs w:val="24"/>
                <w:lang w:eastAsia="zh-HK"/>
              </w:rPr>
              <w:t>鼓勵創新研究</w:t>
            </w:r>
          </w:p>
          <w:p w:rsidR="00FD2524" w:rsidRPr="00735FE0" w:rsidRDefault="00A254F8" w:rsidP="00A254F8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06303">
              <w:rPr>
                <w:rFonts w:ascii="標楷體" w:eastAsia="標楷體" w:hAnsi="標楷體"/>
                <w:bCs/>
              </w:rPr>
              <w:t>鼓勵</w:t>
            </w:r>
            <w:r w:rsidRPr="00806303">
              <w:rPr>
                <w:rFonts w:ascii="標楷體" w:eastAsia="標楷體" w:hAnsi="標楷體" w:hint="eastAsia"/>
                <w:bCs/>
                <w:lang w:eastAsia="zh-HK"/>
              </w:rPr>
              <w:t>員工市政</w:t>
            </w:r>
            <w:r w:rsidRPr="00806303">
              <w:rPr>
                <w:rFonts w:ascii="標楷體" w:eastAsia="標楷體" w:hAnsi="標楷體"/>
                <w:bCs/>
              </w:rPr>
              <w:t>創新</w:t>
            </w:r>
            <w:r w:rsidRPr="00806303">
              <w:rPr>
                <w:rFonts w:ascii="標楷體" w:eastAsia="標楷體" w:hAnsi="標楷體" w:hint="eastAsia"/>
                <w:bCs/>
              </w:rPr>
              <w:t>提案，</w:t>
            </w:r>
            <w:r w:rsidRPr="00806303">
              <w:rPr>
                <w:rFonts w:ascii="標楷體" w:eastAsia="標楷體" w:hAnsi="標楷體" w:hint="eastAsia"/>
                <w:bCs/>
                <w:lang w:eastAsia="zh-HK"/>
              </w:rPr>
              <w:t>提升機關市政創新及智慧治理能力</w:t>
            </w:r>
            <w:r w:rsidRPr="0080630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378" w:type="dxa"/>
          </w:tcPr>
          <w:p w:rsidR="00FD2524" w:rsidRPr="00DC26D7" w:rsidRDefault="00A254F8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</w:t>
            </w:r>
            <w:r w:rsidR="00FD2524">
              <w:rPr>
                <w:rFonts w:ascii="標楷體" w:eastAsia="標楷體" w:hAnsi="標楷體" w:hint="eastAsia"/>
                <w:color w:val="000000" w:themeColor="text1"/>
              </w:rPr>
              <w:t>室</w:t>
            </w:r>
          </w:p>
        </w:tc>
      </w:tr>
      <w:tr w:rsidR="00FD2524" w:rsidRPr="00DC26D7" w:rsidTr="003C128B">
        <w:trPr>
          <w:trHeight w:val="600"/>
        </w:trPr>
        <w:tc>
          <w:tcPr>
            <w:tcW w:w="1242" w:type="dxa"/>
            <w:vMerge w:val="restart"/>
          </w:tcPr>
          <w:p w:rsidR="00FD2524" w:rsidRPr="00DC26D7" w:rsidRDefault="00FD2524" w:rsidP="00FD25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重視全程意見回饋及參與，力求服務切合民眾需求</w:t>
            </w:r>
          </w:p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FD2524" w:rsidRPr="00DC26D7" w:rsidRDefault="00FD2524" w:rsidP="00FD2524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納入民眾參與服務設計或邀請民間協力合作，提供符合民眾需求的服務。</w:t>
            </w:r>
          </w:p>
        </w:tc>
        <w:tc>
          <w:tcPr>
            <w:tcW w:w="3492" w:type="dxa"/>
          </w:tcPr>
          <w:p w:rsidR="00FD2524" w:rsidRPr="00256B23" w:rsidRDefault="00FD2524" w:rsidP="00FD2524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建置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民眾參與多元管道</w:t>
            </w:r>
          </w:p>
          <w:p w:rsidR="00FD2524" w:rsidRPr="00735FE0" w:rsidRDefault="00FD2524" w:rsidP="00FD2524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  <w:szCs w:val="24"/>
              </w:rPr>
              <w:t>建置民眾意見之暢通管道（如人民陳情、民意信箱、里民大會等各項集會），</w:t>
            </w:r>
            <w:proofErr w:type="gramStart"/>
            <w:r w:rsidRPr="00735FE0">
              <w:rPr>
                <w:rFonts w:ascii="標楷體" w:eastAsia="標楷體" w:hAnsi="標楷體" w:cs="新細明體" w:hint="eastAsia"/>
                <w:color w:val="000000"/>
                <w:szCs w:val="24"/>
              </w:rPr>
              <w:t>以利區政</w:t>
            </w:r>
            <w:proofErr w:type="gramEnd"/>
            <w:r w:rsidRPr="00735FE0">
              <w:rPr>
                <w:rFonts w:ascii="標楷體" w:eastAsia="標楷體" w:hAnsi="標楷體" w:cs="新細明體" w:hint="eastAsia"/>
                <w:color w:val="000000"/>
                <w:szCs w:val="24"/>
              </w:rPr>
              <w:t>推動。</w:t>
            </w:r>
          </w:p>
        </w:tc>
        <w:tc>
          <w:tcPr>
            <w:tcW w:w="1378" w:type="dxa"/>
          </w:tcPr>
          <w:p w:rsidR="00FD2524" w:rsidRPr="00DC26D7" w:rsidRDefault="00FD2524" w:rsidP="00FD2524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各課室</w:t>
            </w:r>
          </w:p>
        </w:tc>
      </w:tr>
      <w:tr w:rsidR="00FD2524" w:rsidRPr="00DC26D7" w:rsidTr="003C128B">
        <w:tc>
          <w:tcPr>
            <w:tcW w:w="1242" w:type="dxa"/>
            <w:vMerge/>
          </w:tcPr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FD2524" w:rsidRPr="00DC26D7" w:rsidRDefault="00FD2524" w:rsidP="00FD2524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善用各類意見調查工具與機制，蒐集民眾對服務的需求或建議，</w:t>
            </w:r>
            <w:proofErr w:type="gramStart"/>
            <w:r w:rsidRPr="00DC26D7">
              <w:rPr>
                <w:rFonts w:ascii="標楷體" w:eastAsia="標楷體" w:hAnsi="標楷體"/>
                <w:color w:val="000000" w:themeColor="text1"/>
              </w:rPr>
              <w:t>適予調整</w:t>
            </w:r>
            <w:proofErr w:type="gramEnd"/>
            <w:r w:rsidRPr="00DC26D7">
              <w:rPr>
                <w:rFonts w:ascii="標楷體" w:eastAsia="標楷體" w:hAnsi="標楷體"/>
                <w:color w:val="000000" w:themeColor="text1"/>
              </w:rPr>
              <w:t>服務措施。</w:t>
            </w:r>
          </w:p>
        </w:tc>
        <w:tc>
          <w:tcPr>
            <w:tcW w:w="3492" w:type="dxa"/>
          </w:tcPr>
          <w:p w:rsidR="00FD2524" w:rsidRPr="00256B23" w:rsidRDefault="00FD2524" w:rsidP="00FD2524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1.輿情</w:t>
            </w:r>
            <w:r w:rsidRPr="00256B23">
              <w:rPr>
                <w:rFonts w:ascii="標楷體" w:eastAsia="標楷體" w:hAnsi="標楷體"/>
                <w:color w:val="000000" w:themeColor="text1"/>
              </w:rPr>
              <w:t>回應機制</w:t>
            </w:r>
          </w:p>
          <w:p w:rsidR="00FD2524" w:rsidRPr="00735FE0" w:rsidRDefault="00FD2524" w:rsidP="00FD2524">
            <w:pPr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透過民意信箱及電話，處理民眾申訴問題</w:t>
            </w:r>
            <w:r w:rsidRPr="00735FE0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FD2524" w:rsidRPr="00DC26D7" w:rsidRDefault="00FD2524" w:rsidP="00FD2524">
            <w:pPr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FD2524" w:rsidRPr="00DC26D7" w:rsidTr="003C128B">
        <w:tc>
          <w:tcPr>
            <w:tcW w:w="1242" w:type="dxa"/>
            <w:vMerge/>
          </w:tcPr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D2524" w:rsidRPr="00DC26D7" w:rsidRDefault="00FD2524" w:rsidP="00FD25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2.常見問題集（FAQ）</w:t>
            </w:r>
          </w:p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透過民眾經常詢問的案件，整理後回饋轉化為「常見問題集」（FAQ），置於機關網站供民眾參閱。</w:t>
            </w:r>
          </w:p>
        </w:tc>
        <w:tc>
          <w:tcPr>
            <w:tcW w:w="1378" w:type="dxa"/>
          </w:tcPr>
          <w:p w:rsidR="00FD2524" w:rsidRPr="00DC26D7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FD2524" w:rsidRPr="00DC26D7" w:rsidTr="003C128B">
        <w:trPr>
          <w:trHeight w:val="1260"/>
        </w:trPr>
        <w:tc>
          <w:tcPr>
            <w:tcW w:w="1242" w:type="dxa"/>
            <w:vMerge w:val="restart"/>
          </w:tcPr>
          <w:p w:rsidR="00FD2524" w:rsidRPr="00B14FCD" w:rsidRDefault="00FD2524" w:rsidP="00FD25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三.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便捷服務遞送過程與方式，提升民眾生活便利度</w:t>
            </w:r>
          </w:p>
        </w:tc>
        <w:tc>
          <w:tcPr>
            <w:tcW w:w="2410" w:type="dxa"/>
          </w:tcPr>
          <w:p w:rsidR="00FD2524" w:rsidRPr="00B14FCD" w:rsidRDefault="00FD2524" w:rsidP="00FD2524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3492" w:type="dxa"/>
          </w:tcPr>
          <w:p w:rsidR="00A254F8" w:rsidRDefault="00A254F8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06303">
              <w:rPr>
                <w:rFonts w:ascii="標楷體" w:eastAsia="標楷體" w:hAnsi="標楷體" w:hint="eastAsia"/>
              </w:rPr>
              <w:t>減除申辦案件需檢附之書表謄本</w:t>
            </w:r>
          </w:p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256B23">
              <w:rPr>
                <w:rFonts w:ascii="標楷體" w:eastAsia="標楷體" w:hAnsi="標楷體"/>
                <w:color w:val="000000" w:themeColor="text1"/>
              </w:rPr>
              <w:t>推動減章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proofErr w:type="gramEnd"/>
            <w:r w:rsidRPr="00256B23">
              <w:rPr>
                <w:rFonts w:ascii="標楷體" w:eastAsia="標楷體" w:hAnsi="標楷體"/>
                <w:color w:val="000000" w:themeColor="text1"/>
              </w:rPr>
              <w:t>減少民眾申辦案件應檢附的書表謄本等紙本資料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FD2524" w:rsidRPr="00DC26D7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A254F8" w:rsidRPr="00DC26D7" w:rsidTr="003C128B">
        <w:trPr>
          <w:trHeight w:val="1260"/>
        </w:trPr>
        <w:tc>
          <w:tcPr>
            <w:tcW w:w="1242" w:type="dxa"/>
            <w:vMerge/>
          </w:tcPr>
          <w:p w:rsidR="00A254F8" w:rsidRPr="00DC26D7" w:rsidRDefault="00A254F8" w:rsidP="00FD25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</w:tcPr>
          <w:p w:rsidR="00A254F8" w:rsidRPr="00DC26D7" w:rsidRDefault="00A254F8" w:rsidP="00FD2524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06303">
              <w:rPr>
                <w:rFonts w:ascii="標楷體" w:eastAsia="標楷體" w:hAnsi="標楷體"/>
              </w:rPr>
              <w:t>推動跨單位、跨機關服務流程整合及政府資訊資源共用共享，提供全程整合服務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92" w:type="dxa"/>
          </w:tcPr>
          <w:p w:rsidR="00A254F8" w:rsidRPr="00806303" w:rsidRDefault="00A254F8" w:rsidP="00A254F8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善用</w:t>
            </w:r>
            <w:proofErr w:type="gramStart"/>
            <w:r w:rsidRPr="00806303">
              <w:rPr>
                <w:rFonts w:ascii="標楷體" w:eastAsia="標楷體" w:hAnsi="標楷體" w:cs="新細明體" w:hint="eastAsia"/>
              </w:rPr>
              <w:t>本府跨機關</w:t>
            </w:r>
            <w:proofErr w:type="gramEnd"/>
            <w:r w:rsidRPr="00806303">
              <w:rPr>
                <w:rFonts w:ascii="標楷體" w:eastAsia="標楷體" w:hAnsi="標楷體" w:cs="新細明體" w:hint="eastAsia"/>
              </w:rPr>
              <w:t>便民服務資訊平</w:t>
            </w:r>
            <w:proofErr w:type="gramStart"/>
            <w:r w:rsidRPr="00806303">
              <w:rPr>
                <w:rFonts w:ascii="標楷體" w:eastAsia="標楷體" w:hAnsi="標楷體" w:cs="新細明體" w:hint="eastAsia"/>
              </w:rPr>
              <w:t>臺</w:t>
            </w:r>
            <w:proofErr w:type="gramEnd"/>
          </w:p>
          <w:p w:rsidR="00A254F8" w:rsidRPr="00806303" w:rsidRDefault="00A254F8" w:rsidP="00A254F8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806303">
              <w:rPr>
                <w:rFonts w:ascii="標楷體" w:eastAsia="標楷體" w:hAnsi="標楷體" w:cs="新細明體" w:hint="eastAsia"/>
                <w:lang w:eastAsia="zh-HK"/>
              </w:rPr>
              <w:t>運用</w:t>
            </w:r>
            <w:r>
              <w:rPr>
                <w:rFonts w:ascii="標楷體" w:eastAsia="標楷體" w:hAnsi="標楷體" w:cs="新細明體" w:hint="eastAsia"/>
              </w:rPr>
              <w:t>市</w:t>
            </w:r>
            <w:r w:rsidRPr="00806303">
              <w:rPr>
                <w:rFonts w:ascii="標楷體" w:eastAsia="標楷體" w:hAnsi="標楷體" w:cs="新細明體" w:hint="eastAsia"/>
              </w:rPr>
              <w:t>府「跨機關便民服務資訊平</w:t>
            </w:r>
            <w:proofErr w:type="gramStart"/>
            <w:r w:rsidRPr="00806303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806303">
              <w:rPr>
                <w:rFonts w:ascii="標楷體" w:eastAsia="標楷體" w:hAnsi="標楷體" w:cs="新細明體" w:hint="eastAsia"/>
              </w:rPr>
              <w:t>」，</w:t>
            </w:r>
            <w:proofErr w:type="gramStart"/>
            <w:r w:rsidRPr="00806303">
              <w:rPr>
                <w:rFonts w:ascii="標楷體" w:eastAsia="標楷體" w:hAnsi="標楷體" w:hint="eastAsia"/>
              </w:rPr>
              <w:t>朝免附書</w:t>
            </w:r>
            <w:proofErr w:type="gramEnd"/>
            <w:r w:rsidRPr="00806303">
              <w:rPr>
                <w:rFonts w:ascii="標楷體" w:eastAsia="標楷體" w:hAnsi="標楷體" w:hint="eastAsia"/>
              </w:rPr>
              <w:t>證</w:t>
            </w:r>
            <w:r w:rsidRPr="00806303">
              <w:rPr>
                <w:rFonts w:ascii="標楷體" w:eastAsia="標楷體" w:hAnsi="標楷體" w:hint="eastAsia"/>
                <w:lang w:eastAsia="zh-HK"/>
              </w:rPr>
              <w:t>或</w:t>
            </w:r>
            <w:r w:rsidRPr="00806303">
              <w:rPr>
                <w:rFonts w:ascii="標楷體" w:eastAsia="標楷體" w:hAnsi="標楷體" w:hint="eastAsia"/>
              </w:rPr>
              <w:t>紙本、簡化流程方向推動</w:t>
            </w:r>
          </w:p>
        </w:tc>
        <w:tc>
          <w:tcPr>
            <w:tcW w:w="1378" w:type="dxa"/>
          </w:tcPr>
          <w:p w:rsidR="00A254F8" w:rsidRDefault="00A254F8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D2524" w:rsidRPr="00DC26D7" w:rsidTr="00E52E1B">
        <w:trPr>
          <w:trHeight w:val="983"/>
        </w:trPr>
        <w:tc>
          <w:tcPr>
            <w:tcW w:w="1242" w:type="dxa"/>
            <w:vMerge/>
          </w:tcPr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FD2524" w:rsidRPr="00DC26D7" w:rsidRDefault="00FD2524" w:rsidP="00FD2524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關注社經發展新趨勢，運用創新策略，持續精進服務遞送過程及作法，提升服務效能。</w:t>
            </w:r>
          </w:p>
        </w:tc>
        <w:tc>
          <w:tcPr>
            <w:tcW w:w="3492" w:type="dxa"/>
          </w:tcPr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多元網路參與管道</w:t>
            </w:r>
          </w:p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多元的網路參與管道，如</w:t>
            </w:r>
            <w:r w:rsidRPr="00256B23">
              <w:rPr>
                <w:rFonts w:ascii="標楷體" w:eastAsia="標楷體" w:hAnsi="標楷體"/>
                <w:color w:val="000000" w:themeColor="text1"/>
              </w:rPr>
              <w:t>民意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信箱等，供民眾反映意見。另亦應善用</w:t>
            </w:r>
            <w:r w:rsidRPr="00256B23">
              <w:rPr>
                <w:rFonts w:ascii="標楷體" w:eastAsia="標楷體" w:hAnsi="標楷體"/>
                <w:color w:val="000000" w:themeColor="text1"/>
              </w:rPr>
              <w:t>Facebook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56B2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觀測重要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輿</w:t>
            </w:r>
            <w:r w:rsidRPr="00256B2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情趨勢</w:t>
            </w:r>
            <w:r w:rsidRPr="00256B23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FD2524" w:rsidRPr="00DC26D7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FD2524" w:rsidRPr="00DC26D7" w:rsidTr="00E52E1B">
        <w:tc>
          <w:tcPr>
            <w:tcW w:w="1242" w:type="dxa"/>
            <w:vMerge w:val="restart"/>
          </w:tcPr>
          <w:p w:rsidR="00FD2524" w:rsidRPr="00DC26D7" w:rsidRDefault="00FD2524" w:rsidP="00FD25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關懷多元對象及城鄉差距，促進社會資源公平使用</w:t>
            </w:r>
          </w:p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FD2524" w:rsidRPr="00DC26D7" w:rsidRDefault="00FD2524" w:rsidP="00FD252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體認服務對象屬性差異，對特殊或弱勢族群提供適性服務，降低其取得服務的成本。</w:t>
            </w:r>
          </w:p>
        </w:tc>
        <w:tc>
          <w:tcPr>
            <w:tcW w:w="3492" w:type="dxa"/>
          </w:tcPr>
          <w:p w:rsidR="00FD2524" w:rsidRPr="00256B23" w:rsidRDefault="00FD2524" w:rsidP="00FD2524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56B23">
              <w:rPr>
                <w:rFonts w:ascii="標楷體" w:eastAsia="標楷體" w:hAnsi="標楷體"/>
                <w:color w:val="000000" w:themeColor="text1"/>
              </w:rPr>
              <w:t>提供弱勢族群適性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服務</w:t>
            </w:r>
          </w:p>
          <w:p w:rsidR="00FD2524" w:rsidRPr="00256B23" w:rsidRDefault="00FD2524" w:rsidP="00FD2524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針對特殊或弱勢族群、偏遠或交通不便地區民眾，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請里幹事</w:t>
            </w:r>
            <w:proofErr w:type="gramEnd"/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提供到府、到點服務。</w:t>
            </w:r>
          </w:p>
        </w:tc>
        <w:tc>
          <w:tcPr>
            <w:tcW w:w="1378" w:type="dxa"/>
          </w:tcPr>
          <w:p w:rsidR="00FD2524" w:rsidRPr="00E52E1B" w:rsidRDefault="00FD2524" w:rsidP="00FD2524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2E1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各課室</w:t>
            </w:r>
          </w:p>
        </w:tc>
      </w:tr>
      <w:tr w:rsidR="00FD2524" w:rsidRPr="00DC26D7" w:rsidTr="00E52E1B">
        <w:tc>
          <w:tcPr>
            <w:tcW w:w="1242" w:type="dxa"/>
            <w:vMerge/>
          </w:tcPr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D2524" w:rsidRPr="00DC26D7" w:rsidRDefault="00FD2524" w:rsidP="00FD252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搭配複合策略，延伸服務據點，提高偏遠或交通不便地區民眾的服務可近性。</w:t>
            </w:r>
          </w:p>
        </w:tc>
        <w:tc>
          <w:tcPr>
            <w:tcW w:w="3492" w:type="dxa"/>
          </w:tcPr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善用社會資源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延伸服務據點</w:t>
            </w:r>
          </w:p>
          <w:p w:rsidR="00FD2524" w:rsidRPr="00F643AB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運用學生志工服務，認養社區服務。</w:t>
            </w:r>
          </w:p>
        </w:tc>
        <w:tc>
          <w:tcPr>
            <w:tcW w:w="1378" w:type="dxa"/>
          </w:tcPr>
          <w:p w:rsidR="00FD2524" w:rsidRPr="00E1173D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1173D">
              <w:rPr>
                <w:rFonts w:ascii="標楷體" w:eastAsia="標楷體" w:hAnsi="標楷體" w:cs="新細明體" w:hint="eastAsia"/>
                <w:color w:val="000000" w:themeColor="text1"/>
              </w:rPr>
              <w:t>社會課</w:t>
            </w:r>
          </w:p>
        </w:tc>
      </w:tr>
      <w:tr w:rsidR="00FD2524" w:rsidRPr="00DC26D7" w:rsidTr="00E52E1B">
        <w:trPr>
          <w:trHeight w:val="100"/>
        </w:trPr>
        <w:tc>
          <w:tcPr>
            <w:tcW w:w="1242" w:type="dxa"/>
            <w:vMerge w:val="restart"/>
          </w:tcPr>
          <w:p w:rsidR="00FD2524" w:rsidRPr="00DC26D7" w:rsidRDefault="00FD2524" w:rsidP="00FD25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開放政府透明治理，優化機關管理創新</w:t>
            </w:r>
          </w:p>
        </w:tc>
        <w:tc>
          <w:tcPr>
            <w:tcW w:w="2410" w:type="dxa"/>
            <w:vMerge w:val="restart"/>
          </w:tcPr>
          <w:p w:rsidR="00FD2524" w:rsidRPr="00DC26D7" w:rsidRDefault="00FD2524" w:rsidP="00FD252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建構友善安全資料開放環境，落實資料公開透明，便利共享創新應用。</w:t>
            </w:r>
          </w:p>
        </w:tc>
        <w:tc>
          <w:tcPr>
            <w:tcW w:w="3492" w:type="dxa"/>
          </w:tcPr>
          <w:p w:rsidR="00FD2524" w:rsidRPr="00256B23" w:rsidRDefault="00FD2524" w:rsidP="00FD2524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1.服務資訊主動公開</w:t>
            </w:r>
          </w:p>
          <w:p w:rsidR="00FD2524" w:rsidRPr="00256B23" w:rsidRDefault="00FD2524" w:rsidP="00FD2524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依據「政府資訊公開法」第7條規定，主動公開本所相關資訊。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包含ODF文書格式非可編輯者，採用PDF文書格式。</w:t>
            </w:r>
          </w:p>
        </w:tc>
        <w:tc>
          <w:tcPr>
            <w:tcW w:w="1378" w:type="dxa"/>
          </w:tcPr>
          <w:p w:rsidR="00FD2524" w:rsidRPr="00DC26D7" w:rsidRDefault="00FD2524" w:rsidP="00FD2524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FD2524" w:rsidRPr="00DC26D7" w:rsidTr="00442D74">
        <w:trPr>
          <w:trHeight w:val="100"/>
        </w:trPr>
        <w:tc>
          <w:tcPr>
            <w:tcW w:w="1242" w:type="dxa"/>
            <w:vMerge/>
          </w:tcPr>
          <w:p w:rsidR="00FD2524" w:rsidRPr="00DC26D7" w:rsidRDefault="00FD2524" w:rsidP="00FD25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D2524" w:rsidRPr="00DC26D7" w:rsidRDefault="00FD2524" w:rsidP="00FD252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  <w:vAlign w:val="center"/>
          </w:tcPr>
          <w:p w:rsidR="00FD2524" w:rsidRPr="00256B23" w:rsidRDefault="00FD2524" w:rsidP="00FD2524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.網站資料連結正確性</w:t>
            </w:r>
          </w:p>
          <w:p w:rsidR="00FD2524" w:rsidRPr="00F643AB" w:rsidRDefault="00FD2524" w:rsidP="00FD2524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為維護網站資訊內容正確性，遇有重大活動或施政訊息時，即時更新。</w:t>
            </w:r>
          </w:p>
        </w:tc>
        <w:tc>
          <w:tcPr>
            <w:tcW w:w="1378" w:type="dxa"/>
          </w:tcPr>
          <w:p w:rsidR="00FD2524" w:rsidRPr="00DC26D7" w:rsidRDefault="00FD2524" w:rsidP="00FD2524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FD2524" w:rsidRPr="00DC26D7" w:rsidTr="00442D74">
        <w:trPr>
          <w:trHeight w:val="100"/>
        </w:trPr>
        <w:tc>
          <w:tcPr>
            <w:tcW w:w="1242" w:type="dxa"/>
            <w:vMerge/>
          </w:tcPr>
          <w:p w:rsidR="00FD2524" w:rsidRPr="00DC26D7" w:rsidRDefault="00FD2524" w:rsidP="00FD25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FD2524" w:rsidRPr="00DC26D7" w:rsidRDefault="00FD2524" w:rsidP="00FD252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  <w:vAlign w:val="center"/>
          </w:tcPr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.無障礙網站認證</w:t>
            </w:r>
          </w:p>
          <w:p w:rsidR="00FD2524" w:rsidRPr="00F643AB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本所網站需符合「身心障礙者權益保障法」第52條之2要求，取得認證標章。</w:t>
            </w:r>
          </w:p>
        </w:tc>
        <w:tc>
          <w:tcPr>
            <w:tcW w:w="1378" w:type="dxa"/>
          </w:tcPr>
          <w:p w:rsidR="00FD2524" w:rsidRPr="00DC26D7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FD2524" w:rsidRPr="00DC26D7" w:rsidTr="00E52E1B">
        <w:tc>
          <w:tcPr>
            <w:tcW w:w="1242" w:type="dxa"/>
            <w:vMerge/>
          </w:tcPr>
          <w:p w:rsidR="00FD2524" w:rsidRPr="00DC26D7" w:rsidRDefault="00FD2524" w:rsidP="00FD2524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FD2524" w:rsidRPr="00DC26D7" w:rsidRDefault="00FD2524" w:rsidP="00FD252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檢討機關內部作業，減省不必要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lastRenderedPageBreak/>
              <w:t>的審核及行政作業，聚焦核心業務，推動服務創新。</w:t>
            </w:r>
          </w:p>
        </w:tc>
        <w:tc>
          <w:tcPr>
            <w:tcW w:w="3492" w:type="dxa"/>
          </w:tcPr>
          <w:p w:rsidR="00FD2524" w:rsidRPr="00256B23" w:rsidRDefault="00FD2524" w:rsidP="00FD252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lastRenderedPageBreak/>
              <w:t>落實分層負責，簡政便民</w:t>
            </w:r>
          </w:p>
          <w:p w:rsidR="00FD2524" w:rsidRPr="00F643AB" w:rsidRDefault="00FD2524" w:rsidP="00FD252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運用跨機關共用資訊平台，達到</w:t>
            </w:r>
            <w:r w:rsidRPr="00F643A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減少</w:t>
            </w:r>
            <w:proofErr w:type="gramStart"/>
            <w:r w:rsidRPr="00F643AB">
              <w:rPr>
                <w:rFonts w:ascii="標楷體" w:eastAsia="標楷體" w:hAnsi="標楷體" w:cs="新細明體" w:hint="eastAsia"/>
                <w:color w:val="000000"/>
              </w:rPr>
              <w:t>核章數及</w:t>
            </w:r>
            <w:proofErr w:type="gramEnd"/>
            <w:r w:rsidRPr="00F643AB">
              <w:rPr>
                <w:rFonts w:ascii="標楷體" w:eastAsia="標楷體" w:hAnsi="標楷體" w:cs="新細明體" w:hint="eastAsia"/>
                <w:color w:val="000000"/>
              </w:rPr>
              <w:t>簡化流程目的。</w:t>
            </w:r>
          </w:p>
        </w:tc>
        <w:tc>
          <w:tcPr>
            <w:tcW w:w="1378" w:type="dxa"/>
          </w:tcPr>
          <w:p w:rsidR="00FD2524" w:rsidRPr="00DC26D7" w:rsidRDefault="00FD2524" w:rsidP="00FD2524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各課室</w:t>
            </w:r>
          </w:p>
        </w:tc>
      </w:tr>
      <w:tr w:rsidR="00FD2524" w:rsidRPr="00DC26D7" w:rsidTr="00E52E1B">
        <w:tc>
          <w:tcPr>
            <w:tcW w:w="1242" w:type="dxa"/>
          </w:tcPr>
          <w:p w:rsidR="00FD2524" w:rsidRPr="00DC26D7" w:rsidRDefault="00FD2524" w:rsidP="00FD252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六、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掌握社經發展趨勢，專案規劃前瞻服務</w:t>
            </w:r>
          </w:p>
        </w:tc>
        <w:tc>
          <w:tcPr>
            <w:tcW w:w="2410" w:type="dxa"/>
          </w:tcPr>
          <w:p w:rsidR="00FD2524" w:rsidRPr="001C7F2A" w:rsidRDefault="00FD2524" w:rsidP="00FD25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7F2A">
              <w:rPr>
                <w:rFonts w:ascii="標楷體" w:eastAsia="標楷體" w:hAnsi="標楷體"/>
                <w:color w:val="000000" w:themeColor="text1"/>
              </w:rPr>
              <w:t>結合跨域整合、引進民間資源、社會創新及開放社群協作等策略，務實解決服務或公共問題。</w:t>
            </w:r>
          </w:p>
        </w:tc>
        <w:tc>
          <w:tcPr>
            <w:tcW w:w="3492" w:type="dxa"/>
          </w:tcPr>
          <w:p w:rsidR="00FD2524" w:rsidRPr="00256B23" w:rsidRDefault="00FD2524" w:rsidP="00FD2524">
            <w:pPr>
              <w:ind w:left="6" w:right="32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/>
                <w:color w:val="000000" w:themeColor="text1"/>
              </w:rPr>
              <w:t>結合社會資源</w:t>
            </w:r>
          </w:p>
          <w:p w:rsidR="00FD2524" w:rsidRPr="00256B23" w:rsidRDefault="00FD2524" w:rsidP="00FD252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善用社會資源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延伸服務據點</w:t>
            </w:r>
          </w:p>
          <w:p w:rsidR="00FD2524" w:rsidRPr="00256B23" w:rsidRDefault="00FD2524" w:rsidP="00FD252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運用學生志工服務，認養社區服務。</w:t>
            </w:r>
          </w:p>
        </w:tc>
        <w:tc>
          <w:tcPr>
            <w:tcW w:w="1378" w:type="dxa"/>
          </w:tcPr>
          <w:p w:rsidR="00FD2524" w:rsidRPr="00A765EA" w:rsidRDefault="00FD2524" w:rsidP="00FD2524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社會課</w:t>
            </w:r>
          </w:p>
        </w:tc>
      </w:tr>
    </w:tbl>
    <w:p w:rsidR="008C5768" w:rsidRPr="00E1173D" w:rsidRDefault="008E00EC" w:rsidP="00E1173D">
      <w:pPr>
        <w:numPr>
          <w:ilvl w:val="0"/>
          <w:numId w:val="1"/>
        </w:numPr>
        <w:spacing w:before="180" w:line="480" w:lineRule="exact"/>
        <w:ind w:left="708" w:hangingChars="221" w:hanging="708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117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管制考核</w:t>
      </w:r>
    </w:p>
    <w:p w:rsidR="009508D8" w:rsidRPr="00E1173D" w:rsidRDefault="009508D8" w:rsidP="009508D8">
      <w:pPr>
        <w:spacing w:before="180" w:line="480" w:lineRule="exact"/>
        <w:ind w:firstLineChars="300" w:firstLine="8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1173D">
        <w:rPr>
          <w:rFonts w:ascii="標楷體" w:eastAsia="標楷體" w:hAnsi="標楷體" w:hint="eastAsia"/>
          <w:sz w:val="28"/>
          <w:szCs w:val="28"/>
        </w:rPr>
        <w:t>結合業務報告（會議）確實檢討改進為民服務工作</w:t>
      </w:r>
      <w:r w:rsidR="00E1173D">
        <w:rPr>
          <w:rFonts w:ascii="新細明體" w:hAnsi="新細明體" w:hint="eastAsia"/>
          <w:sz w:val="28"/>
          <w:szCs w:val="28"/>
        </w:rPr>
        <w:t>。</w:t>
      </w:r>
    </w:p>
    <w:p w:rsidR="008E00EC" w:rsidRPr="00E1173D" w:rsidRDefault="009508D8" w:rsidP="00E1173D">
      <w:pPr>
        <w:numPr>
          <w:ilvl w:val="0"/>
          <w:numId w:val="1"/>
        </w:numPr>
        <w:spacing w:before="180" w:line="480" w:lineRule="exact"/>
        <w:ind w:left="708" w:hangingChars="221" w:hanging="708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117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其他</w:t>
      </w:r>
    </w:p>
    <w:p w:rsidR="009508D8" w:rsidRPr="00E1173D" w:rsidRDefault="009508D8" w:rsidP="009508D8">
      <w:pPr>
        <w:pStyle w:val="a4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E1173D">
        <w:rPr>
          <w:rFonts w:ascii="標楷體" w:eastAsia="標楷體" w:hAnsi="標楷體" w:hint="eastAsia"/>
          <w:sz w:val="28"/>
          <w:szCs w:val="28"/>
        </w:rPr>
        <w:t>本計畫如有未盡事宜，得依實際需要修正或另行補充規定。</w:t>
      </w:r>
    </w:p>
    <w:p w:rsidR="009C668B" w:rsidRPr="00DC26D7" w:rsidRDefault="008E00EC" w:rsidP="009508D8">
      <w:pPr>
        <w:pStyle w:val="a4"/>
        <w:spacing w:line="500" w:lineRule="exact"/>
        <w:ind w:leftChars="0"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8E00EC">
        <w:rPr>
          <w:rFonts w:hint="eastAsia"/>
          <w:sz w:val="28"/>
          <w:szCs w:val="28"/>
        </w:rPr>
        <w:t>。</w:t>
      </w:r>
    </w:p>
    <w:sectPr w:rsidR="009C668B" w:rsidRPr="00DC26D7" w:rsidSect="007A17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1B" w:rsidRDefault="006E7E1B" w:rsidP="00C1325B">
      <w:r>
        <w:separator/>
      </w:r>
    </w:p>
  </w:endnote>
  <w:endnote w:type="continuationSeparator" w:id="0">
    <w:p w:rsidR="006E7E1B" w:rsidRDefault="006E7E1B" w:rsidP="00C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140424"/>
      <w:docPartObj>
        <w:docPartGallery w:val="Page Numbers (Bottom of Page)"/>
        <w:docPartUnique/>
      </w:docPartObj>
    </w:sdtPr>
    <w:sdtEndPr/>
    <w:sdtContent>
      <w:p w:rsidR="006B0AC9" w:rsidRDefault="00C20980">
        <w:pPr>
          <w:pStyle w:val="a7"/>
          <w:jc w:val="center"/>
        </w:pPr>
        <w:r>
          <w:fldChar w:fldCharType="begin"/>
        </w:r>
        <w:r w:rsidR="00C05F58">
          <w:instrText>PAGE   \* MERGEFORMAT</w:instrText>
        </w:r>
        <w:r>
          <w:fldChar w:fldCharType="separate"/>
        </w:r>
        <w:r w:rsidR="00605099" w:rsidRPr="0060509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B0AC9" w:rsidRDefault="006B0A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1B" w:rsidRDefault="006E7E1B" w:rsidP="00C1325B">
      <w:r>
        <w:separator/>
      </w:r>
    </w:p>
  </w:footnote>
  <w:footnote w:type="continuationSeparator" w:id="0">
    <w:p w:rsidR="006E7E1B" w:rsidRDefault="006E7E1B" w:rsidP="00C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4"/>
  </w:num>
  <w:num w:numId="5">
    <w:abstractNumId w:val="20"/>
  </w:num>
  <w:num w:numId="6">
    <w:abstractNumId w:val="8"/>
  </w:num>
  <w:num w:numId="7">
    <w:abstractNumId w:val="19"/>
  </w:num>
  <w:num w:numId="8">
    <w:abstractNumId w:val="24"/>
  </w:num>
  <w:num w:numId="9">
    <w:abstractNumId w:val="6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30"/>
  </w:num>
  <w:num w:numId="17">
    <w:abstractNumId w:val="17"/>
  </w:num>
  <w:num w:numId="18">
    <w:abstractNumId w:val="28"/>
  </w:num>
  <w:num w:numId="19">
    <w:abstractNumId w:val="23"/>
  </w:num>
  <w:num w:numId="20">
    <w:abstractNumId w:val="7"/>
  </w:num>
  <w:num w:numId="21">
    <w:abstractNumId w:val="9"/>
  </w:num>
  <w:num w:numId="22">
    <w:abstractNumId w:val="1"/>
  </w:num>
  <w:num w:numId="23">
    <w:abstractNumId w:val="27"/>
  </w:num>
  <w:num w:numId="24">
    <w:abstractNumId w:val="16"/>
  </w:num>
  <w:num w:numId="25">
    <w:abstractNumId w:val="3"/>
  </w:num>
  <w:num w:numId="26">
    <w:abstractNumId w:val="22"/>
  </w:num>
  <w:num w:numId="27">
    <w:abstractNumId w:val="25"/>
  </w:num>
  <w:num w:numId="28">
    <w:abstractNumId w:val="14"/>
  </w:num>
  <w:num w:numId="29">
    <w:abstractNumId w:val="29"/>
  </w:num>
  <w:num w:numId="30">
    <w:abstractNumId w:val="26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3E"/>
    <w:rsid w:val="00001862"/>
    <w:rsid w:val="000018D2"/>
    <w:rsid w:val="00002C10"/>
    <w:rsid w:val="0000347E"/>
    <w:rsid w:val="00010839"/>
    <w:rsid w:val="00012AF4"/>
    <w:rsid w:val="00016776"/>
    <w:rsid w:val="000432BE"/>
    <w:rsid w:val="0007538A"/>
    <w:rsid w:val="000A1964"/>
    <w:rsid w:val="000D0F0D"/>
    <w:rsid w:val="000D4900"/>
    <w:rsid w:val="00102BB6"/>
    <w:rsid w:val="001177FD"/>
    <w:rsid w:val="001551A9"/>
    <w:rsid w:val="0015727F"/>
    <w:rsid w:val="00163187"/>
    <w:rsid w:val="0018779F"/>
    <w:rsid w:val="00187B41"/>
    <w:rsid w:val="00190CA5"/>
    <w:rsid w:val="00192DC5"/>
    <w:rsid w:val="001A0A8E"/>
    <w:rsid w:val="001A1845"/>
    <w:rsid w:val="001C3987"/>
    <w:rsid w:val="001C7F2A"/>
    <w:rsid w:val="001D14A3"/>
    <w:rsid w:val="001D7016"/>
    <w:rsid w:val="001E112B"/>
    <w:rsid w:val="001E30B0"/>
    <w:rsid w:val="00207BC6"/>
    <w:rsid w:val="00216F1E"/>
    <w:rsid w:val="002345D6"/>
    <w:rsid w:val="00242F08"/>
    <w:rsid w:val="00251425"/>
    <w:rsid w:val="00256B23"/>
    <w:rsid w:val="00273C70"/>
    <w:rsid w:val="00276389"/>
    <w:rsid w:val="00280470"/>
    <w:rsid w:val="00281FF0"/>
    <w:rsid w:val="002A18B7"/>
    <w:rsid w:val="002B1B99"/>
    <w:rsid w:val="002C2613"/>
    <w:rsid w:val="002C5075"/>
    <w:rsid w:val="002C59C0"/>
    <w:rsid w:val="002C7BC1"/>
    <w:rsid w:val="002D1DFA"/>
    <w:rsid w:val="002E6D8A"/>
    <w:rsid w:val="002F3789"/>
    <w:rsid w:val="00330B42"/>
    <w:rsid w:val="0033433D"/>
    <w:rsid w:val="00335361"/>
    <w:rsid w:val="003666D6"/>
    <w:rsid w:val="0038379E"/>
    <w:rsid w:val="00387022"/>
    <w:rsid w:val="00390105"/>
    <w:rsid w:val="003A313A"/>
    <w:rsid w:val="003A509C"/>
    <w:rsid w:val="003B0224"/>
    <w:rsid w:val="003B3FDC"/>
    <w:rsid w:val="003B7EAB"/>
    <w:rsid w:val="003B7F70"/>
    <w:rsid w:val="003C128B"/>
    <w:rsid w:val="003C5683"/>
    <w:rsid w:val="003D10E4"/>
    <w:rsid w:val="003D7896"/>
    <w:rsid w:val="00404745"/>
    <w:rsid w:val="0040616A"/>
    <w:rsid w:val="0040704A"/>
    <w:rsid w:val="00407EFA"/>
    <w:rsid w:val="0041590E"/>
    <w:rsid w:val="0042246A"/>
    <w:rsid w:val="00423749"/>
    <w:rsid w:val="00442D74"/>
    <w:rsid w:val="0045104A"/>
    <w:rsid w:val="00451ABF"/>
    <w:rsid w:val="00457098"/>
    <w:rsid w:val="004661F8"/>
    <w:rsid w:val="0046661E"/>
    <w:rsid w:val="0046732F"/>
    <w:rsid w:val="0047394A"/>
    <w:rsid w:val="00476F7A"/>
    <w:rsid w:val="004B02AD"/>
    <w:rsid w:val="004F1DD2"/>
    <w:rsid w:val="004F1FD9"/>
    <w:rsid w:val="004F4C96"/>
    <w:rsid w:val="00501244"/>
    <w:rsid w:val="00511BB7"/>
    <w:rsid w:val="0051381E"/>
    <w:rsid w:val="00526146"/>
    <w:rsid w:val="00530812"/>
    <w:rsid w:val="00530DD3"/>
    <w:rsid w:val="00536209"/>
    <w:rsid w:val="00536868"/>
    <w:rsid w:val="00583345"/>
    <w:rsid w:val="005A1C5C"/>
    <w:rsid w:val="005A5EF4"/>
    <w:rsid w:val="005A6006"/>
    <w:rsid w:val="005B0BB3"/>
    <w:rsid w:val="005E775A"/>
    <w:rsid w:val="005F2B74"/>
    <w:rsid w:val="005F32B8"/>
    <w:rsid w:val="005F52A0"/>
    <w:rsid w:val="00602159"/>
    <w:rsid w:val="00604357"/>
    <w:rsid w:val="00605099"/>
    <w:rsid w:val="00617EC4"/>
    <w:rsid w:val="00624BB9"/>
    <w:rsid w:val="006307C5"/>
    <w:rsid w:val="00634703"/>
    <w:rsid w:val="006370FC"/>
    <w:rsid w:val="00643179"/>
    <w:rsid w:val="00650682"/>
    <w:rsid w:val="00651912"/>
    <w:rsid w:val="00665079"/>
    <w:rsid w:val="006825F5"/>
    <w:rsid w:val="006947BF"/>
    <w:rsid w:val="006978DE"/>
    <w:rsid w:val="00697B80"/>
    <w:rsid w:val="006A4722"/>
    <w:rsid w:val="006B0AC9"/>
    <w:rsid w:val="006B297B"/>
    <w:rsid w:val="006C470C"/>
    <w:rsid w:val="006D718B"/>
    <w:rsid w:val="006E7E1B"/>
    <w:rsid w:val="006F235D"/>
    <w:rsid w:val="00711D59"/>
    <w:rsid w:val="00715BF1"/>
    <w:rsid w:val="00722111"/>
    <w:rsid w:val="007303FA"/>
    <w:rsid w:val="00735FE0"/>
    <w:rsid w:val="00740C93"/>
    <w:rsid w:val="00751311"/>
    <w:rsid w:val="00761B91"/>
    <w:rsid w:val="00797D38"/>
    <w:rsid w:val="007A171D"/>
    <w:rsid w:val="007A42A0"/>
    <w:rsid w:val="007C0EE1"/>
    <w:rsid w:val="007D17BA"/>
    <w:rsid w:val="007D333E"/>
    <w:rsid w:val="007D5DA2"/>
    <w:rsid w:val="007F7283"/>
    <w:rsid w:val="00800BA2"/>
    <w:rsid w:val="008301B7"/>
    <w:rsid w:val="00836CF9"/>
    <w:rsid w:val="00837503"/>
    <w:rsid w:val="00842542"/>
    <w:rsid w:val="00842B56"/>
    <w:rsid w:val="00842CF7"/>
    <w:rsid w:val="008464FA"/>
    <w:rsid w:val="00847782"/>
    <w:rsid w:val="008510D0"/>
    <w:rsid w:val="00880D30"/>
    <w:rsid w:val="00892486"/>
    <w:rsid w:val="00897FF7"/>
    <w:rsid w:val="008A477A"/>
    <w:rsid w:val="008B6411"/>
    <w:rsid w:val="008C49D6"/>
    <w:rsid w:val="008C5768"/>
    <w:rsid w:val="008C5865"/>
    <w:rsid w:val="008D0876"/>
    <w:rsid w:val="008E00EC"/>
    <w:rsid w:val="008E61A2"/>
    <w:rsid w:val="008E73E0"/>
    <w:rsid w:val="008F269B"/>
    <w:rsid w:val="008F63AE"/>
    <w:rsid w:val="00902CE6"/>
    <w:rsid w:val="00922BA3"/>
    <w:rsid w:val="00941CC9"/>
    <w:rsid w:val="009435C4"/>
    <w:rsid w:val="00947973"/>
    <w:rsid w:val="009505CB"/>
    <w:rsid w:val="009508D8"/>
    <w:rsid w:val="00950E3C"/>
    <w:rsid w:val="009553A2"/>
    <w:rsid w:val="00961FAC"/>
    <w:rsid w:val="00965CCD"/>
    <w:rsid w:val="00971080"/>
    <w:rsid w:val="0097343B"/>
    <w:rsid w:val="00975FA9"/>
    <w:rsid w:val="00996AEB"/>
    <w:rsid w:val="009A6F39"/>
    <w:rsid w:val="009C668B"/>
    <w:rsid w:val="009D4AAF"/>
    <w:rsid w:val="009D64CF"/>
    <w:rsid w:val="009E1686"/>
    <w:rsid w:val="009E3D15"/>
    <w:rsid w:val="009F6606"/>
    <w:rsid w:val="00A23A35"/>
    <w:rsid w:val="00A254F8"/>
    <w:rsid w:val="00A618E0"/>
    <w:rsid w:val="00A64E09"/>
    <w:rsid w:val="00A67834"/>
    <w:rsid w:val="00A765EA"/>
    <w:rsid w:val="00A76987"/>
    <w:rsid w:val="00A83014"/>
    <w:rsid w:val="00AA4D5E"/>
    <w:rsid w:val="00AB34E0"/>
    <w:rsid w:val="00AC2A86"/>
    <w:rsid w:val="00AD6BE4"/>
    <w:rsid w:val="00B03DBB"/>
    <w:rsid w:val="00B0569D"/>
    <w:rsid w:val="00B14FCD"/>
    <w:rsid w:val="00B20FEC"/>
    <w:rsid w:val="00B22678"/>
    <w:rsid w:val="00B22BB8"/>
    <w:rsid w:val="00B42FD9"/>
    <w:rsid w:val="00B43AB2"/>
    <w:rsid w:val="00B52457"/>
    <w:rsid w:val="00B653B0"/>
    <w:rsid w:val="00B673EE"/>
    <w:rsid w:val="00B721C3"/>
    <w:rsid w:val="00B722F5"/>
    <w:rsid w:val="00B765F8"/>
    <w:rsid w:val="00B82034"/>
    <w:rsid w:val="00B85F53"/>
    <w:rsid w:val="00B86E6C"/>
    <w:rsid w:val="00BC1D82"/>
    <w:rsid w:val="00BD2848"/>
    <w:rsid w:val="00BD7AA3"/>
    <w:rsid w:val="00BE0D93"/>
    <w:rsid w:val="00BE185B"/>
    <w:rsid w:val="00BF1B70"/>
    <w:rsid w:val="00BF4E1E"/>
    <w:rsid w:val="00C05F58"/>
    <w:rsid w:val="00C1325B"/>
    <w:rsid w:val="00C15765"/>
    <w:rsid w:val="00C20980"/>
    <w:rsid w:val="00C21E3C"/>
    <w:rsid w:val="00C24402"/>
    <w:rsid w:val="00C40EEE"/>
    <w:rsid w:val="00C40F4A"/>
    <w:rsid w:val="00C64D5F"/>
    <w:rsid w:val="00C70B10"/>
    <w:rsid w:val="00C73654"/>
    <w:rsid w:val="00C8496C"/>
    <w:rsid w:val="00C85A90"/>
    <w:rsid w:val="00C95887"/>
    <w:rsid w:val="00CA3D81"/>
    <w:rsid w:val="00CD452F"/>
    <w:rsid w:val="00CE1D19"/>
    <w:rsid w:val="00CE60D0"/>
    <w:rsid w:val="00CF095A"/>
    <w:rsid w:val="00CF708A"/>
    <w:rsid w:val="00D04B7D"/>
    <w:rsid w:val="00D04E8C"/>
    <w:rsid w:val="00D07EFD"/>
    <w:rsid w:val="00D11B2D"/>
    <w:rsid w:val="00D22A08"/>
    <w:rsid w:val="00D335DE"/>
    <w:rsid w:val="00D62A52"/>
    <w:rsid w:val="00D70756"/>
    <w:rsid w:val="00D76681"/>
    <w:rsid w:val="00D96F94"/>
    <w:rsid w:val="00DB171D"/>
    <w:rsid w:val="00DB4ACF"/>
    <w:rsid w:val="00DB5D7E"/>
    <w:rsid w:val="00DB626A"/>
    <w:rsid w:val="00DC158C"/>
    <w:rsid w:val="00DC1622"/>
    <w:rsid w:val="00DC26D7"/>
    <w:rsid w:val="00DE4F02"/>
    <w:rsid w:val="00E04E5D"/>
    <w:rsid w:val="00E1173D"/>
    <w:rsid w:val="00E158A4"/>
    <w:rsid w:val="00E16A6E"/>
    <w:rsid w:val="00E21931"/>
    <w:rsid w:val="00E2303C"/>
    <w:rsid w:val="00E24806"/>
    <w:rsid w:val="00E2587A"/>
    <w:rsid w:val="00E42662"/>
    <w:rsid w:val="00E52E1B"/>
    <w:rsid w:val="00E55FE5"/>
    <w:rsid w:val="00E57081"/>
    <w:rsid w:val="00E61B3E"/>
    <w:rsid w:val="00E70E0A"/>
    <w:rsid w:val="00E749E1"/>
    <w:rsid w:val="00E774F0"/>
    <w:rsid w:val="00E84EC1"/>
    <w:rsid w:val="00E93F5A"/>
    <w:rsid w:val="00EB36F4"/>
    <w:rsid w:val="00ED253E"/>
    <w:rsid w:val="00ED2B28"/>
    <w:rsid w:val="00ED5EA9"/>
    <w:rsid w:val="00ED7C11"/>
    <w:rsid w:val="00EE65CD"/>
    <w:rsid w:val="00EF21B0"/>
    <w:rsid w:val="00EF268A"/>
    <w:rsid w:val="00EF3CF9"/>
    <w:rsid w:val="00EF7712"/>
    <w:rsid w:val="00EF7BBE"/>
    <w:rsid w:val="00F141DE"/>
    <w:rsid w:val="00F254AC"/>
    <w:rsid w:val="00F51904"/>
    <w:rsid w:val="00F6418E"/>
    <w:rsid w:val="00F643AB"/>
    <w:rsid w:val="00F77274"/>
    <w:rsid w:val="00F77F3D"/>
    <w:rsid w:val="00F82E8B"/>
    <w:rsid w:val="00F96CD4"/>
    <w:rsid w:val="00FB2B08"/>
    <w:rsid w:val="00FC06CA"/>
    <w:rsid w:val="00FC4E91"/>
    <w:rsid w:val="00FC5D8E"/>
    <w:rsid w:val="00FD2524"/>
    <w:rsid w:val="00FD31DD"/>
    <w:rsid w:val="00FD6D59"/>
    <w:rsid w:val="00FE4789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4DB7-3A3D-4DD7-A748-C4498F46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sl lee33</cp:lastModifiedBy>
  <cp:revision>13</cp:revision>
  <cp:lastPrinted>2017-03-22T01:17:00Z</cp:lastPrinted>
  <dcterms:created xsi:type="dcterms:W3CDTF">2017-03-27T01:07:00Z</dcterms:created>
  <dcterms:modified xsi:type="dcterms:W3CDTF">2018-03-08T00:15:00Z</dcterms:modified>
</cp:coreProperties>
</file>