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E92B" w14:textId="77777777" w:rsidR="00C06AD1" w:rsidRPr="00C06AD1" w:rsidRDefault="00C06AD1" w:rsidP="00C06AD1">
      <w:pPr>
        <w:pStyle w:val="Default"/>
        <w:jc w:val="center"/>
        <w:rPr>
          <w:rFonts w:hAnsi="標楷體"/>
          <w:sz w:val="48"/>
          <w:szCs w:val="48"/>
        </w:rPr>
      </w:pPr>
      <w:r w:rsidRPr="00C06AD1">
        <w:rPr>
          <w:rFonts w:hint="eastAsia"/>
          <w:sz w:val="48"/>
          <w:szCs w:val="48"/>
        </w:rPr>
        <w:t>旗津</w:t>
      </w:r>
      <w:r w:rsidRPr="00C06AD1">
        <w:rPr>
          <w:rFonts w:hAnsi="標楷體" w:hint="eastAsia"/>
          <w:sz w:val="48"/>
          <w:szCs w:val="48"/>
        </w:rPr>
        <w:t>區公所防災沙包領用宣導單</w:t>
      </w:r>
    </w:p>
    <w:p w14:paraId="5603F3FB" w14:textId="77777777" w:rsidR="00DE0003" w:rsidRDefault="00DE0003" w:rsidP="00C06AD1">
      <w:pPr>
        <w:pStyle w:val="Default"/>
        <w:rPr>
          <w:rFonts w:hAnsi="標楷體"/>
          <w:sz w:val="40"/>
          <w:szCs w:val="40"/>
        </w:rPr>
      </w:pPr>
    </w:p>
    <w:p w14:paraId="70B3CA75" w14:textId="1C4446A6" w:rsidR="00C06AD1" w:rsidRPr="00DE0003" w:rsidRDefault="00C06AD1" w:rsidP="00564423">
      <w:pPr>
        <w:pStyle w:val="Default"/>
        <w:numPr>
          <w:ilvl w:val="0"/>
          <w:numId w:val="1"/>
        </w:numPr>
        <w:jc w:val="both"/>
        <w:rPr>
          <w:rFonts w:hAnsi="標楷體"/>
          <w:sz w:val="40"/>
          <w:szCs w:val="40"/>
        </w:rPr>
      </w:pPr>
      <w:r w:rsidRPr="00DE0003">
        <w:rPr>
          <w:rFonts w:hAnsi="標楷體" w:hint="eastAsia"/>
          <w:sz w:val="40"/>
          <w:szCs w:val="40"/>
        </w:rPr>
        <w:t>因應颱風</w:t>
      </w:r>
      <w:r w:rsidR="00DE0003" w:rsidRPr="00DE0003">
        <w:rPr>
          <w:rFonts w:hAnsi="標楷體" w:hint="eastAsia"/>
          <w:sz w:val="40"/>
          <w:szCs w:val="40"/>
        </w:rPr>
        <w:t>或豪雨</w:t>
      </w:r>
      <w:r w:rsidR="00A3565B">
        <w:rPr>
          <w:rFonts w:hAnsi="標楷體" w:hint="eastAsia"/>
          <w:sz w:val="40"/>
          <w:szCs w:val="40"/>
        </w:rPr>
        <w:t>申請領取</w:t>
      </w:r>
      <w:r w:rsidRPr="00DE0003">
        <w:rPr>
          <w:rFonts w:hAnsi="標楷體" w:hint="eastAsia"/>
          <w:sz w:val="40"/>
          <w:szCs w:val="40"/>
        </w:rPr>
        <w:t>防災沙包作業，請配合填寫防災沙包領用單。</w:t>
      </w:r>
      <w:r w:rsidRPr="00DE0003">
        <w:rPr>
          <w:rFonts w:hAnsi="標楷體"/>
          <w:sz w:val="40"/>
          <w:szCs w:val="40"/>
        </w:rPr>
        <w:t xml:space="preserve"> </w:t>
      </w:r>
    </w:p>
    <w:p w14:paraId="3C6AE862" w14:textId="77777777" w:rsidR="00C06AD1" w:rsidRPr="00DE0003" w:rsidRDefault="00C06AD1" w:rsidP="00564423">
      <w:pPr>
        <w:pStyle w:val="Default"/>
        <w:numPr>
          <w:ilvl w:val="0"/>
          <w:numId w:val="1"/>
        </w:numPr>
        <w:jc w:val="both"/>
        <w:rPr>
          <w:rFonts w:hAnsi="標楷體"/>
          <w:sz w:val="40"/>
          <w:szCs w:val="40"/>
        </w:rPr>
      </w:pPr>
      <w:r w:rsidRPr="00DE0003">
        <w:rPr>
          <w:rFonts w:hAnsi="標楷體" w:hint="eastAsia"/>
          <w:sz w:val="40"/>
          <w:szCs w:val="40"/>
        </w:rPr>
        <w:t>請民眾於颱風</w:t>
      </w:r>
      <w:r w:rsidR="00564423" w:rsidRPr="00DE0003">
        <w:rPr>
          <w:rFonts w:hAnsi="標楷體" w:hint="eastAsia"/>
          <w:sz w:val="40"/>
          <w:szCs w:val="40"/>
        </w:rPr>
        <w:t>或豪雨</w:t>
      </w:r>
      <w:r w:rsidRPr="00DE0003">
        <w:rPr>
          <w:rFonts w:hAnsi="標楷體" w:hint="eastAsia"/>
          <w:sz w:val="40"/>
          <w:szCs w:val="40"/>
        </w:rPr>
        <w:t>過</w:t>
      </w:r>
      <w:r w:rsidRPr="00DE0003">
        <w:rPr>
          <w:rFonts w:hAnsi="標楷體" w:cs="Arial"/>
          <w:color w:val="333333"/>
          <w:sz w:val="40"/>
          <w:szCs w:val="40"/>
        </w:rPr>
        <w:t>後自行</w:t>
      </w:r>
      <w:r w:rsidRPr="00DE0003">
        <w:rPr>
          <w:rFonts w:hAnsi="標楷體" w:cs="Arial" w:hint="eastAsia"/>
          <w:color w:val="333333"/>
          <w:sz w:val="40"/>
          <w:szCs w:val="40"/>
        </w:rPr>
        <w:t>將沙包</w:t>
      </w:r>
      <w:r w:rsidRPr="00DE0003">
        <w:rPr>
          <w:rFonts w:hAnsi="標楷體" w:cs="Arial"/>
          <w:color w:val="333333"/>
          <w:sz w:val="40"/>
          <w:szCs w:val="40"/>
        </w:rPr>
        <w:t>繳回</w:t>
      </w:r>
      <w:r w:rsidR="00DE0003" w:rsidRPr="00DE0003">
        <w:rPr>
          <w:rFonts w:hAnsi="標楷體" w:cs="Arial" w:hint="eastAsia"/>
          <w:color w:val="333333"/>
          <w:sz w:val="40"/>
          <w:szCs w:val="40"/>
        </w:rPr>
        <w:t>區</w:t>
      </w:r>
      <w:r w:rsidRPr="00DE0003">
        <w:rPr>
          <w:rFonts w:hAnsi="標楷體" w:cs="Arial"/>
          <w:color w:val="333333"/>
          <w:sz w:val="40"/>
          <w:szCs w:val="40"/>
        </w:rPr>
        <w:t>公所，以利</w:t>
      </w:r>
      <w:r w:rsidRPr="00DE0003">
        <w:rPr>
          <w:rFonts w:hAnsi="標楷體" w:cs="Arial" w:hint="eastAsia"/>
          <w:color w:val="333333"/>
          <w:sz w:val="40"/>
          <w:szCs w:val="40"/>
        </w:rPr>
        <w:t>後續</w:t>
      </w:r>
      <w:r w:rsidRPr="00DE0003">
        <w:rPr>
          <w:rFonts w:hAnsi="標楷體" w:cs="Arial"/>
          <w:color w:val="333333"/>
          <w:sz w:val="40"/>
          <w:szCs w:val="40"/>
        </w:rPr>
        <w:t>防</w:t>
      </w:r>
      <w:r w:rsidR="00DE0003">
        <w:rPr>
          <w:rFonts w:hAnsi="標楷體" w:cs="Arial" w:hint="eastAsia"/>
          <w:color w:val="333333"/>
          <w:sz w:val="40"/>
          <w:szCs w:val="40"/>
        </w:rPr>
        <w:t>汛</w:t>
      </w:r>
      <w:r w:rsidRPr="00DE0003">
        <w:rPr>
          <w:rFonts w:hAnsi="標楷體" w:cs="Arial"/>
          <w:color w:val="333333"/>
          <w:sz w:val="40"/>
          <w:szCs w:val="40"/>
        </w:rPr>
        <w:t>整備。</w:t>
      </w:r>
      <w:r w:rsidRPr="00DE0003">
        <w:rPr>
          <w:rFonts w:hAnsi="標楷體"/>
          <w:sz w:val="40"/>
          <w:szCs w:val="40"/>
        </w:rPr>
        <w:t xml:space="preserve"> </w:t>
      </w:r>
    </w:p>
    <w:p w14:paraId="6C61D76F" w14:textId="77777777" w:rsidR="00C06AD1" w:rsidRPr="00564423" w:rsidRDefault="00C06AD1" w:rsidP="00CA5CC7">
      <w:pPr>
        <w:pStyle w:val="Default"/>
        <w:numPr>
          <w:ilvl w:val="0"/>
          <w:numId w:val="1"/>
        </w:numPr>
        <w:jc w:val="both"/>
        <w:rPr>
          <w:rFonts w:hAnsi="標楷體"/>
          <w:sz w:val="40"/>
          <w:szCs w:val="40"/>
        </w:rPr>
      </w:pPr>
      <w:r w:rsidRPr="00564423">
        <w:rPr>
          <w:rFonts w:hAnsi="標楷體" w:hint="eastAsia"/>
          <w:sz w:val="40"/>
          <w:szCs w:val="40"/>
        </w:rPr>
        <w:t>提醒您，若亂丟沙包造成環境</w:t>
      </w:r>
      <w:r w:rsidR="000128DC" w:rsidRPr="00564423">
        <w:rPr>
          <w:rFonts w:hAnsi="標楷體" w:hint="eastAsia"/>
          <w:sz w:val="40"/>
          <w:szCs w:val="40"/>
        </w:rPr>
        <w:t>污</w:t>
      </w:r>
      <w:r w:rsidRPr="00564423">
        <w:rPr>
          <w:rFonts w:hAnsi="標楷體" w:hint="eastAsia"/>
          <w:sz w:val="40"/>
          <w:szCs w:val="40"/>
        </w:rPr>
        <w:t>染，</w:t>
      </w:r>
      <w:r w:rsidR="00564423" w:rsidRPr="00564423">
        <w:rPr>
          <w:rFonts w:hAnsi="標楷體" w:hint="eastAsia"/>
          <w:sz w:val="40"/>
          <w:szCs w:val="40"/>
        </w:rPr>
        <w:t>環保機關</w:t>
      </w:r>
      <w:r w:rsidRPr="00564423">
        <w:rPr>
          <w:rFonts w:hAnsi="標楷體" w:hint="eastAsia"/>
          <w:sz w:val="40"/>
          <w:szCs w:val="40"/>
        </w:rPr>
        <w:t>將依廢棄物清理法</w:t>
      </w:r>
      <w:r w:rsidR="00FB6AC4" w:rsidRPr="00564423">
        <w:rPr>
          <w:rFonts w:hAnsi="標楷體" w:hint="eastAsia"/>
          <w:sz w:val="40"/>
          <w:szCs w:val="40"/>
        </w:rPr>
        <w:t>相關</w:t>
      </w:r>
      <w:r w:rsidRPr="00564423">
        <w:rPr>
          <w:rFonts w:hAnsi="標楷體" w:hint="eastAsia"/>
          <w:sz w:val="40"/>
          <w:szCs w:val="40"/>
        </w:rPr>
        <w:t>規定處</w:t>
      </w:r>
      <w:r w:rsidR="00FB6AC4" w:rsidRPr="00564423">
        <w:rPr>
          <w:rFonts w:hAnsi="標楷體" w:hint="eastAsia"/>
          <w:sz w:val="40"/>
          <w:szCs w:val="40"/>
        </w:rPr>
        <w:t>以</w:t>
      </w:r>
      <w:r w:rsidRPr="00564423">
        <w:rPr>
          <w:rFonts w:hAnsi="標楷體" w:hint="eastAsia"/>
          <w:sz w:val="40"/>
          <w:szCs w:val="40"/>
        </w:rPr>
        <w:t>罰鍰</w:t>
      </w:r>
      <w:r w:rsidR="00B07AEB">
        <w:rPr>
          <w:rFonts w:hAnsi="標楷體" w:hint="eastAsia"/>
          <w:sz w:val="40"/>
          <w:szCs w:val="40"/>
        </w:rPr>
        <w:t>。</w:t>
      </w:r>
      <w:r w:rsidR="00FB6AC4" w:rsidRPr="00564423">
        <w:rPr>
          <w:rFonts w:hAnsi="標楷體" w:hint="eastAsia"/>
          <w:sz w:val="40"/>
          <w:szCs w:val="40"/>
        </w:rPr>
        <w:t>經限期改善，屆期仍未完成改善者，按日連續處罰。</w:t>
      </w:r>
      <w:r w:rsidRPr="00564423">
        <w:rPr>
          <w:rFonts w:hAnsi="標楷體"/>
          <w:sz w:val="40"/>
          <w:szCs w:val="40"/>
        </w:rPr>
        <w:t xml:space="preserve"> </w:t>
      </w:r>
    </w:p>
    <w:p w14:paraId="0092A361" w14:textId="77777777" w:rsidR="009964FF" w:rsidRPr="009964FF" w:rsidRDefault="00C06AD1" w:rsidP="0056442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40"/>
          <w:szCs w:val="40"/>
        </w:rPr>
      </w:pPr>
      <w:r w:rsidRPr="009964FF">
        <w:rPr>
          <w:rFonts w:ascii="標楷體" w:eastAsia="標楷體" w:hAnsi="標楷體" w:hint="eastAsia"/>
          <w:sz w:val="40"/>
          <w:szCs w:val="40"/>
        </w:rPr>
        <w:t>如有相關問題，可電洽</w:t>
      </w:r>
      <w:r w:rsidR="009964FF" w:rsidRPr="009964FF">
        <w:rPr>
          <w:rFonts w:ascii="標楷體" w:eastAsia="標楷體" w:hAnsi="標楷體" w:hint="eastAsia"/>
          <w:sz w:val="40"/>
          <w:szCs w:val="40"/>
        </w:rPr>
        <w:t>旗津</w:t>
      </w:r>
      <w:r w:rsidRPr="009964FF">
        <w:rPr>
          <w:rFonts w:ascii="標楷體" w:eastAsia="標楷體" w:hAnsi="標楷體" w:hint="eastAsia"/>
          <w:sz w:val="40"/>
          <w:szCs w:val="40"/>
        </w:rPr>
        <w:t>區公所</w:t>
      </w:r>
      <w:r w:rsidR="009964FF" w:rsidRPr="009964FF">
        <w:rPr>
          <w:rFonts w:ascii="標楷體" w:eastAsia="標楷體" w:hAnsi="標楷體" w:hint="eastAsia"/>
          <w:sz w:val="40"/>
          <w:szCs w:val="40"/>
        </w:rPr>
        <w:t>社經課</w:t>
      </w:r>
      <w:r w:rsidRPr="009964FF">
        <w:rPr>
          <w:rFonts w:ascii="標楷體" w:eastAsia="標楷體" w:hAnsi="標楷體" w:hint="eastAsia"/>
          <w:sz w:val="40"/>
          <w:szCs w:val="40"/>
        </w:rPr>
        <w:t>，</w:t>
      </w:r>
      <w:r w:rsidR="009964FF" w:rsidRPr="009964FF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14928301" w14:textId="77777777" w:rsidR="00B30204" w:rsidRPr="009964FF" w:rsidRDefault="009964FF" w:rsidP="0056442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C06AD1" w:rsidRPr="009964FF">
        <w:rPr>
          <w:rFonts w:ascii="標楷體" w:eastAsia="標楷體" w:hAnsi="標楷體" w:hint="eastAsia"/>
          <w:sz w:val="40"/>
          <w:szCs w:val="40"/>
        </w:rPr>
        <w:t>電話：</w:t>
      </w:r>
      <w:r w:rsidRPr="009964FF">
        <w:rPr>
          <w:rFonts w:ascii="標楷體" w:eastAsia="標楷體" w:hAnsi="標楷體" w:hint="eastAsia"/>
          <w:sz w:val="40"/>
          <w:szCs w:val="40"/>
        </w:rPr>
        <w:t>5712500</w:t>
      </w:r>
      <w:r w:rsidRPr="009964FF">
        <w:rPr>
          <w:rFonts w:ascii="標楷體" w:eastAsia="標楷體" w:hAnsi="標楷體" w:cs="Arial"/>
          <w:color w:val="333333"/>
          <w:kern w:val="0"/>
          <w:sz w:val="40"/>
          <w:szCs w:val="40"/>
        </w:rPr>
        <w:t>分機</w:t>
      </w:r>
      <w:r w:rsidRPr="009964FF">
        <w:rPr>
          <w:rFonts w:ascii="標楷體" w:eastAsia="標楷體" w:hAnsi="標楷體" w:cs="Arial" w:hint="eastAsia"/>
          <w:color w:val="333333"/>
          <w:kern w:val="0"/>
          <w:sz w:val="40"/>
          <w:szCs w:val="40"/>
        </w:rPr>
        <w:t>232、</w:t>
      </w:r>
      <w:r w:rsidR="00E96D0C">
        <w:rPr>
          <w:rFonts w:ascii="標楷體" w:eastAsia="標楷體" w:hAnsi="標楷體" w:cs="Arial" w:hint="eastAsia"/>
          <w:color w:val="333333"/>
          <w:kern w:val="0"/>
          <w:sz w:val="40"/>
          <w:szCs w:val="40"/>
        </w:rPr>
        <w:t>2</w:t>
      </w:r>
      <w:r w:rsidR="00E96D0C">
        <w:rPr>
          <w:rFonts w:ascii="標楷體" w:eastAsia="標楷體" w:hAnsi="標楷體" w:cs="Arial"/>
          <w:color w:val="333333"/>
          <w:kern w:val="0"/>
          <w:sz w:val="40"/>
          <w:szCs w:val="40"/>
        </w:rPr>
        <w:t>33</w:t>
      </w:r>
      <w:r w:rsidR="00E96D0C">
        <w:rPr>
          <w:rFonts w:ascii="標楷體" w:eastAsia="標楷體" w:hAnsi="標楷體" w:cs="Arial" w:hint="eastAsia"/>
          <w:color w:val="333333"/>
          <w:kern w:val="0"/>
          <w:sz w:val="40"/>
          <w:szCs w:val="40"/>
        </w:rPr>
        <w:t>、</w:t>
      </w:r>
      <w:r w:rsidRPr="009964FF">
        <w:rPr>
          <w:rFonts w:ascii="標楷體" w:eastAsia="標楷體" w:hAnsi="標楷體" w:cs="Arial" w:hint="eastAsia"/>
          <w:color w:val="333333"/>
          <w:kern w:val="0"/>
          <w:sz w:val="40"/>
          <w:szCs w:val="40"/>
        </w:rPr>
        <w:t>236</w:t>
      </w:r>
      <w:r w:rsidR="00C06AD1" w:rsidRPr="009964FF">
        <w:rPr>
          <w:rFonts w:ascii="標楷體" w:eastAsia="標楷體" w:hAnsi="標楷體" w:hint="eastAsia"/>
          <w:sz w:val="40"/>
          <w:szCs w:val="40"/>
        </w:rPr>
        <w:t>。</w:t>
      </w:r>
    </w:p>
    <w:p w14:paraId="53B86AC5" w14:textId="77777777" w:rsidR="00C06AD1" w:rsidRPr="00C06AD1" w:rsidRDefault="00C06AD1">
      <w:pPr>
        <w:jc w:val="both"/>
        <w:rPr>
          <w:rFonts w:ascii="標楷體" w:eastAsia="標楷體" w:hAnsi="標楷體"/>
        </w:rPr>
      </w:pPr>
    </w:p>
    <w:sectPr w:rsidR="00C06AD1" w:rsidRPr="00C06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F392" w14:textId="77777777" w:rsidR="00451D17" w:rsidRDefault="00451D17" w:rsidP="00DE0003">
      <w:r>
        <w:separator/>
      </w:r>
    </w:p>
  </w:endnote>
  <w:endnote w:type="continuationSeparator" w:id="0">
    <w:p w14:paraId="1AF986F6" w14:textId="77777777" w:rsidR="00451D17" w:rsidRDefault="00451D17" w:rsidP="00DE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C038" w14:textId="77777777" w:rsidR="00451D17" w:rsidRDefault="00451D17" w:rsidP="00DE0003">
      <w:r>
        <w:separator/>
      </w:r>
    </w:p>
  </w:footnote>
  <w:footnote w:type="continuationSeparator" w:id="0">
    <w:p w14:paraId="76038745" w14:textId="77777777" w:rsidR="00451D17" w:rsidRDefault="00451D17" w:rsidP="00DE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E33E4"/>
    <w:multiLevelType w:val="hybridMultilevel"/>
    <w:tmpl w:val="31D88C34"/>
    <w:lvl w:ilvl="0" w:tplc="98F6AC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D1"/>
    <w:rsid w:val="000032E2"/>
    <w:rsid w:val="000128DC"/>
    <w:rsid w:val="00391F7D"/>
    <w:rsid w:val="00451D17"/>
    <w:rsid w:val="004E6130"/>
    <w:rsid w:val="00564423"/>
    <w:rsid w:val="005B5BB3"/>
    <w:rsid w:val="005C7E2E"/>
    <w:rsid w:val="007D1A3C"/>
    <w:rsid w:val="007E4DED"/>
    <w:rsid w:val="00937EE9"/>
    <w:rsid w:val="009964FF"/>
    <w:rsid w:val="00A3565B"/>
    <w:rsid w:val="00B07AEB"/>
    <w:rsid w:val="00BA672A"/>
    <w:rsid w:val="00BD02A0"/>
    <w:rsid w:val="00C06AD1"/>
    <w:rsid w:val="00D07024"/>
    <w:rsid w:val="00D551C9"/>
    <w:rsid w:val="00DE0003"/>
    <w:rsid w:val="00E96D0C"/>
    <w:rsid w:val="00FB6AC4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7168"/>
  <w15:chartTrackingRefBased/>
  <w15:docId w15:val="{4354C997-3064-4E61-9D8D-1823B1E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A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06AD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28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0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cc19d2</dc:creator>
  <cp:keywords/>
  <dc:description/>
  <cp:lastModifiedBy>區公所 旗津</cp:lastModifiedBy>
  <cp:revision>22</cp:revision>
  <cp:lastPrinted>2015-05-25T08:04:00Z</cp:lastPrinted>
  <dcterms:created xsi:type="dcterms:W3CDTF">2014-04-16T03:08:00Z</dcterms:created>
  <dcterms:modified xsi:type="dcterms:W3CDTF">2020-05-13T00:30:00Z</dcterms:modified>
</cp:coreProperties>
</file>