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74" w:rsidRPr="00AF51D4" w:rsidRDefault="00F04B74" w:rsidP="003E3FD0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F51D4">
        <w:rPr>
          <w:rFonts w:ascii="標楷體" w:eastAsia="標楷體" w:hAnsi="標楷體" w:cs="標楷體" w:hint="eastAsia"/>
          <w:color w:val="000000"/>
          <w:sz w:val="32"/>
          <w:szCs w:val="32"/>
        </w:rPr>
        <w:t>高雄市政府經濟發展局</w:t>
      </w:r>
    </w:p>
    <w:p w:rsidR="00F04B74" w:rsidRPr="00AF51D4" w:rsidRDefault="00F04B74" w:rsidP="003E3FD0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AF51D4">
        <w:rPr>
          <w:rFonts w:ascii="標楷體" w:eastAsia="標楷體" w:hAnsi="標楷體" w:cs="標楷體" w:hint="eastAsia"/>
          <w:color w:val="000000"/>
          <w:sz w:val="32"/>
          <w:szCs w:val="32"/>
        </w:rPr>
        <w:t>亞灣</w:t>
      </w:r>
      <w:proofErr w:type="gramEnd"/>
      <w:r w:rsidRPr="00AF51D4">
        <w:rPr>
          <w:rFonts w:ascii="標楷體" w:eastAsia="標楷體" w:hAnsi="標楷體" w:cs="標楷體"/>
          <w:color w:val="000000"/>
          <w:sz w:val="32"/>
          <w:szCs w:val="32"/>
        </w:rPr>
        <w:t xml:space="preserve">5G </w:t>
      </w:r>
      <w:proofErr w:type="spellStart"/>
      <w:r w:rsidRPr="00AF51D4">
        <w:rPr>
          <w:rFonts w:ascii="標楷體" w:eastAsia="標楷體" w:hAnsi="標楷體" w:cs="標楷體"/>
          <w:color w:val="000000"/>
          <w:sz w:val="32"/>
          <w:szCs w:val="32"/>
        </w:rPr>
        <w:t>AIoT</w:t>
      </w:r>
      <w:proofErr w:type="spellEnd"/>
      <w:r w:rsidRPr="00AF51D4">
        <w:rPr>
          <w:rFonts w:ascii="標楷體" w:eastAsia="標楷體" w:hAnsi="標楷體" w:cs="標楷體" w:hint="eastAsia"/>
          <w:color w:val="000000"/>
          <w:sz w:val="32"/>
          <w:szCs w:val="32"/>
        </w:rPr>
        <w:t>創新園區辦公空間遴選計畫</w:t>
      </w:r>
    </w:p>
    <w:p w:rsidR="00F04B74" w:rsidRPr="00AF51D4" w:rsidRDefault="00F04B74" w:rsidP="003E3FD0">
      <w:pPr>
        <w:pStyle w:val="a3"/>
        <w:numPr>
          <w:ilvl w:val="0"/>
          <w:numId w:val="5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計畫目的：</w:t>
      </w:r>
    </w:p>
    <w:p w:rsidR="00F04B74" w:rsidRPr="00AF51D4" w:rsidRDefault="00F04B74" w:rsidP="003E3FD0">
      <w:pPr>
        <w:pStyle w:val="a3"/>
        <w:spacing w:line="500" w:lineRule="exact"/>
        <w:ind w:leftChars="0" w:left="70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高雄市政府經濟發展局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以下簡稱本局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為推展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 xml:space="preserve">5G </w:t>
      </w:r>
      <w:proofErr w:type="spellStart"/>
      <w:r w:rsidRPr="00AF51D4">
        <w:rPr>
          <w:rFonts w:ascii="標楷體" w:eastAsia="標楷體" w:hAnsi="標楷體" w:cs="標楷體"/>
          <w:color w:val="000000"/>
          <w:sz w:val="28"/>
          <w:szCs w:val="28"/>
        </w:rPr>
        <w:t>AIoT</w:t>
      </w:r>
      <w:proofErr w:type="spell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產業及其相關產業鏈群聚亞洲新灣區，透過產業群聚以大帶小方式，將亞洲新灣區打造為全台最完整的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 xml:space="preserve">5G </w:t>
      </w:r>
      <w:proofErr w:type="spellStart"/>
      <w:r w:rsidRPr="00AF51D4">
        <w:rPr>
          <w:rFonts w:ascii="標楷體" w:eastAsia="標楷體" w:hAnsi="標楷體" w:cs="標楷體"/>
          <w:color w:val="000000"/>
          <w:sz w:val="28"/>
          <w:szCs w:val="28"/>
        </w:rPr>
        <w:t>AIoT</w:t>
      </w:r>
      <w:proofErr w:type="spell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驗證與示範場域。透過本計畫遴選亞洲新灣區內既有辦公空間，提供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 xml:space="preserve">5G </w:t>
      </w:r>
      <w:proofErr w:type="spellStart"/>
      <w:r w:rsidRPr="00AF51D4">
        <w:rPr>
          <w:rFonts w:ascii="標楷體" w:eastAsia="標楷體" w:hAnsi="標楷體" w:cs="標楷體"/>
          <w:color w:val="000000"/>
          <w:sz w:val="28"/>
          <w:szCs w:val="28"/>
        </w:rPr>
        <w:t>AIoT</w:t>
      </w:r>
      <w:proofErr w:type="spell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產業及其相關產業鏈業者進駐。</w:t>
      </w:r>
    </w:p>
    <w:p w:rsidR="00F04B74" w:rsidRPr="00AF51D4" w:rsidRDefault="00F04B74" w:rsidP="003E3FD0">
      <w:pPr>
        <w:pStyle w:val="a3"/>
        <w:numPr>
          <w:ilvl w:val="0"/>
          <w:numId w:val="5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申請人：</w:t>
      </w:r>
    </w:p>
    <w:p w:rsidR="00F04B74" w:rsidRPr="00AF51D4" w:rsidRDefault="00F04B74" w:rsidP="003E3FD0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高雄市亞洲新灣區內既有辦公空間之所有權人。</w:t>
      </w:r>
    </w:p>
    <w:p w:rsidR="00F04B74" w:rsidRPr="00AF51D4" w:rsidRDefault="00F04B74" w:rsidP="003E3FD0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受委託之物業管理單位。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需出具所有權人授權書或同意書等證明文件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8A5EFF" w:rsidRPr="00AF51D4" w:rsidRDefault="008A5EFF" w:rsidP="003E3FD0">
      <w:pPr>
        <w:pStyle w:val="a3"/>
        <w:numPr>
          <w:ilvl w:val="0"/>
          <w:numId w:val="5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hint="eastAsia"/>
          <w:color w:val="000000"/>
          <w:sz w:val="28"/>
          <w:szCs w:val="28"/>
        </w:rPr>
        <w:t>辦公空間遴選範圍：</w:t>
      </w:r>
    </w:p>
    <w:p w:rsidR="008A5EFF" w:rsidRPr="00AF51D4" w:rsidRDefault="008A5EFF" w:rsidP="003E3FD0">
      <w:pPr>
        <w:pStyle w:val="a3"/>
        <w:spacing w:line="500" w:lineRule="exact"/>
        <w:ind w:leftChars="0" w:left="709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北起必信街(堀江街到大勇路區段)、公園二路(大義街到真愛路區段)，</w:t>
      </w:r>
      <w:proofErr w:type="gramStart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往東沿海邊路</w:t>
      </w:r>
      <w:proofErr w:type="gram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proofErr w:type="gramStart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苓南</w:t>
      </w:r>
      <w:proofErr w:type="gram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前路、三多路、新光路、中山二路至市立圖書總館，南至復興四路至高雄軟體科技園區，西至捷興一街、</w:t>
      </w:r>
      <w:proofErr w:type="gramStart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棧貳</w:t>
      </w:r>
      <w:proofErr w:type="gram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庫，如附件一。</w:t>
      </w:r>
    </w:p>
    <w:p w:rsidR="00F04B74" w:rsidRPr="00AF51D4" w:rsidRDefault="00F04B74" w:rsidP="003E3FD0">
      <w:pPr>
        <w:pStyle w:val="a3"/>
        <w:numPr>
          <w:ilvl w:val="0"/>
          <w:numId w:val="5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申請條件：</w:t>
      </w:r>
    </w:p>
    <w:p w:rsidR="00F04B74" w:rsidRPr="00AF51D4" w:rsidRDefault="00F04B74" w:rsidP="003E3FD0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亞洲新灣區內既有合法之辦公或商業場所，可設定公司登記。</w:t>
      </w:r>
    </w:p>
    <w:p w:rsidR="00F04B74" w:rsidRPr="00AF51D4" w:rsidRDefault="00F04B74" w:rsidP="003E3FD0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產權單純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單一產權優先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F04B74" w:rsidRPr="00AF51D4" w:rsidRDefault="00F04B74" w:rsidP="003E3FD0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單幢建物</w:t>
      </w:r>
      <w:proofErr w:type="gram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可提供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 xml:space="preserve">5G </w:t>
      </w:r>
      <w:proofErr w:type="spellStart"/>
      <w:r w:rsidRPr="00AF51D4">
        <w:rPr>
          <w:rFonts w:ascii="標楷體" w:eastAsia="標楷體" w:hAnsi="標楷體" w:cs="標楷體"/>
          <w:color w:val="000000"/>
          <w:sz w:val="28"/>
          <w:szCs w:val="28"/>
        </w:rPr>
        <w:t>AIoT</w:t>
      </w:r>
      <w:proofErr w:type="spell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相關產業業者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以下簡稱業者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進駐之權狀總面積至少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1,200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坪以上，且</w:t>
      </w:r>
      <w:proofErr w:type="gramStart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單層權</w:t>
      </w:r>
      <w:proofErr w:type="gram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狀面積至少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200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坪以上，單一所有權人每案申請面積上限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8,000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坪。</w:t>
      </w:r>
      <w:r w:rsidRPr="00AF51D4">
        <w:rPr>
          <w:rFonts w:ascii="標楷體" w:eastAsia="標楷體" w:hAnsi="標楷體" w:cs="標楷體"/>
          <w:color w:val="000000"/>
          <w:sz w:val="20"/>
          <w:szCs w:val="20"/>
          <w:u w:val="single"/>
        </w:rPr>
        <w:t>(</w:t>
      </w:r>
      <w:proofErr w:type="gramStart"/>
      <w:r w:rsidRPr="00AF51D4">
        <w:rPr>
          <w:rFonts w:ascii="標楷體" w:eastAsia="標楷體" w:hAnsi="標楷體" w:cs="標楷體" w:hint="eastAsia"/>
          <w:color w:val="000000"/>
          <w:sz w:val="20"/>
          <w:szCs w:val="20"/>
          <w:u w:val="single"/>
        </w:rPr>
        <w:t>註</w:t>
      </w:r>
      <w:proofErr w:type="gramEnd"/>
      <w:r w:rsidRPr="00AF51D4">
        <w:rPr>
          <w:rFonts w:ascii="標楷體" w:eastAsia="標楷體" w:hAnsi="標楷體" w:cs="標楷體"/>
          <w:color w:val="000000"/>
          <w:sz w:val="20"/>
          <w:szCs w:val="20"/>
          <w:u w:val="single"/>
        </w:rPr>
        <w:t>1)(</w:t>
      </w:r>
      <w:r w:rsidRPr="00AF51D4">
        <w:rPr>
          <w:rFonts w:ascii="標楷體" w:eastAsia="標楷體" w:hAnsi="標楷體" w:cs="標楷體" w:hint="eastAsia"/>
          <w:color w:val="000000"/>
          <w:sz w:val="20"/>
          <w:szCs w:val="20"/>
          <w:u w:val="single"/>
        </w:rPr>
        <w:t>註</w:t>
      </w:r>
      <w:r w:rsidRPr="00AF51D4">
        <w:rPr>
          <w:rFonts w:ascii="標楷體" w:eastAsia="標楷體" w:hAnsi="標楷體" w:cs="標楷體"/>
          <w:color w:val="000000"/>
          <w:sz w:val="20"/>
          <w:szCs w:val="20"/>
          <w:u w:val="single"/>
        </w:rPr>
        <w:t>2)</w:t>
      </w:r>
    </w:p>
    <w:p w:rsidR="00F04B74" w:rsidRPr="00AF51D4" w:rsidRDefault="00F04B74" w:rsidP="003E3FD0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提供廠商進駐期間至少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AF51D4">
        <w:rPr>
          <w:rFonts w:ascii="標楷體" w:eastAsia="標楷體" w:hAnsi="標楷體" w:cs="標楷體"/>
          <w:color w:val="000000"/>
          <w:sz w:val="20"/>
          <w:szCs w:val="20"/>
          <w:u w:val="single"/>
        </w:rPr>
        <w:t>(</w:t>
      </w:r>
      <w:proofErr w:type="gramStart"/>
      <w:r w:rsidRPr="00AF51D4">
        <w:rPr>
          <w:rFonts w:ascii="標楷體" w:eastAsia="標楷體" w:hAnsi="標楷體" w:cs="標楷體" w:hint="eastAsia"/>
          <w:color w:val="000000"/>
          <w:sz w:val="20"/>
          <w:szCs w:val="20"/>
          <w:u w:val="single"/>
        </w:rPr>
        <w:t>註</w:t>
      </w:r>
      <w:proofErr w:type="gramEnd"/>
      <w:r w:rsidRPr="00AF51D4">
        <w:rPr>
          <w:rFonts w:ascii="標楷體" w:eastAsia="標楷體" w:hAnsi="標楷體" w:cs="標楷體"/>
          <w:color w:val="000000"/>
          <w:sz w:val="20"/>
          <w:szCs w:val="20"/>
          <w:u w:val="single"/>
        </w:rPr>
        <w:t>3)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F04B74" w:rsidRPr="00AF51D4" w:rsidRDefault="00F04B74" w:rsidP="003E3FD0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建築物之公共安全、防火避難設施等符合政府相關法規。</w:t>
      </w:r>
    </w:p>
    <w:p w:rsidR="00F04B74" w:rsidRPr="00AF51D4" w:rsidRDefault="00F04B74" w:rsidP="003E3FD0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其他經主管機關認可之辦公空間。</w:t>
      </w:r>
    </w:p>
    <w:p w:rsidR="00F04B74" w:rsidRPr="00AF51D4" w:rsidRDefault="00F04B74" w:rsidP="003E3FD0">
      <w:pPr>
        <w:pStyle w:val="a3"/>
        <w:spacing w:line="500" w:lineRule="exact"/>
        <w:ind w:leftChars="0" w:left="1140"/>
        <w:jc w:val="both"/>
        <w:rPr>
          <w:rFonts w:ascii="標楷體" w:eastAsia="標楷體" w:hAnsi="標楷體"/>
          <w:color w:val="000000"/>
          <w:u w:val="single"/>
        </w:rPr>
      </w:pPr>
      <w:proofErr w:type="gramStart"/>
      <w:r w:rsidRPr="00AF51D4">
        <w:rPr>
          <w:rFonts w:ascii="標楷體" w:eastAsia="標楷體" w:hAnsi="標楷體" w:cs="標楷體" w:hint="eastAsia"/>
          <w:color w:val="000000"/>
          <w:u w:val="single"/>
        </w:rPr>
        <w:t>註</w:t>
      </w:r>
      <w:proofErr w:type="gramEnd"/>
      <w:r w:rsidRPr="00AF51D4">
        <w:rPr>
          <w:rFonts w:ascii="標楷體" w:eastAsia="標楷體" w:hAnsi="標楷體" w:cs="標楷體"/>
          <w:color w:val="000000"/>
          <w:u w:val="single"/>
        </w:rPr>
        <w:t>1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t>：</w:t>
      </w:r>
      <w:r w:rsidRPr="00AF51D4">
        <w:rPr>
          <w:rFonts w:ascii="標楷體" w:eastAsia="標楷體" w:hAnsi="標楷體" w:cs="標楷體"/>
          <w:color w:val="000000"/>
          <w:u w:val="single"/>
        </w:rPr>
        <w:t xml:space="preserve">5G </w:t>
      </w:r>
      <w:proofErr w:type="spellStart"/>
      <w:r w:rsidRPr="00AF51D4">
        <w:rPr>
          <w:rFonts w:ascii="標楷體" w:eastAsia="標楷體" w:hAnsi="標楷體" w:cs="標楷體"/>
          <w:color w:val="000000"/>
          <w:u w:val="single"/>
        </w:rPr>
        <w:t>AIoT</w:t>
      </w:r>
      <w:proofErr w:type="spellEnd"/>
      <w:r w:rsidRPr="00AF51D4">
        <w:rPr>
          <w:rFonts w:ascii="標楷體" w:eastAsia="標楷體" w:hAnsi="標楷體" w:cs="標楷體" w:hint="eastAsia"/>
          <w:color w:val="000000"/>
          <w:u w:val="single"/>
        </w:rPr>
        <w:t>相關產業係指從事生產</w:t>
      </w:r>
      <w:r w:rsidRPr="00AF51D4">
        <w:rPr>
          <w:rFonts w:ascii="標楷體" w:eastAsia="標楷體" w:hAnsi="標楷體" w:cs="標楷體"/>
          <w:color w:val="000000"/>
          <w:u w:val="single"/>
        </w:rPr>
        <w:t>XR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t>產業、</w:t>
      </w:r>
      <w:proofErr w:type="gramStart"/>
      <w:r w:rsidRPr="00AF51D4">
        <w:rPr>
          <w:rFonts w:ascii="標楷體" w:eastAsia="標楷體" w:hAnsi="標楷體" w:cs="標楷體" w:hint="eastAsia"/>
          <w:color w:val="000000"/>
          <w:u w:val="single"/>
        </w:rPr>
        <w:t>資安產業</w:t>
      </w:r>
      <w:proofErr w:type="gramEnd"/>
      <w:r w:rsidRPr="00AF51D4">
        <w:rPr>
          <w:rFonts w:ascii="標楷體" w:eastAsia="標楷體" w:hAnsi="標楷體" w:cs="標楷體" w:hint="eastAsia"/>
          <w:color w:val="000000"/>
          <w:u w:val="single"/>
        </w:rPr>
        <w:t>、</w:t>
      </w:r>
      <w:proofErr w:type="gramStart"/>
      <w:r w:rsidRPr="00AF51D4">
        <w:rPr>
          <w:rFonts w:ascii="標楷體" w:eastAsia="標楷體" w:hAnsi="標楷體" w:cs="標楷體" w:hint="eastAsia"/>
          <w:color w:val="000000"/>
          <w:u w:val="single"/>
        </w:rPr>
        <w:t>車聯</w:t>
      </w:r>
      <w:proofErr w:type="gramEnd"/>
      <w:r w:rsidRPr="00AF51D4">
        <w:rPr>
          <w:rFonts w:ascii="標楷體" w:eastAsia="標楷體" w:hAnsi="標楷體" w:cs="標楷體" w:hint="eastAsia"/>
          <w:color w:val="000000"/>
          <w:u w:val="single"/>
        </w:rPr>
        <w:t>網產業、無人機產業、網通產業、軟體服務產業、機器人產業、資通訊產業、智慧電子產業或其他經本府認定之產業類別之產品。</w:t>
      </w:r>
    </w:p>
    <w:p w:rsidR="00F04B74" w:rsidRPr="00AF51D4" w:rsidRDefault="00F04B74" w:rsidP="003E3FD0">
      <w:pPr>
        <w:pStyle w:val="a3"/>
        <w:spacing w:line="500" w:lineRule="exact"/>
        <w:ind w:leftChars="0" w:left="1140"/>
        <w:jc w:val="both"/>
        <w:rPr>
          <w:rFonts w:ascii="標楷體" w:eastAsia="標楷體" w:hAnsi="標楷體"/>
          <w:color w:val="000000"/>
          <w:u w:val="single"/>
        </w:rPr>
      </w:pPr>
      <w:proofErr w:type="gramStart"/>
      <w:r w:rsidRPr="00AF51D4">
        <w:rPr>
          <w:rFonts w:ascii="標楷體" w:eastAsia="標楷體" w:hAnsi="標楷體" w:cs="標楷體" w:hint="eastAsia"/>
          <w:color w:val="000000"/>
          <w:u w:val="single"/>
        </w:rPr>
        <w:t>註</w:t>
      </w:r>
      <w:proofErr w:type="gramEnd"/>
      <w:r w:rsidRPr="00AF51D4">
        <w:rPr>
          <w:rFonts w:ascii="標楷體" w:eastAsia="標楷體" w:hAnsi="標楷體" w:cs="標楷體"/>
          <w:color w:val="000000"/>
          <w:u w:val="single"/>
        </w:rPr>
        <w:t>2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t>：在本案公告遴選範圍內</w:t>
      </w:r>
      <w:r w:rsidRPr="00AF51D4">
        <w:rPr>
          <w:rFonts w:ascii="標楷體" w:eastAsia="標楷體" w:hAnsi="標楷體" w:cs="標楷體"/>
          <w:color w:val="000000"/>
          <w:u w:val="single"/>
        </w:rPr>
        <w:t>(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t>附件一</w:t>
      </w:r>
      <w:r w:rsidRPr="00AF51D4">
        <w:rPr>
          <w:rFonts w:ascii="標楷體" w:eastAsia="標楷體" w:hAnsi="標楷體" w:cs="標楷體"/>
          <w:color w:val="000000"/>
          <w:u w:val="single"/>
        </w:rPr>
        <w:t>)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t>，同一產權之建物雖屬</w:t>
      </w:r>
      <w:proofErr w:type="gramStart"/>
      <w:r w:rsidRPr="00AF51D4">
        <w:rPr>
          <w:rFonts w:ascii="標楷體" w:eastAsia="標楷體" w:hAnsi="標楷體" w:cs="標楷體" w:hint="eastAsia"/>
          <w:color w:val="000000"/>
          <w:u w:val="single"/>
        </w:rPr>
        <w:t>不同幢</w:t>
      </w:r>
      <w:proofErr w:type="gramEnd"/>
      <w:r w:rsidRPr="00AF51D4">
        <w:rPr>
          <w:rFonts w:ascii="標楷體" w:eastAsia="標楷體" w:hAnsi="標楷體" w:cs="標楷體" w:hint="eastAsia"/>
          <w:color w:val="000000"/>
          <w:u w:val="single"/>
        </w:rPr>
        <w:t>，但可提供</w:t>
      </w:r>
      <w:r w:rsidRPr="00AF51D4">
        <w:rPr>
          <w:rFonts w:ascii="標楷體" w:eastAsia="標楷體" w:hAnsi="標楷體" w:cs="標楷體"/>
          <w:color w:val="000000"/>
          <w:u w:val="single"/>
        </w:rPr>
        <w:t xml:space="preserve">5G </w:t>
      </w:r>
      <w:proofErr w:type="spellStart"/>
      <w:r w:rsidRPr="00AF51D4">
        <w:rPr>
          <w:rFonts w:ascii="標楷體" w:eastAsia="標楷體" w:hAnsi="標楷體" w:cs="標楷體"/>
          <w:color w:val="000000"/>
          <w:u w:val="single"/>
        </w:rPr>
        <w:t>AIoT</w:t>
      </w:r>
      <w:proofErr w:type="spellEnd"/>
      <w:r w:rsidRPr="00AF51D4">
        <w:rPr>
          <w:rFonts w:ascii="標楷體" w:eastAsia="標楷體" w:hAnsi="標楷體" w:cs="標楷體" w:hint="eastAsia"/>
          <w:color w:val="000000"/>
          <w:u w:val="single"/>
        </w:rPr>
        <w:t>相關產業業者進駐之總面積達</w:t>
      </w:r>
      <w:r w:rsidRPr="00AF51D4">
        <w:rPr>
          <w:rFonts w:ascii="標楷體" w:eastAsia="標楷體" w:hAnsi="標楷體" w:cs="標楷體"/>
          <w:color w:val="000000"/>
          <w:u w:val="single"/>
        </w:rPr>
        <w:t>1,200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t>坪以上者，須檢附相關可達產業群聚之文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lastRenderedPageBreak/>
        <w:t>件證明提出申請。</w:t>
      </w:r>
    </w:p>
    <w:p w:rsidR="00F04B74" w:rsidRPr="00AF51D4" w:rsidRDefault="00F04B74" w:rsidP="003E3FD0">
      <w:pPr>
        <w:pStyle w:val="a3"/>
        <w:spacing w:line="500" w:lineRule="exact"/>
        <w:ind w:leftChars="0" w:left="1140"/>
        <w:jc w:val="both"/>
        <w:rPr>
          <w:rFonts w:ascii="標楷體" w:eastAsia="標楷體" w:hAnsi="標楷體"/>
          <w:color w:val="000000"/>
          <w:u w:val="single"/>
        </w:rPr>
      </w:pPr>
      <w:proofErr w:type="gramStart"/>
      <w:r w:rsidRPr="00AF51D4">
        <w:rPr>
          <w:rFonts w:ascii="標楷體" w:eastAsia="標楷體" w:hAnsi="標楷體" w:cs="標楷體" w:hint="eastAsia"/>
          <w:color w:val="000000"/>
          <w:u w:val="single"/>
        </w:rPr>
        <w:t>註</w:t>
      </w:r>
      <w:proofErr w:type="gramEnd"/>
      <w:r w:rsidRPr="00AF51D4">
        <w:rPr>
          <w:rFonts w:ascii="標楷體" w:eastAsia="標楷體" w:hAnsi="標楷體" w:cs="標楷體"/>
          <w:color w:val="000000"/>
          <w:u w:val="single"/>
        </w:rPr>
        <w:t>3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t>：須保留辦公空間予業者進駐，不得出租予非</w:t>
      </w:r>
      <w:r w:rsidRPr="00AF51D4">
        <w:rPr>
          <w:rFonts w:ascii="標楷體" w:eastAsia="標楷體" w:hAnsi="標楷體" w:cs="標楷體"/>
          <w:color w:val="000000"/>
          <w:u w:val="single"/>
        </w:rPr>
        <w:t xml:space="preserve">5G </w:t>
      </w:r>
      <w:proofErr w:type="spellStart"/>
      <w:r w:rsidRPr="00AF51D4">
        <w:rPr>
          <w:rFonts w:ascii="標楷體" w:eastAsia="標楷體" w:hAnsi="標楷體" w:cs="標楷體"/>
          <w:color w:val="000000"/>
          <w:u w:val="single"/>
        </w:rPr>
        <w:t>AIoT</w:t>
      </w:r>
      <w:proofErr w:type="spellEnd"/>
      <w:r w:rsidRPr="00AF51D4">
        <w:rPr>
          <w:rFonts w:ascii="標楷體" w:eastAsia="標楷體" w:hAnsi="標楷體" w:cs="標楷體" w:hint="eastAsia"/>
          <w:color w:val="000000"/>
          <w:u w:val="single"/>
        </w:rPr>
        <w:t>相關產業使用。</w:t>
      </w:r>
    </w:p>
    <w:p w:rsidR="0031147D" w:rsidRPr="00AF51D4" w:rsidRDefault="00F04B74" w:rsidP="003E3FD0">
      <w:pPr>
        <w:pStyle w:val="a3"/>
        <w:numPr>
          <w:ilvl w:val="0"/>
          <w:numId w:val="5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color w:val="000000"/>
          <w:u w:val="single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申請期間：</w:t>
      </w:r>
      <w:r w:rsidR="00A54660"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自公告日起至1</w:t>
      </w:r>
      <w:r w:rsidR="00A54660" w:rsidRPr="00AF51D4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="00A54660"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年6月3</w:t>
      </w:r>
      <w:r w:rsidR="00A54660" w:rsidRPr="00AF51D4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A54660"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日止</w:t>
      </w:r>
      <w:r w:rsidR="0031147D"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F04B74" w:rsidRPr="00AF51D4" w:rsidRDefault="00F04B74" w:rsidP="003E3FD0">
      <w:pPr>
        <w:pStyle w:val="a3"/>
        <w:numPr>
          <w:ilvl w:val="0"/>
          <w:numId w:val="5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申請及審查作業：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276" w:hanging="7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申請：</w:t>
      </w:r>
    </w:p>
    <w:p w:rsidR="00F04B74" w:rsidRPr="00AF51D4" w:rsidRDefault="00F04B74" w:rsidP="003E3FD0">
      <w:pPr>
        <w:pStyle w:val="a3"/>
        <w:numPr>
          <w:ilvl w:val="2"/>
          <w:numId w:val="5"/>
        </w:numPr>
        <w:spacing w:line="500" w:lineRule="exact"/>
        <w:ind w:leftChars="0" w:left="1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申請人應備齊相關文件，郵寄或親送至本局。</w:t>
      </w:r>
    </w:p>
    <w:p w:rsidR="00F04B74" w:rsidRPr="00AF51D4" w:rsidRDefault="00F04B74" w:rsidP="003E3FD0">
      <w:pPr>
        <w:pStyle w:val="a3"/>
        <w:numPr>
          <w:ilvl w:val="2"/>
          <w:numId w:val="5"/>
        </w:numPr>
        <w:spacing w:line="500" w:lineRule="exact"/>
        <w:ind w:leftChars="0" w:left="1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收件地址：</w:t>
      </w:r>
    </w:p>
    <w:p w:rsidR="00F04B74" w:rsidRPr="00AF51D4" w:rsidRDefault="00F04B74" w:rsidP="003E3FD0">
      <w:pPr>
        <w:pStyle w:val="a3"/>
        <w:spacing w:line="500" w:lineRule="exact"/>
        <w:ind w:leftChars="0" w:left="1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高雄市政府經濟發展局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(802721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高雄市苓雅區四維三路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F04B74" w:rsidRPr="00AF51D4" w:rsidRDefault="00F04B74" w:rsidP="00EF062F">
      <w:pPr>
        <w:pStyle w:val="a3"/>
        <w:numPr>
          <w:ilvl w:val="2"/>
          <w:numId w:val="5"/>
        </w:numPr>
        <w:wordWrap w:val="0"/>
        <w:overflowPunct w:val="0"/>
        <w:spacing w:line="500" w:lineRule="exact"/>
        <w:ind w:leftChars="0" w:left="1470" w:hanging="39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聯繫電話：高雄市政府經濟發展局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產業服務科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 xml:space="preserve"> (07)336-8333#</w:t>
      </w:r>
      <w:r w:rsidR="008A5EFF"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2157、</w:t>
      </w:r>
      <w:r w:rsidR="001D4476"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3160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276" w:hanging="7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審查：</w:t>
      </w:r>
    </w:p>
    <w:p w:rsidR="00F04B74" w:rsidRPr="00AF51D4" w:rsidRDefault="00F04B74" w:rsidP="003E3FD0">
      <w:pPr>
        <w:pStyle w:val="a3"/>
        <w:numPr>
          <w:ilvl w:val="2"/>
          <w:numId w:val="5"/>
        </w:numPr>
        <w:spacing w:line="500" w:lineRule="exact"/>
        <w:ind w:leftChars="0" w:left="1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本局受理案件後，視個案情形於審查前安排現</w:t>
      </w:r>
      <w:proofErr w:type="gramStart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勘</w:t>
      </w:r>
      <w:proofErr w:type="gram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F04B74" w:rsidRPr="00AF51D4" w:rsidRDefault="00F04B74" w:rsidP="003E3FD0">
      <w:pPr>
        <w:pStyle w:val="a3"/>
        <w:numPr>
          <w:ilvl w:val="2"/>
          <w:numId w:val="5"/>
        </w:numPr>
        <w:spacing w:line="500" w:lineRule="exact"/>
        <w:ind w:leftChars="0" w:left="1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本案</w:t>
      </w:r>
      <w:proofErr w:type="gramStart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採</w:t>
      </w:r>
      <w:proofErr w:type="gram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書面審查，依進駐業者需求及建物可提供進駐時程等，核定後採階段性公告。</w:t>
      </w:r>
    </w:p>
    <w:p w:rsidR="00F04B74" w:rsidRPr="00AF51D4" w:rsidRDefault="00F04B74" w:rsidP="003E3FD0">
      <w:pPr>
        <w:pStyle w:val="a3"/>
        <w:numPr>
          <w:ilvl w:val="2"/>
          <w:numId w:val="5"/>
        </w:numPr>
        <w:spacing w:line="500" w:lineRule="exact"/>
        <w:ind w:leftChars="0" w:left="1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審查重點：租金行情合理性、產業群聚效果</w:t>
      </w:r>
      <w:r w:rsidRPr="00AF51D4">
        <w:rPr>
          <w:rFonts w:ascii="標楷體" w:eastAsia="標楷體" w:hAnsi="標楷體" w:cs="標楷體"/>
          <w:color w:val="000000"/>
        </w:rPr>
        <w:t>(</w:t>
      </w:r>
      <w:proofErr w:type="gramStart"/>
      <w:r w:rsidR="00ED4BCB" w:rsidRPr="00AF51D4">
        <w:rPr>
          <w:rFonts w:ascii="標楷體" w:eastAsia="標楷體" w:hAnsi="標楷體" w:cs="標楷體" w:hint="eastAsia"/>
          <w:color w:val="000000"/>
          <w:sz w:val="20"/>
          <w:szCs w:val="20"/>
          <w:u w:val="single"/>
        </w:rPr>
        <w:t>註</w:t>
      </w:r>
      <w:proofErr w:type="gramEnd"/>
      <w:r w:rsidRPr="00AF51D4">
        <w:rPr>
          <w:rFonts w:ascii="標楷體" w:eastAsia="標楷體" w:hAnsi="標楷體" w:cs="標楷體"/>
          <w:color w:val="000000"/>
          <w:sz w:val="20"/>
          <w:szCs w:val="20"/>
          <w:u w:val="single"/>
        </w:rPr>
        <w:t>4)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、建物周邊交通便利性與機能完整性、建築物公共安全性、管理方式與提供進駐者加值服務等事項。</w:t>
      </w:r>
    </w:p>
    <w:p w:rsidR="00F04B74" w:rsidRPr="00AF51D4" w:rsidRDefault="00F04B74" w:rsidP="003E3FD0">
      <w:pPr>
        <w:pStyle w:val="a3"/>
        <w:spacing w:line="500" w:lineRule="exact"/>
        <w:ind w:leftChars="0" w:left="1560"/>
        <w:jc w:val="both"/>
        <w:rPr>
          <w:rFonts w:ascii="標楷體" w:eastAsia="標楷體" w:hAnsi="標楷體"/>
          <w:color w:val="000000"/>
          <w:u w:val="single"/>
        </w:rPr>
      </w:pPr>
      <w:proofErr w:type="gramStart"/>
      <w:r w:rsidRPr="00AF51D4">
        <w:rPr>
          <w:rFonts w:ascii="標楷體" w:eastAsia="標楷體" w:hAnsi="標楷體" w:cs="標楷體" w:hint="eastAsia"/>
          <w:color w:val="000000"/>
          <w:u w:val="single"/>
        </w:rPr>
        <w:t>註</w:t>
      </w:r>
      <w:proofErr w:type="gramEnd"/>
      <w:r w:rsidRPr="00AF51D4">
        <w:rPr>
          <w:rFonts w:ascii="標楷體" w:eastAsia="標楷體" w:hAnsi="標楷體" w:cs="標楷體"/>
          <w:color w:val="000000"/>
          <w:u w:val="single"/>
        </w:rPr>
        <w:t>4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t>：已與潛在</w:t>
      </w:r>
      <w:r w:rsidRPr="00AF51D4">
        <w:rPr>
          <w:rFonts w:ascii="標楷體" w:eastAsia="標楷體" w:hAnsi="標楷體" w:cs="標楷體"/>
          <w:color w:val="000000"/>
          <w:u w:val="single"/>
        </w:rPr>
        <w:t xml:space="preserve">5G </w:t>
      </w:r>
      <w:proofErr w:type="spellStart"/>
      <w:r w:rsidRPr="00AF51D4">
        <w:rPr>
          <w:rFonts w:ascii="標楷體" w:eastAsia="標楷體" w:hAnsi="標楷體" w:cs="標楷體"/>
          <w:color w:val="000000"/>
          <w:u w:val="single"/>
        </w:rPr>
        <w:t>AIoT</w:t>
      </w:r>
      <w:proofErr w:type="spellEnd"/>
      <w:r w:rsidRPr="00AF51D4">
        <w:rPr>
          <w:rFonts w:ascii="標楷體" w:eastAsia="標楷體" w:hAnsi="標楷體" w:cs="標楷體" w:hint="eastAsia"/>
          <w:color w:val="000000"/>
          <w:u w:val="single"/>
        </w:rPr>
        <w:t>進駐業者簽署合作意向書或租賃契約者優先。</w:t>
      </w:r>
    </w:p>
    <w:p w:rsidR="00F04B74" w:rsidRPr="00AF51D4" w:rsidRDefault="00F04B74" w:rsidP="003E3FD0">
      <w:pPr>
        <w:pStyle w:val="a3"/>
        <w:numPr>
          <w:ilvl w:val="2"/>
          <w:numId w:val="5"/>
        </w:numPr>
        <w:spacing w:line="500" w:lineRule="exact"/>
        <w:ind w:leftChars="0" w:left="1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建物辦公空間審核通過後，將公告開放業者申請進駐。</w:t>
      </w:r>
    </w:p>
    <w:p w:rsidR="00F04B74" w:rsidRPr="00AF51D4" w:rsidRDefault="00F04B74" w:rsidP="003E3FD0">
      <w:pPr>
        <w:pStyle w:val="a3"/>
        <w:numPr>
          <w:ilvl w:val="0"/>
          <w:numId w:val="5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應備文件：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276" w:hanging="796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亞灣</w:t>
      </w:r>
      <w:proofErr w:type="gramEnd"/>
      <w:r w:rsidRPr="00AF51D4">
        <w:rPr>
          <w:rFonts w:ascii="標楷體" w:eastAsia="標楷體" w:hAnsi="標楷體" w:cs="標楷體"/>
          <w:color w:val="000000"/>
          <w:sz w:val="28"/>
          <w:szCs w:val="28"/>
        </w:rPr>
        <w:t xml:space="preserve">5G </w:t>
      </w:r>
      <w:proofErr w:type="spellStart"/>
      <w:r w:rsidRPr="00AF51D4">
        <w:rPr>
          <w:rFonts w:ascii="標楷體" w:eastAsia="標楷體" w:hAnsi="標楷體" w:cs="標楷體"/>
          <w:color w:val="000000"/>
          <w:sz w:val="28"/>
          <w:szCs w:val="28"/>
        </w:rPr>
        <w:t>AIoT</w:t>
      </w:r>
      <w:proofErr w:type="spell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創新園區辦公空間遴選計畫申請表。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276" w:hanging="7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建物所有權人同意書。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276" w:hanging="7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蒐集個人資料告知事項暨個人資料提供同意書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276" w:hanging="7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建物權狀影本。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276" w:hanging="7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使用執照影本。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276" w:hanging="7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申請樓層平面圖。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276" w:hanging="7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租金與管理費收費標準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t>須檢附建物周邊租金行情佐證資料，並說明租金訂價標準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276" w:hanging="7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最近一期建築物防火避難設施與設備安全檢查申報結果通知書</w:t>
      </w:r>
      <w:r w:rsidRPr="00AF51D4">
        <w:rPr>
          <w:rFonts w:ascii="標楷體" w:eastAsia="標楷體" w:hAnsi="標楷體" w:cs="標楷體"/>
          <w:color w:val="000000"/>
        </w:rPr>
        <w:t>(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t>使用執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lastRenderedPageBreak/>
        <w:t>照取得</w:t>
      </w:r>
      <w:proofErr w:type="gramStart"/>
      <w:r w:rsidRPr="00AF51D4">
        <w:rPr>
          <w:rFonts w:ascii="標楷體" w:eastAsia="標楷體" w:hAnsi="標楷體" w:cs="標楷體" w:hint="eastAsia"/>
          <w:color w:val="000000"/>
          <w:u w:val="single"/>
        </w:rPr>
        <w:t>一</w:t>
      </w:r>
      <w:proofErr w:type="gramEnd"/>
      <w:r w:rsidRPr="00AF51D4">
        <w:rPr>
          <w:rFonts w:ascii="標楷體" w:eastAsia="標楷體" w:hAnsi="標楷體" w:cs="標楷體" w:hint="eastAsia"/>
          <w:color w:val="000000"/>
          <w:u w:val="single"/>
        </w:rPr>
        <w:t>年內之建築物免附</w:t>
      </w:r>
      <w:r w:rsidRPr="00AF51D4">
        <w:rPr>
          <w:rFonts w:ascii="標楷體" w:eastAsia="標楷體" w:hAnsi="標楷體" w:cs="標楷體"/>
          <w:color w:val="000000"/>
        </w:rPr>
        <w:t>)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276" w:hanging="7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最近一期建築物公共安全檢查申報結果</w:t>
      </w:r>
      <w:r w:rsidRPr="00AF51D4">
        <w:rPr>
          <w:rFonts w:ascii="標楷體" w:eastAsia="標楷體" w:hAnsi="標楷體" w:cs="標楷體"/>
          <w:color w:val="000000"/>
        </w:rPr>
        <w:t>(</w:t>
      </w:r>
      <w:r w:rsidRPr="00AF51D4">
        <w:rPr>
          <w:rFonts w:ascii="標楷體" w:eastAsia="標楷體" w:hAnsi="標楷體" w:cs="標楷體" w:hint="eastAsia"/>
          <w:color w:val="000000"/>
          <w:u w:val="single"/>
        </w:rPr>
        <w:t>使用執照取得</w:t>
      </w:r>
      <w:proofErr w:type="gramStart"/>
      <w:r w:rsidRPr="00AF51D4">
        <w:rPr>
          <w:rFonts w:ascii="標楷體" w:eastAsia="標楷體" w:hAnsi="標楷體" w:cs="標楷體" w:hint="eastAsia"/>
          <w:color w:val="000000"/>
          <w:u w:val="single"/>
        </w:rPr>
        <w:t>一</w:t>
      </w:r>
      <w:proofErr w:type="gramEnd"/>
      <w:r w:rsidRPr="00AF51D4">
        <w:rPr>
          <w:rFonts w:ascii="標楷體" w:eastAsia="標楷體" w:hAnsi="標楷體" w:cs="標楷體" w:hint="eastAsia"/>
          <w:color w:val="000000"/>
          <w:u w:val="single"/>
        </w:rPr>
        <w:t>年內之建築物免附</w:t>
      </w:r>
      <w:r w:rsidRPr="00AF51D4">
        <w:rPr>
          <w:rFonts w:ascii="標楷體" w:eastAsia="標楷體" w:hAnsi="標楷體" w:cs="標楷體"/>
          <w:color w:val="000000"/>
        </w:rPr>
        <w:t>)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276" w:hanging="7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其他經主管機關認有必要之文件。</w:t>
      </w:r>
    </w:p>
    <w:p w:rsidR="00F04B74" w:rsidRPr="00AF51D4" w:rsidRDefault="00F04B74" w:rsidP="003E3FD0">
      <w:pPr>
        <w:pStyle w:val="a3"/>
        <w:numPr>
          <w:ilvl w:val="1"/>
          <w:numId w:val="5"/>
        </w:numPr>
        <w:spacing w:line="500" w:lineRule="exact"/>
        <w:ind w:leftChars="0" w:left="1418" w:hanging="938"/>
        <w:jc w:val="both"/>
        <w:rPr>
          <w:rFonts w:ascii="標楷體" w:eastAsia="標楷體" w:hAnsi="標楷體"/>
          <w:color w:val="000000"/>
          <w:u w:val="single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上述文件有欠缺者，主管機關應通知申請人限期補正；屆期未補正或補正不全者，視為放棄申請。</w:t>
      </w:r>
    </w:p>
    <w:p w:rsidR="00F04B74" w:rsidRPr="00AF51D4" w:rsidRDefault="00F04B74" w:rsidP="003E3FD0">
      <w:pPr>
        <w:pStyle w:val="a3"/>
        <w:numPr>
          <w:ilvl w:val="0"/>
          <w:numId w:val="5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其他注意事項</w:t>
      </w:r>
    </w:p>
    <w:p w:rsidR="00F04B74" w:rsidRPr="00AF51D4" w:rsidRDefault="00F04B74" w:rsidP="003E3FD0">
      <w:pPr>
        <w:pStyle w:val="a3"/>
        <w:numPr>
          <w:ilvl w:val="0"/>
          <w:numId w:val="9"/>
        </w:numPr>
        <w:spacing w:line="500" w:lineRule="exact"/>
        <w:ind w:leftChars="0"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申請人於出租</w:t>
      </w:r>
      <w:proofErr w:type="gramStart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期間，</w:t>
      </w:r>
      <w:proofErr w:type="gram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公告補助租金標準原則不予調整。</w:t>
      </w:r>
      <w:proofErr w:type="gramStart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惟遇物價波動</w:t>
      </w:r>
      <w:proofErr w:type="gram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時，得依行政院主計總處公布之物價指數，就漲跌幅超過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>5%</w:t>
      </w: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之部分，經申請人與進駐業者雙方同意，檢具相關證明文件經本局審核同意後，據以調整補助租金標準。</w:t>
      </w:r>
    </w:p>
    <w:p w:rsidR="00F04B74" w:rsidRPr="00AF51D4" w:rsidRDefault="00F04B74" w:rsidP="003E3FD0">
      <w:pPr>
        <w:pStyle w:val="a3"/>
        <w:numPr>
          <w:ilvl w:val="0"/>
          <w:numId w:val="9"/>
        </w:numPr>
        <w:spacing w:line="500" w:lineRule="exact"/>
        <w:ind w:leftChars="0"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申請人有下列情形之</w:t>
      </w:r>
      <w:proofErr w:type="gramStart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者，本局得終止此部分之計畫：</w:t>
      </w:r>
    </w:p>
    <w:p w:rsidR="00F04B74" w:rsidRPr="00AF51D4" w:rsidRDefault="00F04B74" w:rsidP="003E3FD0">
      <w:pPr>
        <w:pStyle w:val="a3"/>
        <w:numPr>
          <w:ilvl w:val="3"/>
          <w:numId w:val="10"/>
        </w:numPr>
        <w:spacing w:line="500" w:lineRule="exact"/>
        <w:ind w:leftChars="0" w:left="170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違反本計畫規定。</w:t>
      </w:r>
    </w:p>
    <w:p w:rsidR="00F04B74" w:rsidRPr="00AF51D4" w:rsidRDefault="00F04B74" w:rsidP="003E3FD0">
      <w:pPr>
        <w:pStyle w:val="a3"/>
        <w:numPr>
          <w:ilvl w:val="3"/>
          <w:numId w:val="10"/>
        </w:numPr>
        <w:spacing w:line="500" w:lineRule="exact"/>
        <w:ind w:leftChars="0" w:left="170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無正當理由停止執行計畫、未依計畫內容執行、執行成效不佳或進度落後，經限期改善屆期未改善。</w:t>
      </w:r>
    </w:p>
    <w:p w:rsidR="00F04B74" w:rsidRPr="00AF51D4" w:rsidRDefault="00F04B74" w:rsidP="003E3FD0">
      <w:pPr>
        <w:pStyle w:val="a3"/>
        <w:numPr>
          <w:ilvl w:val="3"/>
          <w:numId w:val="10"/>
        </w:numPr>
        <w:spacing w:line="500" w:lineRule="exact"/>
        <w:ind w:leftChars="0" w:left="170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無正當理由拒絕、妨礙或規避主管機關之監督查核，經限期改善屆期未改善。</w:t>
      </w:r>
    </w:p>
    <w:p w:rsidR="00F04B74" w:rsidRPr="00AF51D4" w:rsidRDefault="00F04B74" w:rsidP="003E3FD0">
      <w:pPr>
        <w:pStyle w:val="a3"/>
        <w:numPr>
          <w:ilvl w:val="0"/>
          <w:numId w:val="9"/>
        </w:numPr>
        <w:spacing w:line="500" w:lineRule="exact"/>
        <w:ind w:leftChars="0"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申請人與業者簽訂租賃契約後，租賃關係存續中如有侵害業者或第三人合法權益時，應由申請人負責處理並承擔一切法律責任及費用。</w:t>
      </w:r>
    </w:p>
    <w:p w:rsidR="00F04B74" w:rsidRPr="00AF51D4" w:rsidRDefault="00F04B74" w:rsidP="003E3FD0">
      <w:pPr>
        <w:pStyle w:val="a3"/>
        <w:numPr>
          <w:ilvl w:val="0"/>
          <w:numId w:val="9"/>
        </w:numPr>
        <w:spacing w:line="500" w:lineRule="exact"/>
        <w:ind w:leftChars="0"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以上計畫內容如有未盡事宜，本局得另行公告調整。</w:t>
      </w:r>
    </w:p>
    <w:p w:rsidR="00F04B74" w:rsidRPr="00AF51D4" w:rsidRDefault="00F04B74" w:rsidP="003E3FD0">
      <w:pPr>
        <w:pStyle w:val="a3"/>
        <w:numPr>
          <w:ilvl w:val="0"/>
          <w:numId w:val="5"/>
        </w:numPr>
        <w:spacing w:line="500" w:lineRule="exact"/>
        <w:ind w:leftChars="0"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附件</w:t>
      </w:r>
    </w:p>
    <w:p w:rsidR="00F04B74" w:rsidRPr="00AF51D4" w:rsidRDefault="00F04B74" w:rsidP="003E3FD0">
      <w:pPr>
        <w:pStyle w:val="a3"/>
        <w:numPr>
          <w:ilvl w:val="0"/>
          <w:numId w:val="8"/>
        </w:numPr>
        <w:spacing w:line="500" w:lineRule="exact"/>
        <w:ind w:leftChars="0"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亞洲新灣區</w:t>
      </w:r>
      <w:r w:rsidRPr="00AF51D4">
        <w:rPr>
          <w:rFonts w:ascii="標楷體" w:eastAsia="標楷體" w:hAnsi="標楷體" w:cs="標楷體"/>
          <w:color w:val="000000"/>
          <w:sz w:val="28"/>
          <w:szCs w:val="28"/>
        </w:rPr>
        <w:t xml:space="preserve">5G </w:t>
      </w:r>
      <w:proofErr w:type="spellStart"/>
      <w:r w:rsidRPr="00AF51D4">
        <w:rPr>
          <w:rFonts w:ascii="標楷體" w:eastAsia="標楷體" w:hAnsi="標楷體" w:cs="標楷體"/>
          <w:color w:val="000000"/>
          <w:sz w:val="28"/>
          <w:szCs w:val="28"/>
        </w:rPr>
        <w:t>AIoT</w:t>
      </w:r>
      <w:proofErr w:type="spell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創新園區辦公空間遴選範圍。</w:t>
      </w:r>
    </w:p>
    <w:p w:rsidR="00F04B74" w:rsidRPr="00AF51D4" w:rsidRDefault="00F04B74" w:rsidP="003E3FD0">
      <w:pPr>
        <w:pStyle w:val="a3"/>
        <w:numPr>
          <w:ilvl w:val="0"/>
          <w:numId w:val="8"/>
        </w:numPr>
        <w:spacing w:line="500" w:lineRule="exact"/>
        <w:ind w:leftChars="0"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亞灣</w:t>
      </w:r>
      <w:proofErr w:type="gramEnd"/>
      <w:r w:rsidRPr="00AF51D4">
        <w:rPr>
          <w:rFonts w:ascii="標楷體" w:eastAsia="標楷體" w:hAnsi="標楷體" w:cs="標楷體"/>
          <w:color w:val="000000"/>
          <w:sz w:val="28"/>
          <w:szCs w:val="28"/>
        </w:rPr>
        <w:t xml:space="preserve">5G </w:t>
      </w:r>
      <w:proofErr w:type="spellStart"/>
      <w:r w:rsidRPr="00AF51D4">
        <w:rPr>
          <w:rFonts w:ascii="標楷體" w:eastAsia="標楷體" w:hAnsi="標楷體" w:cs="標楷體"/>
          <w:color w:val="000000"/>
          <w:sz w:val="28"/>
          <w:szCs w:val="28"/>
        </w:rPr>
        <w:t>AIoT</w:t>
      </w:r>
      <w:proofErr w:type="spellEnd"/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創新園區辦公空間遴選計畫申請表。</w:t>
      </w:r>
    </w:p>
    <w:p w:rsidR="00F04B74" w:rsidRPr="00AF51D4" w:rsidRDefault="00F04B74" w:rsidP="003E3FD0">
      <w:pPr>
        <w:pStyle w:val="a3"/>
        <w:numPr>
          <w:ilvl w:val="0"/>
          <w:numId w:val="8"/>
        </w:numPr>
        <w:spacing w:line="500" w:lineRule="exact"/>
        <w:ind w:leftChars="0"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建物所有權人同意書。</w:t>
      </w:r>
    </w:p>
    <w:p w:rsidR="00F04B74" w:rsidRPr="00AF51D4" w:rsidRDefault="00F04B74" w:rsidP="003E3FD0">
      <w:pPr>
        <w:pStyle w:val="a3"/>
        <w:numPr>
          <w:ilvl w:val="0"/>
          <w:numId w:val="8"/>
        </w:numPr>
        <w:spacing w:line="500" w:lineRule="exact"/>
        <w:ind w:leftChars="0"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51D4">
        <w:rPr>
          <w:rFonts w:ascii="標楷體" w:eastAsia="標楷體" w:hAnsi="標楷體" w:cs="標楷體" w:hint="eastAsia"/>
          <w:color w:val="000000"/>
          <w:sz w:val="28"/>
          <w:szCs w:val="28"/>
        </w:rPr>
        <w:t>蒐集個人資料告知事項暨個人資料提供同意書</w:t>
      </w:r>
    </w:p>
    <w:p w:rsidR="00EF062F" w:rsidRPr="0056511C" w:rsidRDefault="00EF062F" w:rsidP="00EF062F">
      <w:pPr>
        <w:pStyle w:val="a3"/>
        <w:numPr>
          <w:ilvl w:val="0"/>
          <w:numId w:val="1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F51D4"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3305E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0" type="#_x0000_t202" style="position:absolute;left:0;text-align:left;margin-left:-16.85pt;margin-top:-47.05pt;width:69pt;height:27.6pt;z-index:1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" stroked="f" strokeweight=".5pt">
            <v:textbox>
              <w:txbxContent>
                <w:p w:rsidR="00EF062F" w:rsidRPr="00E542B3" w:rsidRDefault="00EF062F" w:rsidP="00EF062F">
                  <w:pPr>
                    <w:rPr>
                      <w:rFonts w:ascii="標楷體" w:eastAsia="標楷體" w:hAnsi="標楷體"/>
                    </w:rPr>
                  </w:pPr>
                  <w:r w:rsidRPr="00E542B3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3305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1" o:spid="_x0000_s1031" type="#_x0000_t75" style="position:absolute;left:0;text-align:left;margin-left:0;margin-top:36.75pt;width:487.5pt;height:331.5pt;z-index:2;visibility:visible;mso-wrap-style:squar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A27502">
        <w:rPr>
          <w:rFonts w:ascii="標楷體" w:eastAsia="標楷體" w:hAnsi="標楷體" w:hint="eastAsia"/>
          <w:sz w:val="28"/>
          <w:szCs w:val="28"/>
        </w:rPr>
        <w:t>亞洲新灣區</w:t>
      </w:r>
      <w:r w:rsidRPr="00187893">
        <w:rPr>
          <w:rFonts w:ascii="標楷體" w:eastAsia="標楷體" w:hAnsi="標楷體" w:hint="eastAsia"/>
          <w:sz w:val="28"/>
          <w:szCs w:val="28"/>
        </w:rPr>
        <w:t xml:space="preserve">5G </w:t>
      </w:r>
      <w:proofErr w:type="spellStart"/>
      <w:r w:rsidRPr="00187893">
        <w:rPr>
          <w:rFonts w:ascii="標楷體" w:eastAsia="標楷體" w:hAnsi="標楷體" w:hint="eastAsia"/>
          <w:sz w:val="28"/>
          <w:szCs w:val="28"/>
        </w:rPr>
        <w:t>AIoT</w:t>
      </w:r>
      <w:proofErr w:type="spellEnd"/>
      <w:r w:rsidRPr="00187893">
        <w:rPr>
          <w:rFonts w:ascii="標楷體" w:eastAsia="標楷體" w:hAnsi="標楷體" w:hint="eastAsia"/>
          <w:sz w:val="28"/>
          <w:szCs w:val="28"/>
        </w:rPr>
        <w:t>創新園區辦公空間遴選</w:t>
      </w:r>
      <w:r w:rsidRPr="00A27502">
        <w:rPr>
          <w:rFonts w:ascii="標楷體" w:eastAsia="標楷體" w:hAnsi="標楷體" w:hint="eastAsia"/>
          <w:sz w:val="28"/>
          <w:szCs w:val="28"/>
        </w:rPr>
        <w:t>範圍</w:t>
      </w:r>
    </w:p>
    <w:p w:rsidR="008E3295" w:rsidRDefault="008E3295" w:rsidP="008E3295">
      <w:pPr>
        <w:spacing w:afterLines="50" w:after="180"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E3295" w:rsidRDefault="008E3295" w:rsidP="008E3295">
      <w:pPr>
        <w:spacing w:afterLines="50" w:after="180"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E3295" w:rsidRDefault="008E3295" w:rsidP="008E3295">
      <w:pPr>
        <w:spacing w:afterLines="50" w:after="180"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E3295" w:rsidRDefault="008E3295" w:rsidP="008E3295">
      <w:pPr>
        <w:spacing w:afterLines="50" w:after="180"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E3295" w:rsidRDefault="008E3295" w:rsidP="008E3295">
      <w:pPr>
        <w:spacing w:afterLines="50" w:after="180"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E3295" w:rsidRDefault="008E3295" w:rsidP="008E3295">
      <w:pPr>
        <w:spacing w:afterLines="50" w:after="180"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E3295" w:rsidRDefault="008E3295" w:rsidP="008E3295">
      <w:pPr>
        <w:spacing w:afterLines="50" w:after="180"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E3295" w:rsidRDefault="008E3295" w:rsidP="008E3295">
      <w:pPr>
        <w:spacing w:afterLines="50" w:after="180"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E3295" w:rsidRDefault="008E3295" w:rsidP="008E3295">
      <w:pPr>
        <w:spacing w:afterLines="50" w:after="180"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E3295" w:rsidRDefault="008E3295" w:rsidP="008E3295">
      <w:pPr>
        <w:spacing w:afterLines="50" w:after="180"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E3295" w:rsidRDefault="008E3295" w:rsidP="008E3295">
      <w:pPr>
        <w:spacing w:afterLines="50" w:after="180"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E3295" w:rsidRDefault="008E3295" w:rsidP="008E3295">
      <w:pPr>
        <w:spacing w:afterLines="50" w:after="180"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056"/>
        <w:gridCol w:w="1534"/>
        <w:gridCol w:w="1447"/>
        <w:gridCol w:w="1491"/>
        <w:gridCol w:w="955"/>
        <w:gridCol w:w="179"/>
        <w:gridCol w:w="567"/>
        <w:gridCol w:w="567"/>
        <w:gridCol w:w="567"/>
        <w:gridCol w:w="567"/>
      </w:tblGrid>
      <w:tr w:rsidR="008E3295" w:rsidRPr="00623996" w:rsidTr="00EC7240">
        <w:trPr>
          <w:trHeight w:val="695"/>
          <w:tblHeader/>
        </w:trPr>
        <w:tc>
          <w:tcPr>
            <w:tcW w:w="11057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295" w:rsidRPr="00EC7240" w:rsidRDefault="003305E5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28"/>
              </w:rPr>
              <w:lastRenderedPageBreak/>
              <w:pict>
                <v:shape id="_x0000_s1037" type="#_x0000_t202" style="position:absolute;left:0;text-align:left;margin-left:5.5pt;margin-top:-55.7pt;width:96.65pt;height:29.05pt;z-index:5" filled="f" stroked="f">
                  <v:textbox>
                    <w:txbxContent>
                      <w:p w:rsidR="008E3295" w:rsidRPr="008E3295" w:rsidRDefault="008E329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E3295">
                          <w:rPr>
                            <w:rFonts w:ascii="標楷體" w:eastAsia="標楷體" w:hAnsi="標楷體" w:hint="eastAsia"/>
                          </w:rPr>
                          <w:t>附件二</w:t>
                        </w:r>
                      </w:p>
                    </w:txbxContent>
                  </v:textbox>
                </v:shape>
              </w:pict>
            </w:r>
            <w:proofErr w:type="gramStart"/>
            <w:r w:rsidR="008E3295" w:rsidRPr="00EC7240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亞灣</w:t>
            </w:r>
            <w:proofErr w:type="gramEnd"/>
            <w:r w:rsidR="008E3295" w:rsidRPr="00EC7240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 xml:space="preserve">5G </w:t>
            </w:r>
            <w:proofErr w:type="spellStart"/>
            <w:r w:rsidR="008E3295" w:rsidRPr="00EC7240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AIoT</w:t>
            </w:r>
            <w:proofErr w:type="spellEnd"/>
            <w:r w:rsidR="008E3295" w:rsidRPr="00EC7240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創新園區辦公空間遴選計畫</w:t>
            </w:r>
            <w:r w:rsidR="008E3295" w:rsidRPr="00EC7240">
              <w:rPr>
                <w:rFonts w:ascii="Times New Roman" w:eastAsia="標楷體" w:hAnsi="Times New Roman"/>
                <w:b/>
                <w:sz w:val="32"/>
                <w:szCs w:val="28"/>
              </w:rPr>
              <w:t>申請表</w:t>
            </w:r>
          </w:p>
        </w:tc>
      </w:tr>
      <w:tr w:rsidR="00EC7240" w:rsidRPr="00623996" w:rsidTr="00EC7240">
        <w:trPr>
          <w:trHeight w:val="550"/>
          <w:tblHeader/>
        </w:trPr>
        <w:tc>
          <w:tcPr>
            <w:tcW w:w="2127" w:type="dxa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b/>
                <w:sz w:val="28"/>
                <w:szCs w:val="22"/>
              </w:rPr>
              <w:t>項目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b/>
                <w:sz w:val="28"/>
                <w:szCs w:val="22"/>
              </w:rPr>
              <w:t>內容</w:t>
            </w:r>
          </w:p>
        </w:tc>
      </w:tr>
      <w:tr w:rsidR="00EC7240" w:rsidRPr="00623996" w:rsidTr="00EC7240">
        <w:tc>
          <w:tcPr>
            <w:tcW w:w="2127" w:type="dxa"/>
            <w:vMerge w:val="restart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 xml:space="preserve">1.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申請單位</w:t>
            </w:r>
          </w:p>
        </w:tc>
        <w:tc>
          <w:tcPr>
            <w:tcW w:w="1056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名稱</w:t>
            </w:r>
          </w:p>
        </w:tc>
        <w:tc>
          <w:tcPr>
            <w:tcW w:w="4472" w:type="dxa"/>
            <w:gridSpan w:val="3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電話</w:t>
            </w:r>
          </w:p>
        </w:tc>
        <w:tc>
          <w:tcPr>
            <w:tcW w:w="2447" w:type="dxa"/>
            <w:gridSpan w:val="5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地址</w:t>
            </w:r>
          </w:p>
        </w:tc>
        <w:tc>
          <w:tcPr>
            <w:tcW w:w="4472" w:type="dxa"/>
            <w:gridSpan w:val="3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傳真</w:t>
            </w:r>
          </w:p>
        </w:tc>
        <w:tc>
          <w:tcPr>
            <w:tcW w:w="2447" w:type="dxa"/>
            <w:gridSpan w:val="5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</w:tr>
      <w:tr w:rsidR="00EC7240" w:rsidRPr="00623996" w:rsidTr="00EC7240">
        <w:trPr>
          <w:trHeight w:val="26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 xml:space="preserve">2.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代表人</w:t>
            </w:r>
          </w:p>
        </w:tc>
        <w:tc>
          <w:tcPr>
            <w:tcW w:w="1056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姓名</w:t>
            </w:r>
          </w:p>
        </w:tc>
        <w:tc>
          <w:tcPr>
            <w:tcW w:w="1534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身分證字號</w:t>
            </w:r>
          </w:p>
        </w:tc>
        <w:tc>
          <w:tcPr>
            <w:tcW w:w="1491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電話</w:t>
            </w:r>
          </w:p>
        </w:tc>
        <w:tc>
          <w:tcPr>
            <w:tcW w:w="2447" w:type="dxa"/>
            <w:gridSpan w:val="5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地址</w:t>
            </w:r>
          </w:p>
        </w:tc>
        <w:tc>
          <w:tcPr>
            <w:tcW w:w="4472" w:type="dxa"/>
            <w:gridSpan w:val="3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傳真</w:t>
            </w:r>
          </w:p>
        </w:tc>
        <w:tc>
          <w:tcPr>
            <w:tcW w:w="2447" w:type="dxa"/>
            <w:gridSpan w:val="5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</w:tr>
      <w:tr w:rsidR="00EC7240" w:rsidRPr="00623996" w:rsidTr="00EC7240">
        <w:tc>
          <w:tcPr>
            <w:tcW w:w="2127" w:type="dxa"/>
            <w:vMerge w:val="restart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3.</w:t>
            </w:r>
            <w:r w:rsidRPr="00EC7240">
              <w:rPr>
                <w:rFonts w:ascii="Times New Roman" w:eastAsia="標楷體" w:hAnsi="Times New Roman"/>
                <w:szCs w:val="22"/>
              </w:rPr>
              <w:t xml:space="preserve">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聯絡人</w:t>
            </w:r>
          </w:p>
        </w:tc>
        <w:tc>
          <w:tcPr>
            <w:tcW w:w="1056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姓名</w:t>
            </w:r>
          </w:p>
        </w:tc>
        <w:tc>
          <w:tcPr>
            <w:tcW w:w="4472" w:type="dxa"/>
            <w:gridSpan w:val="3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電話</w:t>
            </w:r>
          </w:p>
        </w:tc>
        <w:tc>
          <w:tcPr>
            <w:tcW w:w="2447" w:type="dxa"/>
            <w:gridSpan w:val="5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E</w:t>
            </w:r>
            <w:r w:rsidRPr="00EC7240">
              <w:rPr>
                <w:rFonts w:ascii="Times New Roman" w:eastAsia="標楷體" w:hAnsi="Times New Roman"/>
                <w:szCs w:val="22"/>
              </w:rPr>
              <w:t>-mail</w:t>
            </w:r>
          </w:p>
        </w:tc>
        <w:tc>
          <w:tcPr>
            <w:tcW w:w="4472" w:type="dxa"/>
            <w:gridSpan w:val="3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傳真</w:t>
            </w:r>
          </w:p>
        </w:tc>
        <w:tc>
          <w:tcPr>
            <w:tcW w:w="2447" w:type="dxa"/>
            <w:gridSpan w:val="5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rPr>
                <w:rFonts w:ascii="Times New Roman" w:eastAsia="標楷體" w:hAnsi="Times New Roman"/>
                <w:szCs w:val="22"/>
              </w:rPr>
            </w:pPr>
          </w:p>
        </w:tc>
      </w:tr>
      <w:tr w:rsidR="00EC7240" w:rsidRPr="00623996" w:rsidTr="00EC7240">
        <w:trPr>
          <w:trHeight w:val="544"/>
        </w:trPr>
        <w:tc>
          <w:tcPr>
            <w:tcW w:w="2127" w:type="dxa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/>
                <w:szCs w:val="22"/>
              </w:rPr>
              <w:t xml:space="preserve">4.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租金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每坪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_______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元，年租金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_______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元</w:t>
            </w:r>
          </w:p>
        </w:tc>
      </w:tr>
      <w:tr w:rsidR="00EC7240" w:rsidRPr="00623996" w:rsidTr="00EC7240">
        <w:trPr>
          <w:trHeight w:val="41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/>
                <w:szCs w:val="22"/>
              </w:rPr>
              <w:t>5.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 xml:space="preserve">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建物規模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建物完工年度</w:t>
            </w:r>
          </w:p>
        </w:tc>
        <w:tc>
          <w:tcPr>
            <w:tcW w:w="6340" w:type="dxa"/>
            <w:gridSpan w:val="8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民國</w:t>
            </w:r>
            <w:r w:rsidRPr="00EC7240">
              <w:rPr>
                <w:rFonts w:ascii="Times New Roman" w:eastAsia="標楷體" w:hAnsi="Times New Roman" w:hint="eastAsia"/>
                <w:szCs w:val="22"/>
                <w:u w:val="single"/>
              </w:rPr>
              <w:t xml:space="preserve">     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年</w:t>
            </w:r>
          </w:p>
        </w:tc>
      </w:tr>
      <w:tr w:rsidR="00EC7240" w:rsidRPr="00623996" w:rsidTr="00EC7240">
        <w:trPr>
          <w:trHeight w:val="429"/>
        </w:trPr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建物結構</w:t>
            </w:r>
          </w:p>
        </w:tc>
        <w:tc>
          <w:tcPr>
            <w:tcW w:w="6340" w:type="dxa"/>
            <w:gridSpan w:val="8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cs="Times New Roman"/>
                <w:szCs w:val="22"/>
              </w:rPr>
              <w:t>□</w:t>
            </w:r>
            <w:r w:rsidRPr="00EC7240">
              <w:rPr>
                <w:rFonts w:ascii="Times New Roman" w:eastAsia="標楷體" w:hAnsi="Times New Roman" w:cs="Times New Roman" w:hint="eastAsia"/>
                <w:szCs w:val="22"/>
              </w:rPr>
              <w:t xml:space="preserve">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 xml:space="preserve">RC  </w:t>
            </w:r>
            <w:r w:rsidRPr="00EC7240">
              <w:rPr>
                <w:rFonts w:ascii="Times New Roman" w:eastAsia="標楷體" w:hAnsi="Times New Roman" w:cs="Times New Roman"/>
                <w:szCs w:val="22"/>
              </w:rPr>
              <w:t>□</w:t>
            </w:r>
            <w:r w:rsidRPr="00EC7240">
              <w:rPr>
                <w:rFonts w:ascii="Times New Roman" w:eastAsia="標楷體" w:hAnsi="Times New Roman" w:cs="Times New Roman" w:hint="eastAsia"/>
                <w:szCs w:val="22"/>
              </w:rPr>
              <w:t xml:space="preserve">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 xml:space="preserve">SRC  </w:t>
            </w:r>
            <w:r w:rsidRPr="00EC7240">
              <w:rPr>
                <w:rFonts w:ascii="Times New Roman" w:eastAsia="標楷體" w:hAnsi="Times New Roman" w:cs="Times New Roman"/>
                <w:szCs w:val="22"/>
              </w:rPr>
              <w:t>□</w:t>
            </w:r>
            <w:r w:rsidRPr="00EC7240">
              <w:rPr>
                <w:rFonts w:ascii="Times New Roman" w:eastAsia="標楷體" w:hAnsi="Times New Roman" w:cs="Times New Roman" w:hint="eastAsia"/>
                <w:szCs w:val="22"/>
              </w:rPr>
              <w:t xml:space="preserve">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 xml:space="preserve">SS  </w:t>
            </w:r>
            <w:r w:rsidRPr="00EC7240">
              <w:rPr>
                <w:rFonts w:ascii="Times New Roman" w:eastAsia="標楷體" w:hAnsi="Times New Roman" w:cs="Times New Roman"/>
                <w:szCs w:val="22"/>
              </w:rPr>
              <w:t>□</w:t>
            </w:r>
            <w:r w:rsidRPr="00EC7240">
              <w:rPr>
                <w:rFonts w:ascii="Times New Roman" w:eastAsia="標楷體" w:hAnsi="Times New Roman" w:cs="Times New Roman" w:hint="eastAsia"/>
                <w:szCs w:val="22"/>
              </w:rPr>
              <w:t xml:space="preserve"> </w:t>
            </w:r>
            <w:r w:rsidRPr="00EC7240">
              <w:rPr>
                <w:rFonts w:ascii="Times New Roman" w:eastAsia="標楷體" w:hAnsi="Times New Roman" w:cs="Times New Roman" w:hint="eastAsia"/>
                <w:szCs w:val="22"/>
              </w:rPr>
              <w:t>其它</w:t>
            </w:r>
            <w:r w:rsidRPr="00EC7240">
              <w:rPr>
                <w:rFonts w:ascii="Times New Roman" w:eastAsia="標楷體" w:hAnsi="Times New Roman" w:cs="Times New Roman" w:hint="eastAsia"/>
                <w:szCs w:val="22"/>
              </w:rPr>
              <w:t>____________</w:t>
            </w:r>
          </w:p>
        </w:tc>
      </w:tr>
      <w:tr w:rsidR="00EC7240" w:rsidRPr="00623996" w:rsidTr="00EC7240">
        <w:trPr>
          <w:trHeight w:val="266"/>
        </w:trPr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建物樓層數</w:t>
            </w:r>
          </w:p>
        </w:tc>
        <w:tc>
          <w:tcPr>
            <w:tcW w:w="6340" w:type="dxa"/>
            <w:gridSpan w:val="8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地上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_______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層；地下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_______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層</w:t>
            </w:r>
          </w:p>
        </w:tc>
      </w:tr>
      <w:tr w:rsidR="00EC7240" w:rsidRPr="00623996" w:rsidTr="00EC7240">
        <w:trPr>
          <w:trHeight w:val="37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/>
                <w:szCs w:val="22"/>
              </w:rPr>
              <w:t>6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 xml:space="preserve">.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建物申請範圍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申請權狀總面積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(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坪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)</w:t>
            </w:r>
          </w:p>
        </w:tc>
        <w:tc>
          <w:tcPr>
            <w:tcW w:w="6340" w:type="dxa"/>
            <w:gridSpan w:val="8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</w:p>
        </w:tc>
      </w:tr>
      <w:tr w:rsidR="00EC7240" w:rsidRPr="00623996" w:rsidTr="00EC7240">
        <w:trPr>
          <w:trHeight w:val="417"/>
        </w:trPr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實際可用總面積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(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坪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)</w:t>
            </w:r>
          </w:p>
        </w:tc>
        <w:tc>
          <w:tcPr>
            <w:tcW w:w="6340" w:type="dxa"/>
            <w:gridSpan w:val="8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</w:p>
        </w:tc>
      </w:tr>
      <w:tr w:rsidR="00EC7240" w:rsidRPr="00623996" w:rsidTr="00EC7240">
        <w:trPr>
          <w:trHeight w:val="528"/>
        </w:trPr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申請樓層（面積）</w:t>
            </w:r>
          </w:p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color w:val="7F7F7F"/>
                <w:sz w:val="22"/>
                <w:szCs w:val="22"/>
              </w:rPr>
              <w:t>（請自行增列）</w:t>
            </w:r>
          </w:p>
        </w:tc>
        <w:tc>
          <w:tcPr>
            <w:tcW w:w="6340" w:type="dxa"/>
            <w:gridSpan w:val="8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建物第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____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樓，權狀面積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_____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坪，可用面積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_______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坪</w:t>
            </w:r>
          </w:p>
        </w:tc>
      </w:tr>
      <w:tr w:rsidR="00EC7240" w:rsidRPr="00623996" w:rsidTr="00EC7240">
        <w:trPr>
          <w:trHeight w:val="528"/>
        </w:trPr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可供進駐期程</w:t>
            </w:r>
          </w:p>
        </w:tc>
        <w:tc>
          <w:tcPr>
            <w:tcW w:w="6340" w:type="dxa"/>
            <w:gridSpan w:val="8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Cs w:val="22"/>
              </w:rPr>
              <w:t>民國</w:t>
            </w:r>
            <w:r w:rsidRPr="00EC7240">
              <w:rPr>
                <w:rFonts w:ascii="Times New Roman" w:eastAsia="標楷體" w:hAnsi="Times New Roman" w:hint="eastAsia"/>
                <w:szCs w:val="22"/>
                <w:u w:val="single"/>
              </w:rPr>
              <w:t xml:space="preserve">     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年</w:t>
            </w:r>
            <w:r w:rsidRPr="00EC7240">
              <w:rPr>
                <w:rFonts w:ascii="Times New Roman" w:eastAsia="標楷體" w:hAnsi="Times New Roman" w:hint="eastAsia"/>
                <w:szCs w:val="22"/>
                <w:u w:val="single"/>
              </w:rPr>
              <w:t xml:space="preserve">     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月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 xml:space="preserve">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至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 xml:space="preserve">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民國</w:t>
            </w:r>
            <w:r w:rsidRPr="00EC7240">
              <w:rPr>
                <w:rFonts w:ascii="Times New Roman" w:eastAsia="標楷體" w:hAnsi="Times New Roman" w:hint="eastAsia"/>
                <w:szCs w:val="22"/>
                <w:u w:val="single"/>
              </w:rPr>
              <w:t xml:space="preserve">     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年</w:t>
            </w:r>
            <w:r w:rsidRPr="00EC7240">
              <w:rPr>
                <w:rFonts w:ascii="Times New Roman" w:eastAsia="標楷體" w:hAnsi="Times New Roman" w:hint="eastAsia"/>
                <w:szCs w:val="22"/>
                <w:u w:val="single"/>
              </w:rPr>
              <w:t xml:space="preserve">      </w:t>
            </w:r>
            <w:r w:rsidRPr="00EC7240">
              <w:rPr>
                <w:rFonts w:ascii="Times New Roman" w:eastAsia="標楷體" w:hAnsi="Times New Roman" w:hint="eastAsia"/>
                <w:szCs w:val="22"/>
              </w:rPr>
              <w:t>月</w:t>
            </w:r>
          </w:p>
        </w:tc>
      </w:tr>
      <w:tr w:rsidR="00EC7240" w:rsidRPr="00623996" w:rsidTr="00EC7240">
        <w:trPr>
          <w:trHeight w:val="572"/>
        </w:trPr>
        <w:tc>
          <w:tcPr>
            <w:tcW w:w="212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類別</w:t>
            </w:r>
          </w:p>
        </w:tc>
        <w:tc>
          <w:tcPr>
            <w:tcW w:w="6662" w:type="dxa"/>
            <w:gridSpan w:val="6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項目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B873A0" w:rsidRPr="00EC7240" w:rsidRDefault="00B873A0" w:rsidP="00EC724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申請人</w:t>
            </w:r>
          </w:p>
          <w:p w:rsidR="00B873A0" w:rsidRPr="00EC7240" w:rsidRDefault="00B873A0" w:rsidP="00EC724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自我檢查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B873A0" w:rsidRPr="00EC7240" w:rsidRDefault="00B873A0" w:rsidP="00EC724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主管機關</w:t>
            </w:r>
          </w:p>
          <w:p w:rsidR="00B873A0" w:rsidRPr="00EC7240" w:rsidRDefault="00B873A0" w:rsidP="00EC724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查驗覆核</w:t>
            </w: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</w:t>
            </w:r>
          </w:p>
        </w:tc>
        <w:tc>
          <w:tcPr>
            <w:tcW w:w="567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否</w:t>
            </w:r>
          </w:p>
        </w:tc>
        <w:tc>
          <w:tcPr>
            <w:tcW w:w="567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</w:t>
            </w:r>
          </w:p>
        </w:tc>
        <w:tc>
          <w:tcPr>
            <w:tcW w:w="567" w:type="dxa"/>
            <w:shd w:val="clear" w:color="auto" w:fill="auto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否</w:t>
            </w:r>
          </w:p>
        </w:tc>
      </w:tr>
      <w:tr w:rsidR="00EC7240" w:rsidRPr="00623996" w:rsidTr="00EC7240">
        <w:trPr>
          <w:trHeight w:val="96"/>
        </w:trPr>
        <w:tc>
          <w:tcPr>
            <w:tcW w:w="2127" w:type="dxa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申請期限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4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是否於申請時限內提出申請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rPr>
          <w:trHeight w:val="96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應備文件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4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是否有建物</w:t>
            </w:r>
            <w:r w:rsidRPr="00EC7240">
              <w:rPr>
                <w:rFonts w:ascii="Times New Roman" w:eastAsia="標楷體" w:hAnsi="Times New Roman"/>
                <w:sz w:val="22"/>
                <w:szCs w:val="22"/>
              </w:rPr>
              <w:t>所有權人同意書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rPr>
          <w:trHeight w:val="96"/>
        </w:trPr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4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是否有蒐集個人資料告知事項暨個人資料提供同意書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4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是否有</w:t>
            </w:r>
            <w:r w:rsidRPr="00EC7240">
              <w:rPr>
                <w:rFonts w:ascii="Times New Roman" w:eastAsia="標楷體" w:hAnsi="Times New Roman"/>
                <w:sz w:val="22"/>
                <w:szCs w:val="22"/>
              </w:rPr>
              <w:t>建物權狀影本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4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是否有</w:t>
            </w:r>
            <w:r w:rsidRPr="00EC7240">
              <w:rPr>
                <w:rFonts w:ascii="Times New Roman" w:eastAsia="標楷體" w:hAnsi="Times New Roman"/>
                <w:sz w:val="22"/>
                <w:szCs w:val="22"/>
              </w:rPr>
              <w:t>使用執照影本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4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是否有</w:t>
            </w:r>
            <w:r w:rsidRPr="00EC7240">
              <w:rPr>
                <w:rFonts w:ascii="Times New Roman" w:eastAsia="標楷體" w:hAnsi="Times New Roman"/>
                <w:sz w:val="22"/>
                <w:szCs w:val="22"/>
              </w:rPr>
              <w:t>申請樓層平面圖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3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是否有</w:t>
            </w:r>
            <w:r w:rsidRPr="00EC7240">
              <w:rPr>
                <w:rFonts w:ascii="Times New Roman" w:eastAsia="標楷體" w:hAnsi="Times New Roman"/>
                <w:sz w:val="22"/>
                <w:szCs w:val="22"/>
              </w:rPr>
              <w:t>租金與管理費收費標準</w:t>
            </w:r>
          </w:p>
          <w:p w:rsidR="00465DA1" w:rsidRPr="00EC7240" w:rsidRDefault="00465DA1" w:rsidP="00EC7240">
            <w:pPr>
              <w:spacing w:line="34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須檢附建物周邊租金行情佐證資料，並說明租金訂價標準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是否有</w:t>
            </w:r>
            <w:r w:rsidRPr="00EC7240">
              <w:rPr>
                <w:rFonts w:ascii="Times New Roman" w:eastAsia="標楷體" w:hAnsi="Times New Roman"/>
                <w:sz w:val="22"/>
                <w:szCs w:val="22"/>
              </w:rPr>
              <w:t>最近一期建築物防火避難設施與設備安全檢查申報結果通知書</w:t>
            </w:r>
            <w:r w:rsidRPr="00EC7240">
              <w:rPr>
                <w:rFonts w:ascii="Times New Roman" w:eastAsia="標楷體" w:hAnsi="Times New Roman" w:hint="eastAsia"/>
                <w:color w:val="808080"/>
                <w:sz w:val="22"/>
                <w:szCs w:val="22"/>
              </w:rPr>
              <w:t>(</w:t>
            </w:r>
            <w:r w:rsidRPr="00EC7240">
              <w:rPr>
                <w:rFonts w:ascii="標楷體" w:eastAsia="標楷體" w:hAnsi="標楷體" w:hint="eastAsia"/>
                <w:color w:val="808080"/>
                <w:sz w:val="22"/>
                <w:szCs w:val="22"/>
                <w:u w:val="single"/>
              </w:rPr>
              <w:t>使用執照取得</w:t>
            </w:r>
            <w:proofErr w:type="gramStart"/>
            <w:r w:rsidRPr="00EC7240">
              <w:rPr>
                <w:rFonts w:ascii="標楷體" w:eastAsia="標楷體" w:hAnsi="標楷體" w:hint="eastAsia"/>
                <w:color w:val="808080"/>
                <w:sz w:val="22"/>
                <w:szCs w:val="22"/>
                <w:u w:val="single"/>
              </w:rPr>
              <w:t>一</w:t>
            </w:r>
            <w:proofErr w:type="gramEnd"/>
            <w:r w:rsidRPr="00EC7240">
              <w:rPr>
                <w:rFonts w:ascii="標楷體" w:eastAsia="標楷體" w:hAnsi="標楷體" w:hint="eastAsia"/>
                <w:color w:val="808080"/>
                <w:sz w:val="22"/>
                <w:szCs w:val="22"/>
                <w:u w:val="single"/>
              </w:rPr>
              <w:t>年內之建築物免附</w:t>
            </w:r>
            <w:r w:rsidRPr="00EC7240">
              <w:rPr>
                <w:rFonts w:ascii="Times New Roman" w:eastAsia="標楷體" w:hAnsi="Times New Roman" w:hint="eastAsia"/>
                <w:color w:val="808080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30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是否有</w:t>
            </w:r>
            <w:r w:rsidRPr="00EC7240">
              <w:rPr>
                <w:rFonts w:ascii="Times New Roman" w:eastAsia="標楷體" w:hAnsi="Times New Roman"/>
                <w:sz w:val="22"/>
                <w:szCs w:val="22"/>
              </w:rPr>
              <w:t>最近一期建築物公共安全檢查申報結果</w:t>
            </w:r>
          </w:p>
          <w:p w:rsidR="00B873A0" w:rsidRPr="00EC7240" w:rsidRDefault="00B873A0" w:rsidP="00EC7240">
            <w:pPr>
              <w:spacing w:line="300" w:lineRule="exac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color w:val="808080"/>
                <w:sz w:val="22"/>
                <w:szCs w:val="22"/>
              </w:rPr>
              <w:t>(</w:t>
            </w:r>
            <w:r w:rsidRPr="00EC7240">
              <w:rPr>
                <w:rFonts w:ascii="標楷體" w:eastAsia="標楷體" w:hAnsi="標楷體" w:hint="eastAsia"/>
                <w:color w:val="808080"/>
                <w:sz w:val="22"/>
                <w:szCs w:val="22"/>
                <w:u w:val="single"/>
              </w:rPr>
              <w:t>使用執照取得</w:t>
            </w:r>
            <w:proofErr w:type="gramStart"/>
            <w:r w:rsidRPr="00EC7240">
              <w:rPr>
                <w:rFonts w:ascii="標楷體" w:eastAsia="標楷體" w:hAnsi="標楷體" w:hint="eastAsia"/>
                <w:color w:val="808080"/>
                <w:sz w:val="22"/>
                <w:szCs w:val="22"/>
                <w:u w:val="single"/>
              </w:rPr>
              <w:t>一</w:t>
            </w:r>
            <w:proofErr w:type="gramEnd"/>
            <w:r w:rsidRPr="00EC7240">
              <w:rPr>
                <w:rFonts w:ascii="標楷體" w:eastAsia="標楷體" w:hAnsi="標楷體" w:hint="eastAsia"/>
                <w:color w:val="808080"/>
                <w:sz w:val="22"/>
                <w:szCs w:val="22"/>
                <w:u w:val="single"/>
              </w:rPr>
              <w:t>年內之建築物免附</w:t>
            </w:r>
            <w:r w:rsidRPr="00EC7240">
              <w:rPr>
                <w:rFonts w:ascii="Times New Roman" w:eastAsia="標楷體" w:hAnsi="Times New Roman" w:hint="eastAsia"/>
                <w:color w:val="808080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-440" w:lineRule="auto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是否有主管機關認定有必要之其他文件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c>
          <w:tcPr>
            <w:tcW w:w="2127" w:type="dxa"/>
            <w:vMerge w:val="restart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資格條件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是否符合位於本計畫範圍內既有合法之辦公或商業場所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是否可設定公司登記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是否符合產權單純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單一產權優先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</w:t>
            </w:r>
            <w:proofErr w:type="gramStart"/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符合單幢建物</w:t>
            </w:r>
            <w:proofErr w:type="gramEnd"/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可提供廠商進駐之權狀總面積至少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1,200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坪以上，且單層提供廠商進駐面積至少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200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坪以上，單一所有權人每案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lastRenderedPageBreak/>
              <w:t>申請面積上限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8,000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lastRenderedPageBreak/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rPr>
          <w:trHeight w:val="121"/>
        </w:trPr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是否符合提供廠商進駐期間至少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8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EC7240" w:rsidRPr="00623996" w:rsidTr="00EC7240">
        <w:trPr>
          <w:trHeight w:val="467"/>
        </w:trPr>
        <w:tc>
          <w:tcPr>
            <w:tcW w:w="2127" w:type="dxa"/>
            <w:vMerge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B873A0" w:rsidRPr="00EC7240" w:rsidRDefault="00B873A0" w:rsidP="00EC7240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是否符合</w:t>
            </w:r>
            <w:r w:rsidRPr="00EC7240">
              <w:rPr>
                <w:rFonts w:ascii="標楷體" w:eastAsia="標楷體" w:hAnsi="標楷體" w:hint="eastAsia"/>
                <w:sz w:val="22"/>
                <w:szCs w:val="22"/>
              </w:rPr>
              <w:t>建築物之公共安全、防火避難設施等相關政府相關法規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3A0" w:rsidRPr="00EC7240" w:rsidRDefault="00B873A0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□</w:t>
            </w:r>
          </w:p>
        </w:tc>
      </w:tr>
      <w:tr w:rsidR="008E3295" w:rsidRPr="00623996" w:rsidTr="00EC7240">
        <w:trPr>
          <w:trHeight w:val="2410"/>
        </w:trPr>
        <w:tc>
          <w:tcPr>
            <w:tcW w:w="2127" w:type="dxa"/>
            <w:shd w:val="clear" w:color="auto" w:fill="auto"/>
            <w:vAlign w:val="center"/>
          </w:tcPr>
          <w:p w:rsidR="008E3295" w:rsidRPr="00EC7240" w:rsidRDefault="008E3295" w:rsidP="00EC7240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申請單位及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代表人用印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8E3295" w:rsidRPr="00EC7240" w:rsidRDefault="008E3295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  <w:p w:rsidR="008E3295" w:rsidRPr="00EC7240" w:rsidRDefault="008E3295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  <w:p w:rsidR="008E3295" w:rsidRPr="00EC7240" w:rsidRDefault="008E3295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  <w:p w:rsidR="008E3295" w:rsidRPr="00EC7240" w:rsidRDefault="008E3295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  <w:p w:rsidR="008E3295" w:rsidRPr="00EC7240" w:rsidRDefault="008E3295" w:rsidP="00EC7240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  <w:p w:rsidR="008E3295" w:rsidRPr="00EC7240" w:rsidRDefault="008E3295" w:rsidP="008E3295">
            <w:pPr>
              <w:rPr>
                <w:rFonts w:ascii="Times New Roman" w:eastAsia="標楷體" w:hAnsi="Times New Roman"/>
                <w:sz w:val="22"/>
                <w:szCs w:val="22"/>
              </w:rPr>
            </w:pP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請加蓋公司及負責人印章於本欄位</w:t>
            </w:r>
            <w:r w:rsidRPr="00EC7240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</w:p>
        </w:tc>
      </w:tr>
    </w:tbl>
    <w:p w:rsidR="00B873A0" w:rsidRDefault="00B873A0" w:rsidP="00B873A0">
      <w:pPr>
        <w:widowControl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B873A0" w:rsidRDefault="00B873A0" w:rsidP="00B873A0">
      <w:pPr>
        <w:pStyle w:val="Standard"/>
        <w:spacing w:line="240" w:lineRule="atLeast"/>
        <w:ind w:left="480" w:right="125"/>
        <w:jc w:val="center"/>
        <w:rPr>
          <w:rFonts w:ascii="Times New Roman" w:eastAsia="標楷體" w:hAnsi="Times New Roman" w:cs="標楷體"/>
          <w:b/>
          <w:bCs/>
          <w:sz w:val="40"/>
          <w:szCs w:val="40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3305E5">
        <w:lastRenderedPageBreak/>
        <w:pict>
          <v:shape id="文字方塊 1" o:spid="_x0000_s1034" type="#_x0000_t202" style="position:absolute;left:0;text-align:left;margin-left:-31.8pt;margin-top:-35.45pt;width:69.6pt;height:42.6pt;z-index:3;visibility:visible" stroked="f" strokeweight=".5pt">
            <v:textbox>
              <w:txbxContent>
                <w:p w:rsidR="00B873A0" w:rsidRDefault="00B873A0" w:rsidP="00B873A0">
                  <w:pPr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建物所有權人同意書</w:t>
      </w:r>
    </w:p>
    <w:p w:rsidR="00873B7B" w:rsidRPr="00B873A0" w:rsidRDefault="00873B7B" w:rsidP="00B873A0">
      <w:pPr>
        <w:pStyle w:val="Standard"/>
        <w:spacing w:line="240" w:lineRule="atLeast"/>
        <w:ind w:left="480" w:right="125"/>
        <w:jc w:val="center"/>
        <w:rPr>
          <w:rFonts w:eastAsia="標楷體"/>
          <w:b/>
          <w:bCs/>
        </w:rPr>
      </w:pPr>
    </w:p>
    <w:p w:rsidR="00B873A0" w:rsidRPr="00EC7240" w:rsidRDefault="00B873A0" w:rsidP="00873B7B">
      <w:pPr>
        <w:pStyle w:val="Standard"/>
        <w:spacing w:line="600" w:lineRule="exact"/>
        <w:ind w:left="482" w:right="125"/>
        <w:jc w:val="both"/>
        <w:rPr>
          <w:rFonts w:eastAsia="標楷體"/>
          <w:color w:val="000000"/>
        </w:rPr>
      </w:pPr>
      <w:r w:rsidRPr="00EC7240">
        <w:rPr>
          <w:rFonts w:ascii="標楷體" w:eastAsia="標楷體" w:hAnsi="標楷體" w:cs="標楷體" w:hint="eastAsia"/>
          <w:color w:val="000000"/>
          <w:sz w:val="32"/>
          <w:szCs w:val="32"/>
          <w:u w:val="single"/>
          <w:shd w:val="pct15" w:color="auto" w:fill="FFFFFF"/>
        </w:rPr>
        <w:t>（建物所有權人）</w:t>
      </w:r>
      <w:r w:rsidRPr="00EC7240">
        <w:rPr>
          <w:rFonts w:ascii="Times New Roman" w:eastAsia="標楷體" w:hAnsi="Times New Roman" w:cs="標楷體" w:hint="eastAsia"/>
          <w:color w:val="000000"/>
          <w:sz w:val="32"/>
          <w:szCs w:val="32"/>
        </w:rPr>
        <w:t>所有座落於</w:t>
      </w:r>
      <w:r w:rsidRPr="00EC7240">
        <w:rPr>
          <w:rFonts w:ascii="Times New Roman" w:eastAsia="標楷體" w:hAnsi="Times New Roman" w:cs="標楷體" w:hint="eastAsia"/>
          <w:color w:val="000000"/>
          <w:sz w:val="32"/>
          <w:szCs w:val="32"/>
          <w:u w:val="single"/>
          <w:shd w:val="pct15" w:color="auto" w:fill="FFFFFF"/>
        </w:rPr>
        <w:t>高雄市</w:t>
      </w:r>
      <w:r w:rsidRPr="00EC7240">
        <w:rPr>
          <w:rFonts w:ascii="標楷體" w:eastAsia="標楷體" w:hAnsi="標楷體" w:cs="標楷體" w:hint="eastAsia"/>
          <w:color w:val="000000"/>
          <w:sz w:val="32"/>
          <w:szCs w:val="32"/>
          <w:u w:val="single"/>
          <w:shd w:val="pct15" w:color="auto" w:fill="FFFFFF"/>
        </w:rPr>
        <w:t>(門牌號碼)</w:t>
      </w:r>
      <w:r w:rsidRPr="00EC7240">
        <w:rPr>
          <w:rFonts w:ascii="標楷體" w:eastAsia="標楷體" w:hAnsi="標楷體" w:cs="標楷體" w:hint="eastAsia"/>
          <w:color w:val="000000"/>
          <w:sz w:val="32"/>
          <w:szCs w:val="32"/>
        </w:rPr>
        <w:t>之</w:t>
      </w:r>
      <w:r w:rsidRPr="00EC7240">
        <w:rPr>
          <w:rFonts w:ascii="Times New Roman" w:eastAsia="標楷體" w:hAnsi="Times New Roman" w:cs="標楷體" w:hint="eastAsia"/>
          <w:color w:val="000000"/>
          <w:sz w:val="32"/>
          <w:szCs w:val="32"/>
        </w:rPr>
        <w:t>建物，同意申請</w:t>
      </w:r>
      <w:proofErr w:type="gramStart"/>
      <w:r w:rsidRPr="00EC7240">
        <w:rPr>
          <w:rFonts w:ascii="Times New Roman" w:eastAsia="標楷體" w:hAnsi="Times New Roman" w:cs="標楷體" w:hint="eastAsia"/>
          <w:color w:val="000000"/>
          <w:sz w:val="32"/>
          <w:szCs w:val="32"/>
        </w:rPr>
        <w:t>作為亞灣</w:t>
      </w:r>
      <w:proofErr w:type="gramEnd"/>
      <w:r w:rsidRPr="00EC7240">
        <w:rPr>
          <w:rFonts w:ascii="Times New Roman" w:eastAsia="標楷體" w:hAnsi="Times New Roman"/>
          <w:color w:val="000000"/>
          <w:sz w:val="32"/>
          <w:szCs w:val="32"/>
        </w:rPr>
        <w:t xml:space="preserve">5G </w:t>
      </w:r>
      <w:proofErr w:type="spellStart"/>
      <w:r w:rsidRPr="00EC7240">
        <w:rPr>
          <w:rFonts w:ascii="Times New Roman" w:eastAsia="標楷體" w:hAnsi="Times New Roman"/>
          <w:color w:val="000000"/>
          <w:sz w:val="32"/>
          <w:szCs w:val="32"/>
        </w:rPr>
        <w:t>AIoT</w:t>
      </w:r>
      <w:proofErr w:type="spellEnd"/>
      <w:r w:rsidRPr="00EC7240">
        <w:rPr>
          <w:rFonts w:ascii="Times New Roman" w:eastAsia="標楷體" w:hAnsi="Times New Roman" w:cs="標楷體" w:hint="eastAsia"/>
          <w:color w:val="000000"/>
          <w:sz w:val="32"/>
          <w:szCs w:val="32"/>
        </w:rPr>
        <w:t>創新園區辦公空間，提供</w:t>
      </w:r>
      <w:r w:rsidRPr="00EC7240">
        <w:rPr>
          <w:rFonts w:ascii="Times New Roman" w:eastAsia="標楷體" w:hAnsi="Times New Roman"/>
          <w:color w:val="000000"/>
          <w:sz w:val="32"/>
          <w:szCs w:val="32"/>
        </w:rPr>
        <w:t xml:space="preserve">5G </w:t>
      </w:r>
      <w:proofErr w:type="spellStart"/>
      <w:r w:rsidRPr="00EC7240">
        <w:rPr>
          <w:rFonts w:ascii="Times New Roman" w:eastAsia="標楷體" w:hAnsi="Times New Roman"/>
          <w:color w:val="000000"/>
          <w:sz w:val="32"/>
          <w:szCs w:val="32"/>
        </w:rPr>
        <w:t>AIoT</w:t>
      </w:r>
      <w:proofErr w:type="spellEnd"/>
      <w:r w:rsidRPr="00EC7240">
        <w:rPr>
          <w:rFonts w:ascii="Times New Roman" w:eastAsia="標楷體" w:hAnsi="Times New Roman" w:cs="標楷體" w:hint="eastAsia"/>
          <w:color w:val="000000"/>
          <w:sz w:val="32"/>
          <w:szCs w:val="32"/>
        </w:rPr>
        <w:t>相關企業</w:t>
      </w:r>
      <w:r w:rsidRPr="00EC7240">
        <w:rPr>
          <w:rFonts w:ascii="Times New Roman" w:eastAsia="標楷體" w:hAnsi="Times New Roman"/>
          <w:color w:val="000000"/>
          <w:sz w:val="32"/>
          <w:szCs w:val="32"/>
        </w:rPr>
        <w:t>/</w:t>
      </w:r>
      <w:r w:rsidRPr="00EC7240">
        <w:rPr>
          <w:rFonts w:ascii="Times New Roman" w:eastAsia="標楷體" w:hAnsi="Times New Roman" w:cs="標楷體" w:hint="eastAsia"/>
          <w:color w:val="000000"/>
          <w:sz w:val="32"/>
          <w:szCs w:val="32"/>
        </w:rPr>
        <w:t>單位進駐，並同意進駐業者做為公司登記所在地。且於公告進駐期間將空間保留予</w:t>
      </w:r>
      <w:r w:rsidRPr="00EC7240">
        <w:rPr>
          <w:rFonts w:ascii="Times New Roman" w:eastAsia="標楷體" w:hAnsi="Times New Roman"/>
          <w:color w:val="000000"/>
          <w:sz w:val="32"/>
          <w:szCs w:val="32"/>
        </w:rPr>
        <w:t xml:space="preserve">5G </w:t>
      </w:r>
      <w:proofErr w:type="spellStart"/>
      <w:r w:rsidRPr="00EC7240">
        <w:rPr>
          <w:rFonts w:ascii="Times New Roman" w:eastAsia="標楷體" w:hAnsi="Times New Roman"/>
          <w:color w:val="000000"/>
          <w:sz w:val="32"/>
          <w:szCs w:val="32"/>
        </w:rPr>
        <w:t>AIoT</w:t>
      </w:r>
      <w:proofErr w:type="spellEnd"/>
      <w:r w:rsidRPr="00EC7240">
        <w:rPr>
          <w:rFonts w:ascii="Times New Roman" w:eastAsia="標楷體" w:hAnsi="Times New Roman" w:cs="標楷體" w:hint="eastAsia"/>
          <w:color w:val="000000"/>
          <w:sz w:val="32"/>
          <w:szCs w:val="32"/>
        </w:rPr>
        <w:t>相關產業業者進駐，不再提供其他產業使用。亦同意遵循「</w:t>
      </w:r>
      <w:proofErr w:type="gramStart"/>
      <w:r w:rsidRPr="00EC7240">
        <w:rPr>
          <w:rFonts w:ascii="標楷體" w:eastAsia="標楷體" w:hAnsi="標楷體" w:cs="標楷體" w:hint="eastAsia"/>
          <w:color w:val="000000"/>
          <w:sz w:val="32"/>
          <w:szCs w:val="32"/>
        </w:rPr>
        <w:t>亞灣</w:t>
      </w:r>
      <w:proofErr w:type="gramEnd"/>
      <w:r w:rsidRPr="00EC7240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5G </w:t>
      </w:r>
      <w:proofErr w:type="spellStart"/>
      <w:r w:rsidRPr="00EC7240">
        <w:rPr>
          <w:rFonts w:ascii="標楷體" w:eastAsia="標楷體" w:hAnsi="標楷體" w:cs="標楷體" w:hint="eastAsia"/>
          <w:color w:val="000000"/>
          <w:sz w:val="32"/>
          <w:szCs w:val="32"/>
        </w:rPr>
        <w:t>AIoT</w:t>
      </w:r>
      <w:proofErr w:type="spellEnd"/>
      <w:r w:rsidRPr="00EC7240">
        <w:rPr>
          <w:rFonts w:ascii="標楷體" w:eastAsia="標楷體" w:hAnsi="標楷體" w:cs="標楷體" w:hint="eastAsia"/>
          <w:color w:val="000000"/>
          <w:sz w:val="32"/>
          <w:szCs w:val="32"/>
        </w:rPr>
        <w:t>創新園區辦公空間遴選計畫</w:t>
      </w:r>
      <w:r w:rsidRPr="00EC7240">
        <w:rPr>
          <w:rFonts w:ascii="Times New Roman" w:eastAsia="標楷體" w:hAnsi="Times New Roman" w:cs="標楷體" w:hint="eastAsia"/>
          <w:color w:val="000000"/>
          <w:sz w:val="32"/>
          <w:szCs w:val="32"/>
        </w:rPr>
        <w:t>」所有規定。</w:t>
      </w:r>
      <w:proofErr w:type="gramStart"/>
      <w:r w:rsidRPr="00EC7240">
        <w:rPr>
          <w:rFonts w:ascii="Times New Roman" w:eastAsia="標楷體" w:hAnsi="Times New Roman" w:cs="標楷體" w:hint="eastAsia"/>
          <w:color w:val="000000"/>
          <w:sz w:val="32"/>
          <w:szCs w:val="32"/>
        </w:rPr>
        <w:t>恐</w:t>
      </w:r>
      <w:proofErr w:type="gramEnd"/>
      <w:r w:rsidRPr="00EC7240">
        <w:rPr>
          <w:rFonts w:ascii="Times New Roman" w:eastAsia="標楷體" w:hAnsi="Times New Roman" w:cs="標楷體" w:hint="eastAsia"/>
          <w:color w:val="000000"/>
          <w:sz w:val="32"/>
          <w:szCs w:val="32"/>
        </w:rPr>
        <w:t>口說無憑，特立此書為憑，如有違反，願負法律上責任。</w:t>
      </w:r>
    </w:p>
    <w:p w:rsidR="00B873A0" w:rsidRDefault="00B873A0" w:rsidP="00B873A0">
      <w:pPr>
        <w:pStyle w:val="Standard"/>
        <w:spacing w:line="240" w:lineRule="atLeast"/>
        <w:ind w:left="480" w:right="125"/>
        <w:rPr>
          <w:rFonts w:eastAsia="標楷體"/>
          <w:sz w:val="28"/>
          <w:szCs w:val="28"/>
        </w:rPr>
      </w:pPr>
    </w:p>
    <w:p w:rsidR="00873B7B" w:rsidRDefault="00873B7B" w:rsidP="00B873A0">
      <w:pPr>
        <w:pStyle w:val="Standard"/>
        <w:spacing w:line="240" w:lineRule="atLeast"/>
        <w:ind w:left="480" w:right="125"/>
        <w:rPr>
          <w:rFonts w:eastAsia="標楷體"/>
          <w:sz w:val="28"/>
          <w:szCs w:val="28"/>
        </w:rPr>
      </w:pPr>
    </w:p>
    <w:p w:rsidR="00873B7B" w:rsidRDefault="00873B7B" w:rsidP="00B873A0">
      <w:pPr>
        <w:pStyle w:val="Standard"/>
        <w:spacing w:line="240" w:lineRule="atLeast"/>
        <w:ind w:left="480" w:right="125"/>
        <w:rPr>
          <w:rFonts w:eastAsia="標楷體"/>
          <w:sz w:val="28"/>
          <w:szCs w:val="28"/>
        </w:rPr>
      </w:pPr>
    </w:p>
    <w:p w:rsidR="00873B7B" w:rsidRDefault="00873B7B" w:rsidP="00B873A0">
      <w:pPr>
        <w:pStyle w:val="Standard"/>
        <w:spacing w:line="240" w:lineRule="atLeast"/>
        <w:ind w:left="480" w:right="125"/>
        <w:rPr>
          <w:rFonts w:eastAsia="標楷體"/>
          <w:sz w:val="28"/>
          <w:szCs w:val="28"/>
        </w:rPr>
      </w:pPr>
    </w:p>
    <w:p w:rsidR="00B873A0" w:rsidRDefault="00B873A0" w:rsidP="00B873A0">
      <w:pPr>
        <w:pStyle w:val="Standard"/>
        <w:spacing w:line="500" w:lineRule="exact"/>
        <w:ind w:left="482" w:right="1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sz w:val="28"/>
          <w:szCs w:val="28"/>
        </w:rPr>
        <w:t>所有權人為自然人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B873A0" w:rsidRDefault="00B873A0" w:rsidP="00B873A0">
      <w:pPr>
        <w:pStyle w:val="Standard"/>
        <w:spacing w:line="500" w:lineRule="exact"/>
        <w:ind w:left="482" w:right="125"/>
        <w:rPr>
          <w:rFonts w:eastAsia="標楷體"/>
        </w:rPr>
      </w:pP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立同意書人：〈簽名或蓋章〉</w:t>
      </w:r>
    </w:p>
    <w:p w:rsidR="00B873A0" w:rsidRDefault="00B873A0" w:rsidP="00B873A0">
      <w:pPr>
        <w:pStyle w:val="Standard"/>
        <w:spacing w:line="500" w:lineRule="exact"/>
        <w:ind w:left="482" w:right="125"/>
        <w:rPr>
          <w:rFonts w:eastAsia="標楷體"/>
          <w:b/>
          <w:bCs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身分證字號：</w:t>
      </w:r>
    </w:p>
    <w:p w:rsidR="00B873A0" w:rsidRDefault="00B873A0" w:rsidP="00B873A0">
      <w:pPr>
        <w:pStyle w:val="Standard"/>
        <w:spacing w:line="500" w:lineRule="exact"/>
        <w:ind w:left="482" w:right="125"/>
        <w:rPr>
          <w:rFonts w:eastAsia="標楷體"/>
          <w:b/>
          <w:bCs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地址：</w:t>
      </w:r>
    </w:p>
    <w:p w:rsidR="00B873A0" w:rsidRDefault="00B873A0" w:rsidP="00B873A0">
      <w:pPr>
        <w:pStyle w:val="Standard"/>
        <w:ind w:left="480" w:right="125"/>
        <w:rPr>
          <w:rFonts w:eastAsia="標楷體"/>
          <w:b/>
          <w:bCs/>
          <w:sz w:val="28"/>
          <w:szCs w:val="28"/>
        </w:rPr>
      </w:pPr>
    </w:p>
    <w:p w:rsidR="00B873A0" w:rsidRDefault="00B873A0" w:rsidP="00B873A0">
      <w:pPr>
        <w:pStyle w:val="Standard"/>
        <w:ind w:left="480" w:right="125"/>
        <w:rPr>
          <w:rFonts w:eastAsia="標楷體"/>
          <w:b/>
          <w:bCs/>
          <w:sz w:val="28"/>
          <w:szCs w:val="28"/>
        </w:rPr>
      </w:pPr>
    </w:p>
    <w:p w:rsidR="00B873A0" w:rsidRDefault="00B873A0" w:rsidP="00B873A0">
      <w:pPr>
        <w:pStyle w:val="Standard"/>
        <w:spacing w:line="500" w:lineRule="exact"/>
        <w:ind w:left="480" w:right="1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sz w:val="28"/>
          <w:szCs w:val="28"/>
        </w:rPr>
        <w:t>所有權人為法人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B873A0" w:rsidRDefault="00B873A0" w:rsidP="00B873A0">
      <w:pPr>
        <w:pStyle w:val="Standard"/>
        <w:spacing w:line="500" w:lineRule="exact"/>
        <w:ind w:left="482" w:right="125"/>
        <w:rPr>
          <w:rFonts w:eastAsia="標楷體"/>
          <w:b/>
          <w:bCs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立同意書人：〈簽名或蓋章〉</w:t>
      </w:r>
    </w:p>
    <w:p w:rsidR="00B873A0" w:rsidRDefault="00B873A0" w:rsidP="00B873A0">
      <w:pPr>
        <w:pStyle w:val="Standard"/>
        <w:spacing w:line="500" w:lineRule="exact"/>
        <w:ind w:left="482" w:right="125"/>
        <w:rPr>
          <w:rFonts w:eastAsia="標楷體"/>
          <w:b/>
          <w:bCs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代表人：</w:t>
      </w:r>
    </w:p>
    <w:p w:rsidR="00B873A0" w:rsidRDefault="00B873A0" w:rsidP="00B873A0">
      <w:pPr>
        <w:pStyle w:val="Standard"/>
        <w:spacing w:line="500" w:lineRule="exact"/>
        <w:ind w:left="482" w:right="125"/>
        <w:rPr>
          <w:rFonts w:eastAsia="標楷體"/>
          <w:b/>
          <w:bCs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統一編號：</w:t>
      </w:r>
    </w:p>
    <w:p w:rsidR="00B873A0" w:rsidRDefault="00B873A0" w:rsidP="00B873A0">
      <w:pPr>
        <w:pStyle w:val="Standard"/>
        <w:spacing w:line="500" w:lineRule="exact"/>
        <w:ind w:left="482" w:right="125"/>
        <w:rPr>
          <w:rFonts w:eastAsia="標楷體"/>
          <w:b/>
          <w:bCs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所在地：</w:t>
      </w:r>
    </w:p>
    <w:p w:rsidR="00B873A0" w:rsidRDefault="00B873A0" w:rsidP="00B873A0">
      <w:pPr>
        <w:pStyle w:val="Standard"/>
        <w:ind w:left="480" w:right="125"/>
        <w:rPr>
          <w:rFonts w:eastAsia="標楷體"/>
          <w:b/>
          <w:bCs/>
          <w:sz w:val="28"/>
          <w:szCs w:val="28"/>
        </w:rPr>
      </w:pPr>
    </w:p>
    <w:p w:rsidR="00B873A0" w:rsidRDefault="00B873A0" w:rsidP="00873B7B">
      <w:pPr>
        <w:pStyle w:val="Standard"/>
        <w:ind w:left="480" w:right="125"/>
        <w:rPr>
          <w:rFonts w:eastAsia="標楷體"/>
          <w:sz w:val="32"/>
          <w:szCs w:val="32"/>
        </w:rPr>
      </w:pPr>
      <w:r>
        <w:rPr>
          <w:rFonts w:ascii="Times New Roman" w:eastAsia="標楷體" w:hAnsi="Times New Roman" w:cs="標楷體" w:hint="eastAsia"/>
          <w:sz w:val="32"/>
          <w:szCs w:val="32"/>
        </w:rPr>
        <w:t>中華民國</w:t>
      </w:r>
      <w:r w:rsidR="00873B7B">
        <w:rPr>
          <w:rFonts w:ascii="Times New Roman" w:eastAsia="標楷體" w:hAnsi="Times New Roman" w:cs="標楷體" w:hint="eastAsia"/>
          <w:sz w:val="32"/>
          <w:szCs w:val="32"/>
        </w:rPr>
        <w:t xml:space="preserve">               </w:t>
      </w:r>
      <w:r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="00873B7B">
        <w:rPr>
          <w:rFonts w:ascii="Times New Roman" w:eastAsia="標楷體" w:hAnsi="Times New Roman" w:cs="標楷體" w:hint="eastAsia"/>
          <w:sz w:val="32"/>
          <w:szCs w:val="32"/>
        </w:rPr>
        <w:t xml:space="preserve">             </w:t>
      </w:r>
      <w:r>
        <w:rPr>
          <w:rFonts w:ascii="Times New Roman" w:eastAsia="標楷體" w:hAnsi="Times New Roman" w:cs="標楷體" w:hint="eastAsia"/>
          <w:sz w:val="32"/>
          <w:szCs w:val="32"/>
        </w:rPr>
        <w:t>月</w:t>
      </w:r>
      <w:r w:rsidR="00873B7B">
        <w:rPr>
          <w:rFonts w:ascii="Times New Roman" w:eastAsia="標楷體" w:hAnsi="Times New Roman" w:cs="標楷體" w:hint="eastAsia"/>
          <w:sz w:val="32"/>
          <w:szCs w:val="32"/>
        </w:rPr>
        <w:t xml:space="preserve">              </w:t>
      </w:r>
      <w:r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:rsidR="00B873A0" w:rsidRDefault="00B873A0" w:rsidP="00B873A0">
      <w:pPr>
        <w:pStyle w:val="Standard"/>
        <w:ind w:left="480" w:right="125"/>
        <w:rPr>
          <w:rFonts w:eastAsia="標楷體"/>
        </w:rPr>
      </w:pP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申請登記時請檢附建築物所有權證明文件影本</w:t>
      </w:r>
      <w:r>
        <w:rPr>
          <w:rFonts w:ascii="Times New Roman" w:eastAsia="標楷體" w:hAnsi="Times New Roman"/>
          <w:b/>
          <w:bCs/>
          <w:sz w:val="32"/>
          <w:szCs w:val="32"/>
        </w:rPr>
        <w:t>1</w:t>
      </w: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份。</w:t>
      </w:r>
    </w:p>
    <w:p w:rsidR="00B873A0" w:rsidRPr="00EC7240" w:rsidRDefault="00B873A0" w:rsidP="00B873A0">
      <w:pPr>
        <w:pStyle w:val="Standard"/>
        <w:ind w:left="1113" w:right="125" w:hanging="633"/>
        <w:jc w:val="both"/>
        <w:rPr>
          <w:rFonts w:eastAsia="標楷體"/>
          <w:color w:val="000000"/>
        </w:rPr>
      </w:pPr>
      <w:proofErr w:type="gramStart"/>
      <w:r>
        <w:rPr>
          <w:rFonts w:ascii="Times New Roman" w:eastAsia="標楷體" w:hAnsi="Times New Roman" w:cs="標楷體" w:hint="eastAsia"/>
        </w:rPr>
        <w:t>註</w:t>
      </w:r>
      <w:proofErr w:type="gramEnd"/>
      <w:r>
        <w:rPr>
          <w:rFonts w:ascii="Times New Roman" w:eastAsia="標楷體" w:hAnsi="Times New Roman" w:cs="標楷體" w:hint="eastAsia"/>
        </w:rPr>
        <w:t>：</w:t>
      </w: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 w:cs="標楷體" w:hint="eastAsia"/>
        </w:rPr>
        <w:t>共</w:t>
      </w:r>
      <w:r w:rsidRPr="00EC7240">
        <w:rPr>
          <w:rFonts w:ascii="Times New Roman" w:eastAsia="標楷體" w:hAnsi="Times New Roman" w:cs="標楷體" w:hint="eastAsia"/>
          <w:color w:val="000000"/>
        </w:rPr>
        <w:t>有物之</w:t>
      </w:r>
      <w:r w:rsidRPr="00EC7240">
        <w:rPr>
          <w:rFonts w:ascii="標楷體" w:eastAsia="標楷體" w:hAnsi="標楷體" w:cs="標楷體" w:hint="eastAsia"/>
          <w:color w:val="000000"/>
        </w:rPr>
        <w:t>管理，除契約另有約定外，應以</w:t>
      </w:r>
      <w:r w:rsidRPr="00EC7240">
        <w:rPr>
          <w:rFonts w:ascii="Times New Roman" w:eastAsia="標楷體" w:hAnsi="Times New Roman" w:cs="標楷體" w:hint="eastAsia"/>
          <w:color w:val="000000"/>
        </w:rPr>
        <w:t>共有人過半數及其應有部分合計過半數之同意行之。但其應有部分合計逾三分之二者，其人數不予計算（民法</w:t>
      </w:r>
      <w:r w:rsidRPr="00EC7240">
        <w:rPr>
          <w:rFonts w:ascii="Times New Roman" w:eastAsia="標楷體" w:hAnsi="Times New Roman"/>
          <w:color w:val="000000"/>
        </w:rPr>
        <w:t>820</w:t>
      </w:r>
      <w:r w:rsidRPr="00EC7240">
        <w:rPr>
          <w:rFonts w:ascii="Times New Roman" w:eastAsia="標楷體" w:hAnsi="Times New Roman" w:cs="標楷體" w:hint="eastAsia"/>
          <w:color w:val="000000"/>
        </w:rPr>
        <w:t>條第</w:t>
      </w:r>
      <w:r w:rsidRPr="00EC7240">
        <w:rPr>
          <w:rFonts w:ascii="Times New Roman" w:eastAsia="標楷體" w:hAnsi="Times New Roman"/>
          <w:color w:val="000000"/>
        </w:rPr>
        <w:t>1</w:t>
      </w:r>
      <w:r w:rsidRPr="00EC7240">
        <w:rPr>
          <w:rFonts w:ascii="Times New Roman" w:eastAsia="標楷體" w:hAnsi="Times New Roman" w:cs="標楷體" w:hint="eastAsia"/>
          <w:color w:val="000000"/>
        </w:rPr>
        <w:t>項）。</w:t>
      </w:r>
    </w:p>
    <w:p w:rsidR="00B873A0" w:rsidRPr="00EC7240" w:rsidRDefault="00B873A0" w:rsidP="00B873A0">
      <w:pPr>
        <w:pStyle w:val="Standard"/>
        <w:ind w:left="480" w:right="125" w:firstLine="480"/>
        <w:jc w:val="both"/>
        <w:rPr>
          <w:rFonts w:eastAsia="標楷體"/>
          <w:color w:val="000000"/>
        </w:rPr>
      </w:pPr>
      <w:r w:rsidRPr="00EC7240">
        <w:rPr>
          <w:rFonts w:ascii="Times New Roman" w:eastAsia="標楷體" w:hAnsi="Times New Roman"/>
          <w:color w:val="000000"/>
        </w:rPr>
        <w:t>2.</w:t>
      </w:r>
      <w:r w:rsidRPr="00EC7240">
        <w:rPr>
          <w:rFonts w:ascii="Times New Roman" w:eastAsia="標楷體" w:hAnsi="Times New Roman" w:cs="標楷體" w:hint="eastAsia"/>
          <w:color w:val="000000"/>
        </w:rPr>
        <w:t>所有權人為「法人」，代表人為公司法第</w:t>
      </w:r>
      <w:r w:rsidRPr="00EC7240">
        <w:rPr>
          <w:rFonts w:ascii="Times New Roman" w:eastAsia="標楷體" w:hAnsi="Times New Roman"/>
          <w:color w:val="000000"/>
        </w:rPr>
        <w:t>8</w:t>
      </w:r>
      <w:r w:rsidRPr="00EC7240">
        <w:rPr>
          <w:rFonts w:ascii="Times New Roman" w:eastAsia="標楷體" w:hAnsi="Times New Roman" w:cs="標楷體" w:hint="eastAsia"/>
          <w:color w:val="000000"/>
        </w:rPr>
        <w:t>條規定之「公司負責人」。</w:t>
      </w:r>
    </w:p>
    <w:p w:rsidR="008E3295" w:rsidRDefault="00210106" w:rsidP="00210106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lastRenderedPageBreak/>
        <w:pict>
          <v:shape id="_x0000_s1035" type="#_x0000_t202" style="position:absolute;left:0;text-align:left;margin-left:-32pt;margin-top:-44.35pt;width:69.6pt;height:42.6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 style="mso-next-textbox:#_x0000_s1035">
              <w:txbxContent>
                <w:p w:rsidR="008E3295" w:rsidRDefault="008E3295" w:rsidP="008E3295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附件四</w:t>
                  </w:r>
                </w:p>
              </w:txbxContent>
            </v:textbox>
          </v:shape>
        </w:pict>
      </w:r>
      <w:r w:rsidR="008E3295">
        <w:rPr>
          <w:rFonts w:ascii="標楷體" w:eastAsia="標楷體" w:hAnsi="標楷體" w:hint="eastAsia"/>
          <w:b/>
          <w:sz w:val="36"/>
          <w:szCs w:val="36"/>
        </w:rPr>
        <w:t>蒐集個人資料告知事項暨個人資料提供同意書</w:t>
      </w:r>
    </w:p>
    <w:p w:rsidR="00210106" w:rsidRPr="00210106" w:rsidRDefault="00210106" w:rsidP="00210106">
      <w:pPr>
        <w:widowControl/>
        <w:spacing w:line="500" w:lineRule="exact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bookmarkStart w:id="0" w:name="_GoBack"/>
      <w:bookmarkEnd w:id="0"/>
    </w:p>
    <w:p w:rsidR="008E3295" w:rsidRDefault="008E3295" w:rsidP="008E3295">
      <w:pPr>
        <w:snapToGrid w:val="0"/>
        <w:spacing w:line="380" w:lineRule="exact"/>
        <w:ind w:leftChars="-178" w:left="34" w:hangingChars="177" w:hanging="461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蒐集個人資料告知事項：</w:t>
      </w:r>
    </w:p>
    <w:p w:rsidR="008E3295" w:rsidRDefault="008E3295" w:rsidP="008E3295">
      <w:pPr>
        <w:snapToGrid w:val="0"/>
        <w:spacing w:line="380" w:lineRule="exact"/>
        <w:ind w:leftChars="-177" w:left="-425" w:rightChars="-218" w:right="-52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高雄市政府經濟發展局（以下簡稱本局）為遵守個人資料保護法規定，在您提供個人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資料予本局</w:t>
      </w:r>
      <w:proofErr w:type="gramEnd"/>
      <w:r>
        <w:rPr>
          <w:rFonts w:ascii="標楷體" w:eastAsia="標楷體" w:hAnsi="標楷體" w:hint="eastAsia"/>
          <w:sz w:val="26"/>
          <w:szCs w:val="26"/>
        </w:rPr>
        <w:t>前，依法告知下列事項：</w:t>
      </w:r>
    </w:p>
    <w:p w:rsidR="008E3295" w:rsidRDefault="008E3295" w:rsidP="008E3295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一、本局因</w:t>
      </w:r>
      <w:r>
        <w:rPr>
          <w:rFonts w:ascii="標楷體" w:eastAsia="標楷體" w:hAnsi="標楷體" w:hint="eastAsia"/>
          <w:sz w:val="26"/>
          <w:szCs w:val="26"/>
          <w:u w:val="single"/>
        </w:rPr>
        <w:t>中小企業及其他產業之輔導、教育或訓練行政、產學合作、政令宣導等等特定目的</w:t>
      </w:r>
      <w:r>
        <w:rPr>
          <w:rFonts w:ascii="標楷體" w:eastAsia="標楷體" w:hAnsi="標楷體" w:hint="eastAsia"/>
          <w:sz w:val="26"/>
          <w:szCs w:val="26"/>
        </w:rPr>
        <w:t>而獲取您下列個人資料類別：</w:t>
      </w:r>
      <w:r>
        <w:rPr>
          <w:rFonts w:ascii="標楷體" w:eastAsia="標楷體" w:hAnsi="標楷體" w:hint="eastAsia"/>
          <w:sz w:val="26"/>
          <w:szCs w:val="26"/>
          <w:u w:val="single"/>
        </w:rPr>
        <w:t>姓名及連絡方式(包括但不限於電話號碼、E-MAIL、居住或工作地址)等</w:t>
      </w:r>
      <w:r>
        <w:rPr>
          <w:rFonts w:ascii="標楷體" w:eastAsia="標楷體" w:hAnsi="標楷體" w:hint="eastAsia"/>
          <w:sz w:val="26"/>
          <w:szCs w:val="26"/>
        </w:rPr>
        <w:t>，或其他得以直接或間接識別您個人之資料。</w:t>
      </w:r>
    </w:p>
    <w:p w:rsidR="008E3295" w:rsidRDefault="008E3295" w:rsidP="008E3295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二、本局將依個人資料保護法及相關法令之規定下，依本局隱私權保護政策，蒐集、處理及利用您的個人資料。</w:t>
      </w:r>
    </w:p>
    <w:p w:rsidR="008E3295" w:rsidRDefault="008E3295" w:rsidP="008E3295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三、本局將於蒐集目的之存續期間合理利用您的個人資料。</w:t>
      </w:r>
    </w:p>
    <w:p w:rsidR="008E3295" w:rsidRDefault="008E3295" w:rsidP="008E3295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四、除蒐集之目的涉及國際業務或活動外，本局僅於中華民國領域內利用您的個人資料。</w:t>
      </w:r>
    </w:p>
    <w:p w:rsidR="008E3295" w:rsidRDefault="008E3295" w:rsidP="008E3295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五、本局將於原蒐集之特定目的、本次以外之產業之推廣、宣導及輔導、以及其他公務機關請求行政協助之目的範圍內，合理利用您的個人資料。</w:t>
      </w:r>
    </w:p>
    <w:p w:rsidR="008E3295" w:rsidRDefault="008E3295" w:rsidP="008E3295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六、您可依個人資料保護法第3條規定，就您的個人資料向本局行使之下列權利：</w:t>
      </w:r>
    </w:p>
    <w:p w:rsidR="008E3295" w:rsidRDefault="008E3295" w:rsidP="008E3295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)查詢或請求閱覽。</w:t>
      </w:r>
    </w:p>
    <w:p w:rsidR="008E3295" w:rsidRDefault="008E3295" w:rsidP="008E3295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(二)請求製給複製本。</w:t>
      </w:r>
    </w:p>
    <w:p w:rsidR="008E3295" w:rsidRDefault="008E3295" w:rsidP="008E3295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(三)請求補充或更正。</w:t>
      </w:r>
    </w:p>
    <w:p w:rsidR="008E3295" w:rsidRDefault="008E3295" w:rsidP="008E3295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(四)請求停止蒐集、處理及利用。</w:t>
      </w:r>
    </w:p>
    <w:p w:rsidR="008E3295" w:rsidRDefault="008E3295" w:rsidP="008E3295">
      <w:pPr>
        <w:snapToGrid w:val="0"/>
        <w:spacing w:line="380" w:lineRule="exact"/>
        <w:ind w:leftChars="56" w:left="134" w:rightChars="-218" w:right="-523" w:firstLineChars="2" w:firstLine="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(五)請求刪除。</w:t>
      </w:r>
    </w:p>
    <w:p w:rsidR="008E3295" w:rsidRDefault="008E3295" w:rsidP="008E3295">
      <w:pPr>
        <w:snapToGrid w:val="0"/>
        <w:spacing w:line="380" w:lineRule="exact"/>
        <w:ind w:rightChars="-218" w:right="-52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您因行使上述權利而導致對您的權益產生減損時，本局不負相關賠償責任。另依個人資料保護法第14條規定，本辦公室得酌收行政作業費用。</w:t>
      </w:r>
    </w:p>
    <w:p w:rsidR="008E3295" w:rsidRDefault="008E3295" w:rsidP="008E3295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七、若您未提供正確之個人資料，本局將無法為您提供特定目的之相關業務。</w:t>
      </w:r>
    </w:p>
    <w:p w:rsidR="008E3295" w:rsidRDefault="008E3295" w:rsidP="008E3295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八、本局因業務需要而委託其他機關處理您的個人資料時，將善盡監督之責。</w:t>
      </w:r>
    </w:p>
    <w:p w:rsidR="008E3295" w:rsidRDefault="008E3295" w:rsidP="008E3295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九、您瞭解此一同意書符合個人資料保護法及相關法規之要求，且同意本局留存此同意書，供日後取出查驗。</w:t>
      </w:r>
    </w:p>
    <w:p w:rsidR="008E3295" w:rsidRDefault="008E3295" w:rsidP="008E3295">
      <w:pPr>
        <w:snapToGrid w:val="0"/>
        <w:spacing w:line="380" w:lineRule="exact"/>
        <w:ind w:leftChars="-178" w:left="-2" w:rightChars="-218" w:right="-523" w:hangingChars="177" w:hanging="425"/>
        <w:rPr>
          <w:rFonts w:ascii="標楷體" w:eastAsia="標楷體" w:hAnsi="標楷體"/>
          <w:b/>
          <w:bCs/>
          <w:szCs w:val="20"/>
        </w:rPr>
      </w:pPr>
      <w:r>
        <w:rPr>
          <w:rFonts w:ascii="標楷體" w:eastAsia="標楷體" w:hAnsi="標楷體" w:hint="eastAsia"/>
          <w:b/>
          <w:bCs/>
        </w:rPr>
        <w:t>個人資料之同意提供：</w:t>
      </w:r>
    </w:p>
    <w:p w:rsidR="008E3295" w:rsidRDefault="008E3295" w:rsidP="008E3295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一、本人已充分知悉貴局上述告知事項。</w:t>
      </w:r>
    </w:p>
    <w:p w:rsidR="008E3295" w:rsidRDefault="008E3295" w:rsidP="008E3295">
      <w:pPr>
        <w:snapToGrid w:val="0"/>
        <w:spacing w:line="380" w:lineRule="exact"/>
        <w:ind w:leftChars="-177" w:left="95" w:rightChars="-218" w:right="-523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二、本人同意貴局蒐集、處理、利用本人之個人資料，以及其他公務機關請求行政協助目的之提供。</w:t>
      </w:r>
    </w:p>
    <w:p w:rsidR="008E3295" w:rsidRDefault="008E3295" w:rsidP="008E3295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:rsidR="008E3295" w:rsidRDefault="008E3295" w:rsidP="008E3295">
      <w:pPr>
        <w:snapToGrid w:val="0"/>
        <w:spacing w:line="3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立同意書人</w:t>
      </w:r>
      <w:r w:rsidR="00873B7B">
        <w:rPr>
          <w:rFonts w:ascii="標楷體" w:eastAsia="標楷體" w:hAnsi="標楷體" w:hint="eastAsia"/>
          <w:sz w:val="28"/>
          <w:szCs w:val="28"/>
          <w:u w:val="single"/>
        </w:rPr>
        <w:t>簽章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:                          </w:t>
      </w:r>
    </w:p>
    <w:p w:rsidR="008E3295" w:rsidRDefault="008E3295" w:rsidP="008E3295">
      <w:pPr>
        <w:autoSpaceDE w:val="0"/>
        <w:autoSpaceDN w:val="0"/>
        <w:spacing w:before="36"/>
        <w:jc w:val="distribute"/>
        <w:rPr>
          <w:rFonts w:ascii="Times New Roman" w:hAnsi="Times New Roman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中華民國        年         月          日</w:t>
      </w:r>
    </w:p>
    <w:p w:rsidR="008E3295" w:rsidRPr="008E3295" w:rsidRDefault="008E3295" w:rsidP="00B873A0">
      <w:pPr>
        <w:widowControl/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8E3295" w:rsidRPr="008E3295" w:rsidSect="00B873A0">
      <w:headerReference w:type="default" r:id="rId8"/>
      <w:footerReference w:type="default" r:id="rId9"/>
      <w:pgSz w:w="11906" w:h="16838"/>
      <w:pgMar w:top="1276" w:right="1080" w:bottom="851" w:left="1080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5E5" w:rsidRDefault="003305E5" w:rsidP="00C936EA">
      <w:r>
        <w:separator/>
      </w:r>
    </w:p>
  </w:endnote>
  <w:endnote w:type="continuationSeparator" w:id="0">
    <w:p w:rsidR="003305E5" w:rsidRDefault="003305E5" w:rsidP="00C9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74" w:rsidRDefault="00BF7BF5">
    <w:pPr>
      <w:pStyle w:val="a6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ED4BCB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F04B74" w:rsidRDefault="00F04B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5E5" w:rsidRDefault="003305E5" w:rsidP="00C936EA">
      <w:r>
        <w:separator/>
      </w:r>
    </w:p>
  </w:footnote>
  <w:footnote w:type="continuationSeparator" w:id="0">
    <w:p w:rsidR="003305E5" w:rsidRDefault="003305E5" w:rsidP="00C9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2F" w:rsidRPr="00EF062F" w:rsidRDefault="00EF062F" w:rsidP="00EF062F">
    <w:pPr>
      <w:pStyle w:val="a4"/>
      <w:jc w:val="right"/>
      <w:rPr>
        <w:rFonts w:ascii="標楷體" w:eastAsia="標楷體" w:hAnsi="標楷體"/>
      </w:rPr>
    </w:pPr>
    <w:r w:rsidRPr="00EF062F">
      <w:rPr>
        <w:rFonts w:ascii="標楷體" w:eastAsia="標楷體" w:hAnsi="標楷體" w:hint="eastAsia"/>
      </w:rPr>
      <w:t>112年4月11日公告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3AF"/>
    <w:multiLevelType w:val="hybridMultilevel"/>
    <w:tmpl w:val="8AAED38C"/>
    <w:lvl w:ilvl="0" w:tplc="13AAB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B8F297F"/>
    <w:multiLevelType w:val="hybridMultilevel"/>
    <w:tmpl w:val="562C42FE"/>
    <w:lvl w:ilvl="0" w:tplc="D5EAE84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E8B1BA3"/>
    <w:multiLevelType w:val="hybridMultilevel"/>
    <w:tmpl w:val="E14A70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A9587C"/>
    <w:multiLevelType w:val="hybridMultilevel"/>
    <w:tmpl w:val="AD507D16"/>
    <w:lvl w:ilvl="0" w:tplc="0412A7D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11D54838"/>
    <w:multiLevelType w:val="hybridMultilevel"/>
    <w:tmpl w:val="5052B264"/>
    <w:lvl w:ilvl="0" w:tplc="34841A18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1FF0772D"/>
    <w:multiLevelType w:val="hybridMultilevel"/>
    <w:tmpl w:val="BEB22AD8"/>
    <w:lvl w:ilvl="0" w:tplc="A872B3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C27479"/>
    <w:multiLevelType w:val="hybridMultilevel"/>
    <w:tmpl w:val="8AAED38C"/>
    <w:lvl w:ilvl="0" w:tplc="13AAB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0B76B8C"/>
    <w:multiLevelType w:val="hybridMultilevel"/>
    <w:tmpl w:val="945630D4"/>
    <w:lvl w:ilvl="0" w:tplc="B14409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6C4E88A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8B4A08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E130877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A74C9"/>
    <w:multiLevelType w:val="hybridMultilevel"/>
    <w:tmpl w:val="8AAED38C"/>
    <w:lvl w:ilvl="0" w:tplc="13AAB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6D913CF"/>
    <w:multiLevelType w:val="hybridMultilevel"/>
    <w:tmpl w:val="562C42FE"/>
    <w:lvl w:ilvl="0" w:tplc="D5EAE84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5B2F5875"/>
    <w:multiLevelType w:val="hybridMultilevel"/>
    <w:tmpl w:val="5052B264"/>
    <w:lvl w:ilvl="0" w:tplc="34841A18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11" w15:restartNumberingAfterBreak="0">
    <w:nsid w:val="5C1900AD"/>
    <w:multiLevelType w:val="hybridMultilevel"/>
    <w:tmpl w:val="294A48D0"/>
    <w:lvl w:ilvl="0" w:tplc="B14409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6C4E88A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8B4A08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8B4A086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0D4141"/>
    <w:multiLevelType w:val="hybridMultilevel"/>
    <w:tmpl w:val="52E0E926"/>
    <w:lvl w:ilvl="0" w:tplc="34841A18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8B4A0860">
      <w:start w:val="1"/>
      <w:numFmt w:val="decimal"/>
      <w:lvlText w:val="%2."/>
      <w:lvlJc w:val="left"/>
      <w:pPr>
        <w:ind w:left="123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13" w15:restartNumberingAfterBreak="0">
    <w:nsid w:val="74400851"/>
    <w:multiLevelType w:val="hybridMultilevel"/>
    <w:tmpl w:val="5248004A"/>
    <w:lvl w:ilvl="0" w:tplc="41B06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715138"/>
    <w:multiLevelType w:val="hybridMultilevel"/>
    <w:tmpl w:val="49965E38"/>
    <w:lvl w:ilvl="0" w:tplc="E404F5DA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15" w15:restartNumberingAfterBreak="0">
    <w:nsid w:val="7A252BFF"/>
    <w:multiLevelType w:val="hybridMultilevel"/>
    <w:tmpl w:val="D70EEA96"/>
    <w:lvl w:ilvl="0" w:tplc="6C4E88A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8B4A0860">
      <w:start w:val="1"/>
      <w:numFmt w:val="decimal"/>
      <w:lvlText w:val="%2."/>
      <w:lvlJc w:val="left"/>
      <w:pPr>
        <w:ind w:left="1669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14"/>
  </w:num>
  <w:num w:numId="9">
    <w:abstractNumId w:val="12"/>
  </w:num>
  <w:num w:numId="10">
    <w:abstractNumId w:val="11"/>
  </w:num>
  <w:num w:numId="11">
    <w:abstractNumId w:val="15"/>
  </w:num>
  <w:num w:numId="12">
    <w:abstractNumId w:val="3"/>
  </w:num>
  <w:num w:numId="13">
    <w:abstractNumId w:val="4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44"/>
    <w:rsid w:val="000352E8"/>
    <w:rsid w:val="000975B0"/>
    <w:rsid w:val="000C728C"/>
    <w:rsid w:val="000F52CC"/>
    <w:rsid w:val="001119CF"/>
    <w:rsid w:val="00136666"/>
    <w:rsid w:val="00170C11"/>
    <w:rsid w:val="00187893"/>
    <w:rsid w:val="001C046C"/>
    <w:rsid w:val="001D4476"/>
    <w:rsid w:val="001E082C"/>
    <w:rsid w:val="00210106"/>
    <w:rsid w:val="002A3323"/>
    <w:rsid w:val="002D7D16"/>
    <w:rsid w:val="0031147D"/>
    <w:rsid w:val="00324DE6"/>
    <w:rsid w:val="003305E5"/>
    <w:rsid w:val="003B05D7"/>
    <w:rsid w:val="003E3FD0"/>
    <w:rsid w:val="00425A8B"/>
    <w:rsid w:val="0043657C"/>
    <w:rsid w:val="00465DA1"/>
    <w:rsid w:val="00477924"/>
    <w:rsid w:val="004815F8"/>
    <w:rsid w:val="004E011A"/>
    <w:rsid w:val="004E614C"/>
    <w:rsid w:val="00504052"/>
    <w:rsid w:val="00520AC7"/>
    <w:rsid w:val="0057375F"/>
    <w:rsid w:val="00583079"/>
    <w:rsid w:val="005B7975"/>
    <w:rsid w:val="005D7EA6"/>
    <w:rsid w:val="005F449E"/>
    <w:rsid w:val="00612627"/>
    <w:rsid w:val="00621146"/>
    <w:rsid w:val="00630720"/>
    <w:rsid w:val="0068389C"/>
    <w:rsid w:val="006E6E0E"/>
    <w:rsid w:val="00720B51"/>
    <w:rsid w:val="00723154"/>
    <w:rsid w:val="00785367"/>
    <w:rsid w:val="00795A42"/>
    <w:rsid w:val="007A60F8"/>
    <w:rsid w:val="007C5644"/>
    <w:rsid w:val="00873B7B"/>
    <w:rsid w:val="008A5EFF"/>
    <w:rsid w:val="008B17F2"/>
    <w:rsid w:val="008B5F3B"/>
    <w:rsid w:val="008C4998"/>
    <w:rsid w:val="008E3295"/>
    <w:rsid w:val="008F5D16"/>
    <w:rsid w:val="00900529"/>
    <w:rsid w:val="00911026"/>
    <w:rsid w:val="00986FA3"/>
    <w:rsid w:val="009A31CE"/>
    <w:rsid w:val="009B67A0"/>
    <w:rsid w:val="009C7E40"/>
    <w:rsid w:val="009F29FD"/>
    <w:rsid w:val="00A234B1"/>
    <w:rsid w:val="00A26D1E"/>
    <w:rsid w:val="00A27502"/>
    <w:rsid w:val="00A374D5"/>
    <w:rsid w:val="00A42173"/>
    <w:rsid w:val="00A54660"/>
    <w:rsid w:val="00A55A07"/>
    <w:rsid w:val="00A56248"/>
    <w:rsid w:val="00A614DD"/>
    <w:rsid w:val="00A81F55"/>
    <w:rsid w:val="00AD2AC6"/>
    <w:rsid w:val="00AE54DB"/>
    <w:rsid w:val="00AE63B2"/>
    <w:rsid w:val="00AF51D4"/>
    <w:rsid w:val="00B21D58"/>
    <w:rsid w:val="00B36E23"/>
    <w:rsid w:val="00B645D5"/>
    <w:rsid w:val="00B67EE7"/>
    <w:rsid w:val="00B873A0"/>
    <w:rsid w:val="00BE2443"/>
    <w:rsid w:val="00BF580A"/>
    <w:rsid w:val="00BF7BF5"/>
    <w:rsid w:val="00C05262"/>
    <w:rsid w:val="00C142B0"/>
    <w:rsid w:val="00C20FB2"/>
    <w:rsid w:val="00C33244"/>
    <w:rsid w:val="00C936EA"/>
    <w:rsid w:val="00CA0E78"/>
    <w:rsid w:val="00CA71C9"/>
    <w:rsid w:val="00CF247E"/>
    <w:rsid w:val="00CF2A8A"/>
    <w:rsid w:val="00CF6A68"/>
    <w:rsid w:val="00D030BF"/>
    <w:rsid w:val="00D74479"/>
    <w:rsid w:val="00D807F2"/>
    <w:rsid w:val="00DA534E"/>
    <w:rsid w:val="00DB7B4B"/>
    <w:rsid w:val="00E01914"/>
    <w:rsid w:val="00EB7201"/>
    <w:rsid w:val="00EC7240"/>
    <w:rsid w:val="00ED4BCB"/>
    <w:rsid w:val="00EF062F"/>
    <w:rsid w:val="00F04B74"/>
    <w:rsid w:val="00F26917"/>
    <w:rsid w:val="00F54E00"/>
    <w:rsid w:val="00FD21AF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F9A69"/>
  <w15:docId w15:val="{9EA05901-EDD7-4D1D-9D2C-C60F98F4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1C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44"/>
    <w:pPr>
      <w:ind w:leftChars="200" w:left="480"/>
    </w:pPr>
  </w:style>
  <w:style w:type="paragraph" w:styleId="a4">
    <w:name w:val="header"/>
    <w:basedOn w:val="a"/>
    <w:link w:val="a5"/>
    <w:uiPriority w:val="99"/>
    <w:rsid w:val="00C93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C936EA"/>
    <w:rPr>
      <w:sz w:val="20"/>
      <w:szCs w:val="20"/>
    </w:rPr>
  </w:style>
  <w:style w:type="paragraph" w:styleId="a6">
    <w:name w:val="footer"/>
    <w:basedOn w:val="a"/>
    <w:link w:val="a7"/>
    <w:uiPriority w:val="99"/>
    <w:rsid w:val="00C93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C936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B5F3B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8B5F3B"/>
    <w:rPr>
      <w:rFonts w:ascii="Calibri Light" w:eastAsia="新細明體" w:hAnsi="Calibri Light" w:cs="Calibri Light"/>
      <w:sz w:val="18"/>
      <w:szCs w:val="18"/>
    </w:rPr>
  </w:style>
  <w:style w:type="table" w:styleId="aa">
    <w:name w:val="Table Grid"/>
    <w:basedOn w:val="a1"/>
    <w:uiPriority w:val="39"/>
    <w:locked/>
    <w:rsid w:val="00B873A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B873A0"/>
    <w:pPr>
      <w:widowControl w:val="0"/>
      <w:suppressAutoHyphens/>
      <w:autoSpaceDN w:val="0"/>
    </w:pPr>
    <w:rPr>
      <w:rFonts w:ascii="Liberation Serif" w:hAnsi="Liberation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613</Words>
  <Characters>3497</Characters>
  <Application>Microsoft Office Word</Application>
  <DocSecurity>0</DocSecurity>
  <Lines>29</Lines>
  <Paragraphs>8</Paragraphs>
  <ScaleCrop>false</ScaleCrop>
  <Company>Net School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高雄市政府經濟發展局</dc:title>
  <dc:subject/>
  <dc:creator>user</dc:creator>
  <cp:keywords/>
  <dc:description/>
  <cp:lastModifiedBy>user</cp:lastModifiedBy>
  <cp:revision>16</cp:revision>
  <cp:lastPrinted>2021-06-09T02:40:00Z</cp:lastPrinted>
  <dcterms:created xsi:type="dcterms:W3CDTF">2021-06-10T08:47:00Z</dcterms:created>
  <dcterms:modified xsi:type="dcterms:W3CDTF">2023-04-12T01:55:00Z</dcterms:modified>
</cp:coreProperties>
</file>