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9BBD" w14:textId="7E46715C" w:rsidR="00C2267A" w:rsidRPr="001B295E" w:rsidRDefault="00AF6961">
      <w:pPr>
        <w:pStyle w:val="Standard"/>
        <w:spacing w:line="240" w:lineRule="auto"/>
        <w:jc w:val="center"/>
        <w:rPr>
          <w:rFonts w:ascii="標楷體" w:eastAsia="標楷體" w:hAnsi="標楷體"/>
        </w:rPr>
      </w:pPr>
      <w:bookmarkStart w:id="0" w:name="_Hlk83833928"/>
      <w:r w:rsidRPr="001B295E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高雄</w:t>
      </w:r>
      <w:r w:rsidR="003547FF" w:rsidRPr="001B295E">
        <w:rPr>
          <w:rFonts w:ascii="標楷體" w:eastAsia="標楷體" w:hAnsi="標楷體" w:cs="Times New Roman"/>
          <w:b/>
          <w:color w:val="000000"/>
          <w:sz w:val="36"/>
          <w:szCs w:val="36"/>
        </w:rPr>
        <w:t>市</w:t>
      </w:r>
      <w:bookmarkStart w:id="1" w:name="_Hlk40637794"/>
      <w:r w:rsidR="000928B3" w:rsidRPr="001B295E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特定行業</w:t>
      </w:r>
      <w:r w:rsidR="00866AE6" w:rsidRPr="001B295E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場所</w:t>
      </w:r>
      <w:r w:rsidR="003547FF" w:rsidRPr="001B295E"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 w:rsidR="003547FF" w:rsidRPr="001B295E">
        <w:rPr>
          <w:rFonts w:ascii="標楷體" w:eastAsia="標楷體" w:hAnsi="標楷體"/>
          <w:b/>
          <w:color w:val="000000"/>
          <w:sz w:val="36"/>
          <w:szCs w:val="32"/>
        </w:rPr>
        <w:t>復業</w:t>
      </w:r>
      <w:bookmarkEnd w:id="0"/>
      <w:r w:rsidR="003547FF" w:rsidRPr="001B295E">
        <w:rPr>
          <w:rFonts w:ascii="標楷體" w:eastAsia="標楷體" w:hAnsi="標楷體"/>
          <w:b/>
          <w:color w:val="000000"/>
          <w:sz w:val="36"/>
          <w:szCs w:val="32"/>
        </w:rPr>
        <w:t>申請</w:t>
      </w:r>
      <w:bookmarkEnd w:id="1"/>
      <w:r w:rsidR="003547FF" w:rsidRPr="001B295E">
        <w:rPr>
          <w:rFonts w:ascii="標楷體" w:eastAsia="標楷體" w:hAnsi="標楷體"/>
          <w:b/>
          <w:color w:val="000000"/>
          <w:sz w:val="36"/>
          <w:szCs w:val="32"/>
        </w:rPr>
        <w:t>表</w:t>
      </w:r>
      <w:r w:rsidR="0095780F" w:rsidRPr="001B295E">
        <w:rPr>
          <w:rFonts w:ascii="標楷體" w:eastAsia="標楷體" w:hAnsi="標楷體" w:hint="eastAsia"/>
          <w:b/>
          <w:color w:val="000000"/>
          <w:sz w:val="36"/>
          <w:szCs w:val="32"/>
        </w:rPr>
        <w:t>及切結書</w:t>
      </w:r>
      <w:r w:rsidR="00F37019" w:rsidRPr="00F37019">
        <w:rPr>
          <w:rFonts w:ascii="標楷體" w:eastAsia="標楷體" w:hAnsi="標楷體" w:hint="eastAsia"/>
          <w:b/>
          <w:color w:val="000000"/>
          <w:sz w:val="21"/>
          <w:szCs w:val="32"/>
        </w:rPr>
        <w:t>（</w:t>
      </w:r>
      <w:r w:rsidR="00F37019">
        <w:rPr>
          <w:rFonts w:ascii="標楷體" w:eastAsia="標楷體" w:hAnsi="標楷體" w:hint="eastAsia"/>
          <w:b/>
          <w:color w:val="000000"/>
          <w:sz w:val="21"/>
          <w:szCs w:val="32"/>
        </w:rPr>
        <w:t>11</w:t>
      </w:r>
      <w:r w:rsidR="0074317F">
        <w:rPr>
          <w:rFonts w:ascii="標楷體" w:eastAsia="標楷體" w:hAnsi="標楷體"/>
          <w:b/>
          <w:color w:val="000000"/>
          <w:sz w:val="21"/>
          <w:szCs w:val="32"/>
        </w:rPr>
        <w:t>1</w:t>
      </w:r>
      <w:r w:rsidR="0074317F">
        <w:rPr>
          <w:rFonts w:ascii="標楷體" w:eastAsia="標楷體" w:hAnsi="標楷體" w:hint="eastAsia"/>
          <w:b/>
          <w:color w:val="000000"/>
          <w:sz w:val="21"/>
          <w:szCs w:val="32"/>
        </w:rPr>
        <w:t>.</w:t>
      </w:r>
      <w:r w:rsidR="008C7E34">
        <w:rPr>
          <w:rFonts w:ascii="標楷體" w:eastAsia="標楷體" w:hAnsi="標楷體"/>
          <w:b/>
          <w:color w:val="000000"/>
          <w:sz w:val="21"/>
          <w:szCs w:val="32"/>
        </w:rPr>
        <w:t>4</w:t>
      </w:r>
      <w:r w:rsidR="00F37019">
        <w:rPr>
          <w:rFonts w:ascii="標楷體" w:eastAsia="標楷體" w:hAnsi="標楷體" w:hint="eastAsia"/>
          <w:b/>
          <w:color w:val="000000"/>
          <w:sz w:val="21"/>
          <w:szCs w:val="32"/>
        </w:rPr>
        <w:t>.</w:t>
      </w:r>
      <w:r w:rsidR="002E615A">
        <w:rPr>
          <w:rFonts w:ascii="標楷體" w:eastAsia="標楷體" w:hAnsi="標楷體"/>
          <w:b/>
          <w:color w:val="000000"/>
          <w:sz w:val="21"/>
          <w:szCs w:val="32"/>
        </w:rPr>
        <w:t>2</w:t>
      </w:r>
      <w:r w:rsidR="00AE515D">
        <w:rPr>
          <w:rFonts w:ascii="標楷體" w:eastAsia="標楷體" w:hAnsi="標楷體" w:hint="eastAsia"/>
          <w:b/>
          <w:color w:val="000000"/>
          <w:sz w:val="21"/>
          <w:szCs w:val="32"/>
        </w:rPr>
        <w:t>7</w:t>
      </w:r>
      <w:r w:rsidR="00F37019" w:rsidRPr="00F37019">
        <w:rPr>
          <w:rFonts w:ascii="標楷體" w:eastAsia="標楷體" w:hAnsi="標楷體" w:hint="eastAsia"/>
          <w:b/>
          <w:color w:val="000000"/>
          <w:sz w:val="21"/>
          <w:szCs w:val="32"/>
        </w:rPr>
        <w:t>）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841"/>
        <w:gridCol w:w="425"/>
        <w:gridCol w:w="1276"/>
        <w:gridCol w:w="1275"/>
        <w:gridCol w:w="1399"/>
        <w:gridCol w:w="278"/>
        <w:gridCol w:w="733"/>
        <w:gridCol w:w="1221"/>
        <w:gridCol w:w="55"/>
        <w:gridCol w:w="142"/>
        <w:gridCol w:w="2086"/>
      </w:tblGrid>
      <w:tr w:rsidR="00C2267A" w:rsidRPr="001B295E" w14:paraId="67E6FFBE" w14:textId="77777777" w:rsidTr="004E4450">
        <w:trPr>
          <w:trHeight w:val="509"/>
        </w:trPr>
        <w:tc>
          <w:tcPr>
            <w:tcW w:w="19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73B5" w14:textId="77777777" w:rsidR="00C2267A" w:rsidRPr="001B295E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申請日期</w:t>
            </w:r>
          </w:p>
        </w:tc>
        <w:tc>
          <w:tcPr>
            <w:tcW w:w="8465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C9E" w14:textId="2F695A28" w:rsidR="00C2267A" w:rsidRPr="001B295E" w:rsidRDefault="00FE4522" w:rsidP="00432B5D">
            <w:pPr>
              <w:pStyle w:val="Textbody"/>
              <w:spacing w:after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　　</w:t>
            </w:r>
            <w:r w:rsidR="003547FF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</w:t>
            </w:r>
            <w:r w:rsidR="003547FF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</w:t>
            </w:r>
            <w:r w:rsidR="003547FF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</w:p>
        </w:tc>
      </w:tr>
      <w:tr w:rsidR="00C2267A" w:rsidRPr="001B295E" w14:paraId="275560D5" w14:textId="77777777" w:rsidTr="004E4450">
        <w:trPr>
          <w:trHeight w:val="688"/>
        </w:trPr>
        <w:tc>
          <w:tcPr>
            <w:tcW w:w="19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1017" w14:textId="75AF9283" w:rsidR="00C2267A" w:rsidRPr="001B295E" w:rsidRDefault="003547FF" w:rsidP="004E4450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公司或商業名稱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57F5" w14:textId="77777777" w:rsidR="0068770D" w:rsidRPr="001B295E" w:rsidRDefault="0068770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4625" w14:textId="77777777" w:rsidR="00C2267A" w:rsidRPr="001B295E" w:rsidRDefault="003547FF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C1E7" w14:textId="77777777" w:rsidR="00C2267A" w:rsidRPr="001B295E" w:rsidRDefault="00C2267A" w:rsidP="007D7F2D">
            <w:pPr>
              <w:pStyle w:val="Textbody"/>
              <w:spacing w:after="0" w:line="48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 w:rsidRPr="001B295E" w14:paraId="3D6196DF" w14:textId="77777777" w:rsidTr="004E4450">
        <w:trPr>
          <w:trHeight w:val="709"/>
        </w:trPr>
        <w:tc>
          <w:tcPr>
            <w:tcW w:w="19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A1C6" w14:textId="77777777" w:rsidR="00C2267A" w:rsidRPr="001B295E" w:rsidRDefault="003547FF" w:rsidP="00A15E93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營業場所地址</w:t>
            </w:r>
          </w:p>
        </w:tc>
        <w:tc>
          <w:tcPr>
            <w:tcW w:w="8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ECF7" w14:textId="45F935B6" w:rsidR="00C2267A" w:rsidRPr="001B295E" w:rsidRDefault="00DF0046" w:rsidP="00A15E93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高雄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市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</w:t>
            </w:r>
            <w:r w:rsidR="00947A8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區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路(街)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段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巷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弄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號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樓</w:t>
            </w:r>
            <w:r w:rsidR="000904D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</w:t>
            </w:r>
          </w:p>
        </w:tc>
      </w:tr>
      <w:tr w:rsidR="00C04193" w:rsidRPr="001B295E" w14:paraId="62C488B8" w14:textId="2937DBE7" w:rsidTr="00947A8F">
        <w:trPr>
          <w:trHeight w:val="565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6823" w14:textId="7E627D2B" w:rsidR="00C04193" w:rsidRPr="001B295E" w:rsidRDefault="00C04193" w:rsidP="000D0958">
            <w:pPr>
              <w:pStyle w:val="Textbody"/>
              <w:snapToGrid w:val="0"/>
              <w:spacing w:after="0"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申請人姓名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C50E" w14:textId="77777777" w:rsidR="00C04193" w:rsidRPr="001B295E" w:rsidRDefault="00C04193" w:rsidP="000D0958">
            <w:pPr>
              <w:pStyle w:val="Textbody"/>
              <w:snapToGrid w:val="0"/>
              <w:spacing w:after="0" w:line="3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551E14" w14:textId="758EF051" w:rsidR="00C04193" w:rsidRPr="001B295E" w:rsidRDefault="00C04193" w:rsidP="000D0958">
            <w:pPr>
              <w:pStyle w:val="Textbody"/>
              <w:snapToGrid w:val="0"/>
              <w:spacing w:after="0" w:line="3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申請人電話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C8493" w14:textId="28C6FB79" w:rsidR="00C04193" w:rsidRPr="001B295E" w:rsidRDefault="00C04193" w:rsidP="000D0958">
            <w:pPr>
              <w:pStyle w:val="Textbody"/>
              <w:snapToGrid w:val="0"/>
              <w:spacing w:after="0" w:line="3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B42C2F" w14:textId="253D1A86" w:rsidR="00C04193" w:rsidRPr="001B295E" w:rsidRDefault="00C04193" w:rsidP="000D0958">
            <w:pPr>
              <w:pStyle w:val="Textbody"/>
              <w:snapToGrid w:val="0"/>
              <w:spacing w:after="0" w:line="3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申請人身分證字號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EFC040F" w14:textId="77777777" w:rsidR="00C04193" w:rsidRPr="001B295E" w:rsidRDefault="00C04193" w:rsidP="00C04193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7C3339" w:rsidRPr="001B295E" w14:paraId="44779559" w14:textId="49A9597B" w:rsidTr="00CD2396">
        <w:trPr>
          <w:trHeight w:val="674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2600" w14:textId="1F22A17D" w:rsidR="007C3339" w:rsidRPr="001B295E" w:rsidRDefault="007C3339" w:rsidP="00CD2396">
            <w:pPr>
              <w:pStyle w:val="Textbody"/>
              <w:snapToGrid w:val="0"/>
              <w:spacing w:after="0"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申請人地址</w:t>
            </w:r>
          </w:p>
        </w:tc>
        <w:tc>
          <w:tcPr>
            <w:tcW w:w="88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949C" w14:textId="4E064137" w:rsidR="007C3339" w:rsidRPr="001B295E" w:rsidRDefault="00DF0046" w:rsidP="00CD2396">
            <w:pPr>
              <w:pStyle w:val="Textbody"/>
              <w:snapToGrid w:val="0"/>
              <w:spacing w:after="0"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高雄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市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</w:t>
            </w:r>
            <w:r w:rsidR="000904D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區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路(街)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段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巷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弄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號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樓</w:t>
            </w:r>
            <w:r w:rsidR="000904D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</w:t>
            </w:r>
          </w:p>
        </w:tc>
      </w:tr>
      <w:tr w:rsidR="00866AE6" w:rsidRPr="001B295E" w14:paraId="3E6E239D" w14:textId="77777777" w:rsidTr="00A15E93">
        <w:trPr>
          <w:trHeight w:val="1001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CC5D" w14:textId="77777777" w:rsidR="00866AE6" w:rsidRPr="001B295E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場所類別</w:t>
            </w:r>
          </w:p>
        </w:tc>
        <w:tc>
          <w:tcPr>
            <w:tcW w:w="88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C5FB" w14:textId="77777777" w:rsidR="00A15E93" w:rsidRPr="009F09BD" w:rsidRDefault="00866AE6" w:rsidP="002008BE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E75FFB" w:rsidRPr="009F0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酒家業</w:t>
            </w:r>
            <w:r w:rsidR="000928B3" w:rsidRPr="009F0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0928B3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E75F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酒</w:t>
            </w:r>
            <w:r w:rsidR="002517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吧</w:t>
            </w:r>
            <w:r w:rsidR="000928B3" w:rsidRPr="009F0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業 </w:t>
            </w:r>
            <w:r w:rsidR="002517ED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2517ED" w:rsidRPr="009F0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舞廳業 </w:t>
            </w:r>
            <w:r w:rsidR="000928B3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E75FFB" w:rsidRPr="009F0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特種咖啡茶室</w:t>
            </w:r>
            <w:r w:rsidR="000928B3" w:rsidRPr="009F0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業</w:t>
            </w:r>
          </w:p>
          <w:p w14:paraId="3DAA0427" w14:textId="7E427D83" w:rsidR="00E75FFB" w:rsidRPr="00BE2FF5" w:rsidRDefault="00964A05" w:rsidP="00964A05">
            <w:pPr>
              <w:pStyle w:val="Textbody"/>
              <w:spacing w:after="0" w:line="36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舞場業 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夜店業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三溫暖業 </w:t>
            </w:r>
            <w:r w:rsidR="002517ED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2517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複合視聽歌唱場所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90166F"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9016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複合</w:t>
            </w:r>
            <w:r w:rsidR="0090166F" w:rsidRPr="0090166F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90166F" w:rsidRPr="0090166F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90166F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</w:t>
            </w:r>
            <w:r w:rsidR="0090166F" w:rsidRPr="0090166F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</w:t>
            </w:r>
            <w:r w:rsidR="009016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業</w:t>
            </w:r>
          </w:p>
        </w:tc>
      </w:tr>
      <w:tr w:rsidR="00C2267A" w:rsidRPr="001B295E" w14:paraId="7B3566C5" w14:textId="77777777" w:rsidTr="00CA7813">
        <w:trPr>
          <w:trHeight w:val="2501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078B" w14:textId="77777777" w:rsidR="00C2267A" w:rsidRPr="001B295E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應備證件</w:t>
            </w:r>
          </w:p>
        </w:tc>
        <w:tc>
          <w:tcPr>
            <w:tcW w:w="88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C9C1" w14:textId="0A0E975F" w:rsidR="00322569" w:rsidRPr="001B295E" w:rsidRDefault="00322569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自我</w:t>
            </w:r>
            <w:r w:rsidR="00A914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查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檢表</w:t>
            </w:r>
          </w:p>
          <w:p w14:paraId="4C831A3D" w14:textId="1D427EEF" w:rsidR="00C2267A" w:rsidRPr="001B295E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B295E">
              <w:rPr>
                <w:rFonts w:ascii="標楷體" w:eastAsia="標楷體" w:hAnsi="標楷體" w:cs="Arial"/>
                <w:color w:val="000000"/>
                <w:szCs w:val="24"/>
              </w:rPr>
              <w:t>負責人</w:t>
            </w:r>
            <w:r w:rsidR="00DB79A9" w:rsidRPr="001B295E">
              <w:rPr>
                <w:rFonts w:ascii="標楷體" w:eastAsia="標楷體" w:hAnsi="標楷體" w:cs="Arial" w:hint="eastAsia"/>
                <w:color w:val="000000"/>
                <w:szCs w:val="24"/>
              </w:rPr>
              <w:t>/申請人</w:t>
            </w:r>
            <w:r w:rsidRPr="001B295E">
              <w:rPr>
                <w:rFonts w:ascii="標楷體" w:eastAsia="標楷體" w:hAnsi="標楷體" w:cs="Arial"/>
                <w:color w:val="000000"/>
                <w:szCs w:val="24"/>
              </w:rPr>
              <w:t>身分證明文件影本</w:t>
            </w:r>
          </w:p>
          <w:p w14:paraId="107F8FC5" w14:textId="0213D75F" w:rsidR="00522C0D" w:rsidRPr="001B295E" w:rsidRDefault="00522C0D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</w:rPr>
              <w:t>□公司/商業</w:t>
            </w:r>
            <w:r w:rsidR="00C6496E" w:rsidRPr="001B295E">
              <w:rPr>
                <w:rFonts w:ascii="標楷體" w:eastAsia="標楷體" w:hAnsi="標楷體" w:hint="eastAsia"/>
              </w:rPr>
              <w:t>/稅籍</w:t>
            </w:r>
            <w:r w:rsidRPr="001B295E">
              <w:rPr>
                <w:rFonts w:ascii="標楷體" w:eastAsia="標楷體" w:hAnsi="標楷體" w:hint="eastAsia"/>
              </w:rPr>
              <w:t>登記影本</w:t>
            </w:r>
          </w:p>
          <w:p w14:paraId="5B04647F" w14:textId="1BA09663" w:rsidR="00C2267A" w:rsidRPr="001B295E" w:rsidRDefault="003547FF" w:rsidP="0074317F">
            <w:pPr>
              <w:pStyle w:val="Textbody"/>
              <w:tabs>
                <w:tab w:val="left" w:pos="807"/>
              </w:tabs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4246D4"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從業人員清冊(</w:t>
            </w:r>
            <w:r w:rsidR="001A030E"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</w:t>
            </w:r>
            <w:r w:rsidR="0074317F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</w:t>
            </w:r>
            <w:r w:rsidR="007431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接種</w:t>
            </w:r>
            <w:r w:rsidR="0074317F"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COVID-19</w:t>
            </w:r>
            <w:r w:rsidR="0074317F"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疫苗</w:t>
            </w:r>
            <w:r w:rsidR="0074317F"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74317F"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劑</w:t>
            </w:r>
            <w:r w:rsidR="007431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且滿</w:t>
            </w:r>
            <w:r w:rsidR="007431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  <w:r w:rsidR="0074317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天</w:t>
            </w:r>
            <w:r w:rsidR="00E75F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，並檢附COVID-19疫苗接種紀錄卡</w:t>
            </w:r>
            <w:r w:rsidR="003F1B9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影本</w:t>
            </w:r>
            <w:r w:rsidR="00992D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="00ED41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及提供3日內抗原</w:t>
            </w:r>
            <w:proofErr w:type="gramStart"/>
            <w:r w:rsidR="00ED41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快篩陰性</w:t>
            </w:r>
            <w:proofErr w:type="gramEnd"/>
            <w:r w:rsidR="00ED41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證明名冊，</w:t>
            </w:r>
            <w:proofErr w:type="gramStart"/>
            <w:r w:rsidR="00992D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另造冊ㄧ</w:t>
            </w:r>
            <w:proofErr w:type="gramEnd"/>
            <w:r w:rsidR="00992D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份放置現場供查核</w:t>
            </w:r>
            <w:r w:rsidR="004246D4"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  <w:p w14:paraId="2169E2B1" w14:textId="77777777" w:rsidR="00CD2396" w:rsidRDefault="00522C0D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</w:rPr>
              <w:t>□公共意外</w:t>
            </w:r>
            <w:proofErr w:type="gramStart"/>
            <w:r w:rsidRPr="001B295E">
              <w:rPr>
                <w:rFonts w:ascii="標楷體" w:eastAsia="標楷體" w:hAnsi="標楷體" w:hint="eastAsia"/>
              </w:rPr>
              <w:t>責任險影本</w:t>
            </w:r>
            <w:proofErr w:type="gramEnd"/>
            <w:r w:rsidR="00AF6961" w:rsidRPr="001B295E">
              <w:rPr>
                <w:rFonts w:ascii="標楷體" w:eastAsia="標楷體" w:hAnsi="標楷體" w:hint="eastAsia"/>
              </w:rPr>
              <w:t>(依高雄市營業場所強制投保公共意外責任保險自治條例辦</w:t>
            </w:r>
          </w:p>
          <w:p w14:paraId="1D2B52F5" w14:textId="6BD66A22" w:rsidR="00522C0D" w:rsidRPr="001B295E" w:rsidRDefault="00CD2396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6961" w:rsidRPr="001B295E">
              <w:rPr>
                <w:rFonts w:ascii="標楷體" w:eastAsia="標楷體" w:hAnsi="標楷體" w:hint="eastAsia"/>
              </w:rPr>
              <w:t>理)</w:t>
            </w:r>
          </w:p>
          <w:p w14:paraId="5C927F95" w14:textId="661CD4D8" w:rsidR="00CA1DF1" w:rsidRPr="001B295E" w:rsidRDefault="00CA1DF1" w:rsidP="002646F8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</w:rPr>
              <w:t>□營業場所現場照片(</w:t>
            </w:r>
            <w:proofErr w:type="gramStart"/>
            <w:r w:rsidR="00855F4F" w:rsidRPr="001B295E">
              <w:rPr>
                <w:rFonts w:ascii="標楷體" w:eastAsia="標楷體" w:hAnsi="標楷體" w:hint="eastAsia"/>
              </w:rPr>
              <w:t>照片需含建物</w:t>
            </w:r>
            <w:proofErr w:type="gramEnd"/>
            <w:r w:rsidR="00855F4F" w:rsidRPr="001B295E">
              <w:rPr>
                <w:rFonts w:ascii="標楷體" w:eastAsia="標楷體" w:hAnsi="標楷體" w:hint="eastAsia"/>
              </w:rPr>
              <w:t>外觀、出入口、體溫計、酒精</w:t>
            </w:r>
            <w:bookmarkStart w:id="2" w:name="_GoBack"/>
            <w:bookmarkEnd w:id="2"/>
            <w:r w:rsidRPr="001B295E">
              <w:rPr>
                <w:rFonts w:ascii="標楷體" w:eastAsia="標楷體" w:hAnsi="標楷體" w:hint="eastAsia"/>
              </w:rPr>
              <w:t>等照片)</w:t>
            </w:r>
          </w:p>
        </w:tc>
      </w:tr>
      <w:tr w:rsidR="00C2267A" w:rsidRPr="001B295E" w14:paraId="7C8A6B6E" w14:textId="77777777" w:rsidTr="00387797">
        <w:trPr>
          <w:trHeight w:val="409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48622" w14:textId="77777777" w:rsidR="00C2267A" w:rsidRPr="001B295E" w:rsidRDefault="003547FF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b/>
                <w:color w:val="000000"/>
                <w:szCs w:val="24"/>
              </w:rPr>
              <w:t>序號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A95DB" w14:textId="0672232F" w:rsidR="00C2267A" w:rsidRPr="001B295E" w:rsidRDefault="005E7C1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自主</w:t>
            </w:r>
            <w:r w:rsidR="003547FF" w:rsidRPr="001B295E">
              <w:rPr>
                <w:rFonts w:ascii="標楷體" w:eastAsia="標楷體" w:hAnsi="標楷體"/>
                <w:b/>
                <w:color w:val="000000"/>
                <w:szCs w:val="24"/>
              </w:rPr>
              <w:t>檢核項目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39B53" w14:textId="77777777" w:rsidR="00C2267A" w:rsidRPr="001B295E" w:rsidRDefault="003547FF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b/>
                <w:color w:val="000000"/>
                <w:szCs w:val="24"/>
              </w:rPr>
              <w:t>自主檢核結果</w:t>
            </w:r>
          </w:p>
        </w:tc>
      </w:tr>
      <w:tr w:rsidR="00A56CC4" w:rsidRPr="001B295E" w14:paraId="25E0C052" w14:textId="77777777" w:rsidTr="00654450">
        <w:trPr>
          <w:trHeight w:val="380"/>
        </w:trPr>
        <w:tc>
          <w:tcPr>
            <w:tcW w:w="10436" w:type="dxa"/>
            <w:gridSpan w:val="1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486893" w14:textId="4378FE17" w:rsidR="00A56CC4" w:rsidRPr="001B295E" w:rsidRDefault="004333AC" w:rsidP="00EC7329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Cs w:val="28"/>
              </w:rPr>
            </w:pPr>
            <w:r w:rsidRPr="001B295E">
              <w:rPr>
                <w:rFonts w:ascii="標楷體" w:eastAsia="標楷體" w:hAnsi="標楷體" w:hint="eastAsia"/>
                <w:b/>
                <w:w w:val="120"/>
              </w:rPr>
              <w:t>共通</w:t>
            </w:r>
            <w:r w:rsidR="001716E7" w:rsidRPr="001B295E">
              <w:rPr>
                <w:rFonts w:ascii="標楷體" w:eastAsia="標楷體" w:hAnsi="標楷體" w:hint="eastAsia"/>
                <w:b/>
                <w:w w:val="120"/>
              </w:rPr>
              <w:t>事項</w:t>
            </w:r>
          </w:p>
        </w:tc>
      </w:tr>
      <w:tr w:rsidR="00125F2C" w:rsidRPr="001B295E" w14:paraId="011989F8" w14:textId="77777777" w:rsidTr="00883234">
        <w:trPr>
          <w:trHeight w:val="3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3ED95D" w14:textId="77777777" w:rsidR="00125F2C" w:rsidRPr="001B295E" w:rsidRDefault="00125F2C" w:rsidP="00125F2C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8"/>
              </w:rPr>
              <w:t>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59AE1" w14:textId="6DF62248" w:rsidR="00125F2C" w:rsidRPr="001B295E" w:rsidRDefault="00125F2C" w:rsidP="00086643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全程戴口罩(飲食、三溫暖使用時可暫時脫下口罩)</w:t>
            </w:r>
            <w:r w:rsidR="00904F88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37843" w14:textId="77777777" w:rsidR="00125F2C" w:rsidRPr="001B295E" w:rsidRDefault="00125F2C" w:rsidP="00125F2C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7C781A8F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CEAAA9" w14:textId="5B651695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8"/>
              </w:rPr>
              <w:t>2.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5FEBE" w14:textId="3EF80969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落實顧客衛生防護措施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(全程配戴口罩，入口處量體溫、噴酒精或提供</w:t>
            </w:r>
            <w:proofErr w:type="gramStart"/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乾洗手液</w:t>
            </w:r>
            <w:proofErr w:type="gramEnd"/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AB32A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70C981C3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FEB05" w14:textId="7DED3322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</w:rPr>
              <w:t>3.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07D716" w14:textId="7B474DFF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良好通風，使空氣品質符合室內空氣品質標準。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D350A5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319D6B54" w14:textId="77777777" w:rsidTr="008C7E34">
        <w:trPr>
          <w:trHeight w:val="1214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3FC0A" w14:textId="29265369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</w:rPr>
              <w:t>4.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9028B" w14:textId="664CF641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(含流動工作人士)</w:t>
            </w:r>
            <w:r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接種</w:t>
            </w:r>
            <w:r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COVID-19</w:t>
            </w:r>
            <w:r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疫苗</w:t>
            </w:r>
            <w:r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14D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且滿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天，如第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劑滿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個月者，應接種第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劑，否則不得提供服務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；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從業人員首次服務前應提供3日內抗原</w:t>
            </w:r>
            <w:proofErr w:type="gramStart"/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快篩（</w:t>
            </w:r>
            <w:proofErr w:type="gramEnd"/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包含家用快篩或PCR檢驗）陰性證明(依經濟部規定辦理)。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37287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3B3A3FE6" w14:textId="77777777" w:rsidTr="00883234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B3786" w14:textId="35903514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</w:rPr>
              <w:t>5.</w:t>
            </w:r>
          </w:p>
        </w:tc>
        <w:tc>
          <w:tcPr>
            <w:tcW w:w="7645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E10DB" w14:textId="1F29D136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D3991">
              <w:rPr>
                <w:rFonts w:ascii="標楷體" w:eastAsia="標楷體" w:hAnsi="標楷體" w:hint="eastAsia"/>
              </w:rPr>
              <w:t>未完整接種</w:t>
            </w:r>
            <w:r>
              <w:rPr>
                <w:rFonts w:ascii="標楷體" w:eastAsia="標楷體" w:hAnsi="標楷體"/>
              </w:rPr>
              <w:t>3</w:t>
            </w:r>
            <w:r w:rsidRPr="005D3991">
              <w:rPr>
                <w:rFonts w:ascii="標楷體" w:eastAsia="標楷體" w:hAnsi="標楷體" w:hint="eastAsia"/>
              </w:rPr>
              <w:t>劑疫苗的從業人員，首次服務或新進人員需檢附自費3日內PCR檢驗陰性證明，後續須每週1次抗原</w:t>
            </w:r>
            <w:proofErr w:type="gramStart"/>
            <w:r w:rsidRPr="005D3991">
              <w:rPr>
                <w:rFonts w:ascii="標楷體" w:eastAsia="標楷體" w:hAnsi="標楷體" w:hint="eastAsia"/>
              </w:rPr>
              <w:t>快篩，</w:t>
            </w:r>
            <w:proofErr w:type="gramEnd"/>
            <w:r w:rsidRPr="005D3991">
              <w:rPr>
                <w:rFonts w:ascii="標楷體" w:eastAsia="標楷體" w:hAnsi="標楷體" w:hint="eastAsia"/>
              </w:rPr>
              <w:t>包含家用</w:t>
            </w:r>
            <w:proofErr w:type="gramStart"/>
            <w:r w:rsidRPr="005D3991">
              <w:rPr>
                <w:rFonts w:ascii="標楷體" w:eastAsia="標楷體" w:hAnsi="標楷體" w:hint="eastAsia"/>
              </w:rPr>
              <w:t>快篩或</w:t>
            </w:r>
            <w:proofErr w:type="gramEnd"/>
            <w:r w:rsidRPr="005D3991">
              <w:rPr>
                <w:rFonts w:ascii="標楷體" w:eastAsia="標楷體" w:hAnsi="標楷體" w:hint="eastAsia"/>
              </w:rPr>
              <w:t>PCR檢驗。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98118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2901F754" w14:textId="77777777" w:rsidTr="00DA5B66">
        <w:trPr>
          <w:trHeight w:val="32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22DA6" w14:textId="5AC22B36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8"/>
              </w:rPr>
              <w:t>6.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E2402" w14:textId="3964BC6F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從業人員每日量體溫及監測健康狀況。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80704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6B3B07DC" w14:textId="77777777" w:rsidTr="00883234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A17F3" w14:textId="41420CB1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8"/>
              </w:rPr>
              <w:t>7.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5953A" w14:textId="0845A2BC" w:rsidR="008C7E34" w:rsidRPr="001B295E" w:rsidRDefault="008C7E34" w:rsidP="008C7E34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定時執行環境清潔及消毒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(每日最少兩次)</w:t>
            </w:r>
            <w:r w:rsidRPr="001B295E">
              <w:rPr>
                <w:rFonts w:ascii="標楷體" w:eastAsia="標楷體" w:hAnsi="標楷體" w:cs="Times New Roman"/>
                <w:color w:val="000000"/>
                <w:szCs w:val="24"/>
              </w:rPr>
              <w:t>，並確實記錄執行情形。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AA4A4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0DFADDCA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A96C6C" w14:textId="4171E41E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cs="Times New Roman"/>
                <w:color w:val="000000"/>
                <w:szCs w:val="28"/>
              </w:rPr>
              <w:t>8.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13B7B" w14:textId="505247DE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295E">
              <w:rPr>
                <w:rFonts w:ascii="標楷體" w:eastAsia="標楷體" w:hAnsi="標楷體"/>
              </w:rPr>
              <w:t>業者平時應加強日常管理，經衛生主管機關通知，有COVID-19確診病例為該場所從業人員或曾至該場所消費者，應配合</w:t>
            </w:r>
            <w:proofErr w:type="gramStart"/>
            <w:r w:rsidRPr="001B295E">
              <w:rPr>
                <w:rFonts w:ascii="標楷體" w:eastAsia="標楷體" w:hAnsi="標楷體"/>
              </w:rPr>
              <w:t>疫</w:t>
            </w:r>
            <w:proofErr w:type="gramEnd"/>
            <w:r w:rsidRPr="001B295E">
              <w:rPr>
                <w:rFonts w:ascii="標楷體" w:eastAsia="標楷體" w:hAnsi="標楷體"/>
              </w:rPr>
              <w:t>情調查及防疫作為。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3CC21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7DD82005" w14:textId="77777777" w:rsidTr="00883234">
        <w:trPr>
          <w:trHeight w:val="27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BD2B0" w14:textId="159133FE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8"/>
              </w:rPr>
              <w:t>9.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E7AEF" w14:textId="1BC66D2C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  <w:color w:val="FF0000"/>
              </w:rPr>
              <w:t>營業場所</w:t>
            </w:r>
            <w:r>
              <w:rPr>
                <w:rFonts w:ascii="標楷體" w:eastAsia="標楷體" w:hAnsi="標楷體" w:hint="eastAsia"/>
                <w:color w:val="FF0000"/>
              </w:rPr>
              <w:t>有</w:t>
            </w:r>
            <w:r w:rsidRPr="001B295E">
              <w:rPr>
                <w:rFonts w:ascii="標楷體" w:eastAsia="標楷體" w:hAnsi="標楷體" w:hint="eastAsia"/>
                <w:bCs/>
                <w:color w:val="FF0000"/>
              </w:rPr>
              <w:t>陪</w:t>
            </w:r>
            <w:proofErr w:type="gramStart"/>
            <w:r w:rsidRPr="001B295E">
              <w:rPr>
                <w:rFonts w:ascii="標楷體" w:eastAsia="標楷體" w:hAnsi="標楷體" w:hint="eastAsia"/>
                <w:bCs/>
                <w:color w:val="FF0000"/>
              </w:rPr>
              <w:t>侍</w:t>
            </w:r>
            <w:proofErr w:type="gramEnd"/>
            <w:r w:rsidRPr="001B295E">
              <w:rPr>
                <w:rFonts w:ascii="標楷體" w:eastAsia="標楷體" w:hAnsi="標楷體" w:hint="eastAsia"/>
                <w:bCs/>
                <w:color w:val="FF0000"/>
              </w:rPr>
              <w:t>服務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行為</w:t>
            </w:r>
            <w:r w:rsidRPr="001B295E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F0A39" w14:textId="249791B5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B295E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8C7E34" w:rsidRPr="001B295E" w14:paraId="062D4673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F5835" w14:textId="36062479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</w:rPr>
              <w:t>1</w:t>
            </w:r>
            <w:r w:rsidRPr="001B295E">
              <w:rPr>
                <w:rFonts w:ascii="標楷體" w:eastAsia="標楷體" w:hAnsi="標楷體"/>
              </w:rPr>
              <w:t>0</w:t>
            </w:r>
            <w:r w:rsidRPr="001B295E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7D3BA" w14:textId="6DFD5ABF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</w:rPr>
              <w:t>營業場所願遵循中央流行</w:t>
            </w:r>
            <w:proofErr w:type="gramStart"/>
            <w:r w:rsidRPr="001B295E">
              <w:rPr>
                <w:rFonts w:ascii="標楷體" w:eastAsia="標楷體" w:hAnsi="標楷體" w:hint="eastAsia"/>
              </w:rPr>
              <w:t>疫</w:t>
            </w:r>
            <w:proofErr w:type="gramEnd"/>
            <w:r w:rsidRPr="001B295E">
              <w:rPr>
                <w:rFonts w:ascii="標楷體" w:eastAsia="標楷體" w:hAnsi="標楷體" w:hint="eastAsia"/>
              </w:rPr>
              <w:t>情指揮中心及經濟部等中央/地方機關所公告相關防疫指引。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264AE" w14:textId="77777777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3387C21E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157F41" w14:textId="5BB37232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8"/>
              </w:rPr>
              <w:t>11.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FCAC9" w14:textId="3737E216" w:rsidR="008C7E34" w:rsidRPr="00CA7813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</w:rPr>
              <w:t>顧客進場應提供至少接種</w:t>
            </w:r>
            <w:r>
              <w:rPr>
                <w:rFonts w:ascii="標楷體" w:eastAsia="標楷體" w:hAnsi="標楷體" w:hint="eastAsia"/>
              </w:rPr>
              <w:t>3</w:t>
            </w:r>
            <w:r w:rsidRPr="001B295E">
              <w:rPr>
                <w:rFonts w:ascii="標楷體" w:eastAsia="標楷體" w:hAnsi="標楷體" w:hint="eastAsia"/>
              </w:rPr>
              <w:t>劑疫苗證明。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D3699E" w14:textId="25FEDDE0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B295E"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 w:rsidRPr="001B295E"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 w:rsidRPr="001B295E"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C7E34" w:rsidRPr="001B295E" w14:paraId="42D4F07C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496D0F" w14:textId="03F07F9A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1B295E">
              <w:rPr>
                <w:rFonts w:ascii="標楷體" w:eastAsia="標楷體" w:hAnsi="標楷體" w:cs="Times New Roman" w:hint="eastAsia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8"/>
              </w:rPr>
              <w:t>2</w:t>
            </w:r>
            <w:r w:rsidRPr="001B295E">
              <w:rPr>
                <w:rFonts w:ascii="標楷體" w:eastAsia="標楷體" w:hAnsi="標楷體" w:cs="Times New Roman" w:hint="eastAsia"/>
                <w:color w:val="000000"/>
                <w:szCs w:val="28"/>
              </w:rPr>
              <w:t>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9D8E0" w14:textId="62CE30F6" w:rsidR="008C7E34" w:rsidRPr="001B295E" w:rsidRDefault="008C7E34" w:rsidP="008C7E3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171B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場所內提供餐飲、民俗調理、美容美體、視聽歌唱等服務或營業項目者，另依衛生</w:t>
            </w:r>
            <w:proofErr w:type="gramStart"/>
            <w:r w:rsidRPr="006171B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福利部和經濟部</w:t>
            </w:r>
            <w:proofErr w:type="gramEnd"/>
            <w:r w:rsidRPr="006171B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之相關指引辦理。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1F01B" w14:textId="1B393D50" w:rsidR="008C7E34" w:rsidRPr="001B295E" w:rsidRDefault="008C7E34" w:rsidP="008C7E3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是 □　</w:t>
            </w:r>
            <w:proofErr w:type="gramStart"/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否</w:t>
            </w:r>
            <w:proofErr w:type="gramEnd"/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679A6" w:rsidRPr="001B295E" w14:paraId="626D1F75" w14:textId="77777777" w:rsidTr="00330DE1">
        <w:trPr>
          <w:trHeight w:val="160"/>
        </w:trPr>
        <w:tc>
          <w:tcPr>
            <w:tcW w:w="10436" w:type="dxa"/>
            <w:gridSpan w:val="1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B3E535" w14:textId="36A6CE78" w:rsidR="005679A6" w:rsidRPr="00722F17" w:rsidRDefault="005679A6" w:rsidP="005679A6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複合經營</w:t>
            </w:r>
            <w:r w:rsidRPr="00722F1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視聽歌唱業(含自助式KTV、電話亭KTV)遵行事項</w:t>
            </w:r>
          </w:p>
        </w:tc>
      </w:tr>
      <w:tr w:rsidR="005679A6" w:rsidRPr="001B295E" w14:paraId="0AA36E34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9617BF" w14:textId="7348C712" w:rsidR="005679A6" w:rsidRDefault="005679A6" w:rsidP="005679A6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1</w:t>
            </w:r>
            <w:r>
              <w:rPr>
                <w:rFonts w:ascii="Bahnschrift" w:hAnsi="Bahnschrift"/>
                <w:sz w:val="26"/>
                <w:szCs w:val="26"/>
              </w:rPr>
              <w:t>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19E35E" w14:textId="1D00B0A1" w:rsidR="005679A6" w:rsidRPr="006171B1" w:rsidRDefault="005679A6" w:rsidP="005679A6">
            <w:pPr>
              <w:pStyle w:val="Standard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採</w:t>
            </w:r>
            <w:proofErr w:type="gramEnd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預約制</w:t>
            </w:r>
            <w:proofErr w:type="gramStart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或線上訂</w:t>
            </w:r>
            <w:proofErr w:type="gramEnd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位；電話亭</w:t>
            </w:r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KTV</w:t>
            </w:r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</w:t>
            </w:r>
            <w:proofErr w:type="gramStart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採</w:t>
            </w:r>
            <w:proofErr w:type="gramEnd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現場付款消費，</w:t>
            </w:r>
            <w:proofErr w:type="gramStart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應管控</w:t>
            </w:r>
            <w:proofErr w:type="gramEnd"/>
            <w:r w:rsidRPr="00722F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排隊動線。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342CB2" w14:textId="0CCDEB67" w:rsidR="005679A6" w:rsidRPr="006171B1" w:rsidRDefault="005679A6" w:rsidP="005679A6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是 □　</w:t>
            </w:r>
            <w:proofErr w:type="gramStart"/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否</w:t>
            </w:r>
            <w:proofErr w:type="gramEnd"/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679A6" w:rsidRPr="001B295E" w14:paraId="179C492B" w14:textId="77777777" w:rsidTr="00883234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C6F098" w14:textId="4A09E577" w:rsidR="005679A6" w:rsidRDefault="005679A6" w:rsidP="005679A6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2</w:t>
            </w:r>
            <w:r>
              <w:rPr>
                <w:rFonts w:ascii="Bahnschrift" w:hAnsi="Bahnschrift"/>
                <w:sz w:val="26"/>
                <w:szCs w:val="26"/>
              </w:rPr>
              <w:t>.</w:t>
            </w:r>
          </w:p>
        </w:tc>
        <w:tc>
          <w:tcPr>
            <w:tcW w:w="7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8A9A5" w14:textId="41583CBF" w:rsidR="005679A6" w:rsidRPr="006171B1" w:rsidRDefault="005679A6" w:rsidP="005679A6">
            <w:pPr>
              <w:pStyle w:val="Standard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每組顧客消費完畢，</w:t>
            </w:r>
            <w:proofErr w:type="gramStart"/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應清消包廂</w:t>
            </w:r>
            <w:proofErr w:type="gramEnd"/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環境設備，距下一組顧客使用至少隔30分鐘。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610227" w14:textId="1FD8757C" w:rsidR="005679A6" w:rsidRPr="006171B1" w:rsidRDefault="005679A6" w:rsidP="005679A6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是 □　</w:t>
            </w:r>
            <w:proofErr w:type="gramStart"/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否</w:t>
            </w:r>
            <w:proofErr w:type="gramEnd"/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5679A6" w:rsidRPr="001B295E" w14:paraId="57F581C7" w14:textId="77777777" w:rsidTr="00A56CC4">
        <w:trPr>
          <w:trHeight w:val="3568"/>
        </w:trPr>
        <w:tc>
          <w:tcPr>
            <w:tcW w:w="5921" w:type="dxa"/>
            <w:gridSpan w:val="6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F0889" w14:textId="77777777" w:rsidR="005679A6" w:rsidRPr="001B295E" w:rsidRDefault="005679A6" w:rsidP="005679A6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 w:rsidRPr="001B295E">
              <w:rPr>
                <w:rFonts w:ascii="標楷體" w:eastAsia="標楷體" w:hAnsi="標楷體"/>
                <w:color w:val="000000"/>
                <w:szCs w:val="36"/>
              </w:rPr>
              <w:t>具結人資料：</w:t>
            </w:r>
          </w:p>
          <w:p w14:paraId="59B8F650" w14:textId="77777777" w:rsidR="005679A6" w:rsidRPr="001B295E" w:rsidRDefault="005679A6" w:rsidP="005679A6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 w:rsidRPr="001B295E">
              <w:rPr>
                <w:rFonts w:ascii="標楷體" w:eastAsia="標楷體" w:hAnsi="標楷體"/>
                <w:color w:val="000000"/>
                <w:szCs w:val="36"/>
              </w:rPr>
              <w:t>負責人：</w:t>
            </w:r>
            <w:r w:rsidRPr="001B295E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　　　  　（簽名）</w:t>
            </w:r>
            <w:r w:rsidRPr="001B295E"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 w:rsidRPr="001B295E">
              <w:rPr>
                <w:rFonts w:ascii="標楷體" w:eastAsia="標楷體" w:hAnsi="標楷體"/>
                <w:color w:val="000000"/>
                <w:szCs w:val="36"/>
              </w:rPr>
              <w:t>負責人身分證字號：</w:t>
            </w:r>
            <w:r w:rsidRPr="001B295E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</w:t>
            </w:r>
            <w:r w:rsidRPr="001B295E">
              <w:rPr>
                <w:rFonts w:ascii="標楷體" w:eastAsia="標楷體" w:hAnsi="標楷體"/>
                <w:color w:val="000000"/>
                <w:szCs w:val="36"/>
              </w:rPr>
              <w:br/>
              <w:t>負責人聯絡電話：</w:t>
            </w:r>
          </w:p>
          <w:p w14:paraId="16772964" w14:textId="4A285B2A" w:rsidR="005679A6" w:rsidRPr="001B295E" w:rsidRDefault="005679A6" w:rsidP="005679A6">
            <w:pPr>
              <w:pStyle w:val="Standard"/>
              <w:spacing w:line="360" w:lineRule="auto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  <w:color w:val="000000"/>
                <w:szCs w:val="36"/>
              </w:rPr>
              <w:t>負責人戶籍地址：</w:t>
            </w:r>
            <w:r w:rsidRPr="001B295E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  </w:t>
            </w:r>
            <w:r w:rsidRPr="001B295E">
              <w:rPr>
                <w:rFonts w:ascii="標楷體" w:eastAsia="標楷體" w:hAnsi="標楷體"/>
                <w:color w:val="000000"/>
                <w:szCs w:val="36"/>
              </w:rPr>
              <w:t xml:space="preserve">                </w:t>
            </w:r>
          </w:p>
          <w:p w14:paraId="747BAEF3" w14:textId="0B760D9C" w:rsidR="005679A6" w:rsidRPr="001B295E" w:rsidRDefault="005679A6" w:rsidP="005679A6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本人及營業場所願遵循中央流行</w:t>
            </w:r>
            <w:proofErr w:type="gramStart"/>
            <w:r w:rsidRPr="001B295E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疫</w:t>
            </w:r>
            <w:proofErr w:type="gramEnd"/>
            <w:r w:rsidRPr="001B295E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情指揮中心、衛生福利部、經濟部及高雄市政府公告之相關防疫規定(</w:t>
            </w:r>
            <w:proofErr w:type="gramStart"/>
            <w:r w:rsidRPr="001B295E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範</w:t>
            </w:r>
            <w:proofErr w:type="gramEnd"/>
            <w:r w:rsidRPr="001B295E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)始得營業。本人本次復業所提相關申請資料填報內容均屬實，倘有虛偽、不實、造假等情形，願承擔刑法、傳染病防治法及相關法令責任。</w:t>
            </w:r>
          </w:p>
        </w:tc>
        <w:tc>
          <w:tcPr>
            <w:tcW w:w="4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3A75F" w14:textId="77777777" w:rsidR="005679A6" w:rsidRPr="001B295E" w:rsidRDefault="005679A6" w:rsidP="005679A6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B295E"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14:paraId="6968D488" w14:textId="77777777" w:rsidR="005679A6" w:rsidRPr="001B295E" w:rsidRDefault="005679A6" w:rsidP="005679A6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5AE4A42" w14:textId="77777777" w:rsidR="005679A6" w:rsidRPr="001B295E" w:rsidRDefault="005679A6" w:rsidP="005679A6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A63B28C" w14:textId="77777777" w:rsidR="005679A6" w:rsidRPr="001B295E" w:rsidRDefault="005679A6" w:rsidP="005679A6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1DC58658" w14:textId="77777777" w:rsidR="005679A6" w:rsidRPr="001B295E" w:rsidRDefault="005679A6" w:rsidP="005679A6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DBF9D82" w14:textId="77777777" w:rsidR="005679A6" w:rsidRPr="001B295E" w:rsidRDefault="005679A6" w:rsidP="005679A6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B0A5F43" w14:textId="77777777" w:rsidR="005679A6" w:rsidRPr="001B295E" w:rsidRDefault="005679A6" w:rsidP="005679A6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1B295E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</w:tc>
      </w:tr>
    </w:tbl>
    <w:p w14:paraId="1096E69F" w14:textId="77777777" w:rsidR="00FD23F0" w:rsidRPr="001B295E" w:rsidRDefault="00C1523E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1B295E">
        <w:rPr>
          <w:rFonts w:ascii="標楷體" w:eastAsia="標楷體" w:hAnsi="標楷體"/>
        </w:rPr>
        <w:t>備註：</w:t>
      </w:r>
    </w:p>
    <w:p w14:paraId="578A1861" w14:textId="7B8E6E52" w:rsidR="00CE6448" w:rsidRPr="001B295E" w:rsidRDefault="00C1523E" w:rsidP="00AE28CC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1B295E">
        <w:rPr>
          <w:rFonts w:ascii="標楷體" w:eastAsia="標楷體" w:hAnsi="標楷體"/>
        </w:rPr>
        <w:t>營業場所亦不得違反</w:t>
      </w:r>
      <w:r w:rsidR="00AE28CC" w:rsidRPr="001B295E">
        <w:rPr>
          <w:rFonts w:ascii="標楷體" w:eastAsia="標楷體" w:hAnsi="標楷體" w:hint="eastAsia"/>
          <w:color w:val="000000"/>
          <w:shd w:val="clear" w:color="auto" w:fill="FFFFFF"/>
        </w:rPr>
        <w:t>高雄市特定行業管理自治條例、高雄市營業場所強制投保公共意外責任保險自治條例</w:t>
      </w:r>
      <w:r w:rsidR="00BE66D0" w:rsidRPr="001B295E">
        <w:rPr>
          <w:rFonts w:ascii="標楷體" w:eastAsia="標楷體" w:hAnsi="標楷體" w:hint="eastAsia"/>
          <w:color w:val="000000"/>
          <w:shd w:val="clear" w:color="auto" w:fill="FFFFFF"/>
        </w:rPr>
        <w:t>等法令</w:t>
      </w:r>
      <w:r w:rsidR="0080639C" w:rsidRPr="001B295E">
        <w:rPr>
          <w:rFonts w:ascii="標楷體" w:eastAsia="標楷體" w:hAnsi="標楷體" w:hint="eastAsia"/>
          <w:color w:val="000000"/>
          <w:shd w:val="clear" w:color="auto" w:fill="FFFFFF"/>
        </w:rPr>
        <w:t>，違反者依相關法律規範裁處</w:t>
      </w:r>
      <w:r w:rsidRPr="001B295E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76E36400" w14:textId="295337CF" w:rsidR="009F5D68" w:rsidRPr="001B295E" w:rsidRDefault="00DD76B3" w:rsidP="00E21589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1B295E">
        <w:rPr>
          <w:rFonts w:ascii="標楷體" w:eastAsia="標楷體" w:hAnsi="標楷體" w:hint="eastAsia"/>
        </w:rPr>
        <w:t>本表</w:t>
      </w:r>
      <w:r w:rsidR="00FD23F0" w:rsidRPr="001B295E">
        <w:rPr>
          <w:rFonts w:ascii="標楷體" w:eastAsia="標楷體" w:hAnsi="標楷體" w:hint="eastAsia"/>
        </w:rPr>
        <w:t>防疫</w:t>
      </w:r>
      <w:r w:rsidRPr="001B295E">
        <w:rPr>
          <w:rFonts w:ascii="標楷體" w:eastAsia="標楷體" w:hAnsi="標楷體" w:hint="eastAsia"/>
        </w:rPr>
        <w:t>檢核</w:t>
      </w:r>
      <w:r w:rsidR="00FD23F0" w:rsidRPr="001B295E">
        <w:rPr>
          <w:rFonts w:ascii="標楷體" w:eastAsia="標楷體" w:hAnsi="標楷體" w:hint="eastAsia"/>
        </w:rPr>
        <w:t>項目，</w:t>
      </w:r>
      <w:r w:rsidRPr="001B295E">
        <w:rPr>
          <w:rFonts w:ascii="標楷體" w:eastAsia="標楷體" w:hAnsi="標楷體" w:hint="eastAsia"/>
        </w:rPr>
        <w:t>依</w:t>
      </w:r>
      <w:r w:rsidR="00FD23F0" w:rsidRPr="001B295E">
        <w:rPr>
          <w:rFonts w:ascii="標楷體" w:eastAsia="標楷體" w:hAnsi="標楷體" w:hint="eastAsia"/>
        </w:rPr>
        <w:t>中央機關(</w:t>
      </w:r>
      <w:r w:rsidRPr="001B295E">
        <w:rPr>
          <w:rFonts w:ascii="標楷體" w:eastAsia="標楷體" w:hAnsi="標楷體" w:hint="eastAsia"/>
        </w:rPr>
        <w:t>中央流行</w:t>
      </w:r>
      <w:proofErr w:type="gramStart"/>
      <w:r w:rsidRPr="001B295E">
        <w:rPr>
          <w:rFonts w:ascii="標楷體" w:eastAsia="標楷體" w:hAnsi="標楷體" w:hint="eastAsia"/>
        </w:rPr>
        <w:t>疫</w:t>
      </w:r>
      <w:proofErr w:type="gramEnd"/>
      <w:r w:rsidRPr="001B295E">
        <w:rPr>
          <w:rFonts w:ascii="標楷體" w:eastAsia="標楷體" w:hAnsi="標楷體" w:hint="eastAsia"/>
        </w:rPr>
        <w:t>情指揮中心、經濟部</w:t>
      </w:r>
      <w:r w:rsidR="00956F39" w:rsidRPr="001B295E">
        <w:rPr>
          <w:rFonts w:ascii="標楷體" w:eastAsia="標楷體" w:hAnsi="標楷體" w:hint="eastAsia"/>
        </w:rPr>
        <w:t>等</w:t>
      </w:r>
      <w:r w:rsidR="00FD23F0" w:rsidRPr="001B295E">
        <w:rPr>
          <w:rFonts w:ascii="標楷體" w:eastAsia="標楷體" w:hAnsi="標楷體" w:hint="eastAsia"/>
        </w:rPr>
        <w:t>)</w:t>
      </w:r>
      <w:r w:rsidRPr="001B295E">
        <w:rPr>
          <w:rFonts w:ascii="標楷體" w:eastAsia="標楷體" w:hAnsi="標楷體" w:hint="eastAsia"/>
        </w:rPr>
        <w:t>公告防疫指引內容調整。</w:t>
      </w:r>
    </w:p>
    <w:p w14:paraId="1F65F713" w14:textId="25C44907" w:rsidR="00CE6448" w:rsidRPr="001B295E" w:rsidRDefault="00CE6448" w:rsidP="00EC6961">
      <w:pPr>
        <w:pStyle w:val="Standard"/>
        <w:spacing w:line="340" w:lineRule="exact"/>
        <w:rPr>
          <w:rFonts w:ascii="標楷體" w:eastAsia="標楷體" w:hAnsi="標楷體"/>
          <w:b/>
          <w:bCs/>
          <w:szCs w:val="24"/>
        </w:rPr>
      </w:pPr>
    </w:p>
    <w:sectPr w:rsidR="00CE6448" w:rsidRPr="001B295E" w:rsidSect="00CA7813">
      <w:footerReference w:type="default" r:id="rId8"/>
      <w:pgSz w:w="11906" w:h="16838"/>
      <w:pgMar w:top="567" w:right="720" w:bottom="426" w:left="720" w:header="720" w:footer="258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3ED1" w14:textId="77777777" w:rsidR="00BE04B9" w:rsidRDefault="00BE04B9">
      <w:r>
        <w:separator/>
      </w:r>
    </w:p>
  </w:endnote>
  <w:endnote w:type="continuationSeparator" w:id="0">
    <w:p w14:paraId="72401B5C" w14:textId="77777777" w:rsidR="00BE04B9" w:rsidRDefault="00BE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025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6D7996" w14:textId="157CF020" w:rsidR="003438D2" w:rsidRPr="003438D2" w:rsidRDefault="003438D2" w:rsidP="003438D2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3438D2">
          <w:rPr>
            <w:rFonts w:ascii="Times New Roman" w:hAnsi="Times New Roman" w:cs="Times New Roman"/>
            <w:sz w:val="24"/>
          </w:rPr>
          <w:fldChar w:fldCharType="begin"/>
        </w:r>
        <w:r w:rsidRPr="003438D2">
          <w:rPr>
            <w:rFonts w:ascii="Times New Roman" w:hAnsi="Times New Roman" w:cs="Times New Roman"/>
            <w:sz w:val="24"/>
          </w:rPr>
          <w:instrText>PAGE   \* MERGEFORMAT</w:instrText>
        </w:r>
        <w:r w:rsidRPr="003438D2">
          <w:rPr>
            <w:rFonts w:ascii="Times New Roman" w:hAnsi="Times New Roman" w:cs="Times New Roman"/>
            <w:sz w:val="24"/>
          </w:rPr>
          <w:fldChar w:fldCharType="separate"/>
        </w:r>
        <w:r w:rsidR="002646F8" w:rsidRPr="002646F8">
          <w:rPr>
            <w:rFonts w:ascii="Times New Roman" w:hAnsi="Times New Roman" w:cs="Times New Roman"/>
            <w:noProof/>
            <w:sz w:val="24"/>
            <w:lang w:val="zh-TW"/>
          </w:rPr>
          <w:t>2</w:t>
        </w:r>
        <w:r w:rsidRPr="003438D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AC6C" w14:textId="77777777" w:rsidR="00BE04B9" w:rsidRDefault="00BE04B9">
      <w:r>
        <w:rPr>
          <w:color w:val="000000"/>
        </w:rPr>
        <w:separator/>
      </w:r>
    </w:p>
  </w:footnote>
  <w:footnote w:type="continuationSeparator" w:id="0">
    <w:p w14:paraId="0538F033" w14:textId="77777777" w:rsidR="00BE04B9" w:rsidRDefault="00BE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A"/>
    <w:rsid w:val="000020B5"/>
    <w:rsid w:val="00022317"/>
    <w:rsid w:val="00022B84"/>
    <w:rsid w:val="00023423"/>
    <w:rsid w:val="00040EE6"/>
    <w:rsid w:val="000456AB"/>
    <w:rsid w:val="00051AFD"/>
    <w:rsid w:val="00066AAE"/>
    <w:rsid w:val="00074B1C"/>
    <w:rsid w:val="00076937"/>
    <w:rsid w:val="000824AA"/>
    <w:rsid w:val="00086643"/>
    <w:rsid w:val="000904D9"/>
    <w:rsid w:val="000928B3"/>
    <w:rsid w:val="00097097"/>
    <w:rsid w:val="000B512D"/>
    <w:rsid w:val="000C5EDA"/>
    <w:rsid w:val="000D0958"/>
    <w:rsid w:val="000D221E"/>
    <w:rsid w:val="000D67A9"/>
    <w:rsid w:val="000E6A95"/>
    <w:rsid w:val="000F4D0B"/>
    <w:rsid w:val="001003F5"/>
    <w:rsid w:val="001139E8"/>
    <w:rsid w:val="00123D22"/>
    <w:rsid w:val="00125F2C"/>
    <w:rsid w:val="00134907"/>
    <w:rsid w:val="001716E7"/>
    <w:rsid w:val="00196394"/>
    <w:rsid w:val="001966E0"/>
    <w:rsid w:val="001A030E"/>
    <w:rsid w:val="001A698D"/>
    <w:rsid w:val="001B295E"/>
    <w:rsid w:val="001C66CB"/>
    <w:rsid w:val="001C7402"/>
    <w:rsid w:val="001D3E4C"/>
    <w:rsid w:val="001D5956"/>
    <w:rsid w:val="001D59C8"/>
    <w:rsid w:val="002008BE"/>
    <w:rsid w:val="002114B4"/>
    <w:rsid w:val="00237A51"/>
    <w:rsid w:val="00243AC3"/>
    <w:rsid w:val="002517ED"/>
    <w:rsid w:val="00253275"/>
    <w:rsid w:val="00253BF3"/>
    <w:rsid w:val="002646F8"/>
    <w:rsid w:val="00266C71"/>
    <w:rsid w:val="002713D6"/>
    <w:rsid w:val="00275022"/>
    <w:rsid w:val="0027632A"/>
    <w:rsid w:val="002A6E28"/>
    <w:rsid w:val="002B41E4"/>
    <w:rsid w:val="002D0F78"/>
    <w:rsid w:val="002D597A"/>
    <w:rsid w:val="002E615A"/>
    <w:rsid w:val="002F0D91"/>
    <w:rsid w:val="002F7024"/>
    <w:rsid w:val="003076A2"/>
    <w:rsid w:val="00322569"/>
    <w:rsid w:val="00342182"/>
    <w:rsid w:val="003438D2"/>
    <w:rsid w:val="0035156C"/>
    <w:rsid w:val="00351AA1"/>
    <w:rsid w:val="003547FF"/>
    <w:rsid w:val="00381D80"/>
    <w:rsid w:val="00383A4F"/>
    <w:rsid w:val="00386023"/>
    <w:rsid w:val="00387797"/>
    <w:rsid w:val="003934DF"/>
    <w:rsid w:val="00396829"/>
    <w:rsid w:val="003A2E77"/>
    <w:rsid w:val="003A6D49"/>
    <w:rsid w:val="003B4755"/>
    <w:rsid w:val="003B6308"/>
    <w:rsid w:val="003D1F72"/>
    <w:rsid w:val="003D4244"/>
    <w:rsid w:val="003D5717"/>
    <w:rsid w:val="003F11D5"/>
    <w:rsid w:val="003F1B94"/>
    <w:rsid w:val="003F75B0"/>
    <w:rsid w:val="004246D4"/>
    <w:rsid w:val="00432B5D"/>
    <w:rsid w:val="004333AC"/>
    <w:rsid w:val="004949FE"/>
    <w:rsid w:val="00496097"/>
    <w:rsid w:val="004B1972"/>
    <w:rsid w:val="004B6FAD"/>
    <w:rsid w:val="004D41BE"/>
    <w:rsid w:val="004E154E"/>
    <w:rsid w:val="004E4450"/>
    <w:rsid w:val="004F2AC1"/>
    <w:rsid w:val="00515288"/>
    <w:rsid w:val="00522C0D"/>
    <w:rsid w:val="00550A74"/>
    <w:rsid w:val="00562C68"/>
    <w:rsid w:val="005679A6"/>
    <w:rsid w:val="00575A66"/>
    <w:rsid w:val="005A0324"/>
    <w:rsid w:val="005A0662"/>
    <w:rsid w:val="005B488F"/>
    <w:rsid w:val="005D3991"/>
    <w:rsid w:val="005E67AE"/>
    <w:rsid w:val="005E7C1D"/>
    <w:rsid w:val="00617530"/>
    <w:rsid w:val="00627AB1"/>
    <w:rsid w:val="00640236"/>
    <w:rsid w:val="006728BD"/>
    <w:rsid w:val="0068578E"/>
    <w:rsid w:val="0068770D"/>
    <w:rsid w:val="00690E77"/>
    <w:rsid w:val="006B27CE"/>
    <w:rsid w:val="006B417E"/>
    <w:rsid w:val="006C7BA7"/>
    <w:rsid w:val="006F7ADF"/>
    <w:rsid w:val="00702C7F"/>
    <w:rsid w:val="00714B97"/>
    <w:rsid w:val="00720CB3"/>
    <w:rsid w:val="00722F17"/>
    <w:rsid w:val="007260F0"/>
    <w:rsid w:val="0073061C"/>
    <w:rsid w:val="0074317F"/>
    <w:rsid w:val="007609CE"/>
    <w:rsid w:val="00771B8A"/>
    <w:rsid w:val="00777D68"/>
    <w:rsid w:val="00791B03"/>
    <w:rsid w:val="007979B4"/>
    <w:rsid w:val="007A4ECA"/>
    <w:rsid w:val="007A6B3D"/>
    <w:rsid w:val="007C3339"/>
    <w:rsid w:val="007D3ACE"/>
    <w:rsid w:val="007D7F2D"/>
    <w:rsid w:val="007E5D9D"/>
    <w:rsid w:val="007F1A69"/>
    <w:rsid w:val="007F2E61"/>
    <w:rsid w:val="007F2FEA"/>
    <w:rsid w:val="007F6C63"/>
    <w:rsid w:val="007F70E9"/>
    <w:rsid w:val="00801B2C"/>
    <w:rsid w:val="00802EE5"/>
    <w:rsid w:val="0080639C"/>
    <w:rsid w:val="00824A0F"/>
    <w:rsid w:val="008278A8"/>
    <w:rsid w:val="00844585"/>
    <w:rsid w:val="008449BF"/>
    <w:rsid w:val="00853274"/>
    <w:rsid w:val="00854597"/>
    <w:rsid w:val="008555A4"/>
    <w:rsid w:val="00855F4F"/>
    <w:rsid w:val="00866AE6"/>
    <w:rsid w:val="00870F27"/>
    <w:rsid w:val="00873154"/>
    <w:rsid w:val="00873AB9"/>
    <w:rsid w:val="00876D45"/>
    <w:rsid w:val="00883234"/>
    <w:rsid w:val="00893EE2"/>
    <w:rsid w:val="008C7E34"/>
    <w:rsid w:val="008D044B"/>
    <w:rsid w:val="008D2DC3"/>
    <w:rsid w:val="0090166F"/>
    <w:rsid w:val="00904F88"/>
    <w:rsid w:val="00906934"/>
    <w:rsid w:val="009077B2"/>
    <w:rsid w:val="009374EA"/>
    <w:rsid w:val="0094406C"/>
    <w:rsid w:val="00947A8F"/>
    <w:rsid w:val="00956F39"/>
    <w:rsid w:val="0095780F"/>
    <w:rsid w:val="00964A05"/>
    <w:rsid w:val="0099208F"/>
    <w:rsid w:val="00992DD8"/>
    <w:rsid w:val="009960BC"/>
    <w:rsid w:val="009B162D"/>
    <w:rsid w:val="009B4EFE"/>
    <w:rsid w:val="009B7B6D"/>
    <w:rsid w:val="009D6037"/>
    <w:rsid w:val="009E0B57"/>
    <w:rsid w:val="009E55EF"/>
    <w:rsid w:val="009F09BD"/>
    <w:rsid w:val="009F5D68"/>
    <w:rsid w:val="00A00EE5"/>
    <w:rsid w:val="00A017CF"/>
    <w:rsid w:val="00A06607"/>
    <w:rsid w:val="00A079D3"/>
    <w:rsid w:val="00A15E93"/>
    <w:rsid w:val="00A208E3"/>
    <w:rsid w:val="00A2094B"/>
    <w:rsid w:val="00A46D6F"/>
    <w:rsid w:val="00A56CC4"/>
    <w:rsid w:val="00A61256"/>
    <w:rsid w:val="00A70E43"/>
    <w:rsid w:val="00A7568E"/>
    <w:rsid w:val="00A8044A"/>
    <w:rsid w:val="00A84398"/>
    <w:rsid w:val="00A84D09"/>
    <w:rsid w:val="00A86DD2"/>
    <w:rsid w:val="00A9146A"/>
    <w:rsid w:val="00A93B4F"/>
    <w:rsid w:val="00AB78B9"/>
    <w:rsid w:val="00AC3939"/>
    <w:rsid w:val="00AD3E33"/>
    <w:rsid w:val="00AD6BB7"/>
    <w:rsid w:val="00AE0748"/>
    <w:rsid w:val="00AE28CC"/>
    <w:rsid w:val="00AE2DBA"/>
    <w:rsid w:val="00AE515D"/>
    <w:rsid w:val="00AE644F"/>
    <w:rsid w:val="00AF2C6E"/>
    <w:rsid w:val="00AF6961"/>
    <w:rsid w:val="00B2346D"/>
    <w:rsid w:val="00B314E0"/>
    <w:rsid w:val="00B33F94"/>
    <w:rsid w:val="00B40ADC"/>
    <w:rsid w:val="00B46ECB"/>
    <w:rsid w:val="00B53987"/>
    <w:rsid w:val="00B6228A"/>
    <w:rsid w:val="00B73EA1"/>
    <w:rsid w:val="00BB2CBB"/>
    <w:rsid w:val="00BD7315"/>
    <w:rsid w:val="00BE04B9"/>
    <w:rsid w:val="00BE2CC0"/>
    <w:rsid w:val="00BE2FF5"/>
    <w:rsid w:val="00BE66D0"/>
    <w:rsid w:val="00BE78D5"/>
    <w:rsid w:val="00BE79D2"/>
    <w:rsid w:val="00BF383B"/>
    <w:rsid w:val="00C00D74"/>
    <w:rsid w:val="00C04193"/>
    <w:rsid w:val="00C067DF"/>
    <w:rsid w:val="00C1523E"/>
    <w:rsid w:val="00C21A53"/>
    <w:rsid w:val="00C2267A"/>
    <w:rsid w:val="00C24209"/>
    <w:rsid w:val="00C26404"/>
    <w:rsid w:val="00C62394"/>
    <w:rsid w:val="00C6496E"/>
    <w:rsid w:val="00C77365"/>
    <w:rsid w:val="00C81CEE"/>
    <w:rsid w:val="00C86AB8"/>
    <w:rsid w:val="00CA1DF1"/>
    <w:rsid w:val="00CA2FF6"/>
    <w:rsid w:val="00CA7813"/>
    <w:rsid w:val="00CC31C8"/>
    <w:rsid w:val="00CD2396"/>
    <w:rsid w:val="00CE38E2"/>
    <w:rsid w:val="00CE6448"/>
    <w:rsid w:val="00D16AFD"/>
    <w:rsid w:val="00D33F73"/>
    <w:rsid w:val="00D528DE"/>
    <w:rsid w:val="00D54467"/>
    <w:rsid w:val="00D54658"/>
    <w:rsid w:val="00D66412"/>
    <w:rsid w:val="00D76398"/>
    <w:rsid w:val="00D77BCF"/>
    <w:rsid w:val="00D93705"/>
    <w:rsid w:val="00D970BD"/>
    <w:rsid w:val="00DA311D"/>
    <w:rsid w:val="00DA4A15"/>
    <w:rsid w:val="00DB51BD"/>
    <w:rsid w:val="00DB79A9"/>
    <w:rsid w:val="00DC5034"/>
    <w:rsid w:val="00DD203D"/>
    <w:rsid w:val="00DD5201"/>
    <w:rsid w:val="00DD76B3"/>
    <w:rsid w:val="00DE039A"/>
    <w:rsid w:val="00DF0046"/>
    <w:rsid w:val="00E02FAD"/>
    <w:rsid w:val="00E07B06"/>
    <w:rsid w:val="00E17C3D"/>
    <w:rsid w:val="00E21589"/>
    <w:rsid w:val="00E25A31"/>
    <w:rsid w:val="00E32462"/>
    <w:rsid w:val="00E338D3"/>
    <w:rsid w:val="00E57EE4"/>
    <w:rsid w:val="00E75FFB"/>
    <w:rsid w:val="00E765F8"/>
    <w:rsid w:val="00E804A2"/>
    <w:rsid w:val="00E8340A"/>
    <w:rsid w:val="00EA776B"/>
    <w:rsid w:val="00EC1B5A"/>
    <w:rsid w:val="00EC2602"/>
    <w:rsid w:val="00EC6961"/>
    <w:rsid w:val="00EC7329"/>
    <w:rsid w:val="00EC7494"/>
    <w:rsid w:val="00ED415A"/>
    <w:rsid w:val="00EE41C9"/>
    <w:rsid w:val="00F064D1"/>
    <w:rsid w:val="00F1532D"/>
    <w:rsid w:val="00F35BB0"/>
    <w:rsid w:val="00F37019"/>
    <w:rsid w:val="00F65D66"/>
    <w:rsid w:val="00F71645"/>
    <w:rsid w:val="00F72149"/>
    <w:rsid w:val="00F9012E"/>
    <w:rsid w:val="00FB0433"/>
    <w:rsid w:val="00FD204C"/>
    <w:rsid w:val="00FD23F0"/>
    <w:rsid w:val="00FD7221"/>
    <w:rsid w:val="00FE2702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uiPriority w:val="99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51DD-7664-42D1-BB14-37C4FFD4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user</cp:lastModifiedBy>
  <cp:revision>3</cp:revision>
  <cp:lastPrinted>2022-03-28T03:09:00Z</cp:lastPrinted>
  <dcterms:created xsi:type="dcterms:W3CDTF">2022-04-28T01:43:00Z</dcterms:created>
  <dcterms:modified xsi:type="dcterms:W3CDTF">2022-04-28T01:45:00Z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