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0488FC" w14:textId="7FF3E078" w:rsidR="00E96861" w:rsidRPr="007F3877" w:rsidRDefault="003045CC" w:rsidP="001471E5">
      <w:pPr>
        <w:tabs>
          <w:tab w:val="left" w:pos="426"/>
          <w:tab w:val="left" w:pos="8222"/>
        </w:tabs>
        <w:snapToGrid w:val="0"/>
        <w:spacing w:afterLines="100" w:after="360" w:line="440" w:lineRule="atLeast"/>
        <w:ind w:left="1" w:right="-2" w:hanging="1"/>
        <w:jc w:val="center"/>
        <w:rPr>
          <w:rFonts w:ascii="Times New Roman" w:eastAsia="標楷體" w:hAnsi="Times New Roman"/>
          <w:sz w:val="32"/>
          <w:szCs w:val="32"/>
        </w:rPr>
      </w:pPr>
      <w:r w:rsidRPr="007F3877">
        <w:rPr>
          <w:rFonts w:ascii="標楷體" w:eastAsia="標楷體" w:hAnsi="標楷體" w:hint="eastAsia"/>
          <w:b/>
          <w:sz w:val="32"/>
          <w:szCs w:val="32"/>
        </w:rPr>
        <w:t>「</w:t>
      </w:r>
      <w:r w:rsidR="001647FC" w:rsidRPr="007F3877">
        <w:rPr>
          <w:rFonts w:ascii="Times New Roman" w:eastAsia="標楷體" w:hAnsi="Times New Roman" w:hint="eastAsia"/>
          <w:b/>
          <w:sz w:val="32"/>
          <w:szCs w:val="32"/>
        </w:rPr>
        <w:t>高雄市政府委託公民營事業辦理</w:t>
      </w:r>
      <w:r w:rsidR="00D57F9B" w:rsidRPr="007F3877">
        <w:rPr>
          <w:rFonts w:ascii="Times New Roman" w:eastAsia="標楷體" w:hAnsi="Times New Roman" w:hint="eastAsia"/>
          <w:b/>
          <w:sz w:val="32"/>
          <w:szCs w:val="32"/>
        </w:rPr>
        <w:t>白埔</w:t>
      </w:r>
      <w:r w:rsidR="001647FC" w:rsidRPr="007F3877">
        <w:rPr>
          <w:rFonts w:ascii="Times New Roman" w:eastAsia="標楷體" w:hAnsi="Times New Roman" w:hint="eastAsia"/>
          <w:b/>
          <w:sz w:val="32"/>
          <w:szCs w:val="32"/>
        </w:rPr>
        <w:t>產業園區開發、使用收益處分及管理計畫</w:t>
      </w:r>
      <w:r w:rsidR="001647FC" w:rsidRPr="007F3877">
        <w:rPr>
          <w:rFonts w:ascii="標楷體" w:eastAsia="標楷體" w:hAnsi="標楷體" w:hint="eastAsia"/>
          <w:b/>
          <w:sz w:val="32"/>
          <w:szCs w:val="32"/>
        </w:rPr>
        <w:t>」</w:t>
      </w:r>
      <w:r w:rsidR="001647FC" w:rsidRPr="007F3877">
        <w:rPr>
          <w:rFonts w:ascii="Times New Roman" w:eastAsia="標楷體" w:hAnsi="Times New Roman" w:hint="eastAsia"/>
          <w:b/>
          <w:sz w:val="32"/>
          <w:szCs w:val="32"/>
        </w:rPr>
        <w:t>契約書</w:t>
      </w:r>
      <w:r w:rsidR="00DC636C" w:rsidRPr="007F3877">
        <w:rPr>
          <w:rFonts w:ascii="Times New Roman" w:eastAsia="標楷體" w:hAnsi="Times New Roman" w:hint="eastAsia"/>
          <w:b/>
          <w:sz w:val="32"/>
          <w:szCs w:val="32"/>
        </w:rPr>
        <w:t>（草案）</w:t>
      </w:r>
    </w:p>
    <w:p w14:paraId="4B080E3B" w14:textId="25B13B63" w:rsidR="0067177E" w:rsidRPr="007F3877" w:rsidRDefault="0067177E" w:rsidP="0055247B">
      <w:pPr>
        <w:spacing w:beforeLines="150" w:before="540" w:line="400" w:lineRule="exact"/>
        <w:rPr>
          <w:rFonts w:ascii="Times New Roman" w:eastAsia="標楷體" w:hAnsi="Times New Roman"/>
          <w:sz w:val="28"/>
        </w:rPr>
      </w:pPr>
      <w:r w:rsidRPr="007F3877">
        <w:rPr>
          <w:rFonts w:ascii="Times New Roman" w:eastAsia="標楷體" w:hAnsi="Times New Roman"/>
          <w:sz w:val="28"/>
        </w:rPr>
        <w:t>立契約人：委</w:t>
      </w:r>
      <w:r w:rsidRPr="007F3877">
        <w:rPr>
          <w:rFonts w:ascii="Times New Roman" w:eastAsia="標楷體" w:hAnsi="Times New Roman"/>
          <w:bCs/>
          <w:sz w:val="28"/>
        </w:rPr>
        <w:t>託</w:t>
      </w:r>
      <w:r w:rsidRPr="007F3877">
        <w:rPr>
          <w:rFonts w:ascii="Times New Roman" w:eastAsia="標楷體" w:hAnsi="Times New Roman"/>
          <w:sz w:val="28"/>
        </w:rPr>
        <w:t>人：</w:t>
      </w:r>
      <w:r w:rsidR="008813EB" w:rsidRPr="007F3877">
        <w:rPr>
          <w:rFonts w:ascii="Times New Roman" w:eastAsia="標楷體" w:hAnsi="Times New Roman"/>
          <w:sz w:val="28"/>
        </w:rPr>
        <w:t>高雄市政府</w:t>
      </w:r>
      <w:r w:rsidRPr="007F3877">
        <w:rPr>
          <w:rFonts w:ascii="Times New Roman" w:eastAsia="標楷體" w:hAnsi="Times New Roman"/>
          <w:sz w:val="28"/>
        </w:rPr>
        <w:t>（以下簡稱甲方）</w:t>
      </w:r>
    </w:p>
    <w:p w14:paraId="0F16C062" w14:textId="77777777" w:rsidR="0067177E" w:rsidRPr="007F3877" w:rsidRDefault="0067177E" w:rsidP="0055247B">
      <w:pPr>
        <w:spacing w:beforeLines="50" w:before="180" w:line="400" w:lineRule="exact"/>
        <w:rPr>
          <w:rFonts w:ascii="Times New Roman" w:eastAsia="標楷體" w:hAnsi="Times New Roman"/>
          <w:sz w:val="28"/>
        </w:rPr>
      </w:pPr>
      <w:r w:rsidRPr="007F3877">
        <w:rPr>
          <w:rFonts w:ascii="Times New Roman" w:eastAsia="標楷體" w:hAnsi="Times New Roman"/>
          <w:sz w:val="28"/>
        </w:rPr>
        <w:t xml:space="preserve">          </w:t>
      </w:r>
      <w:r w:rsidRPr="007F3877">
        <w:rPr>
          <w:rFonts w:ascii="Times New Roman" w:eastAsia="標楷體" w:hAnsi="Times New Roman"/>
          <w:sz w:val="28"/>
        </w:rPr>
        <w:t>受</w:t>
      </w:r>
      <w:r w:rsidRPr="007F3877">
        <w:rPr>
          <w:rFonts w:ascii="Times New Roman" w:eastAsia="標楷體" w:hAnsi="Times New Roman"/>
          <w:bCs/>
          <w:sz w:val="28"/>
        </w:rPr>
        <w:t>託</w:t>
      </w:r>
      <w:r w:rsidRPr="007F3877">
        <w:rPr>
          <w:rFonts w:ascii="Times New Roman" w:eastAsia="標楷體" w:hAnsi="Times New Roman"/>
          <w:sz w:val="28"/>
        </w:rPr>
        <w:t>人：</w:t>
      </w:r>
      <w:r w:rsidR="00DC636C" w:rsidRPr="007F3877">
        <w:rPr>
          <w:rFonts w:hAnsi="標楷體"/>
          <w:szCs w:val="28"/>
        </w:rPr>
        <w:t>□□□□□□</w:t>
      </w:r>
      <w:r w:rsidRPr="007F3877">
        <w:rPr>
          <w:rFonts w:ascii="Times New Roman" w:eastAsia="標楷體" w:hAnsi="Times New Roman"/>
          <w:sz w:val="28"/>
        </w:rPr>
        <w:t>（以下簡稱乙方）</w:t>
      </w:r>
    </w:p>
    <w:p w14:paraId="76DF25FF" w14:textId="2D98B0E1" w:rsidR="00336F36" w:rsidRPr="007F3877" w:rsidRDefault="00336F36" w:rsidP="0055247B">
      <w:pPr>
        <w:spacing w:beforeLines="50" w:before="180" w:line="400" w:lineRule="exact"/>
        <w:jc w:val="both"/>
        <w:rPr>
          <w:rFonts w:ascii="Times New Roman" w:eastAsia="標楷體" w:hAnsi="Times New Roman"/>
          <w:sz w:val="28"/>
        </w:rPr>
      </w:pPr>
      <w:r w:rsidRPr="007F3877">
        <w:rPr>
          <w:rFonts w:ascii="Times New Roman" w:eastAsia="標楷體" w:hAnsi="Times New Roman"/>
          <w:sz w:val="28"/>
        </w:rPr>
        <w:t>茲為辦理【</w:t>
      </w:r>
      <w:r w:rsidR="007063C3" w:rsidRPr="007F3877">
        <w:rPr>
          <w:rFonts w:ascii="Times New Roman" w:eastAsia="標楷體" w:hAnsi="Times New Roman" w:hint="eastAsia"/>
          <w:sz w:val="28"/>
          <w:szCs w:val="28"/>
        </w:rPr>
        <w:t>委託開發、</w:t>
      </w:r>
      <w:r w:rsidR="001471E5" w:rsidRPr="007F3877">
        <w:rPr>
          <w:rFonts w:ascii="Times New Roman" w:eastAsia="標楷體" w:hAnsi="Times New Roman" w:hint="eastAsia"/>
          <w:sz w:val="28"/>
          <w:szCs w:val="28"/>
        </w:rPr>
        <w:t>使用收益處分</w:t>
      </w:r>
      <w:r w:rsidR="007063C3" w:rsidRPr="007F3877">
        <w:rPr>
          <w:rFonts w:ascii="Times New Roman" w:eastAsia="標楷體" w:hAnsi="Times New Roman" w:hint="eastAsia"/>
          <w:sz w:val="28"/>
          <w:szCs w:val="28"/>
        </w:rPr>
        <w:t>及管理計畫</w:t>
      </w:r>
      <w:r w:rsidRPr="007F3877">
        <w:rPr>
          <w:rFonts w:ascii="Times New Roman" w:eastAsia="標楷體" w:hAnsi="Times New Roman"/>
          <w:sz w:val="28"/>
        </w:rPr>
        <w:t>】案（以下簡稱本案），甲乙雙方同意共同遵守訂立本委託契約</w:t>
      </w:r>
      <w:r w:rsidR="00FA7906" w:rsidRPr="007F3877">
        <w:rPr>
          <w:rFonts w:ascii="新細明體" w:hAnsi="新細明體" w:hint="eastAsia"/>
          <w:sz w:val="28"/>
        </w:rPr>
        <w:t>，</w:t>
      </w:r>
      <w:r w:rsidR="00FA7906" w:rsidRPr="007F3877">
        <w:rPr>
          <w:rFonts w:ascii="Times New Roman" w:eastAsia="標楷體" w:hAnsi="Times New Roman"/>
          <w:sz w:val="28"/>
        </w:rPr>
        <w:t>以</w:t>
      </w:r>
      <w:r w:rsidR="00FA7906" w:rsidRPr="007F3877">
        <w:rPr>
          <w:rFonts w:ascii="標楷體" w:eastAsia="標楷體" w:hAnsi="標楷體"/>
          <w:sz w:val="28"/>
        </w:rPr>
        <w:t>資</w:t>
      </w:r>
      <w:r w:rsidR="00FA7906" w:rsidRPr="007F3877">
        <w:rPr>
          <w:rFonts w:ascii="Times New Roman" w:eastAsia="標楷體" w:hAnsi="Times New Roman"/>
          <w:sz w:val="28"/>
        </w:rPr>
        <w:t>遵循</w:t>
      </w:r>
      <w:r w:rsidRPr="007F3877">
        <w:rPr>
          <w:rFonts w:ascii="Times New Roman" w:eastAsia="標楷體" w:hAnsi="Times New Roman"/>
          <w:sz w:val="28"/>
        </w:rPr>
        <w:t>。</w:t>
      </w:r>
      <w:r w:rsidR="00FA7906" w:rsidRPr="007F3877">
        <w:rPr>
          <w:rFonts w:ascii="Times New Roman" w:eastAsia="標楷體" w:hAnsi="Times New Roman"/>
          <w:sz w:val="28"/>
        </w:rPr>
        <w:t>雙方約定條款如下</w:t>
      </w:r>
      <w:r w:rsidR="00FA7906" w:rsidRPr="007F3877">
        <w:rPr>
          <w:rFonts w:ascii="新細明體" w:hAnsi="新細明體" w:hint="eastAsia"/>
          <w:sz w:val="28"/>
        </w:rPr>
        <w:t>：</w:t>
      </w:r>
    </w:p>
    <w:p w14:paraId="69C1A2E4" w14:textId="77777777" w:rsidR="006D7362" w:rsidRPr="007F3877" w:rsidRDefault="006D7362" w:rsidP="0055247B">
      <w:pPr>
        <w:pStyle w:val="199"/>
        <w:spacing w:beforeLines="50" w:before="180"/>
        <w:rPr>
          <w:rFonts w:ascii="Times New Roman" w:hAnsi="Times New Roman"/>
          <w:b/>
        </w:rPr>
      </w:pPr>
      <w:r w:rsidRPr="007F3877">
        <w:rPr>
          <w:rFonts w:ascii="Times New Roman" w:hAnsi="Times New Roman" w:hint="eastAsia"/>
          <w:b/>
        </w:rPr>
        <w:t>契約文件及效力</w:t>
      </w:r>
    </w:p>
    <w:p w14:paraId="4492FD63" w14:textId="7557682B" w:rsidR="00444266" w:rsidRPr="007F3877" w:rsidRDefault="00444266" w:rsidP="00772210">
      <w:pPr>
        <w:pStyle w:val="a3"/>
        <w:numPr>
          <w:ilvl w:val="2"/>
          <w:numId w:val="4"/>
        </w:numPr>
        <w:tabs>
          <w:tab w:val="left" w:pos="8222"/>
        </w:tabs>
        <w:snapToGrid w:val="0"/>
        <w:spacing w:before="80" w:line="440" w:lineRule="atLeast"/>
        <w:ind w:leftChars="0" w:left="1428" w:rightChars="77" w:right="185" w:hanging="588"/>
        <w:jc w:val="both"/>
        <w:rPr>
          <w:rFonts w:ascii="Times New Roman" w:eastAsia="標楷體" w:hAnsi="Times New Roman"/>
          <w:sz w:val="28"/>
          <w:szCs w:val="28"/>
        </w:rPr>
      </w:pPr>
      <w:r w:rsidRPr="007F3877">
        <w:rPr>
          <w:rFonts w:ascii="Times New Roman" w:eastAsia="標楷體" w:hAnsi="Times New Roman" w:hint="eastAsia"/>
          <w:sz w:val="28"/>
          <w:szCs w:val="28"/>
        </w:rPr>
        <w:t>契約包括下列文件：</w:t>
      </w:r>
    </w:p>
    <w:p w14:paraId="560FA2C5" w14:textId="2F29B9CC" w:rsidR="00444266" w:rsidRPr="007F3877" w:rsidRDefault="00B9440C" w:rsidP="00772210">
      <w:pPr>
        <w:pStyle w:val="a3"/>
        <w:numPr>
          <w:ilvl w:val="0"/>
          <w:numId w:val="14"/>
        </w:numPr>
        <w:tabs>
          <w:tab w:val="left" w:pos="8222"/>
        </w:tabs>
        <w:snapToGrid w:val="0"/>
        <w:spacing w:before="80" w:line="440" w:lineRule="atLeast"/>
        <w:ind w:leftChars="0" w:left="1701"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甄選</w:t>
      </w:r>
      <w:r w:rsidR="00444266" w:rsidRPr="007F3877">
        <w:rPr>
          <w:rFonts w:ascii="Times New Roman" w:eastAsia="標楷體" w:hAnsi="Times New Roman" w:hint="eastAsia"/>
          <w:sz w:val="28"/>
          <w:szCs w:val="28"/>
        </w:rPr>
        <w:t>文件及其變更或補充。</w:t>
      </w:r>
    </w:p>
    <w:p w14:paraId="30E4374F" w14:textId="224CA6E6" w:rsidR="00444266" w:rsidRPr="007F3877" w:rsidRDefault="00444266" w:rsidP="00772210">
      <w:pPr>
        <w:pStyle w:val="a3"/>
        <w:numPr>
          <w:ilvl w:val="0"/>
          <w:numId w:val="14"/>
        </w:numPr>
        <w:tabs>
          <w:tab w:val="left" w:pos="8222"/>
        </w:tabs>
        <w:snapToGrid w:val="0"/>
        <w:spacing w:before="80" w:line="440" w:lineRule="atLeast"/>
        <w:ind w:leftChars="0" w:left="1701"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投標文件</w:t>
      </w:r>
      <w:r w:rsidR="00212EDE" w:rsidRPr="007F3877">
        <w:rPr>
          <w:rFonts w:ascii="Times New Roman" w:eastAsia="標楷體" w:hAnsi="Times New Roman" w:hint="eastAsia"/>
          <w:sz w:val="28"/>
          <w:szCs w:val="28"/>
        </w:rPr>
        <w:t>（含</w:t>
      </w:r>
      <w:r w:rsidR="00E13950" w:rsidRPr="007F3877">
        <w:rPr>
          <w:rFonts w:ascii="Times New Roman" w:eastAsia="標楷體" w:hAnsi="Times New Roman" w:hint="eastAsia"/>
          <w:sz w:val="28"/>
          <w:szCs w:val="28"/>
        </w:rPr>
        <w:t>服務構想書</w:t>
      </w:r>
      <w:r w:rsidR="00212EDE" w:rsidRPr="007F3877">
        <w:rPr>
          <w:rFonts w:ascii="Times New Roman" w:eastAsia="標楷體" w:hAnsi="Times New Roman" w:hint="eastAsia"/>
          <w:sz w:val="28"/>
          <w:szCs w:val="28"/>
        </w:rPr>
        <w:t>及參選所附相關文件）</w:t>
      </w:r>
      <w:r w:rsidRPr="007F3877">
        <w:rPr>
          <w:rFonts w:ascii="Times New Roman" w:eastAsia="標楷體" w:hAnsi="Times New Roman" w:hint="eastAsia"/>
          <w:sz w:val="28"/>
          <w:szCs w:val="28"/>
        </w:rPr>
        <w:t>及其變更或補充。</w:t>
      </w:r>
    </w:p>
    <w:p w14:paraId="3E2AA013" w14:textId="5594D581" w:rsidR="00444266" w:rsidRPr="007F3877" w:rsidRDefault="00444266" w:rsidP="00772210">
      <w:pPr>
        <w:pStyle w:val="a3"/>
        <w:numPr>
          <w:ilvl w:val="0"/>
          <w:numId w:val="14"/>
        </w:numPr>
        <w:tabs>
          <w:tab w:val="left" w:pos="8222"/>
        </w:tabs>
        <w:snapToGrid w:val="0"/>
        <w:spacing w:before="80" w:line="440" w:lineRule="atLeast"/>
        <w:ind w:leftChars="0" w:left="1701"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決標文件及其變更或補充。</w:t>
      </w:r>
    </w:p>
    <w:p w14:paraId="044BD298" w14:textId="441474A8" w:rsidR="00444266" w:rsidRPr="007F3877" w:rsidRDefault="00444266" w:rsidP="00772210">
      <w:pPr>
        <w:pStyle w:val="a3"/>
        <w:numPr>
          <w:ilvl w:val="0"/>
          <w:numId w:val="14"/>
        </w:numPr>
        <w:tabs>
          <w:tab w:val="left" w:pos="8222"/>
        </w:tabs>
        <w:snapToGrid w:val="0"/>
        <w:spacing w:before="80" w:line="440" w:lineRule="atLeast"/>
        <w:ind w:leftChars="0" w:left="1701"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契約本文、附件及其變更或補充。</w:t>
      </w:r>
    </w:p>
    <w:p w14:paraId="6BDAD4F4" w14:textId="1C8E78DA" w:rsidR="00444266" w:rsidRPr="007F3877" w:rsidRDefault="00444266" w:rsidP="00772210">
      <w:pPr>
        <w:pStyle w:val="a3"/>
        <w:numPr>
          <w:ilvl w:val="0"/>
          <w:numId w:val="14"/>
        </w:numPr>
        <w:tabs>
          <w:tab w:val="left" w:pos="8222"/>
        </w:tabs>
        <w:snapToGrid w:val="0"/>
        <w:spacing w:before="80" w:line="440" w:lineRule="atLeast"/>
        <w:ind w:leftChars="0" w:left="1701"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依契約所提出之履約文件或資料</w:t>
      </w:r>
      <w:r w:rsidR="00212EDE" w:rsidRPr="007F3877">
        <w:rPr>
          <w:rFonts w:ascii="Times New Roman" w:eastAsia="標楷體" w:hAnsi="Times New Roman" w:hint="eastAsia"/>
          <w:sz w:val="28"/>
          <w:szCs w:val="28"/>
        </w:rPr>
        <w:t>（含工作執行計畫書）</w:t>
      </w:r>
      <w:r w:rsidRPr="007F3877">
        <w:rPr>
          <w:rFonts w:ascii="Times New Roman" w:eastAsia="標楷體" w:hAnsi="Times New Roman" w:hint="eastAsia"/>
          <w:sz w:val="28"/>
          <w:szCs w:val="28"/>
        </w:rPr>
        <w:t>。</w:t>
      </w:r>
    </w:p>
    <w:p w14:paraId="5F733269" w14:textId="21BA9BD8" w:rsidR="00212EDE" w:rsidRPr="007F3877" w:rsidRDefault="00212EDE" w:rsidP="00772210">
      <w:pPr>
        <w:pStyle w:val="a3"/>
        <w:numPr>
          <w:ilvl w:val="0"/>
          <w:numId w:val="14"/>
        </w:numPr>
        <w:tabs>
          <w:tab w:val="left" w:pos="8222"/>
        </w:tabs>
        <w:snapToGrid w:val="0"/>
        <w:spacing w:before="80" w:line="440" w:lineRule="atLeast"/>
        <w:ind w:leftChars="0" w:left="1701"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契約文件，包括以書面、錄音、錄影、照相、微縮、電子數位資料或樣品等方式呈現之原件或複製品。</w:t>
      </w:r>
    </w:p>
    <w:p w14:paraId="45287646" w14:textId="136049AD" w:rsidR="00444266" w:rsidRPr="007F3877" w:rsidRDefault="00336489" w:rsidP="00772210">
      <w:pPr>
        <w:pStyle w:val="a3"/>
        <w:numPr>
          <w:ilvl w:val="2"/>
          <w:numId w:val="4"/>
        </w:numPr>
        <w:tabs>
          <w:tab w:val="left" w:pos="8222"/>
        </w:tabs>
        <w:snapToGrid w:val="0"/>
        <w:spacing w:before="80" w:line="440" w:lineRule="atLeast"/>
        <w:ind w:leftChars="0" w:left="1428" w:rightChars="77" w:right="185" w:hanging="588"/>
        <w:jc w:val="both"/>
        <w:rPr>
          <w:rFonts w:ascii="Times New Roman" w:eastAsia="標楷體" w:hAnsi="Times New Roman"/>
          <w:sz w:val="28"/>
          <w:szCs w:val="28"/>
        </w:rPr>
      </w:pPr>
      <w:r w:rsidRPr="007F3877">
        <w:rPr>
          <w:rFonts w:ascii="Times New Roman" w:eastAsia="標楷體" w:hAnsi="Times New Roman" w:hint="eastAsia"/>
          <w:sz w:val="28"/>
          <w:szCs w:val="28"/>
        </w:rPr>
        <w:t>契約所含各種文件之內容如有不一致之處，除另有規定外，依下列原則處理：</w:t>
      </w:r>
    </w:p>
    <w:p w14:paraId="3C4E28FB" w14:textId="52618ED1" w:rsidR="00ED37C4" w:rsidRPr="007F3877" w:rsidRDefault="0022098D" w:rsidP="00772210">
      <w:pPr>
        <w:pStyle w:val="a3"/>
        <w:numPr>
          <w:ilvl w:val="0"/>
          <w:numId w:val="15"/>
        </w:numPr>
        <w:tabs>
          <w:tab w:val="left" w:pos="8222"/>
        </w:tabs>
        <w:snapToGrid w:val="0"/>
        <w:spacing w:before="80" w:line="440" w:lineRule="atLeast"/>
        <w:ind w:leftChars="0" w:left="1701"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甄選文件內之甄選</w:t>
      </w:r>
      <w:r w:rsidR="00ED37C4" w:rsidRPr="007F3877">
        <w:rPr>
          <w:rFonts w:ascii="Times New Roman" w:eastAsia="標楷體" w:hAnsi="Times New Roman" w:hint="eastAsia"/>
          <w:sz w:val="28"/>
          <w:szCs w:val="28"/>
        </w:rPr>
        <w:t>須知及契約條款優於</w:t>
      </w:r>
      <w:r w:rsidR="00920DD3" w:rsidRPr="007F3877">
        <w:rPr>
          <w:rFonts w:ascii="Times New Roman" w:eastAsia="標楷體" w:hAnsi="Times New Roman" w:hint="eastAsia"/>
          <w:sz w:val="28"/>
          <w:szCs w:val="28"/>
        </w:rPr>
        <w:t>甄選</w:t>
      </w:r>
      <w:r w:rsidR="00ED37C4" w:rsidRPr="007F3877">
        <w:rPr>
          <w:rFonts w:ascii="Times New Roman" w:eastAsia="標楷體" w:hAnsi="Times New Roman" w:hint="eastAsia"/>
          <w:sz w:val="28"/>
          <w:szCs w:val="28"/>
        </w:rPr>
        <w:t>文件內之其他文件所附記之條款。但附記之條款有特別聲明者，不在此限。</w:t>
      </w:r>
    </w:p>
    <w:p w14:paraId="1D86FEF3" w14:textId="3BBDFFBA" w:rsidR="00ED37C4" w:rsidRPr="007F3877" w:rsidRDefault="00D02B99" w:rsidP="00772210">
      <w:pPr>
        <w:pStyle w:val="a3"/>
        <w:numPr>
          <w:ilvl w:val="0"/>
          <w:numId w:val="15"/>
        </w:numPr>
        <w:tabs>
          <w:tab w:val="left" w:pos="8222"/>
        </w:tabs>
        <w:snapToGrid w:val="0"/>
        <w:spacing w:before="80" w:line="440" w:lineRule="atLeast"/>
        <w:ind w:leftChars="0" w:left="1701"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甄選</w:t>
      </w:r>
      <w:r w:rsidR="00ED37C4" w:rsidRPr="007F3877">
        <w:rPr>
          <w:rFonts w:ascii="Times New Roman" w:eastAsia="標楷體" w:hAnsi="Times New Roman" w:hint="eastAsia"/>
          <w:sz w:val="28"/>
          <w:szCs w:val="28"/>
        </w:rPr>
        <w:t>文件之內容優於投標文件之內容。但投標文件之內容經</w:t>
      </w:r>
      <w:r w:rsidR="00936CE6" w:rsidRPr="007F3877">
        <w:rPr>
          <w:rFonts w:ascii="Times New Roman" w:eastAsia="標楷體" w:hAnsi="Times New Roman" w:hint="eastAsia"/>
          <w:sz w:val="28"/>
          <w:szCs w:val="28"/>
        </w:rPr>
        <w:t>甲方</w:t>
      </w:r>
      <w:r w:rsidR="00ED37C4" w:rsidRPr="007F3877">
        <w:rPr>
          <w:rFonts w:ascii="Times New Roman" w:eastAsia="標楷體" w:hAnsi="Times New Roman" w:hint="eastAsia"/>
          <w:sz w:val="28"/>
          <w:szCs w:val="28"/>
        </w:rPr>
        <w:t>審定優於</w:t>
      </w:r>
      <w:r w:rsidR="00372EE4" w:rsidRPr="007F3877">
        <w:rPr>
          <w:rFonts w:ascii="Times New Roman" w:eastAsia="標楷體" w:hAnsi="Times New Roman" w:hint="eastAsia"/>
          <w:sz w:val="28"/>
          <w:szCs w:val="28"/>
        </w:rPr>
        <w:t>甄選</w:t>
      </w:r>
      <w:r w:rsidR="00ED37C4" w:rsidRPr="007F3877">
        <w:rPr>
          <w:rFonts w:ascii="Times New Roman" w:eastAsia="標楷體" w:hAnsi="Times New Roman" w:hint="eastAsia"/>
          <w:sz w:val="28"/>
          <w:szCs w:val="28"/>
        </w:rPr>
        <w:t>文件之內容者，不在此限。</w:t>
      </w:r>
      <w:r w:rsidR="00372EE4" w:rsidRPr="007F3877">
        <w:rPr>
          <w:rFonts w:ascii="Times New Roman" w:eastAsia="標楷體" w:hAnsi="Times New Roman" w:hint="eastAsia"/>
          <w:sz w:val="28"/>
          <w:szCs w:val="28"/>
        </w:rPr>
        <w:t>甄選</w:t>
      </w:r>
      <w:r w:rsidR="00ED37C4" w:rsidRPr="007F3877">
        <w:rPr>
          <w:rFonts w:ascii="Times New Roman" w:eastAsia="標楷體" w:hAnsi="Times New Roman" w:hint="eastAsia"/>
          <w:sz w:val="28"/>
          <w:szCs w:val="28"/>
        </w:rPr>
        <w:t>文件如允許</w:t>
      </w:r>
      <w:r w:rsidR="00936CE6" w:rsidRPr="007F3877">
        <w:rPr>
          <w:rFonts w:ascii="Times New Roman" w:eastAsia="標楷體" w:hAnsi="Times New Roman" w:hint="eastAsia"/>
          <w:sz w:val="28"/>
          <w:szCs w:val="28"/>
        </w:rPr>
        <w:t>乙方</w:t>
      </w:r>
      <w:r w:rsidR="00ED37C4" w:rsidRPr="007F3877">
        <w:rPr>
          <w:rFonts w:ascii="Times New Roman" w:eastAsia="標楷體" w:hAnsi="Times New Roman" w:hint="eastAsia"/>
          <w:sz w:val="28"/>
          <w:szCs w:val="28"/>
        </w:rPr>
        <w:t>於投標文件內特別聲明，並經</w:t>
      </w:r>
      <w:r w:rsidR="00936CE6" w:rsidRPr="007F3877">
        <w:rPr>
          <w:rFonts w:ascii="Times New Roman" w:eastAsia="標楷體" w:hAnsi="Times New Roman" w:hint="eastAsia"/>
          <w:sz w:val="28"/>
          <w:szCs w:val="28"/>
        </w:rPr>
        <w:t>甲方</w:t>
      </w:r>
      <w:r w:rsidR="00ED37C4" w:rsidRPr="007F3877">
        <w:rPr>
          <w:rFonts w:ascii="Times New Roman" w:eastAsia="標楷體" w:hAnsi="Times New Roman" w:hint="eastAsia"/>
          <w:sz w:val="28"/>
          <w:szCs w:val="28"/>
        </w:rPr>
        <w:t>於審標時接受者，以投標文件之內容為準。</w:t>
      </w:r>
    </w:p>
    <w:p w14:paraId="5EEF7AFB" w14:textId="43311F1F" w:rsidR="00ED37C4" w:rsidRPr="007F3877" w:rsidRDefault="00ED37C4" w:rsidP="00772210">
      <w:pPr>
        <w:pStyle w:val="a3"/>
        <w:numPr>
          <w:ilvl w:val="0"/>
          <w:numId w:val="15"/>
        </w:numPr>
        <w:tabs>
          <w:tab w:val="left" w:pos="8222"/>
        </w:tabs>
        <w:snapToGrid w:val="0"/>
        <w:spacing w:before="80" w:line="440" w:lineRule="atLeast"/>
        <w:ind w:leftChars="0" w:left="1701"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文件經</w:t>
      </w:r>
      <w:r w:rsidR="00936CE6" w:rsidRPr="007F3877">
        <w:rPr>
          <w:rFonts w:ascii="Times New Roman" w:eastAsia="標楷體" w:hAnsi="Times New Roman" w:hint="eastAsia"/>
          <w:sz w:val="28"/>
          <w:szCs w:val="28"/>
        </w:rPr>
        <w:t>甲方</w:t>
      </w:r>
      <w:r w:rsidRPr="007F3877">
        <w:rPr>
          <w:rFonts w:ascii="Times New Roman" w:eastAsia="標楷體" w:hAnsi="Times New Roman" w:hint="eastAsia"/>
          <w:sz w:val="28"/>
          <w:szCs w:val="28"/>
        </w:rPr>
        <w:t>審定之日期較新者優於審定日期較舊者。</w:t>
      </w:r>
    </w:p>
    <w:p w14:paraId="244DCCB2" w14:textId="44925888" w:rsidR="00ED37C4" w:rsidRPr="007F3877" w:rsidRDefault="00ED37C4" w:rsidP="00772210">
      <w:pPr>
        <w:pStyle w:val="a3"/>
        <w:numPr>
          <w:ilvl w:val="0"/>
          <w:numId w:val="15"/>
        </w:numPr>
        <w:tabs>
          <w:tab w:val="left" w:pos="8222"/>
        </w:tabs>
        <w:snapToGrid w:val="0"/>
        <w:spacing w:before="80" w:line="440" w:lineRule="atLeast"/>
        <w:ind w:leftChars="0" w:left="1701"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大比例尺圖者優於小比例尺圖者。</w:t>
      </w:r>
    </w:p>
    <w:p w14:paraId="57B29683" w14:textId="113FBF8B" w:rsidR="00ED37C4" w:rsidRPr="007F3877" w:rsidRDefault="00ED37C4" w:rsidP="00772210">
      <w:pPr>
        <w:pStyle w:val="a3"/>
        <w:numPr>
          <w:ilvl w:val="0"/>
          <w:numId w:val="15"/>
        </w:numPr>
        <w:tabs>
          <w:tab w:val="left" w:pos="8222"/>
        </w:tabs>
        <w:snapToGrid w:val="0"/>
        <w:spacing w:before="80" w:line="440" w:lineRule="atLeast"/>
        <w:ind w:leftChars="0" w:left="1701"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施工補充說明書優於施工規範。</w:t>
      </w:r>
    </w:p>
    <w:p w14:paraId="79451539" w14:textId="38669E24" w:rsidR="00ED37C4" w:rsidRPr="007F3877" w:rsidRDefault="00ED37C4" w:rsidP="00772210">
      <w:pPr>
        <w:pStyle w:val="a3"/>
        <w:numPr>
          <w:ilvl w:val="0"/>
          <w:numId w:val="15"/>
        </w:numPr>
        <w:tabs>
          <w:tab w:val="left" w:pos="8222"/>
        </w:tabs>
        <w:snapToGrid w:val="0"/>
        <w:spacing w:before="80" w:line="440" w:lineRule="atLeast"/>
        <w:ind w:leftChars="0" w:left="1701"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lastRenderedPageBreak/>
        <w:t>決標紀錄之內容優於開標或議價紀錄之內容。</w:t>
      </w:r>
    </w:p>
    <w:p w14:paraId="6A4C32A7" w14:textId="6E58CD14" w:rsidR="00ED37C4" w:rsidRPr="007F3877" w:rsidRDefault="00ED37C4" w:rsidP="00772210">
      <w:pPr>
        <w:pStyle w:val="a3"/>
        <w:numPr>
          <w:ilvl w:val="0"/>
          <w:numId w:val="15"/>
        </w:numPr>
        <w:tabs>
          <w:tab w:val="left" w:pos="8222"/>
        </w:tabs>
        <w:snapToGrid w:val="0"/>
        <w:spacing w:before="80" w:line="440" w:lineRule="atLeast"/>
        <w:ind w:leftChars="0" w:left="1701"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同一優先順位之文件，其內容有不一致之處，屬</w:t>
      </w:r>
      <w:r w:rsidR="00936CE6" w:rsidRPr="007F3877">
        <w:rPr>
          <w:rFonts w:ascii="Times New Roman" w:eastAsia="標楷體" w:hAnsi="Times New Roman" w:hint="eastAsia"/>
          <w:sz w:val="28"/>
          <w:szCs w:val="28"/>
        </w:rPr>
        <w:t>甲方</w:t>
      </w:r>
      <w:r w:rsidRPr="007F3877">
        <w:rPr>
          <w:rFonts w:ascii="Times New Roman" w:eastAsia="標楷體" w:hAnsi="Times New Roman" w:hint="eastAsia"/>
          <w:sz w:val="28"/>
          <w:szCs w:val="28"/>
        </w:rPr>
        <w:t>文件者，以對</w:t>
      </w:r>
      <w:r w:rsidR="00936CE6" w:rsidRPr="007F3877">
        <w:rPr>
          <w:rFonts w:ascii="Times New Roman" w:eastAsia="標楷體" w:hAnsi="Times New Roman" w:hint="eastAsia"/>
          <w:sz w:val="28"/>
          <w:szCs w:val="28"/>
        </w:rPr>
        <w:t>乙方</w:t>
      </w:r>
      <w:r w:rsidRPr="007F3877">
        <w:rPr>
          <w:rFonts w:ascii="Times New Roman" w:eastAsia="標楷體" w:hAnsi="Times New Roman" w:hint="eastAsia"/>
          <w:sz w:val="28"/>
          <w:szCs w:val="28"/>
        </w:rPr>
        <w:t>有利者為準；屬</w:t>
      </w:r>
      <w:r w:rsidR="00936CE6" w:rsidRPr="007F3877">
        <w:rPr>
          <w:rFonts w:ascii="Times New Roman" w:eastAsia="標楷體" w:hAnsi="Times New Roman" w:hint="eastAsia"/>
          <w:sz w:val="28"/>
          <w:szCs w:val="28"/>
        </w:rPr>
        <w:t>乙方</w:t>
      </w:r>
      <w:r w:rsidRPr="007F3877">
        <w:rPr>
          <w:rFonts w:ascii="Times New Roman" w:eastAsia="標楷體" w:hAnsi="Times New Roman" w:hint="eastAsia"/>
          <w:sz w:val="28"/>
          <w:szCs w:val="28"/>
        </w:rPr>
        <w:t>文件者，以對</w:t>
      </w:r>
      <w:r w:rsidR="00936CE6" w:rsidRPr="007F3877">
        <w:rPr>
          <w:rFonts w:ascii="Times New Roman" w:eastAsia="標楷體" w:hAnsi="Times New Roman" w:hint="eastAsia"/>
          <w:sz w:val="28"/>
          <w:szCs w:val="28"/>
        </w:rPr>
        <w:t>甲方</w:t>
      </w:r>
      <w:r w:rsidRPr="007F3877">
        <w:rPr>
          <w:rFonts w:ascii="Times New Roman" w:eastAsia="標楷體" w:hAnsi="Times New Roman" w:hint="eastAsia"/>
          <w:sz w:val="28"/>
          <w:szCs w:val="28"/>
        </w:rPr>
        <w:t>有利者為準。</w:t>
      </w:r>
    </w:p>
    <w:p w14:paraId="08400FC1" w14:textId="5E48656E" w:rsidR="00336489" w:rsidRPr="007F3877" w:rsidRDefault="00A22FB5" w:rsidP="00772210">
      <w:pPr>
        <w:pStyle w:val="a3"/>
        <w:numPr>
          <w:ilvl w:val="0"/>
          <w:numId w:val="15"/>
        </w:numPr>
        <w:tabs>
          <w:tab w:val="left" w:pos="8222"/>
        </w:tabs>
        <w:snapToGrid w:val="0"/>
        <w:spacing w:before="80" w:line="440" w:lineRule="atLeast"/>
        <w:ind w:leftChars="0" w:left="1701"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甄選</w:t>
      </w:r>
      <w:r w:rsidR="00ED37C4" w:rsidRPr="007F3877">
        <w:rPr>
          <w:rFonts w:ascii="Times New Roman" w:eastAsia="標楷體" w:hAnsi="Times New Roman" w:hint="eastAsia"/>
          <w:sz w:val="28"/>
          <w:szCs w:val="28"/>
        </w:rPr>
        <w:t>文件內之標價清單，其品項名稱、規格、數量，優於</w:t>
      </w:r>
      <w:r w:rsidRPr="007F3877">
        <w:rPr>
          <w:rFonts w:ascii="Times New Roman" w:eastAsia="標楷體" w:hAnsi="Times New Roman" w:hint="eastAsia"/>
          <w:sz w:val="28"/>
          <w:szCs w:val="28"/>
        </w:rPr>
        <w:t>甄選</w:t>
      </w:r>
      <w:r w:rsidR="00ED37C4" w:rsidRPr="007F3877">
        <w:rPr>
          <w:rFonts w:ascii="Times New Roman" w:eastAsia="標楷體" w:hAnsi="Times New Roman" w:hint="eastAsia"/>
          <w:sz w:val="28"/>
          <w:szCs w:val="28"/>
        </w:rPr>
        <w:t>文件內其他文件之內容。</w:t>
      </w:r>
    </w:p>
    <w:p w14:paraId="1CA925D9" w14:textId="15D2B637" w:rsidR="00444266" w:rsidRPr="007F3877" w:rsidRDefault="00FA0D43" w:rsidP="00772210">
      <w:pPr>
        <w:pStyle w:val="a3"/>
        <w:numPr>
          <w:ilvl w:val="2"/>
          <w:numId w:val="4"/>
        </w:numPr>
        <w:tabs>
          <w:tab w:val="left" w:pos="8222"/>
        </w:tabs>
        <w:snapToGrid w:val="0"/>
        <w:spacing w:before="80" w:line="440" w:lineRule="atLeast"/>
        <w:ind w:leftChars="0" w:left="1428" w:rightChars="77" w:right="185" w:hanging="588"/>
        <w:jc w:val="both"/>
        <w:rPr>
          <w:rFonts w:ascii="Times New Roman" w:eastAsia="標楷體" w:hAnsi="Times New Roman"/>
          <w:sz w:val="28"/>
          <w:szCs w:val="28"/>
        </w:rPr>
      </w:pPr>
      <w:r w:rsidRPr="007F3877">
        <w:rPr>
          <w:rFonts w:ascii="Times New Roman" w:eastAsia="標楷體" w:hAnsi="Times New Roman" w:hint="eastAsia"/>
          <w:sz w:val="28"/>
          <w:szCs w:val="28"/>
        </w:rPr>
        <w:t>契約文件之一切規定得互為補充，如仍有不明確之處，應依公平合理原則解釋之。如有爭議，</w:t>
      </w:r>
      <w:r w:rsidR="00350E7D" w:rsidRPr="007F3877">
        <w:rPr>
          <w:rFonts w:ascii="Times New Roman" w:eastAsia="標楷體" w:hAnsi="Times New Roman" w:hint="eastAsia"/>
          <w:sz w:val="28"/>
          <w:szCs w:val="28"/>
        </w:rPr>
        <w:t>得</w:t>
      </w:r>
      <w:r w:rsidRPr="007F3877">
        <w:rPr>
          <w:rFonts w:ascii="Times New Roman" w:eastAsia="標楷體" w:hAnsi="Times New Roman" w:hint="eastAsia"/>
          <w:sz w:val="28"/>
          <w:szCs w:val="28"/>
        </w:rPr>
        <w:t>依</w:t>
      </w:r>
      <w:r w:rsidR="004336A2" w:rsidRPr="007F3877">
        <w:rPr>
          <w:rFonts w:ascii="Times New Roman" w:eastAsia="標楷體" w:hAnsi="Times New Roman" w:hint="eastAsia"/>
          <w:sz w:val="28"/>
          <w:szCs w:val="28"/>
        </w:rPr>
        <w:t>相關規定協處之</w:t>
      </w:r>
      <w:r w:rsidRPr="007F3877">
        <w:rPr>
          <w:rFonts w:ascii="Times New Roman" w:eastAsia="標楷體" w:hAnsi="Times New Roman" w:hint="eastAsia"/>
          <w:sz w:val="28"/>
          <w:szCs w:val="28"/>
        </w:rPr>
        <w:t>。</w:t>
      </w:r>
    </w:p>
    <w:p w14:paraId="201DBB4B" w14:textId="183450FE" w:rsidR="0016235F" w:rsidRPr="007F3877" w:rsidRDefault="0016235F" w:rsidP="00772210">
      <w:pPr>
        <w:pStyle w:val="a3"/>
        <w:numPr>
          <w:ilvl w:val="2"/>
          <w:numId w:val="4"/>
        </w:numPr>
        <w:tabs>
          <w:tab w:val="left" w:pos="8222"/>
        </w:tabs>
        <w:snapToGrid w:val="0"/>
        <w:spacing w:before="80" w:line="440" w:lineRule="atLeast"/>
        <w:ind w:leftChars="0" w:left="1428" w:rightChars="77" w:right="185" w:hanging="588"/>
        <w:jc w:val="both"/>
        <w:rPr>
          <w:rFonts w:ascii="Times New Roman" w:eastAsia="標楷體" w:hAnsi="Times New Roman"/>
          <w:sz w:val="28"/>
          <w:szCs w:val="28"/>
        </w:rPr>
      </w:pPr>
      <w:r w:rsidRPr="007F3877">
        <w:rPr>
          <w:rFonts w:ascii="Times New Roman" w:eastAsia="標楷體" w:hAnsi="Times New Roman" w:hint="eastAsia"/>
          <w:sz w:val="28"/>
          <w:szCs w:val="28"/>
        </w:rPr>
        <w:t>契約文字</w:t>
      </w:r>
      <w:r w:rsidR="00B23D11" w:rsidRPr="007F3877">
        <w:rPr>
          <w:rFonts w:ascii="Times New Roman" w:eastAsia="標楷體" w:hAnsi="Times New Roman" w:hint="eastAsia"/>
          <w:sz w:val="28"/>
          <w:szCs w:val="28"/>
        </w:rPr>
        <w:t>（含工作執行計畫書）</w:t>
      </w:r>
      <w:r w:rsidR="00441E63" w:rsidRPr="007F3877">
        <w:rPr>
          <w:rFonts w:ascii="Times New Roman" w:eastAsia="標楷體" w:hAnsi="Times New Roman" w:hint="eastAsia"/>
          <w:sz w:val="28"/>
          <w:szCs w:val="28"/>
        </w:rPr>
        <w:t>：</w:t>
      </w:r>
    </w:p>
    <w:p w14:paraId="2FA6EE56" w14:textId="2203E380" w:rsidR="0016235F" w:rsidRPr="007F3877" w:rsidRDefault="0016235F" w:rsidP="00772210">
      <w:pPr>
        <w:pStyle w:val="a3"/>
        <w:numPr>
          <w:ilvl w:val="0"/>
          <w:numId w:val="16"/>
        </w:numPr>
        <w:tabs>
          <w:tab w:val="left" w:pos="8222"/>
        </w:tabs>
        <w:snapToGrid w:val="0"/>
        <w:spacing w:before="80" w:line="440" w:lineRule="atLeast"/>
        <w:ind w:leftChars="0" w:left="1701"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契約文字以中文為準。但下列情形得以外文為準：</w:t>
      </w:r>
    </w:p>
    <w:p w14:paraId="321214A9" w14:textId="396930AA" w:rsidR="0016235F" w:rsidRPr="007F3877" w:rsidRDefault="0016235F" w:rsidP="00772210">
      <w:pPr>
        <w:pStyle w:val="a3"/>
        <w:numPr>
          <w:ilvl w:val="1"/>
          <w:numId w:val="17"/>
        </w:numPr>
        <w:snapToGrid w:val="0"/>
        <w:spacing w:before="80" w:line="440" w:lineRule="atLeast"/>
        <w:ind w:leftChars="0" w:left="1843" w:rightChars="77" w:right="185" w:hanging="283"/>
        <w:jc w:val="both"/>
        <w:rPr>
          <w:rFonts w:ascii="Times New Roman" w:eastAsia="標楷體" w:hAnsi="Times New Roman"/>
          <w:sz w:val="28"/>
          <w:szCs w:val="28"/>
        </w:rPr>
      </w:pPr>
      <w:r w:rsidRPr="007F3877">
        <w:rPr>
          <w:rFonts w:ascii="Times New Roman" w:eastAsia="標楷體" w:hAnsi="Times New Roman" w:hint="eastAsia"/>
          <w:sz w:val="28"/>
          <w:szCs w:val="28"/>
        </w:rPr>
        <w:t>特殊技術或材料之圖文資料。</w:t>
      </w:r>
    </w:p>
    <w:p w14:paraId="7AAF72CE" w14:textId="34EBF5D1" w:rsidR="0016235F" w:rsidRPr="007F3877" w:rsidRDefault="0016235F" w:rsidP="00772210">
      <w:pPr>
        <w:pStyle w:val="a3"/>
        <w:numPr>
          <w:ilvl w:val="1"/>
          <w:numId w:val="17"/>
        </w:numPr>
        <w:snapToGrid w:val="0"/>
        <w:spacing w:before="80" w:line="440" w:lineRule="atLeast"/>
        <w:ind w:leftChars="0" w:left="1843" w:rightChars="77" w:right="185" w:hanging="283"/>
        <w:jc w:val="both"/>
        <w:rPr>
          <w:rFonts w:ascii="Times New Roman" w:eastAsia="標楷體" w:hAnsi="Times New Roman"/>
          <w:sz w:val="28"/>
          <w:szCs w:val="28"/>
        </w:rPr>
      </w:pPr>
      <w:r w:rsidRPr="007F3877">
        <w:rPr>
          <w:rFonts w:ascii="Times New Roman" w:eastAsia="標楷體" w:hAnsi="Times New Roman" w:hint="eastAsia"/>
          <w:sz w:val="28"/>
          <w:szCs w:val="28"/>
        </w:rPr>
        <w:t>國際組織、外國政府或其授權機構、公會或商會所出具之文件。</w:t>
      </w:r>
    </w:p>
    <w:p w14:paraId="37D439C1" w14:textId="020675C1" w:rsidR="0016235F" w:rsidRPr="007F3877" w:rsidRDefault="0016235F" w:rsidP="00772210">
      <w:pPr>
        <w:pStyle w:val="a3"/>
        <w:numPr>
          <w:ilvl w:val="1"/>
          <w:numId w:val="17"/>
        </w:numPr>
        <w:snapToGrid w:val="0"/>
        <w:spacing w:before="80" w:line="440" w:lineRule="atLeast"/>
        <w:ind w:leftChars="0" w:left="1843" w:rightChars="77" w:right="185" w:hanging="283"/>
        <w:jc w:val="both"/>
        <w:rPr>
          <w:rFonts w:ascii="Times New Roman" w:eastAsia="標楷體" w:hAnsi="Times New Roman"/>
          <w:sz w:val="28"/>
          <w:szCs w:val="28"/>
        </w:rPr>
      </w:pPr>
      <w:r w:rsidRPr="007F3877">
        <w:rPr>
          <w:rFonts w:ascii="Times New Roman" w:eastAsia="標楷體" w:hAnsi="Times New Roman" w:hint="eastAsia"/>
          <w:sz w:val="28"/>
          <w:szCs w:val="28"/>
        </w:rPr>
        <w:t>其他經</w:t>
      </w:r>
      <w:r w:rsidR="00936CE6" w:rsidRPr="007F3877">
        <w:rPr>
          <w:rFonts w:ascii="Times New Roman" w:eastAsia="標楷體" w:hAnsi="Times New Roman" w:hint="eastAsia"/>
          <w:sz w:val="28"/>
          <w:szCs w:val="28"/>
        </w:rPr>
        <w:t>甲方</w:t>
      </w:r>
      <w:r w:rsidRPr="007F3877">
        <w:rPr>
          <w:rFonts w:ascii="Times New Roman" w:eastAsia="標楷體" w:hAnsi="Times New Roman" w:hint="eastAsia"/>
          <w:sz w:val="28"/>
          <w:szCs w:val="28"/>
        </w:rPr>
        <w:t>認定確有必要者。</w:t>
      </w:r>
    </w:p>
    <w:p w14:paraId="63B870C3" w14:textId="7140A2AB" w:rsidR="0016235F" w:rsidRPr="007F3877" w:rsidRDefault="0016235F" w:rsidP="00772210">
      <w:pPr>
        <w:pStyle w:val="a3"/>
        <w:numPr>
          <w:ilvl w:val="0"/>
          <w:numId w:val="16"/>
        </w:numPr>
        <w:tabs>
          <w:tab w:val="left" w:pos="8222"/>
        </w:tabs>
        <w:snapToGrid w:val="0"/>
        <w:spacing w:before="80" w:line="440" w:lineRule="atLeast"/>
        <w:ind w:leftChars="0" w:left="1701"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契約文字有中文譯文，其與外文文意不符者，除資格文件外，以中文為準。其因譯文有誤致生損害者，由提供譯文之一方負責賠償。</w:t>
      </w:r>
    </w:p>
    <w:p w14:paraId="35CAC5E7" w14:textId="390B777E" w:rsidR="0016235F" w:rsidRPr="007F3877" w:rsidRDefault="0016235F" w:rsidP="00772210">
      <w:pPr>
        <w:pStyle w:val="a3"/>
        <w:numPr>
          <w:ilvl w:val="0"/>
          <w:numId w:val="16"/>
        </w:numPr>
        <w:tabs>
          <w:tab w:val="left" w:pos="8222"/>
        </w:tabs>
        <w:snapToGrid w:val="0"/>
        <w:spacing w:before="80" w:line="440" w:lineRule="atLeast"/>
        <w:ind w:leftChars="0" w:left="1701"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契約所稱申請、報告、同意、指示、核准、通知、解釋及其他類似行為所為之意思表示，除契約另有規定或當事人同意外，應以中文</w:t>
      </w:r>
      <w:r w:rsidRPr="007F3877">
        <w:rPr>
          <w:rFonts w:ascii="Times New Roman" w:eastAsia="標楷體" w:hAnsi="Times New Roman" w:hint="eastAsia"/>
          <w:sz w:val="28"/>
          <w:szCs w:val="28"/>
        </w:rPr>
        <w:t>(</w:t>
      </w:r>
      <w:r w:rsidRPr="007F3877">
        <w:rPr>
          <w:rFonts w:ascii="Times New Roman" w:eastAsia="標楷體" w:hAnsi="Times New Roman" w:hint="eastAsia"/>
          <w:sz w:val="28"/>
          <w:szCs w:val="28"/>
        </w:rPr>
        <w:t>正體字</w:t>
      </w:r>
      <w:r w:rsidRPr="007F3877">
        <w:rPr>
          <w:rFonts w:ascii="Times New Roman" w:eastAsia="標楷體" w:hAnsi="Times New Roman" w:hint="eastAsia"/>
          <w:sz w:val="28"/>
          <w:szCs w:val="28"/>
        </w:rPr>
        <w:t>)</w:t>
      </w:r>
      <w:r w:rsidRPr="007F3877">
        <w:rPr>
          <w:rFonts w:ascii="Times New Roman" w:eastAsia="標楷體" w:hAnsi="Times New Roman" w:hint="eastAsia"/>
          <w:sz w:val="28"/>
          <w:szCs w:val="28"/>
        </w:rPr>
        <w:t>書面為之</w:t>
      </w:r>
      <w:r w:rsidR="00B23D11" w:rsidRPr="007F3877">
        <w:rPr>
          <w:rFonts w:ascii="Times New Roman" w:eastAsia="標楷體" w:hAnsi="Times New Roman" w:hint="eastAsia"/>
          <w:sz w:val="28"/>
          <w:szCs w:val="28"/>
        </w:rPr>
        <w:t>為原則，錄音、錄影、照相、微縮、電子數位資料或樣品等方式呈現之文件亦具有同等效力。</w:t>
      </w:r>
      <w:r w:rsidRPr="007F3877">
        <w:rPr>
          <w:rFonts w:ascii="Times New Roman" w:eastAsia="標楷體" w:hAnsi="Times New Roman" w:hint="eastAsia"/>
          <w:sz w:val="28"/>
          <w:szCs w:val="28"/>
        </w:rPr>
        <w:t>書面之遞交，得以面交簽收、郵寄、傳真或電子資料傳輸至雙方預為約定之人員或處所。</w:t>
      </w:r>
    </w:p>
    <w:p w14:paraId="3F16F952" w14:textId="6C5E9E02" w:rsidR="0010151D" w:rsidRPr="007F3877" w:rsidRDefault="0010151D" w:rsidP="00772210">
      <w:pPr>
        <w:pStyle w:val="a3"/>
        <w:numPr>
          <w:ilvl w:val="2"/>
          <w:numId w:val="4"/>
        </w:numPr>
        <w:tabs>
          <w:tab w:val="left" w:pos="8222"/>
        </w:tabs>
        <w:snapToGrid w:val="0"/>
        <w:spacing w:before="80" w:line="440" w:lineRule="atLeast"/>
        <w:ind w:leftChars="0" w:left="1428" w:rightChars="77" w:right="185" w:hanging="588"/>
        <w:jc w:val="both"/>
        <w:rPr>
          <w:rFonts w:ascii="Times New Roman" w:eastAsia="標楷體" w:hAnsi="Times New Roman"/>
          <w:sz w:val="28"/>
          <w:szCs w:val="28"/>
        </w:rPr>
      </w:pPr>
      <w:r w:rsidRPr="007F3877">
        <w:rPr>
          <w:rFonts w:ascii="Times New Roman" w:eastAsia="標楷體" w:hAnsi="Times New Roman" w:hint="eastAsia"/>
          <w:sz w:val="28"/>
          <w:szCs w:val="28"/>
        </w:rPr>
        <w:t>契約所使用之度量衡單位，除另有規定者外，以法定度量衡單位</w:t>
      </w:r>
      <w:r w:rsidR="00B32F6F" w:rsidRPr="007F3877">
        <w:rPr>
          <w:rFonts w:ascii="Times New Roman" w:eastAsia="標楷體" w:hAnsi="Times New Roman" w:hint="eastAsia"/>
          <w:sz w:val="28"/>
          <w:szCs w:val="28"/>
        </w:rPr>
        <w:t>（公制）</w:t>
      </w:r>
      <w:r w:rsidRPr="007F3877">
        <w:rPr>
          <w:rFonts w:ascii="Times New Roman" w:eastAsia="標楷體" w:hAnsi="Times New Roman" w:hint="eastAsia"/>
          <w:sz w:val="28"/>
          <w:szCs w:val="28"/>
        </w:rPr>
        <w:t>為之。</w:t>
      </w:r>
    </w:p>
    <w:p w14:paraId="6F67A6C9" w14:textId="490E8156" w:rsidR="0010151D" w:rsidRPr="007F3877" w:rsidRDefault="0010151D" w:rsidP="00772210">
      <w:pPr>
        <w:pStyle w:val="a3"/>
        <w:numPr>
          <w:ilvl w:val="2"/>
          <w:numId w:val="4"/>
        </w:numPr>
        <w:tabs>
          <w:tab w:val="left" w:pos="8222"/>
        </w:tabs>
        <w:snapToGrid w:val="0"/>
        <w:spacing w:before="80" w:line="440" w:lineRule="atLeast"/>
        <w:ind w:leftChars="0" w:left="1428" w:rightChars="77" w:right="185" w:hanging="588"/>
        <w:jc w:val="both"/>
        <w:rPr>
          <w:rFonts w:ascii="Times New Roman" w:eastAsia="標楷體" w:hAnsi="Times New Roman"/>
          <w:sz w:val="28"/>
          <w:szCs w:val="28"/>
        </w:rPr>
      </w:pPr>
      <w:r w:rsidRPr="007F3877">
        <w:rPr>
          <w:rFonts w:ascii="Times New Roman" w:eastAsia="標楷體" w:hAnsi="Times New Roman" w:hint="eastAsia"/>
          <w:sz w:val="28"/>
          <w:szCs w:val="28"/>
        </w:rPr>
        <w:t>契約所定事項如有違反法令或無法執行之部分，該部分無效。但除去該部分，契約亦可成立者，不影響其他部分之有效性。該無效之部分，</w:t>
      </w:r>
      <w:r w:rsidR="00936CE6" w:rsidRPr="007F3877">
        <w:rPr>
          <w:rFonts w:ascii="Times New Roman" w:eastAsia="標楷體" w:hAnsi="Times New Roman" w:hint="eastAsia"/>
          <w:sz w:val="28"/>
          <w:szCs w:val="28"/>
        </w:rPr>
        <w:t>甲方</w:t>
      </w:r>
      <w:r w:rsidRPr="007F3877">
        <w:rPr>
          <w:rFonts w:ascii="Times New Roman" w:eastAsia="標楷體" w:hAnsi="Times New Roman" w:hint="eastAsia"/>
          <w:sz w:val="28"/>
          <w:szCs w:val="28"/>
        </w:rPr>
        <w:t>及</w:t>
      </w:r>
      <w:r w:rsidR="00936CE6" w:rsidRPr="007F3877">
        <w:rPr>
          <w:rFonts w:ascii="Times New Roman" w:eastAsia="標楷體" w:hAnsi="Times New Roman" w:hint="eastAsia"/>
          <w:sz w:val="28"/>
          <w:szCs w:val="28"/>
        </w:rPr>
        <w:t>乙方</w:t>
      </w:r>
      <w:r w:rsidRPr="007F3877">
        <w:rPr>
          <w:rFonts w:ascii="Times New Roman" w:eastAsia="標楷體" w:hAnsi="Times New Roman" w:hint="eastAsia"/>
          <w:sz w:val="28"/>
          <w:szCs w:val="28"/>
        </w:rPr>
        <w:t>必要時得依契約原定目的變更之。</w:t>
      </w:r>
    </w:p>
    <w:p w14:paraId="767671B7" w14:textId="11DE124E" w:rsidR="0016235F" w:rsidRPr="007F3877" w:rsidRDefault="0010151D" w:rsidP="00772210">
      <w:pPr>
        <w:pStyle w:val="a3"/>
        <w:numPr>
          <w:ilvl w:val="2"/>
          <w:numId w:val="4"/>
        </w:numPr>
        <w:tabs>
          <w:tab w:val="left" w:pos="8222"/>
        </w:tabs>
        <w:snapToGrid w:val="0"/>
        <w:spacing w:before="80" w:line="440" w:lineRule="atLeast"/>
        <w:ind w:leftChars="0" w:left="1428" w:rightChars="77" w:right="185" w:hanging="588"/>
        <w:jc w:val="both"/>
        <w:rPr>
          <w:rFonts w:ascii="Times New Roman" w:eastAsia="標楷體" w:hAnsi="Times New Roman"/>
          <w:sz w:val="28"/>
          <w:szCs w:val="28"/>
        </w:rPr>
      </w:pPr>
      <w:r w:rsidRPr="007F3877">
        <w:rPr>
          <w:rFonts w:ascii="Times New Roman" w:eastAsia="標楷體" w:hAnsi="Times New Roman" w:hint="eastAsia"/>
          <w:sz w:val="28"/>
          <w:szCs w:val="28"/>
        </w:rPr>
        <w:t>經雙方代表人或其授權人簽署契約正本</w:t>
      </w:r>
      <w:r w:rsidR="00392052" w:rsidRPr="007F3877">
        <w:rPr>
          <w:rFonts w:ascii="Times New Roman" w:eastAsia="標楷體" w:hAnsi="Times New Roman" w:hint="eastAsia"/>
          <w:sz w:val="28"/>
          <w:szCs w:val="28"/>
        </w:rPr>
        <w:t>二</w:t>
      </w:r>
      <w:r w:rsidRPr="007F3877">
        <w:rPr>
          <w:rFonts w:ascii="Times New Roman" w:eastAsia="標楷體" w:hAnsi="Times New Roman" w:hint="eastAsia"/>
          <w:sz w:val="28"/>
          <w:szCs w:val="28"/>
        </w:rPr>
        <w:t>份，</w:t>
      </w:r>
      <w:r w:rsidR="00F23512" w:rsidRPr="007F3877">
        <w:rPr>
          <w:rFonts w:ascii="Times New Roman" w:eastAsia="標楷體" w:hAnsi="Times New Roman" w:hint="eastAsia"/>
          <w:sz w:val="28"/>
          <w:szCs w:val="28"/>
        </w:rPr>
        <w:t>甲方及乙方</w:t>
      </w:r>
      <w:r w:rsidRPr="007F3877">
        <w:rPr>
          <w:rFonts w:ascii="Times New Roman" w:eastAsia="標楷體" w:hAnsi="Times New Roman" w:hint="eastAsia"/>
          <w:sz w:val="28"/>
          <w:szCs w:val="28"/>
        </w:rPr>
        <w:t>各執</w:t>
      </w:r>
      <w:r w:rsidR="00392052" w:rsidRPr="007F3877">
        <w:rPr>
          <w:rFonts w:ascii="Times New Roman" w:eastAsia="標楷體" w:hAnsi="Times New Roman" w:hint="eastAsia"/>
          <w:sz w:val="28"/>
          <w:szCs w:val="28"/>
        </w:rPr>
        <w:t>一</w:t>
      </w:r>
      <w:r w:rsidRPr="007F3877">
        <w:rPr>
          <w:rFonts w:ascii="Times New Roman" w:eastAsia="標楷體" w:hAnsi="Times New Roman" w:hint="eastAsia"/>
          <w:sz w:val="28"/>
          <w:szCs w:val="28"/>
        </w:rPr>
        <w:t>份，並由雙方各依規定貼用印花稅票。副本</w:t>
      </w:r>
      <w:r w:rsidR="00392052" w:rsidRPr="007F3877">
        <w:rPr>
          <w:rFonts w:ascii="Times New Roman" w:eastAsia="標楷體" w:hAnsi="Times New Roman" w:hint="eastAsia"/>
          <w:sz w:val="28"/>
          <w:szCs w:val="28"/>
        </w:rPr>
        <w:t>十</w:t>
      </w:r>
      <w:r w:rsidR="00F23512" w:rsidRPr="007F3877">
        <w:rPr>
          <w:rFonts w:ascii="Times New Roman" w:eastAsia="標楷體" w:hAnsi="Times New Roman" w:hint="eastAsia"/>
          <w:sz w:val="28"/>
          <w:szCs w:val="28"/>
        </w:rPr>
        <w:t>份，由甲方、</w:t>
      </w:r>
      <w:r w:rsidR="00F23512" w:rsidRPr="007F3877">
        <w:rPr>
          <w:rFonts w:ascii="Times New Roman" w:eastAsia="標楷體" w:hAnsi="Times New Roman" w:hint="eastAsia"/>
          <w:sz w:val="28"/>
          <w:szCs w:val="28"/>
        </w:rPr>
        <w:lastRenderedPageBreak/>
        <w:t>乙方</w:t>
      </w:r>
      <w:r w:rsidRPr="007F3877">
        <w:rPr>
          <w:rFonts w:ascii="Times New Roman" w:eastAsia="標楷體" w:hAnsi="Times New Roman" w:hint="eastAsia"/>
          <w:sz w:val="28"/>
          <w:szCs w:val="28"/>
        </w:rPr>
        <w:t>及相關</w:t>
      </w:r>
      <w:r w:rsidR="00936CE6" w:rsidRPr="007F3877">
        <w:rPr>
          <w:rFonts w:ascii="Times New Roman" w:eastAsia="標楷體" w:hAnsi="Times New Roman" w:hint="eastAsia"/>
          <w:sz w:val="28"/>
          <w:szCs w:val="28"/>
        </w:rPr>
        <w:t>甲方</w:t>
      </w:r>
      <w:r w:rsidRPr="007F3877">
        <w:rPr>
          <w:rFonts w:ascii="Times New Roman" w:eastAsia="標楷體" w:hAnsi="Times New Roman" w:hint="eastAsia"/>
          <w:sz w:val="28"/>
          <w:szCs w:val="28"/>
        </w:rPr>
        <w:t>單位分別執用。副本如有誤繕，以正本為準。</w:t>
      </w:r>
    </w:p>
    <w:p w14:paraId="38F56DB2" w14:textId="77777777" w:rsidR="00F01560" w:rsidRPr="007F3877" w:rsidRDefault="00816102" w:rsidP="0055247B">
      <w:pPr>
        <w:pStyle w:val="199"/>
        <w:spacing w:beforeLines="50" w:before="180"/>
        <w:rPr>
          <w:rFonts w:ascii="Times New Roman" w:hAnsi="Times New Roman"/>
          <w:b/>
        </w:rPr>
      </w:pPr>
      <w:r w:rsidRPr="007F3877">
        <w:rPr>
          <w:rFonts w:ascii="Times New Roman" w:hAnsi="Times New Roman"/>
          <w:b/>
        </w:rPr>
        <w:t>計畫</w:t>
      </w:r>
      <w:r w:rsidR="00E272F5" w:rsidRPr="007F3877">
        <w:rPr>
          <w:rFonts w:ascii="Times New Roman" w:hAnsi="Times New Roman"/>
          <w:b/>
        </w:rPr>
        <w:t>範圍</w:t>
      </w:r>
    </w:p>
    <w:p w14:paraId="3A7E1504" w14:textId="3ABED25A" w:rsidR="008E2186" w:rsidRPr="007F3877" w:rsidRDefault="00F50438" w:rsidP="004F2770">
      <w:pPr>
        <w:pStyle w:val="a3"/>
        <w:snapToGrid w:val="0"/>
        <w:spacing w:before="80" w:after="80" w:line="440" w:lineRule="atLeast"/>
        <w:ind w:leftChars="0" w:left="1120" w:rightChars="77" w:right="185" w:firstLineChars="106" w:firstLine="297"/>
        <w:jc w:val="both"/>
        <w:rPr>
          <w:rFonts w:ascii="Times New Roman" w:eastAsia="標楷體" w:hAnsi="Times New Roman"/>
          <w:sz w:val="28"/>
          <w:szCs w:val="28"/>
        </w:rPr>
      </w:pPr>
      <w:r w:rsidRPr="007F3877">
        <w:rPr>
          <w:rFonts w:ascii="Times New Roman" w:eastAsia="標楷體" w:hAnsi="Times New Roman" w:hint="eastAsia"/>
          <w:sz w:val="28"/>
          <w:szCs w:val="28"/>
        </w:rPr>
        <w:t>本計畫範圍</w:t>
      </w:r>
      <w:r w:rsidR="00722182" w:rsidRPr="007F3877">
        <w:rPr>
          <w:rFonts w:ascii="Times New Roman" w:eastAsia="標楷體" w:hAnsi="Times New Roman" w:hint="eastAsia"/>
          <w:sz w:val="28"/>
          <w:szCs w:val="28"/>
        </w:rPr>
        <w:t>及面積</w:t>
      </w:r>
      <w:r w:rsidRPr="007F3877">
        <w:rPr>
          <w:rFonts w:ascii="Times New Roman" w:eastAsia="標楷體" w:hAnsi="Times New Roman" w:hint="eastAsia"/>
          <w:sz w:val="28"/>
          <w:szCs w:val="28"/>
        </w:rPr>
        <w:t>說明如下：</w:t>
      </w:r>
    </w:p>
    <w:p w14:paraId="3AAF3074" w14:textId="77777777" w:rsidR="00D57F9B" w:rsidRPr="007F3877" w:rsidRDefault="00D57F9B" w:rsidP="004F2770">
      <w:pPr>
        <w:spacing w:line="400" w:lineRule="exact"/>
        <w:ind w:leftChars="354" w:left="850" w:rightChars="55" w:right="132" w:firstLineChars="201" w:firstLine="563"/>
        <w:jc w:val="both"/>
        <w:rPr>
          <w:rFonts w:ascii="標楷體" w:eastAsia="標楷體" w:hAnsi="標楷體"/>
          <w:sz w:val="28"/>
          <w:szCs w:val="28"/>
        </w:rPr>
      </w:pPr>
      <w:r w:rsidRPr="007F3877">
        <w:rPr>
          <w:rFonts w:ascii="標楷體" w:eastAsia="標楷體" w:hAnsi="標楷體" w:hint="eastAsia"/>
          <w:sz w:val="28"/>
          <w:szCs w:val="28"/>
        </w:rPr>
        <w:t>本計畫基地位於高雄市岡山及橋頭區交界處之白埔農場，東側緊鄰台</w:t>
      </w:r>
      <w:r w:rsidRPr="007F3877">
        <w:rPr>
          <w:rFonts w:ascii="標楷體" w:eastAsia="標楷體" w:hAnsi="標楷體"/>
          <w:sz w:val="28"/>
          <w:szCs w:val="28"/>
        </w:rPr>
        <w:t>1</w:t>
      </w:r>
      <w:r w:rsidRPr="007F3877">
        <w:rPr>
          <w:rFonts w:ascii="標楷體" w:eastAsia="標楷體" w:hAnsi="標楷體" w:hint="eastAsia"/>
          <w:sz w:val="28"/>
          <w:szCs w:val="28"/>
        </w:rPr>
        <w:t>線、西側鄰近典寶溪生態滯洪池、南側鄰近橋頭再生水廠及住宅區、北側則鄰近大遼排水，計畫範圍屬高雄新市鎮特定區計畫。</w:t>
      </w:r>
    </w:p>
    <w:p w14:paraId="0CC09CAF" w14:textId="4876D97E" w:rsidR="00641AC7" w:rsidRPr="007F3877" w:rsidRDefault="00D57F9B" w:rsidP="004F2770">
      <w:pPr>
        <w:pStyle w:val="af4"/>
        <w:ind w:leftChars="354" w:left="850" w:rightChars="55" w:right="132" w:firstLineChars="202" w:firstLine="566"/>
        <w:rPr>
          <w:noProof/>
        </w:rPr>
      </w:pPr>
      <w:r w:rsidRPr="007F3877">
        <w:rPr>
          <w:rFonts w:ascii="標楷體" w:hAnsi="標楷體" w:hint="eastAsia"/>
        </w:rPr>
        <w:t>另以交通位置論之，本基地東側有台</w:t>
      </w:r>
      <w:r w:rsidRPr="007F3877">
        <w:rPr>
          <w:rFonts w:ascii="標楷體" w:hAnsi="標楷體"/>
        </w:rPr>
        <w:t>1</w:t>
      </w:r>
      <w:r w:rsidRPr="007F3877">
        <w:rPr>
          <w:rFonts w:ascii="標楷體" w:hAnsi="標楷體" w:hint="eastAsia"/>
        </w:rPr>
        <w:t>線、市道</w:t>
      </w:r>
      <w:r w:rsidRPr="007F3877">
        <w:rPr>
          <w:rFonts w:ascii="標楷體" w:hAnsi="標楷體"/>
        </w:rPr>
        <w:t>186</w:t>
      </w:r>
      <w:r w:rsidRPr="007F3877">
        <w:rPr>
          <w:rFonts w:ascii="標楷體" w:hAnsi="標楷體" w:hint="eastAsia"/>
        </w:rPr>
        <w:t>、國道</w:t>
      </w:r>
      <w:r w:rsidRPr="007F3877">
        <w:rPr>
          <w:rFonts w:ascii="標楷體" w:hAnsi="標楷體"/>
        </w:rPr>
        <w:t>1</w:t>
      </w:r>
      <w:r w:rsidRPr="007F3877">
        <w:rPr>
          <w:rFonts w:ascii="標楷體" w:hAnsi="標楷體" w:hint="eastAsia"/>
        </w:rPr>
        <w:t>號以及捷運南岡山站、台鐵橋頭火車站，周邊聯絡道路及大眾運輸系統發達，往來市區與城際間交通便利，如圖1所示。</w:t>
      </w:r>
      <w:r w:rsidR="008439AF" w:rsidRPr="007F3877">
        <w:t xml:space="preserve">  </w:t>
      </w:r>
    </w:p>
    <w:p w14:paraId="435F1D9D" w14:textId="5141063F" w:rsidR="00641AC7" w:rsidRPr="007F3877" w:rsidRDefault="00D57F9B" w:rsidP="00D57F9B">
      <w:pPr>
        <w:pStyle w:val="af4"/>
        <w:jc w:val="center"/>
      </w:pPr>
      <w:bookmarkStart w:id="0" w:name="_Ref83552832"/>
      <w:bookmarkStart w:id="1" w:name="_Toc84498748"/>
      <w:r w:rsidRPr="007F3877">
        <w:rPr>
          <w:rFonts w:ascii="標楷體" w:hAnsi="標楷體" w:hint="eastAsia"/>
          <w:noProof/>
          <w:lang w:val="zh-TW"/>
        </w:rPr>
        <w:drawing>
          <wp:anchor distT="0" distB="0" distL="114300" distR="114300" simplePos="0" relativeHeight="251659264" behindDoc="0" locked="0" layoutInCell="1" allowOverlap="1" wp14:anchorId="46998F21" wp14:editId="0C14C294">
            <wp:simplePos x="0" y="0"/>
            <wp:positionH relativeFrom="margin">
              <wp:posOffset>79375</wp:posOffset>
            </wp:positionH>
            <wp:positionV relativeFrom="paragraph">
              <wp:posOffset>86995</wp:posOffset>
            </wp:positionV>
            <wp:extent cx="5598795" cy="3114675"/>
            <wp:effectExtent l="19050" t="19050" r="20955" b="28575"/>
            <wp:wrapTopAndBottom/>
            <wp:docPr id="1291001311" name="圖片 2" descr="一張含有 地圖, 文字, 地圖集, 方案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001311" name="圖片 2" descr="一張含有 地圖, 文字, 地圖集, 方案 的圖片&#10;&#10;自動產生的描述"/>
                    <pic:cNvPicPr/>
                  </pic:nvPicPr>
                  <pic:blipFill>
                    <a:blip r:embed="rId8"/>
                    <a:stretch>
                      <a:fillRect/>
                    </a:stretch>
                  </pic:blipFill>
                  <pic:spPr>
                    <a:xfrm>
                      <a:off x="0" y="0"/>
                      <a:ext cx="5598795" cy="311467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7F3877">
        <w:rPr>
          <w:rFonts w:ascii="標楷體" w:hAnsi="標楷體" w:hint="eastAsia"/>
        </w:rPr>
        <w:t>圖1  計畫位置及周邊交通系統圖</w:t>
      </w:r>
      <w:bookmarkEnd w:id="0"/>
      <w:bookmarkEnd w:id="1"/>
    </w:p>
    <w:p w14:paraId="38D7C4BC" w14:textId="77777777" w:rsidR="00F01560" w:rsidRPr="007F3877" w:rsidRDefault="00E272F5" w:rsidP="00CB6421">
      <w:pPr>
        <w:pStyle w:val="af2"/>
        <w:spacing w:before="180"/>
        <w:rPr>
          <w:b/>
        </w:rPr>
      </w:pPr>
      <w:r w:rsidRPr="007F3877">
        <w:rPr>
          <w:b/>
        </w:rPr>
        <w:t>依據</w:t>
      </w:r>
    </w:p>
    <w:p w14:paraId="48A3265B" w14:textId="23B78133" w:rsidR="00DF64B9" w:rsidRPr="007F3877" w:rsidRDefault="00DF64B9" w:rsidP="00772210">
      <w:pPr>
        <w:pStyle w:val="a3"/>
        <w:numPr>
          <w:ilvl w:val="2"/>
          <w:numId w:val="2"/>
        </w:numPr>
        <w:snapToGrid w:val="0"/>
        <w:spacing w:before="80" w:line="440" w:lineRule="atLeast"/>
        <w:ind w:leftChars="0" w:left="1414" w:rightChars="77" w:right="185" w:hanging="574"/>
        <w:jc w:val="both"/>
        <w:rPr>
          <w:rFonts w:ascii="Times New Roman" w:eastAsia="標楷體" w:hAnsi="Times New Roman"/>
          <w:sz w:val="28"/>
          <w:szCs w:val="28"/>
        </w:rPr>
      </w:pPr>
      <w:r w:rsidRPr="007F3877">
        <w:rPr>
          <w:rFonts w:ascii="Times New Roman" w:eastAsia="標楷體" w:hAnsi="Times New Roman"/>
          <w:sz w:val="28"/>
          <w:szCs w:val="28"/>
        </w:rPr>
        <w:t>產業創新條例</w:t>
      </w:r>
      <w:r w:rsidR="00FA7906" w:rsidRPr="007F3877">
        <w:rPr>
          <w:rFonts w:ascii="Times New Roman" w:eastAsia="標楷體" w:hAnsi="Times New Roman" w:hint="eastAsia"/>
          <w:sz w:val="28"/>
          <w:szCs w:val="28"/>
        </w:rPr>
        <w:t>（</w:t>
      </w:r>
      <w:r w:rsidR="00FA7906" w:rsidRPr="007F3877">
        <w:rPr>
          <w:rFonts w:ascii="Times New Roman" w:eastAsia="標楷體" w:hAnsi="Times New Roman"/>
          <w:sz w:val="28"/>
          <w:szCs w:val="28"/>
        </w:rPr>
        <w:t>以下稱本條例</w:t>
      </w:r>
      <w:r w:rsidR="00FA7906" w:rsidRPr="007F3877">
        <w:rPr>
          <w:rFonts w:ascii="Times New Roman" w:eastAsia="標楷體" w:hAnsi="Times New Roman" w:hint="eastAsia"/>
          <w:sz w:val="28"/>
          <w:szCs w:val="28"/>
        </w:rPr>
        <w:t>）</w:t>
      </w:r>
      <w:r w:rsidR="00432572" w:rsidRPr="007F3877">
        <w:rPr>
          <w:rFonts w:ascii="Times New Roman" w:eastAsia="標楷體" w:hAnsi="Times New Roman"/>
          <w:sz w:val="28"/>
          <w:szCs w:val="28"/>
        </w:rPr>
        <w:t>暨其施行細則</w:t>
      </w:r>
      <w:r w:rsidRPr="007F3877">
        <w:rPr>
          <w:rFonts w:ascii="Times New Roman" w:eastAsia="標楷體" w:hAnsi="Times New Roman"/>
          <w:sz w:val="28"/>
          <w:szCs w:val="28"/>
        </w:rPr>
        <w:t>。</w:t>
      </w:r>
    </w:p>
    <w:p w14:paraId="36034488" w14:textId="254250DC" w:rsidR="00DF64B9" w:rsidRPr="007F3877" w:rsidRDefault="00DF64B9" w:rsidP="00772210">
      <w:pPr>
        <w:pStyle w:val="a3"/>
        <w:numPr>
          <w:ilvl w:val="2"/>
          <w:numId w:val="2"/>
        </w:numPr>
        <w:snapToGrid w:val="0"/>
        <w:spacing w:before="80" w:line="440" w:lineRule="atLeast"/>
        <w:ind w:leftChars="0" w:left="1414" w:rightChars="77" w:right="185" w:hanging="574"/>
        <w:jc w:val="both"/>
        <w:rPr>
          <w:rFonts w:ascii="Times New Roman" w:eastAsia="標楷體" w:hAnsi="Times New Roman"/>
          <w:sz w:val="28"/>
          <w:szCs w:val="28"/>
        </w:rPr>
      </w:pPr>
      <w:r w:rsidRPr="007F3877">
        <w:rPr>
          <w:rFonts w:ascii="Times New Roman" w:eastAsia="標楷體" w:hAnsi="Times New Roman"/>
          <w:sz w:val="28"/>
          <w:szCs w:val="28"/>
        </w:rPr>
        <w:t>產業園區委託申請設置規劃開發租售管理辦法。</w:t>
      </w:r>
    </w:p>
    <w:p w14:paraId="78AA1667" w14:textId="1B37DF47" w:rsidR="0048684B" w:rsidRPr="007F3877" w:rsidRDefault="0048684B" w:rsidP="00772210">
      <w:pPr>
        <w:pStyle w:val="a3"/>
        <w:numPr>
          <w:ilvl w:val="2"/>
          <w:numId w:val="2"/>
        </w:numPr>
        <w:snapToGrid w:val="0"/>
        <w:spacing w:before="80" w:line="440" w:lineRule="atLeast"/>
        <w:ind w:leftChars="0" w:left="1414" w:rightChars="77" w:right="185" w:hanging="574"/>
        <w:jc w:val="both"/>
        <w:rPr>
          <w:rFonts w:ascii="Times New Roman" w:eastAsia="標楷體" w:hAnsi="Times New Roman"/>
          <w:sz w:val="28"/>
          <w:szCs w:val="28"/>
        </w:rPr>
      </w:pPr>
      <w:r w:rsidRPr="007F3877">
        <w:rPr>
          <w:rFonts w:ascii="Times New Roman" w:eastAsia="標楷體" w:hAnsi="Times New Roman" w:hint="eastAsia"/>
          <w:sz w:val="28"/>
          <w:szCs w:val="28"/>
        </w:rPr>
        <w:t>產業園區土地建築物與設施使用收益及處分辦法。</w:t>
      </w:r>
    </w:p>
    <w:p w14:paraId="3668D638" w14:textId="2B4106AE" w:rsidR="00DF64B9" w:rsidRPr="007F3877" w:rsidRDefault="00DF64B9" w:rsidP="00772210">
      <w:pPr>
        <w:pStyle w:val="a3"/>
        <w:numPr>
          <w:ilvl w:val="2"/>
          <w:numId w:val="2"/>
        </w:numPr>
        <w:snapToGrid w:val="0"/>
        <w:spacing w:before="80" w:line="440" w:lineRule="atLeast"/>
        <w:ind w:leftChars="0" w:left="1414" w:rightChars="77" w:right="185" w:hanging="574"/>
        <w:jc w:val="both"/>
        <w:rPr>
          <w:rFonts w:ascii="Times New Roman" w:eastAsia="標楷體" w:hAnsi="Times New Roman"/>
          <w:sz w:val="28"/>
          <w:szCs w:val="28"/>
        </w:rPr>
      </w:pPr>
      <w:r w:rsidRPr="007F3877">
        <w:rPr>
          <w:rFonts w:ascii="Times New Roman" w:eastAsia="標楷體" w:hAnsi="Times New Roman"/>
          <w:sz w:val="28"/>
          <w:szCs w:val="28"/>
        </w:rPr>
        <w:t>其他相關法令。</w:t>
      </w:r>
    </w:p>
    <w:p w14:paraId="6EEF00C0" w14:textId="4978C265" w:rsidR="00DB4B63" w:rsidRPr="007F3877" w:rsidRDefault="00DB4B63" w:rsidP="00772210">
      <w:pPr>
        <w:pStyle w:val="a3"/>
        <w:numPr>
          <w:ilvl w:val="2"/>
          <w:numId w:val="2"/>
        </w:numPr>
        <w:snapToGrid w:val="0"/>
        <w:spacing w:before="80" w:line="440" w:lineRule="atLeast"/>
        <w:ind w:leftChars="0" w:left="1414" w:rightChars="77" w:right="185" w:hanging="574"/>
        <w:jc w:val="both"/>
        <w:rPr>
          <w:rFonts w:ascii="Times New Roman" w:eastAsia="標楷體" w:hAnsi="Times New Roman"/>
          <w:sz w:val="28"/>
          <w:szCs w:val="28"/>
        </w:rPr>
      </w:pPr>
      <w:r w:rsidRPr="007F3877">
        <w:rPr>
          <w:rFonts w:ascii="Times New Roman" w:eastAsia="標楷體" w:hAnsi="Times New Roman"/>
          <w:sz w:val="28"/>
          <w:szCs w:val="28"/>
        </w:rPr>
        <w:t>本契約簽訂後，第一</w:t>
      </w:r>
      <w:r w:rsidR="00681ACA" w:rsidRPr="007F3877">
        <w:rPr>
          <w:rFonts w:ascii="Times New Roman" w:eastAsia="標楷體" w:hAnsi="Times New Roman"/>
          <w:sz w:val="28"/>
          <w:szCs w:val="28"/>
        </w:rPr>
        <w:t>款</w:t>
      </w:r>
      <w:r w:rsidRPr="007F3877">
        <w:rPr>
          <w:rFonts w:ascii="Times New Roman" w:eastAsia="標楷體" w:hAnsi="Times New Roman"/>
          <w:sz w:val="28"/>
          <w:szCs w:val="28"/>
        </w:rPr>
        <w:t>至</w:t>
      </w:r>
      <w:r w:rsidR="008C224B" w:rsidRPr="007F3877">
        <w:rPr>
          <w:rFonts w:ascii="Times New Roman" w:eastAsia="標楷體" w:hAnsi="Times New Roman"/>
          <w:sz w:val="28"/>
          <w:szCs w:val="28"/>
        </w:rPr>
        <w:t>第</w:t>
      </w:r>
      <w:r w:rsidR="00A51E14" w:rsidRPr="007F3877">
        <w:rPr>
          <w:rFonts w:ascii="Times New Roman" w:eastAsia="標楷體" w:hAnsi="Times New Roman" w:hint="eastAsia"/>
          <w:sz w:val="28"/>
          <w:szCs w:val="28"/>
        </w:rPr>
        <w:t>四</w:t>
      </w:r>
      <w:r w:rsidRPr="007F3877">
        <w:rPr>
          <w:rFonts w:ascii="Times New Roman" w:eastAsia="標楷體" w:hAnsi="Times New Roman"/>
          <w:sz w:val="28"/>
          <w:szCs w:val="28"/>
        </w:rPr>
        <w:t>款法令如有修正，乙方不得主張依新法令規定辦理，但法令另有規定或經甲方同意者，不在此</w:t>
      </w:r>
      <w:r w:rsidRPr="007F3877">
        <w:rPr>
          <w:rFonts w:ascii="Times New Roman" w:eastAsia="標楷體" w:hAnsi="Times New Roman"/>
          <w:sz w:val="28"/>
          <w:szCs w:val="28"/>
        </w:rPr>
        <w:lastRenderedPageBreak/>
        <w:t>限。</w:t>
      </w:r>
    </w:p>
    <w:p w14:paraId="61FCC0DB" w14:textId="77777777" w:rsidR="00BC5A84" w:rsidRPr="007F3877" w:rsidRDefault="00816102" w:rsidP="00CB6421">
      <w:pPr>
        <w:pStyle w:val="af2"/>
        <w:spacing w:before="180"/>
        <w:rPr>
          <w:b/>
        </w:rPr>
      </w:pPr>
      <w:r w:rsidRPr="007F3877">
        <w:rPr>
          <w:b/>
        </w:rPr>
        <w:t>委託業務</w:t>
      </w:r>
      <w:r w:rsidR="00DF64B9" w:rsidRPr="007F3877">
        <w:rPr>
          <w:b/>
        </w:rPr>
        <w:t>範圍</w:t>
      </w:r>
      <w:r w:rsidR="00E272F5" w:rsidRPr="007F3877">
        <w:rPr>
          <w:b/>
        </w:rPr>
        <w:t>及權責劃分</w:t>
      </w:r>
    </w:p>
    <w:p w14:paraId="387F7C2F" w14:textId="00D302C3" w:rsidR="00BC5A84" w:rsidRPr="007F3877" w:rsidRDefault="00E272F5" w:rsidP="00772210">
      <w:pPr>
        <w:pStyle w:val="a3"/>
        <w:numPr>
          <w:ilvl w:val="0"/>
          <w:numId w:val="3"/>
        </w:numPr>
        <w:snapToGrid w:val="0"/>
        <w:spacing w:before="80" w:line="440" w:lineRule="atLeast"/>
        <w:ind w:leftChars="0" w:left="1386" w:rightChars="77" w:right="185" w:hanging="535"/>
        <w:jc w:val="both"/>
        <w:rPr>
          <w:rFonts w:ascii="Times New Roman" w:eastAsia="標楷體" w:hAnsi="Times New Roman"/>
          <w:sz w:val="28"/>
          <w:szCs w:val="28"/>
        </w:rPr>
      </w:pPr>
      <w:r w:rsidRPr="007F3877">
        <w:rPr>
          <w:rFonts w:ascii="Times New Roman" w:eastAsia="標楷體" w:hAnsi="Times New Roman"/>
          <w:sz w:val="28"/>
          <w:szCs w:val="28"/>
        </w:rPr>
        <w:t>本計畫</w:t>
      </w:r>
      <w:r w:rsidR="00816102" w:rsidRPr="007F3877">
        <w:rPr>
          <w:rFonts w:ascii="Times New Roman" w:eastAsia="標楷體" w:hAnsi="Times New Roman"/>
          <w:sz w:val="28"/>
          <w:szCs w:val="28"/>
        </w:rPr>
        <w:t>委託</w:t>
      </w:r>
      <w:r w:rsidR="00F54B37" w:rsidRPr="007F3877">
        <w:rPr>
          <w:rFonts w:ascii="Times New Roman" w:eastAsia="標楷體" w:hAnsi="Times New Roman"/>
          <w:sz w:val="28"/>
          <w:szCs w:val="28"/>
        </w:rPr>
        <w:t>業務</w:t>
      </w:r>
      <w:r w:rsidR="00DF64B9" w:rsidRPr="007F3877">
        <w:rPr>
          <w:rFonts w:ascii="Times New Roman" w:eastAsia="標楷體" w:hAnsi="Times New Roman"/>
          <w:sz w:val="28"/>
          <w:szCs w:val="28"/>
        </w:rPr>
        <w:t>範圍</w:t>
      </w:r>
      <w:r w:rsidRPr="007F3877">
        <w:rPr>
          <w:rFonts w:ascii="Times New Roman" w:eastAsia="標楷體" w:hAnsi="Times New Roman"/>
          <w:sz w:val="28"/>
          <w:szCs w:val="28"/>
        </w:rPr>
        <w:t>主要包括：</w:t>
      </w:r>
    </w:p>
    <w:p w14:paraId="0DCBDCC3" w14:textId="2E69A3D5" w:rsidR="00EA5385" w:rsidRPr="007F3877" w:rsidRDefault="00795B5B" w:rsidP="00772210">
      <w:pPr>
        <w:pStyle w:val="a3"/>
        <w:numPr>
          <w:ilvl w:val="0"/>
          <w:numId w:val="19"/>
        </w:numPr>
        <w:tabs>
          <w:tab w:val="left" w:pos="8222"/>
        </w:tabs>
        <w:snapToGrid w:val="0"/>
        <w:spacing w:before="80" w:line="440" w:lineRule="atLeast"/>
        <w:ind w:leftChars="0" w:left="1701" w:rightChars="77" w:right="185" w:hanging="567"/>
        <w:jc w:val="both"/>
        <w:rPr>
          <w:rFonts w:ascii="Times New Roman" w:eastAsia="標楷體" w:hAnsi="Times New Roman"/>
          <w:sz w:val="28"/>
          <w:szCs w:val="28"/>
        </w:rPr>
      </w:pPr>
      <w:r w:rsidRPr="007F3877">
        <w:rPr>
          <w:rFonts w:ascii="Times New Roman" w:eastAsia="標楷體" w:hAnsi="Times New Roman"/>
          <w:sz w:val="28"/>
          <w:szCs w:val="28"/>
        </w:rPr>
        <w:t>負責</w:t>
      </w:r>
      <w:r w:rsidR="00EA5385" w:rsidRPr="007F3877">
        <w:rPr>
          <w:rFonts w:ascii="Times New Roman" w:eastAsia="標楷體" w:hAnsi="Times New Roman" w:hint="eastAsia"/>
          <w:sz w:val="28"/>
          <w:szCs w:val="28"/>
        </w:rPr>
        <w:t>開發資金之籌措、運用與管理</w:t>
      </w:r>
      <w:r w:rsidR="00873AD8" w:rsidRPr="007F3877">
        <w:rPr>
          <w:rFonts w:ascii="微軟正黑體" w:eastAsia="微軟正黑體" w:hAnsi="微軟正黑體" w:hint="eastAsia"/>
          <w:sz w:val="28"/>
          <w:szCs w:val="28"/>
        </w:rPr>
        <w:t>，</w:t>
      </w:r>
      <w:r w:rsidR="00873AD8" w:rsidRPr="007F3877">
        <w:rPr>
          <w:rFonts w:ascii="Times New Roman" w:eastAsia="標楷體" w:hAnsi="Times New Roman" w:hint="eastAsia"/>
          <w:sz w:val="28"/>
          <w:szCs w:val="28"/>
        </w:rPr>
        <w:t>並撥付本計畫相關規費及開發費用</w:t>
      </w:r>
      <w:r w:rsidR="00873AD8" w:rsidRPr="007F3877">
        <w:rPr>
          <w:rFonts w:ascii="Times New Roman" w:eastAsia="標楷體" w:hAnsi="Times New Roman" w:hint="eastAsia"/>
          <w:sz w:val="28"/>
          <w:szCs w:val="28"/>
        </w:rPr>
        <w:t>(</w:t>
      </w:r>
      <w:r w:rsidR="00873AD8" w:rsidRPr="007F3877">
        <w:rPr>
          <w:rFonts w:ascii="Times New Roman" w:eastAsia="標楷體" w:hAnsi="Times New Roman" w:hint="eastAsia"/>
          <w:sz w:val="28"/>
          <w:szCs w:val="28"/>
        </w:rPr>
        <w:t>不含土地取得費用</w:t>
      </w:r>
      <w:r w:rsidR="00873AD8" w:rsidRPr="007F3877">
        <w:rPr>
          <w:rFonts w:ascii="Times New Roman" w:eastAsia="標楷體" w:hAnsi="Times New Roman" w:hint="eastAsia"/>
          <w:sz w:val="28"/>
          <w:szCs w:val="28"/>
        </w:rPr>
        <w:t>)</w:t>
      </w:r>
      <w:r w:rsidR="00873AD8" w:rsidRPr="007F3877">
        <w:rPr>
          <w:rFonts w:ascii="Times New Roman" w:eastAsia="標楷體" w:hAnsi="Times New Roman" w:hint="eastAsia"/>
          <w:sz w:val="28"/>
          <w:szCs w:val="28"/>
        </w:rPr>
        <w:t>。</w:t>
      </w:r>
    </w:p>
    <w:p w14:paraId="60E0D577" w14:textId="78A67ABB" w:rsidR="00E72B0F" w:rsidRPr="007F3877" w:rsidRDefault="00B07D9F" w:rsidP="00772210">
      <w:pPr>
        <w:pStyle w:val="a3"/>
        <w:numPr>
          <w:ilvl w:val="0"/>
          <w:numId w:val="19"/>
        </w:numPr>
        <w:tabs>
          <w:tab w:val="left" w:pos="8222"/>
        </w:tabs>
        <w:snapToGrid w:val="0"/>
        <w:spacing w:before="80" w:line="440" w:lineRule="atLeast"/>
        <w:ind w:leftChars="0" w:left="1701"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辦理本園區工程規劃、設計</w:t>
      </w:r>
      <w:r w:rsidR="00AA3CD8" w:rsidRPr="007F3877">
        <w:rPr>
          <w:rFonts w:ascii="Times New Roman" w:eastAsia="標楷體" w:hAnsi="Times New Roman" w:hint="eastAsia"/>
          <w:sz w:val="28"/>
          <w:szCs w:val="28"/>
        </w:rPr>
        <w:t>、</w:t>
      </w:r>
      <w:r w:rsidR="00FC0497" w:rsidRPr="007F3877">
        <w:rPr>
          <w:rFonts w:ascii="Times New Roman" w:eastAsia="標楷體" w:hAnsi="Times New Roman" w:hint="eastAsia"/>
          <w:sz w:val="28"/>
          <w:szCs w:val="28"/>
        </w:rPr>
        <w:t>監造及相關研究、測量、調查、鑽探、環境監測等工作</w:t>
      </w:r>
      <w:r w:rsidR="00FC0497" w:rsidRPr="007F3877">
        <w:rPr>
          <w:rFonts w:ascii="Times New Roman" w:eastAsia="標楷體" w:hAnsi="Times New Roman" w:hint="eastAsia"/>
          <w:sz w:val="28"/>
          <w:szCs w:val="28"/>
        </w:rPr>
        <w:t>(</w:t>
      </w:r>
      <w:r w:rsidR="00FC0497" w:rsidRPr="007F3877">
        <w:rPr>
          <w:rFonts w:ascii="Times New Roman" w:eastAsia="標楷體" w:hAnsi="Times New Roman" w:hint="eastAsia"/>
          <w:sz w:val="28"/>
          <w:szCs w:val="28"/>
        </w:rPr>
        <w:t>各項工作應依規定辦理相關技師簽證</w:t>
      </w:r>
      <w:r w:rsidR="00FC0497" w:rsidRPr="007F3877">
        <w:rPr>
          <w:rFonts w:ascii="Times New Roman" w:eastAsia="標楷體" w:hAnsi="Times New Roman" w:hint="eastAsia"/>
          <w:sz w:val="28"/>
          <w:szCs w:val="28"/>
        </w:rPr>
        <w:t>)</w:t>
      </w:r>
      <w:r w:rsidR="00FC0497" w:rsidRPr="007F3877">
        <w:rPr>
          <w:rFonts w:ascii="Times New Roman" w:eastAsia="標楷體" w:hAnsi="Times New Roman" w:hint="eastAsia"/>
          <w:sz w:val="28"/>
          <w:szCs w:val="28"/>
        </w:rPr>
        <w:t>及辦理開發計畫調整所涉及之</w:t>
      </w:r>
      <w:r w:rsidR="004D0004" w:rsidRPr="007F3877">
        <w:rPr>
          <w:rFonts w:ascii="Times New Roman" w:eastAsia="標楷體" w:hAnsi="Times New Roman" w:hint="eastAsia"/>
          <w:sz w:val="28"/>
          <w:szCs w:val="28"/>
        </w:rPr>
        <w:t>出流管制計畫變更、</w:t>
      </w:r>
      <w:r w:rsidR="00FC0497" w:rsidRPr="007F3877">
        <w:rPr>
          <w:rFonts w:ascii="Times New Roman" w:eastAsia="標楷體" w:hAnsi="Times New Roman" w:hint="eastAsia"/>
          <w:sz w:val="28"/>
          <w:szCs w:val="28"/>
        </w:rPr>
        <w:t>都市計畫變更、環評變更</w:t>
      </w:r>
      <w:r w:rsidR="0049648E" w:rsidRPr="007F3877">
        <w:rPr>
          <w:rFonts w:ascii="Times New Roman" w:eastAsia="標楷體" w:hAnsi="Times New Roman" w:hint="eastAsia"/>
          <w:sz w:val="28"/>
          <w:szCs w:val="28"/>
        </w:rPr>
        <w:t>相</w:t>
      </w:r>
      <w:r w:rsidR="00FC0497" w:rsidRPr="007F3877">
        <w:rPr>
          <w:rFonts w:ascii="Times New Roman" w:eastAsia="標楷體" w:hAnsi="Times New Roman" w:hint="eastAsia"/>
          <w:sz w:val="28"/>
          <w:szCs w:val="28"/>
        </w:rPr>
        <w:t>關作業</w:t>
      </w:r>
      <w:r w:rsidR="0049648E" w:rsidRPr="007F3877">
        <w:rPr>
          <w:rFonts w:ascii="Times New Roman" w:eastAsia="標楷體" w:hAnsi="Times New Roman" w:hint="eastAsia"/>
          <w:sz w:val="28"/>
          <w:szCs w:val="28"/>
        </w:rPr>
        <w:t>及送請各目的事業主管機關審查</w:t>
      </w:r>
      <w:r w:rsidR="00FC0497" w:rsidRPr="007F3877">
        <w:rPr>
          <w:rFonts w:ascii="Times New Roman" w:eastAsia="標楷體" w:hAnsi="Times New Roman" w:hint="eastAsia"/>
          <w:sz w:val="28"/>
          <w:szCs w:val="28"/>
        </w:rPr>
        <w:t>。</w:t>
      </w:r>
    </w:p>
    <w:p w14:paraId="2C6A3203" w14:textId="34B2DC34" w:rsidR="00EA5385" w:rsidRPr="007F3877" w:rsidRDefault="00FC0497" w:rsidP="00772210">
      <w:pPr>
        <w:pStyle w:val="a3"/>
        <w:numPr>
          <w:ilvl w:val="0"/>
          <w:numId w:val="19"/>
        </w:numPr>
        <w:tabs>
          <w:tab w:val="left" w:pos="8222"/>
        </w:tabs>
        <w:snapToGrid w:val="0"/>
        <w:spacing w:before="80" w:line="440" w:lineRule="atLeast"/>
        <w:ind w:leftChars="0" w:left="1701"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工程施工及施工管理事宜。</w:t>
      </w:r>
    </w:p>
    <w:p w14:paraId="010D79A1" w14:textId="0FDD4313" w:rsidR="00EA5385" w:rsidRPr="007F3877" w:rsidRDefault="00EB65E9" w:rsidP="00772210">
      <w:pPr>
        <w:pStyle w:val="a3"/>
        <w:numPr>
          <w:ilvl w:val="0"/>
          <w:numId w:val="19"/>
        </w:numPr>
        <w:tabs>
          <w:tab w:val="left" w:pos="8222"/>
        </w:tabs>
        <w:snapToGrid w:val="0"/>
        <w:spacing w:before="80" w:line="440" w:lineRule="atLeast"/>
        <w:ind w:leftChars="0" w:left="1701"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協助</w:t>
      </w:r>
      <w:r w:rsidR="00FC0497" w:rsidRPr="007F3877">
        <w:rPr>
          <w:rFonts w:ascii="Times New Roman" w:eastAsia="標楷體" w:hAnsi="Times New Roman" w:hint="eastAsia"/>
          <w:sz w:val="28"/>
          <w:szCs w:val="28"/>
        </w:rPr>
        <w:t>土地租售。</w:t>
      </w:r>
    </w:p>
    <w:p w14:paraId="7CFFD579" w14:textId="4EEFA410" w:rsidR="00EA5385" w:rsidRPr="007F3877" w:rsidRDefault="00FC0497" w:rsidP="00772210">
      <w:pPr>
        <w:pStyle w:val="a3"/>
        <w:numPr>
          <w:ilvl w:val="0"/>
          <w:numId w:val="19"/>
        </w:numPr>
        <w:tabs>
          <w:tab w:val="left" w:pos="8222"/>
        </w:tabs>
        <w:snapToGrid w:val="0"/>
        <w:spacing w:before="80" w:line="440" w:lineRule="atLeast"/>
        <w:ind w:leftChars="0" w:left="1701"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未租售土地之管理維護。</w:t>
      </w:r>
    </w:p>
    <w:p w14:paraId="468AB7D2" w14:textId="38DD52BA" w:rsidR="00FC0497" w:rsidRPr="007F3877" w:rsidRDefault="00FC0497" w:rsidP="00772210">
      <w:pPr>
        <w:pStyle w:val="a3"/>
        <w:numPr>
          <w:ilvl w:val="0"/>
          <w:numId w:val="19"/>
        </w:numPr>
        <w:tabs>
          <w:tab w:val="left" w:pos="8222"/>
        </w:tabs>
        <w:snapToGrid w:val="0"/>
        <w:spacing w:before="80" w:line="440" w:lineRule="atLeast"/>
        <w:ind w:leftChars="0" w:left="1701"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編製開發成本資料及辦理成本結算事宜。</w:t>
      </w:r>
    </w:p>
    <w:p w14:paraId="562B4B29" w14:textId="36E6B3BE" w:rsidR="00FC0497" w:rsidRPr="007F3877" w:rsidRDefault="00FC0497" w:rsidP="00772210">
      <w:pPr>
        <w:pStyle w:val="a3"/>
        <w:numPr>
          <w:ilvl w:val="0"/>
          <w:numId w:val="19"/>
        </w:numPr>
        <w:tabs>
          <w:tab w:val="left" w:pos="8222"/>
        </w:tabs>
        <w:snapToGrid w:val="0"/>
        <w:spacing w:before="80" w:line="440" w:lineRule="atLeast"/>
        <w:ind w:leftChars="0" w:left="1701"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土地、建物移交及管理、地上物拆除作業</w:t>
      </w:r>
      <w:r w:rsidRPr="007F3877">
        <w:rPr>
          <w:rFonts w:ascii="Times New Roman" w:eastAsia="標楷體" w:hAnsi="Times New Roman" w:hint="eastAsia"/>
          <w:sz w:val="28"/>
          <w:szCs w:val="28"/>
        </w:rPr>
        <w:t>(</w:t>
      </w:r>
      <w:r w:rsidRPr="007F3877">
        <w:rPr>
          <w:rFonts w:ascii="Times New Roman" w:eastAsia="標楷體" w:hAnsi="Times New Roman" w:hint="eastAsia"/>
          <w:sz w:val="28"/>
          <w:szCs w:val="28"/>
        </w:rPr>
        <w:t>不含協議價購產權移轉、公有地讓售等行政作業</w:t>
      </w:r>
      <w:r w:rsidRPr="007F3877">
        <w:rPr>
          <w:rFonts w:ascii="Times New Roman" w:eastAsia="標楷體" w:hAnsi="Times New Roman" w:hint="eastAsia"/>
          <w:sz w:val="28"/>
          <w:szCs w:val="28"/>
        </w:rPr>
        <w:t>)</w:t>
      </w:r>
      <w:r w:rsidRPr="007F3877">
        <w:rPr>
          <w:rFonts w:ascii="Times New Roman" w:eastAsia="標楷體" w:hAnsi="Times New Roman" w:hint="eastAsia"/>
          <w:sz w:val="28"/>
          <w:szCs w:val="28"/>
        </w:rPr>
        <w:t>。</w:t>
      </w:r>
    </w:p>
    <w:p w14:paraId="053FD12A" w14:textId="0AF7C58A" w:rsidR="0014135B" w:rsidRPr="007F3877" w:rsidRDefault="00995ADB" w:rsidP="00772210">
      <w:pPr>
        <w:pStyle w:val="a3"/>
        <w:numPr>
          <w:ilvl w:val="0"/>
          <w:numId w:val="19"/>
        </w:numPr>
        <w:tabs>
          <w:tab w:val="left" w:pos="8222"/>
        </w:tabs>
        <w:snapToGrid w:val="0"/>
        <w:spacing w:before="80" w:line="440" w:lineRule="atLeast"/>
        <w:ind w:leftChars="0" w:left="1701" w:rightChars="77" w:right="185" w:hanging="567"/>
        <w:jc w:val="both"/>
        <w:rPr>
          <w:rFonts w:ascii="Times New Roman" w:eastAsia="標楷體" w:hAnsi="Times New Roman"/>
          <w:sz w:val="28"/>
          <w:szCs w:val="28"/>
        </w:rPr>
      </w:pPr>
      <w:r w:rsidRPr="007F3877">
        <w:rPr>
          <w:rFonts w:ascii="Times New Roman" w:eastAsia="標楷體" w:hAnsi="Times New Roman"/>
          <w:sz w:val="28"/>
          <w:szCs w:val="28"/>
        </w:rPr>
        <w:t>公共設施用地、公共建築物及設施未移交管理機構前之管理維護。</w:t>
      </w:r>
    </w:p>
    <w:p w14:paraId="772C50F8" w14:textId="2355326E" w:rsidR="005F4239" w:rsidRPr="007F3877" w:rsidRDefault="005F4239" w:rsidP="00772210">
      <w:pPr>
        <w:pStyle w:val="a3"/>
        <w:numPr>
          <w:ilvl w:val="0"/>
          <w:numId w:val="19"/>
        </w:numPr>
        <w:tabs>
          <w:tab w:val="left" w:pos="8222"/>
        </w:tabs>
        <w:snapToGrid w:val="0"/>
        <w:spacing w:before="80" w:line="440" w:lineRule="atLeast"/>
        <w:ind w:leftChars="0" w:left="1701"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園區銜接介面整合及施工，並辦理園區營運階段的維護管理工作。</w:t>
      </w:r>
    </w:p>
    <w:p w14:paraId="7C47FE50" w14:textId="65DF934B" w:rsidR="00BC5A84" w:rsidRPr="007F3877" w:rsidRDefault="00E971F2" w:rsidP="00772210">
      <w:pPr>
        <w:pStyle w:val="a3"/>
        <w:numPr>
          <w:ilvl w:val="0"/>
          <w:numId w:val="19"/>
        </w:numPr>
        <w:tabs>
          <w:tab w:val="left" w:pos="8222"/>
        </w:tabs>
        <w:snapToGrid w:val="0"/>
        <w:spacing w:before="80" w:line="440" w:lineRule="atLeast"/>
        <w:ind w:leftChars="0" w:left="1701" w:rightChars="77" w:right="185" w:hanging="567"/>
        <w:jc w:val="both"/>
        <w:rPr>
          <w:rFonts w:ascii="Times New Roman" w:eastAsia="標楷體" w:hAnsi="Times New Roman"/>
          <w:sz w:val="28"/>
          <w:szCs w:val="28"/>
          <w:shd w:val="pct15" w:color="auto" w:fill="FFFFFF"/>
        </w:rPr>
      </w:pPr>
      <w:r w:rsidRPr="007F3877">
        <w:rPr>
          <w:rFonts w:ascii="Times New Roman" w:eastAsia="標楷體" w:hAnsi="Times New Roman" w:hint="eastAsia"/>
          <w:sz w:val="28"/>
          <w:szCs w:val="28"/>
        </w:rPr>
        <w:t>依</w:t>
      </w:r>
      <w:r w:rsidR="00D51DE9" w:rsidRPr="007F3877">
        <w:rPr>
          <w:rFonts w:ascii="Times New Roman" w:eastAsia="標楷體" w:hAnsi="Times New Roman" w:hint="eastAsia"/>
          <w:sz w:val="28"/>
          <w:szCs w:val="28"/>
        </w:rPr>
        <w:t>甲方</w:t>
      </w:r>
      <w:r w:rsidR="00257D9B" w:rsidRPr="007F3877">
        <w:rPr>
          <w:rFonts w:ascii="Times New Roman" w:eastAsia="標楷體" w:hAnsi="Times New Roman" w:hint="eastAsia"/>
          <w:sz w:val="28"/>
          <w:szCs w:val="28"/>
        </w:rPr>
        <w:t>需求</w:t>
      </w:r>
      <w:r w:rsidRPr="007F3877">
        <w:rPr>
          <w:rFonts w:ascii="Times New Roman" w:eastAsia="標楷體" w:hAnsi="Times New Roman" w:hint="eastAsia"/>
          <w:sz w:val="28"/>
          <w:szCs w:val="28"/>
        </w:rPr>
        <w:t>辦理</w:t>
      </w:r>
      <w:r w:rsidR="002A21E3" w:rsidRPr="007F3877">
        <w:rPr>
          <w:rFonts w:ascii="Times New Roman" w:eastAsia="標楷體" w:hAnsi="Times New Roman" w:hint="eastAsia"/>
          <w:sz w:val="28"/>
          <w:szCs w:val="28"/>
        </w:rPr>
        <w:t>園</w:t>
      </w:r>
      <w:r w:rsidR="006768CB" w:rsidRPr="007F3877">
        <w:rPr>
          <w:rFonts w:ascii="Times New Roman" w:eastAsia="標楷體" w:hAnsi="Times New Roman"/>
          <w:sz w:val="28"/>
          <w:szCs w:val="28"/>
        </w:rPr>
        <w:t>區</w:t>
      </w:r>
      <w:r w:rsidR="00284D32" w:rsidRPr="007F3877">
        <w:rPr>
          <w:rFonts w:ascii="Times New Roman" w:eastAsia="標楷體" w:hAnsi="Times New Roman"/>
          <w:sz w:val="28"/>
          <w:szCs w:val="28"/>
        </w:rPr>
        <w:t>開發</w:t>
      </w:r>
      <w:r w:rsidR="00D57F9B" w:rsidRPr="007F3877">
        <w:rPr>
          <w:rFonts w:ascii="標楷體" w:eastAsia="標楷體" w:hAnsi="標楷體"/>
          <w:sz w:val="28"/>
          <w:szCs w:val="28"/>
        </w:rPr>
        <w:t>約</w:t>
      </w:r>
      <w:r w:rsidR="00D57F9B" w:rsidRPr="007F3877">
        <w:rPr>
          <w:rFonts w:ascii="標楷體" w:eastAsia="標楷體" w:hAnsi="標楷體" w:hint="eastAsia"/>
          <w:sz w:val="28"/>
          <w:szCs w:val="28"/>
        </w:rPr>
        <w:t>88.73</w:t>
      </w:r>
      <w:r w:rsidR="00D57F9B" w:rsidRPr="007F3877">
        <w:rPr>
          <w:rFonts w:ascii="標楷體" w:eastAsia="標楷體" w:hAnsi="標楷體"/>
          <w:sz w:val="28"/>
          <w:szCs w:val="28"/>
        </w:rPr>
        <w:t>公頃(以開發完成後地政機關實際地籍整理結果為準)</w:t>
      </w:r>
      <w:r w:rsidR="00E538B9" w:rsidRPr="007F3877">
        <w:rPr>
          <w:rFonts w:ascii="Times New Roman" w:eastAsia="標楷體" w:hAnsi="Times New Roman" w:hint="eastAsia"/>
          <w:sz w:val="28"/>
          <w:szCs w:val="28"/>
        </w:rPr>
        <w:t>。</w:t>
      </w:r>
    </w:p>
    <w:p w14:paraId="70F43CE5" w14:textId="275CED58" w:rsidR="00BC5A84" w:rsidRPr="007F3877" w:rsidRDefault="001A524D" w:rsidP="00D57F9B">
      <w:pPr>
        <w:tabs>
          <w:tab w:val="left" w:pos="8222"/>
        </w:tabs>
        <w:snapToGrid w:val="0"/>
        <w:spacing w:before="80" w:line="440" w:lineRule="atLeast"/>
        <w:ind w:rightChars="77" w:right="185"/>
        <w:rPr>
          <w:rFonts w:ascii="Times New Roman" w:eastAsia="標楷體" w:hAnsi="Times New Roman"/>
          <w:sz w:val="28"/>
          <w:szCs w:val="28"/>
        </w:rPr>
      </w:pPr>
      <w:r w:rsidRPr="007F3877">
        <w:rPr>
          <w:rFonts w:ascii="Times New Roman" w:eastAsia="標楷體" w:hAnsi="Times New Roman" w:hint="eastAsia"/>
          <w:sz w:val="28"/>
          <w:szCs w:val="28"/>
        </w:rPr>
        <w:t xml:space="preserve">   </w:t>
      </w:r>
      <w:r w:rsidR="00CA3484" w:rsidRPr="007F3877">
        <w:rPr>
          <w:rFonts w:ascii="Times New Roman" w:eastAsia="標楷體" w:hAnsi="Times New Roman"/>
          <w:sz w:val="28"/>
          <w:szCs w:val="28"/>
        </w:rPr>
        <w:t>權責劃分：</w:t>
      </w:r>
    </w:p>
    <w:p w14:paraId="64D10484" w14:textId="57BF3764" w:rsidR="0014135B" w:rsidRPr="007F3877" w:rsidRDefault="00CA3484" w:rsidP="00772210">
      <w:pPr>
        <w:pStyle w:val="a3"/>
        <w:numPr>
          <w:ilvl w:val="0"/>
          <w:numId w:val="20"/>
        </w:numPr>
        <w:tabs>
          <w:tab w:val="left" w:pos="8222"/>
        </w:tabs>
        <w:snapToGrid w:val="0"/>
        <w:spacing w:before="80" w:line="440" w:lineRule="atLeast"/>
        <w:ind w:leftChars="0" w:left="1701" w:rightChars="77" w:right="185" w:hanging="567"/>
        <w:jc w:val="both"/>
        <w:rPr>
          <w:rFonts w:ascii="Times New Roman" w:eastAsia="標楷體" w:hAnsi="Times New Roman"/>
          <w:sz w:val="28"/>
          <w:szCs w:val="28"/>
        </w:rPr>
      </w:pPr>
      <w:r w:rsidRPr="007F3877">
        <w:rPr>
          <w:rFonts w:ascii="Times New Roman" w:eastAsia="標楷體" w:hAnsi="Times New Roman"/>
          <w:sz w:val="28"/>
          <w:szCs w:val="28"/>
        </w:rPr>
        <w:t>甲方</w:t>
      </w:r>
    </w:p>
    <w:p w14:paraId="41A72860" w14:textId="567E3346" w:rsidR="0014135B" w:rsidRPr="007F3877" w:rsidRDefault="00CA3484" w:rsidP="00772210">
      <w:pPr>
        <w:pStyle w:val="a3"/>
        <w:numPr>
          <w:ilvl w:val="0"/>
          <w:numId w:val="21"/>
        </w:numPr>
        <w:snapToGrid w:val="0"/>
        <w:spacing w:before="80" w:line="440" w:lineRule="atLeast"/>
        <w:ind w:leftChars="0" w:left="1843" w:rightChars="77" w:right="185" w:hanging="283"/>
        <w:jc w:val="both"/>
        <w:rPr>
          <w:rFonts w:ascii="Times New Roman" w:eastAsia="標楷體" w:hAnsi="Times New Roman"/>
          <w:sz w:val="28"/>
          <w:szCs w:val="28"/>
        </w:rPr>
      </w:pPr>
      <w:r w:rsidRPr="007F3877">
        <w:rPr>
          <w:rFonts w:ascii="Times New Roman" w:eastAsia="標楷體" w:hAnsi="Times New Roman"/>
          <w:sz w:val="28"/>
          <w:szCs w:val="28"/>
        </w:rPr>
        <w:t>策劃本</w:t>
      </w:r>
      <w:r w:rsidR="006B1E3B" w:rsidRPr="007F3877">
        <w:rPr>
          <w:rFonts w:ascii="Times New Roman" w:eastAsia="標楷體" w:hAnsi="Times New Roman" w:hint="eastAsia"/>
          <w:sz w:val="28"/>
          <w:szCs w:val="28"/>
        </w:rPr>
        <w:t>園區</w:t>
      </w:r>
      <w:r w:rsidRPr="007F3877">
        <w:rPr>
          <w:rFonts w:ascii="Times New Roman" w:eastAsia="標楷體" w:hAnsi="Times New Roman"/>
          <w:sz w:val="28"/>
          <w:szCs w:val="28"/>
        </w:rPr>
        <w:t>之推動並協調</w:t>
      </w:r>
      <w:r w:rsidR="00C47767" w:rsidRPr="007F3877">
        <w:rPr>
          <w:rFonts w:ascii="Times New Roman" w:eastAsia="標楷體" w:hAnsi="Times New Roman" w:hint="eastAsia"/>
          <w:sz w:val="28"/>
          <w:szCs w:val="28"/>
        </w:rPr>
        <w:t>其他</w:t>
      </w:r>
      <w:r w:rsidR="000914E4" w:rsidRPr="007F3877">
        <w:rPr>
          <w:rFonts w:ascii="Times New Roman" w:eastAsia="標楷體" w:hAnsi="Times New Roman" w:hint="eastAsia"/>
          <w:sz w:val="28"/>
          <w:szCs w:val="28"/>
        </w:rPr>
        <w:t>機關</w:t>
      </w:r>
      <w:r w:rsidRPr="007F3877">
        <w:rPr>
          <w:rFonts w:ascii="Times New Roman" w:eastAsia="標楷體" w:hAnsi="Times New Roman"/>
          <w:sz w:val="28"/>
          <w:szCs w:val="28"/>
        </w:rPr>
        <w:t>配合本</w:t>
      </w:r>
      <w:r w:rsidR="00C96B07" w:rsidRPr="007F3877">
        <w:rPr>
          <w:rFonts w:ascii="Times New Roman" w:eastAsia="標楷體" w:hAnsi="Times New Roman"/>
          <w:sz w:val="28"/>
          <w:szCs w:val="28"/>
        </w:rPr>
        <w:t>園區</w:t>
      </w:r>
      <w:r w:rsidR="00257D9B" w:rsidRPr="007F3877">
        <w:rPr>
          <w:rFonts w:ascii="Times New Roman" w:eastAsia="標楷體" w:hAnsi="Times New Roman" w:hint="eastAsia"/>
          <w:sz w:val="28"/>
          <w:szCs w:val="28"/>
        </w:rPr>
        <w:t>相關</w:t>
      </w:r>
      <w:r w:rsidR="006B1E3B" w:rsidRPr="007F3877">
        <w:rPr>
          <w:rFonts w:ascii="Times New Roman" w:eastAsia="標楷體" w:hAnsi="Times New Roman" w:hint="eastAsia"/>
          <w:sz w:val="28"/>
          <w:szCs w:val="28"/>
        </w:rPr>
        <w:t>開發、出租售及管理等相關事宜。</w:t>
      </w:r>
    </w:p>
    <w:p w14:paraId="44C4BE58" w14:textId="1B30C506" w:rsidR="0014135B" w:rsidRPr="007F3877" w:rsidRDefault="00C21092" w:rsidP="00772210">
      <w:pPr>
        <w:pStyle w:val="a3"/>
        <w:numPr>
          <w:ilvl w:val="0"/>
          <w:numId w:val="21"/>
        </w:numPr>
        <w:snapToGrid w:val="0"/>
        <w:spacing w:before="80" w:line="440" w:lineRule="atLeast"/>
        <w:ind w:leftChars="0" w:left="1843" w:rightChars="77" w:right="185" w:hanging="283"/>
        <w:jc w:val="both"/>
        <w:rPr>
          <w:rFonts w:ascii="Times New Roman" w:eastAsia="標楷體" w:hAnsi="Times New Roman"/>
          <w:sz w:val="28"/>
          <w:szCs w:val="28"/>
        </w:rPr>
      </w:pPr>
      <w:r w:rsidRPr="007F3877">
        <w:rPr>
          <w:rFonts w:ascii="Times New Roman" w:eastAsia="標楷體" w:hAnsi="Times New Roman" w:hint="eastAsia"/>
          <w:sz w:val="28"/>
          <w:szCs w:val="28"/>
        </w:rPr>
        <w:t>辦理</w:t>
      </w:r>
      <w:r w:rsidR="00CA3484" w:rsidRPr="007F3877">
        <w:rPr>
          <w:rFonts w:ascii="Times New Roman" w:eastAsia="標楷體" w:hAnsi="Times New Roman"/>
          <w:sz w:val="28"/>
          <w:szCs w:val="28"/>
        </w:rPr>
        <w:t>本</w:t>
      </w:r>
      <w:r w:rsidR="005D0C70" w:rsidRPr="007F3877">
        <w:rPr>
          <w:rFonts w:ascii="Times New Roman" w:eastAsia="標楷體" w:hAnsi="Times New Roman"/>
          <w:sz w:val="28"/>
          <w:szCs w:val="28"/>
        </w:rPr>
        <w:t>園區</w:t>
      </w:r>
      <w:r w:rsidR="00CA3484" w:rsidRPr="007F3877">
        <w:rPr>
          <w:rFonts w:ascii="Times New Roman" w:eastAsia="標楷體" w:hAnsi="Times New Roman"/>
          <w:sz w:val="28"/>
          <w:szCs w:val="28"/>
        </w:rPr>
        <w:t>之土地取得及地籍整理等相關工作。</w:t>
      </w:r>
    </w:p>
    <w:p w14:paraId="4AC71D25" w14:textId="63E61E6F" w:rsidR="0044059A" w:rsidRPr="007F3877" w:rsidRDefault="00411984" w:rsidP="00772210">
      <w:pPr>
        <w:pStyle w:val="a3"/>
        <w:numPr>
          <w:ilvl w:val="0"/>
          <w:numId w:val="21"/>
        </w:numPr>
        <w:snapToGrid w:val="0"/>
        <w:spacing w:before="80" w:line="440" w:lineRule="atLeast"/>
        <w:ind w:leftChars="0" w:left="1843" w:rightChars="77" w:right="185" w:hanging="283"/>
        <w:jc w:val="both"/>
        <w:rPr>
          <w:rFonts w:ascii="Times New Roman" w:eastAsia="標楷體" w:hAnsi="Times New Roman"/>
          <w:sz w:val="28"/>
          <w:szCs w:val="28"/>
        </w:rPr>
      </w:pPr>
      <w:r w:rsidRPr="007F3877">
        <w:rPr>
          <w:rFonts w:ascii="Times New Roman" w:eastAsia="標楷體" w:hAnsi="Times New Roman" w:hint="eastAsia"/>
          <w:sz w:val="28"/>
          <w:szCs w:val="28"/>
        </w:rPr>
        <w:t>辦理</w:t>
      </w:r>
      <w:r w:rsidR="0044059A" w:rsidRPr="007F3877">
        <w:rPr>
          <w:rFonts w:ascii="Times New Roman" w:eastAsia="標楷體" w:hAnsi="Times New Roman" w:hint="eastAsia"/>
          <w:sz w:val="28"/>
          <w:szCs w:val="28"/>
        </w:rPr>
        <w:t>規劃、可行性規劃、都市計畫變更（含主要計畫及細部計畫）、環境影響評估報告</w:t>
      </w:r>
      <w:r w:rsidR="00407E79" w:rsidRPr="007F3877">
        <w:rPr>
          <w:rFonts w:ascii="Times New Roman" w:eastAsia="標楷體" w:hAnsi="Times New Roman" w:hint="eastAsia"/>
          <w:sz w:val="28"/>
          <w:szCs w:val="28"/>
        </w:rPr>
        <w:t>(</w:t>
      </w:r>
      <w:r w:rsidR="00407E79" w:rsidRPr="007F3877">
        <w:rPr>
          <w:rFonts w:ascii="Times New Roman" w:eastAsia="標楷體" w:hAnsi="Times New Roman" w:hint="eastAsia"/>
          <w:sz w:val="28"/>
          <w:szCs w:val="28"/>
        </w:rPr>
        <w:t>含變更</w:t>
      </w:r>
      <w:r w:rsidR="00407E79" w:rsidRPr="007F3877">
        <w:rPr>
          <w:rFonts w:ascii="Times New Roman" w:eastAsia="標楷體" w:hAnsi="Times New Roman" w:hint="eastAsia"/>
          <w:sz w:val="28"/>
          <w:szCs w:val="28"/>
        </w:rPr>
        <w:t>)</w:t>
      </w:r>
      <w:r w:rsidR="0044059A" w:rsidRPr="007F3877">
        <w:rPr>
          <w:rFonts w:ascii="Times New Roman" w:eastAsia="標楷體" w:hAnsi="Times New Roman" w:hint="eastAsia"/>
          <w:sz w:val="28"/>
          <w:szCs w:val="28"/>
        </w:rPr>
        <w:t>之</w:t>
      </w:r>
      <w:r w:rsidR="0044059A" w:rsidRPr="007F3877">
        <w:rPr>
          <w:rFonts w:ascii="Times New Roman" w:eastAsia="標楷體" w:hAnsi="Times New Roman"/>
          <w:sz w:val="28"/>
          <w:szCs w:val="28"/>
        </w:rPr>
        <w:t>審核</w:t>
      </w:r>
      <w:r w:rsidR="00407E79" w:rsidRPr="007F3877">
        <w:rPr>
          <w:rFonts w:ascii="Times New Roman" w:eastAsia="標楷體" w:hAnsi="Times New Roman"/>
          <w:sz w:val="28"/>
          <w:szCs w:val="28"/>
        </w:rPr>
        <w:t>。</w:t>
      </w:r>
    </w:p>
    <w:p w14:paraId="53B5F2DA" w14:textId="52D78716" w:rsidR="0014135B" w:rsidRPr="007F3877" w:rsidRDefault="00A944CE" w:rsidP="00772210">
      <w:pPr>
        <w:pStyle w:val="a3"/>
        <w:numPr>
          <w:ilvl w:val="0"/>
          <w:numId w:val="21"/>
        </w:numPr>
        <w:snapToGrid w:val="0"/>
        <w:spacing w:before="80" w:line="440" w:lineRule="atLeast"/>
        <w:ind w:leftChars="0" w:left="1843" w:rightChars="77" w:right="185" w:hanging="283"/>
        <w:jc w:val="both"/>
        <w:rPr>
          <w:rFonts w:ascii="Times New Roman" w:eastAsia="標楷體" w:hAnsi="Times New Roman"/>
          <w:sz w:val="28"/>
          <w:szCs w:val="28"/>
        </w:rPr>
      </w:pPr>
      <w:r w:rsidRPr="007F3877">
        <w:rPr>
          <w:rFonts w:ascii="Times New Roman" w:eastAsia="標楷體" w:hAnsi="Times New Roman"/>
          <w:sz w:val="28"/>
          <w:szCs w:val="28"/>
        </w:rPr>
        <w:lastRenderedPageBreak/>
        <w:t>開發工程之規劃設計、預算、圖說及進度之審核。</w:t>
      </w:r>
    </w:p>
    <w:p w14:paraId="063269F1" w14:textId="37133C92" w:rsidR="0014135B" w:rsidRPr="007F3877" w:rsidRDefault="00A944CE" w:rsidP="00772210">
      <w:pPr>
        <w:pStyle w:val="a3"/>
        <w:numPr>
          <w:ilvl w:val="0"/>
          <w:numId w:val="21"/>
        </w:numPr>
        <w:snapToGrid w:val="0"/>
        <w:spacing w:before="80" w:line="440" w:lineRule="atLeast"/>
        <w:ind w:leftChars="0" w:left="1843" w:rightChars="77" w:right="185" w:hanging="283"/>
        <w:jc w:val="both"/>
        <w:rPr>
          <w:rFonts w:ascii="Times New Roman" w:eastAsia="標楷體" w:hAnsi="Times New Roman"/>
          <w:sz w:val="28"/>
          <w:szCs w:val="28"/>
        </w:rPr>
      </w:pPr>
      <w:r w:rsidRPr="007F3877">
        <w:rPr>
          <w:rFonts w:ascii="Times New Roman" w:eastAsia="標楷體" w:hAnsi="Times New Roman"/>
          <w:sz w:val="28"/>
          <w:szCs w:val="28"/>
        </w:rPr>
        <w:t>派員視察工程施工狀況、督導工程品質及進度。</w:t>
      </w:r>
    </w:p>
    <w:p w14:paraId="571706BC" w14:textId="7AAA396B" w:rsidR="0014135B" w:rsidRPr="007F3877" w:rsidRDefault="00A944CE" w:rsidP="00772210">
      <w:pPr>
        <w:pStyle w:val="a3"/>
        <w:numPr>
          <w:ilvl w:val="0"/>
          <w:numId w:val="21"/>
        </w:numPr>
        <w:snapToGrid w:val="0"/>
        <w:spacing w:before="80" w:line="440" w:lineRule="atLeast"/>
        <w:ind w:leftChars="0" w:left="1843" w:rightChars="77" w:right="185" w:hanging="283"/>
        <w:jc w:val="both"/>
        <w:rPr>
          <w:rFonts w:ascii="Times New Roman" w:eastAsia="標楷體" w:hAnsi="Times New Roman"/>
          <w:sz w:val="28"/>
          <w:szCs w:val="28"/>
        </w:rPr>
      </w:pPr>
      <w:r w:rsidRPr="007F3877">
        <w:rPr>
          <w:rFonts w:ascii="Times New Roman" w:eastAsia="標楷體" w:hAnsi="Times New Roman"/>
          <w:sz w:val="28"/>
          <w:szCs w:val="28"/>
        </w:rPr>
        <w:t>協調有關單位配合</w:t>
      </w:r>
      <w:r w:rsidR="00C96B07" w:rsidRPr="007F3877">
        <w:rPr>
          <w:rFonts w:ascii="Times New Roman" w:eastAsia="標楷體" w:hAnsi="Times New Roman"/>
          <w:sz w:val="28"/>
          <w:szCs w:val="28"/>
        </w:rPr>
        <w:t>本</w:t>
      </w:r>
      <w:r w:rsidRPr="007F3877">
        <w:rPr>
          <w:rFonts w:ascii="Times New Roman" w:eastAsia="標楷體" w:hAnsi="Times New Roman"/>
          <w:sz w:val="28"/>
          <w:szCs w:val="28"/>
        </w:rPr>
        <w:t>園區外公共設施及其他開發有關事宜。</w:t>
      </w:r>
    </w:p>
    <w:p w14:paraId="296A3F60" w14:textId="531BFF6D" w:rsidR="0014135B" w:rsidRPr="007F3877" w:rsidRDefault="00A944CE" w:rsidP="00772210">
      <w:pPr>
        <w:pStyle w:val="a3"/>
        <w:numPr>
          <w:ilvl w:val="0"/>
          <w:numId w:val="21"/>
        </w:numPr>
        <w:snapToGrid w:val="0"/>
        <w:spacing w:before="80" w:line="440" w:lineRule="atLeast"/>
        <w:ind w:leftChars="0" w:left="1843" w:rightChars="77" w:right="185" w:hanging="283"/>
        <w:jc w:val="both"/>
        <w:rPr>
          <w:rFonts w:ascii="Times New Roman" w:eastAsia="標楷體" w:hAnsi="Times New Roman"/>
          <w:sz w:val="28"/>
          <w:szCs w:val="28"/>
        </w:rPr>
      </w:pPr>
      <w:r w:rsidRPr="007F3877">
        <w:rPr>
          <w:rFonts w:ascii="Times New Roman" w:eastAsia="標楷體" w:hAnsi="Times New Roman"/>
          <w:sz w:val="28"/>
          <w:szCs w:val="28"/>
        </w:rPr>
        <w:t>開發工程結算審核及驗收。</w:t>
      </w:r>
    </w:p>
    <w:p w14:paraId="6C0E20FC" w14:textId="48909AEC" w:rsidR="0014135B" w:rsidRPr="007F3877" w:rsidRDefault="00A944CE" w:rsidP="00772210">
      <w:pPr>
        <w:pStyle w:val="a3"/>
        <w:numPr>
          <w:ilvl w:val="0"/>
          <w:numId w:val="21"/>
        </w:numPr>
        <w:snapToGrid w:val="0"/>
        <w:spacing w:before="80" w:line="440" w:lineRule="atLeast"/>
        <w:ind w:leftChars="0" w:left="1843" w:rightChars="77" w:right="185" w:hanging="283"/>
        <w:jc w:val="both"/>
        <w:rPr>
          <w:rFonts w:ascii="Times New Roman" w:eastAsia="標楷體" w:hAnsi="Times New Roman"/>
          <w:sz w:val="28"/>
          <w:szCs w:val="28"/>
        </w:rPr>
      </w:pPr>
      <w:r w:rsidRPr="007F3877">
        <w:rPr>
          <w:rFonts w:ascii="Times New Roman" w:eastAsia="標楷體" w:hAnsi="Times New Roman"/>
          <w:sz w:val="28"/>
          <w:szCs w:val="28"/>
        </w:rPr>
        <w:t>開發成本及土地</w:t>
      </w:r>
      <w:r w:rsidR="00EE3748" w:rsidRPr="007F3877">
        <w:rPr>
          <w:rFonts w:ascii="Times New Roman" w:eastAsia="標楷體" w:hAnsi="Times New Roman" w:hint="eastAsia"/>
          <w:sz w:val="28"/>
          <w:szCs w:val="28"/>
        </w:rPr>
        <w:t>租</w:t>
      </w:r>
      <w:r w:rsidRPr="007F3877">
        <w:rPr>
          <w:rFonts w:ascii="Times New Roman" w:eastAsia="標楷體" w:hAnsi="Times New Roman"/>
          <w:sz w:val="28"/>
          <w:szCs w:val="28"/>
        </w:rPr>
        <w:t>售價格之審定。</w:t>
      </w:r>
    </w:p>
    <w:p w14:paraId="75145EF3" w14:textId="45C3B5CC" w:rsidR="00C96B07" w:rsidRPr="007F3877" w:rsidRDefault="00EE3748" w:rsidP="00772210">
      <w:pPr>
        <w:pStyle w:val="a3"/>
        <w:numPr>
          <w:ilvl w:val="0"/>
          <w:numId w:val="21"/>
        </w:numPr>
        <w:snapToGrid w:val="0"/>
        <w:spacing w:before="80" w:line="440" w:lineRule="atLeast"/>
        <w:ind w:leftChars="0" w:left="1843" w:rightChars="77" w:right="185" w:hanging="283"/>
        <w:jc w:val="both"/>
        <w:rPr>
          <w:rFonts w:ascii="Times New Roman" w:eastAsia="標楷體" w:hAnsi="Times New Roman"/>
          <w:sz w:val="28"/>
          <w:szCs w:val="28"/>
        </w:rPr>
      </w:pPr>
      <w:r w:rsidRPr="007F3877">
        <w:rPr>
          <w:rFonts w:ascii="Times New Roman" w:eastAsia="標楷體" w:hAnsi="Times New Roman"/>
          <w:sz w:val="28"/>
          <w:szCs w:val="28"/>
        </w:rPr>
        <w:t>核定土地</w:t>
      </w:r>
      <w:r w:rsidRPr="007F3877">
        <w:rPr>
          <w:rFonts w:ascii="Times New Roman" w:eastAsia="標楷體" w:hAnsi="Times New Roman" w:hint="eastAsia"/>
          <w:sz w:val="28"/>
          <w:szCs w:val="28"/>
        </w:rPr>
        <w:t>租</w:t>
      </w:r>
      <w:r w:rsidR="00C96B07" w:rsidRPr="007F3877">
        <w:rPr>
          <w:rFonts w:ascii="Times New Roman" w:eastAsia="標楷體" w:hAnsi="Times New Roman"/>
          <w:sz w:val="28"/>
          <w:szCs w:val="28"/>
        </w:rPr>
        <w:t>售有關事宜。</w:t>
      </w:r>
    </w:p>
    <w:p w14:paraId="298B96C6" w14:textId="4021CEE6" w:rsidR="0014135B" w:rsidRPr="007F3877" w:rsidRDefault="00A944CE" w:rsidP="004166E5">
      <w:pPr>
        <w:pStyle w:val="a3"/>
        <w:numPr>
          <w:ilvl w:val="0"/>
          <w:numId w:val="21"/>
        </w:numPr>
        <w:snapToGrid w:val="0"/>
        <w:spacing w:before="80" w:line="440" w:lineRule="atLeast"/>
        <w:ind w:leftChars="0" w:left="1843" w:rightChars="77" w:right="185" w:hanging="457"/>
        <w:jc w:val="both"/>
        <w:rPr>
          <w:rFonts w:ascii="Times New Roman" w:eastAsia="標楷體" w:hAnsi="Times New Roman"/>
          <w:sz w:val="28"/>
          <w:szCs w:val="28"/>
        </w:rPr>
      </w:pPr>
      <w:r w:rsidRPr="007F3877">
        <w:rPr>
          <w:rFonts w:ascii="Times New Roman" w:eastAsia="標楷體" w:hAnsi="Times New Roman"/>
          <w:sz w:val="28"/>
          <w:szCs w:val="28"/>
        </w:rPr>
        <w:t>甲方得委託專業機構或法人</w:t>
      </w:r>
      <w:r w:rsidR="005C15FB" w:rsidRPr="007F3877">
        <w:rPr>
          <w:rFonts w:ascii="Times New Roman" w:eastAsia="標楷體" w:hAnsi="Times New Roman"/>
          <w:sz w:val="28"/>
          <w:szCs w:val="28"/>
        </w:rPr>
        <w:t>擔任總顧問</w:t>
      </w:r>
      <w:r w:rsidRPr="007F3877">
        <w:rPr>
          <w:rFonts w:ascii="Times New Roman" w:eastAsia="標楷體" w:hAnsi="Times New Roman"/>
          <w:sz w:val="28"/>
          <w:szCs w:val="28"/>
        </w:rPr>
        <w:t>，協助審查及管理有關本</w:t>
      </w:r>
      <w:r w:rsidR="005D0C70" w:rsidRPr="007F3877">
        <w:rPr>
          <w:rFonts w:ascii="Times New Roman" w:eastAsia="標楷體" w:hAnsi="Times New Roman"/>
          <w:sz w:val="28"/>
          <w:szCs w:val="28"/>
        </w:rPr>
        <w:t>園區</w:t>
      </w:r>
      <w:r w:rsidRPr="007F3877">
        <w:rPr>
          <w:rFonts w:ascii="Times New Roman" w:eastAsia="標楷體" w:hAnsi="Times New Roman"/>
          <w:sz w:val="28"/>
          <w:szCs w:val="28"/>
        </w:rPr>
        <w:t>相關事宜。</w:t>
      </w:r>
    </w:p>
    <w:p w14:paraId="6B240591" w14:textId="3DD03CFD" w:rsidR="0014135B" w:rsidRPr="007F3877" w:rsidRDefault="00A944CE" w:rsidP="004166E5">
      <w:pPr>
        <w:pStyle w:val="a3"/>
        <w:numPr>
          <w:ilvl w:val="0"/>
          <w:numId w:val="21"/>
        </w:numPr>
        <w:snapToGrid w:val="0"/>
        <w:spacing w:before="80" w:line="440" w:lineRule="atLeast"/>
        <w:ind w:leftChars="0" w:left="1843" w:rightChars="77" w:right="185" w:hanging="457"/>
        <w:jc w:val="both"/>
        <w:rPr>
          <w:rFonts w:ascii="Times New Roman" w:eastAsia="標楷體" w:hAnsi="Times New Roman"/>
          <w:sz w:val="28"/>
          <w:szCs w:val="28"/>
        </w:rPr>
      </w:pPr>
      <w:r w:rsidRPr="007F3877">
        <w:rPr>
          <w:rFonts w:ascii="Times New Roman" w:eastAsia="標楷體" w:hAnsi="Times New Roman"/>
          <w:sz w:val="28"/>
          <w:szCs w:val="28"/>
        </w:rPr>
        <w:t>甲方得委託會計師查核開發資金之籌措、運用及管理。</w:t>
      </w:r>
    </w:p>
    <w:p w14:paraId="5FF66B22" w14:textId="67153D32" w:rsidR="0014135B" w:rsidRPr="007F3877" w:rsidRDefault="00A944CE" w:rsidP="00772210">
      <w:pPr>
        <w:pStyle w:val="a3"/>
        <w:numPr>
          <w:ilvl w:val="0"/>
          <w:numId w:val="20"/>
        </w:numPr>
        <w:tabs>
          <w:tab w:val="left" w:pos="8222"/>
        </w:tabs>
        <w:snapToGrid w:val="0"/>
        <w:spacing w:before="80" w:line="440" w:lineRule="atLeast"/>
        <w:ind w:leftChars="0" w:left="1701" w:rightChars="77" w:right="185" w:hanging="567"/>
        <w:jc w:val="both"/>
        <w:rPr>
          <w:rFonts w:ascii="Times New Roman" w:eastAsia="標楷體" w:hAnsi="Times New Roman"/>
          <w:sz w:val="28"/>
          <w:szCs w:val="28"/>
        </w:rPr>
      </w:pPr>
      <w:r w:rsidRPr="007F3877">
        <w:rPr>
          <w:rFonts w:ascii="Times New Roman" w:eastAsia="標楷體" w:hAnsi="Times New Roman"/>
          <w:sz w:val="28"/>
          <w:szCs w:val="28"/>
        </w:rPr>
        <w:t>乙方</w:t>
      </w:r>
    </w:p>
    <w:p w14:paraId="5791597B" w14:textId="307C1061" w:rsidR="00D006CF" w:rsidRPr="007F3877" w:rsidRDefault="00D006CF" w:rsidP="00772210">
      <w:pPr>
        <w:pStyle w:val="a3"/>
        <w:numPr>
          <w:ilvl w:val="0"/>
          <w:numId w:val="22"/>
        </w:numPr>
        <w:snapToGrid w:val="0"/>
        <w:spacing w:before="80" w:line="440" w:lineRule="atLeast"/>
        <w:ind w:leftChars="0" w:left="1843" w:rightChars="77" w:right="185" w:hanging="283"/>
        <w:jc w:val="both"/>
        <w:rPr>
          <w:rFonts w:ascii="Times New Roman" w:eastAsia="標楷體" w:hAnsi="Times New Roman"/>
          <w:sz w:val="28"/>
          <w:szCs w:val="28"/>
        </w:rPr>
      </w:pPr>
      <w:r w:rsidRPr="007F3877">
        <w:rPr>
          <w:rFonts w:ascii="Times New Roman" w:eastAsia="標楷體" w:hAnsi="Times New Roman" w:hint="eastAsia"/>
          <w:sz w:val="28"/>
          <w:szCs w:val="28"/>
        </w:rPr>
        <w:t>依</w:t>
      </w:r>
      <w:r w:rsidR="00C05408" w:rsidRPr="007F3877">
        <w:rPr>
          <w:rFonts w:ascii="Times New Roman" w:eastAsia="標楷體" w:hAnsi="Times New Roman" w:hint="eastAsia"/>
          <w:sz w:val="28"/>
          <w:szCs w:val="28"/>
        </w:rPr>
        <w:t>契約</w:t>
      </w:r>
      <w:r w:rsidRPr="007F3877">
        <w:rPr>
          <w:rFonts w:ascii="Times New Roman" w:eastAsia="標楷體" w:hAnsi="Times New Roman" w:hint="eastAsia"/>
          <w:sz w:val="28"/>
          <w:szCs w:val="28"/>
        </w:rPr>
        <w:t>之土地開發模式辦理本計畫之開發、</w:t>
      </w:r>
      <w:r w:rsidR="000F2CE3" w:rsidRPr="007F3877">
        <w:rPr>
          <w:rFonts w:ascii="Times New Roman" w:eastAsia="標楷體" w:hAnsi="Times New Roman" w:hint="eastAsia"/>
          <w:sz w:val="28"/>
          <w:szCs w:val="28"/>
        </w:rPr>
        <w:t>協助</w:t>
      </w:r>
      <w:r w:rsidR="00753894" w:rsidRPr="007F3877">
        <w:rPr>
          <w:rFonts w:ascii="Times New Roman" w:eastAsia="標楷體" w:hAnsi="Times New Roman" w:hint="eastAsia"/>
          <w:sz w:val="28"/>
          <w:szCs w:val="28"/>
        </w:rPr>
        <w:t>租售、</w:t>
      </w:r>
      <w:r w:rsidRPr="007F3877">
        <w:rPr>
          <w:rFonts w:ascii="Times New Roman" w:eastAsia="標楷體" w:hAnsi="Times New Roman" w:hint="eastAsia"/>
          <w:sz w:val="28"/>
          <w:szCs w:val="28"/>
        </w:rPr>
        <w:t>使用收益處分及管理相關事宜。</w:t>
      </w:r>
    </w:p>
    <w:p w14:paraId="0B78E114" w14:textId="7CA94822" w:rsidR="0014135B" w:rsidRPr="007F3877" w:rsidRDefault="00C21092" w:rsidP="00772210">
      <w:pPr>
        <w:pStyle w:val="a3"/>
        <w:numPr>
          <w:ilvl w:val="0"/>
          <w:numId w:val="22"/>
        </w:numPr>
        <w:snapToGrid w:val="0"/>
        <w:spacing w:before="80" w:line="440" w:lineRule="atLeast"/>
        <w:ind w:leftChars="0" w:left="1843" w:rightChars="77" w:right="185" w:hanging="283"/>
        <w:jc w:val="both"/>
        <w:rPr>
          <w:rFonts w:ascii="Times New Roman" w:eastAsia="標楷體" w:hAnsi="Times New Roman"/>
          <w:sz w:val="28"/>
          <w:szCs w:val="28"/>
        </w:rPr>
      </w:pPr>
      <w:r w:rsidRPr="007F3877">
        <w:rPr>
          <w:rFonts w:ascii="Times New Roman" w:eastAsia="標楷體" w:hAnsi="Times New Roman" w:hint="eastAsia"/>
          <w:sz w:val="28"/>
          <w:szCs w:val="28"/>
        </w:rPr>
        <w:t>協助</w:t>
      </w:r>
      <w:r w:rsidR="00F54B37" w:rsidRPr="007F3877">
        <w:rPr>
          <w:rFonts w:ascii="Times New Roman" w:eastAsia="標楷體" w:hAnsi="Times New Roman"/>
          <w:sz w:val="28"/>
          <w:szCs w:val="28"/>
        </w:rPr>
        <w:t>辦理</w:t>
      </w:r>
      <w:r w:rsidR="009705D8" w:rsidRPr="007F3877">
        <w:rPr>
          <w:rFonts w:ascii="Times New Roman" w:eastAsia="標楷體" w:hAnsi="Times New Roman"/>
          <w:sz w:val="28"/>
          <w:szCs w:val="28"/>
        </w:rPr>
        <w:t>本園區</w:t>
      </w:r>
      <w:r w:rsidR="006610FB" w:rsidRPr="007F3877">
        <w:rPr>
          <w:rFonts w:ascii="Times New Roman" w:eastAsia="標楷體" w:hAnsi="Times New Roman" w:hint="eastAsia"/>
          <w:sz w:val="28"/>
          <w:szCs w:val="28"/>
        </w:rPr>
        <w:t>用地取得</w:t>
      </w:r>
      <w:r w:rsidR="00D006CF" w:rsidRPr="007F3877">
        <w:rPr>
          <w:rFonts w:ascii="Times New Roman" w:eastAsia="標楷體" w:hAnsi="Times New Roman" w:hint="eastAsia"/>
          <w:sz w:val="28"/>
          <w:szCs w:val="28"/>
        </w:rPr>
        <w:t>、地上物查估、拆遷、清除</w:t>
      </w:r>
      <w:r w:rsidR="00C221CD" w:rsidRPr="007F3877">
        <w:rPr>
          <w:rFonts w:ascii="Times New Roman" w:eastAsia="標楷體" w:hAnsi="Times New Roman" w:hint="eastAsia"/>
          <w:sz w:val="28"/>
          <w:szCs w:val="28"/>
        </w:rPr>
        <w:t>、</w:t>
      </w:r>
      <w:r w:rsidR="00F54B37" w:rsidRPr="007F3877">
        <w:rPr>
          <w:rFonts w:ascii="Times New Roman" w:eastAsia="標楷體" w:hAnsi="Times New Roman"/>
          <w:sz w:val="28"/>
          <w:szCs w:val="28"/>
        </w:rPr>
        <w:t>地籍整理</w:t>
      </w:r>
      <w:r w:rsidR="00D006CF" w:rsidRPr="007F3877">
        <w:rPr>
          <w:rFonts w:ascii="Times New Roman" w:eastAsia="標楷體" w:hAnsi="Times New Roman" w:hint="eastAsia"/>
          <w:sz w:val="28"/>
          <w:szCs w:val="28"/>
        </w:rPr>
        <w:t>、建物移交及</w:t>
      </w:r>
      <w:r w:rsidR="00BE2325" w:rsidRPr="007F3877">
        <w:rPr>
          <w:rFonts w:ascii="Times New Roman" w:eastAsia="標楷體" w:hAnsi="Times New Roman" w:hint="eastAsia"/>
          <w:sz w:val="28"/>
          <w:szCs w:val="28"/>
        </w:rPr>
        <w:t>履約期間</w:t>
      </w:r>
      <w:r w:rsidR="00336520" w:rsidRPr="007F3877">
        <w:rPr>
          <w:rFonts w:ascii="Times New Roman" w:eastAsia="標楷體" w:hAnsi="Times New Roman" w:hint="eastAsia"/>
          <w:sz w:val="28"/>
          <w:szCs w:val="28"/>
        </w:rPr>
        <w:t>之</w:t>
      </w:r>
      <w:r w:rsidR="00C221CD" w:rsidRPr="007F3877">
        <w:rPr>
          <w:rFonts w:ascii="Times New Roman" w:eastAsia="標楷體" w:hAnsi="Times New Roman" w:hint="eastAsia"/>
          <w:sz w:val="28"/>
          <w:szCs w:val="28"/>
        </w:rPr>
        <w:t>土地、建物管理</w:t>
      </w:r>
      <w:r w:rsidR="00CB6421" w:rsidRPr="007F3877">
        <w:rPr>
          <w:rFonts w:ascii="Times New Roman" w:eastAsia="標楷體" w:hAnsi="Times New Roman"/>
          <w:sz w:val="28"/>
          <w:szCs w:val="28"/>
        </w:rPr>
        <w:t>等工作</w:t>
      </w:r>
      <w:r w:rsidR="00A944CE" w:rsidRPr="007F3877">
        <w:rPr>
          <w:rFonts w:ascii="Times New Roman" w:eastAsia="標楷體" w:hAnsi="Times New Roman"/>
          <w:sz w:val="28"/>
          <w:szCs w:val="28"/>
        </w:rPr>
        <w:t>。</w:t>
      </w:r>
    </w:p>
    <w:p w14:paraId="0E03998C" w14:textId="1F22AFEF" w:rsidR="00D006CF" w:rsidRPr="007F3877" w:rsidRDefault="00D006CF" w:rsidP="00772210">
      <w:pPr>
        <w:pStyle w:val="a3"/>
        <w:numPr>
          <w:ilvl w:val="0"/>
          <w:numId w:val="22"/>
        </w:numPr>
        <w:snapToGrid w:val="0"/>
        <w:spacing w:before="80" w:line="440" w:lineRule="atLeast"/>
        <w:ind w:leftChars="0" w:left="1843" w:rightChars="77" w:right="185" w:hanging="283"/>
        <w:jc w:val="both"/>
        <w:rPr>
          <w:rFonts w:ascii="Times New Roman" w:eastAsia="標楷體" w:hAnsi="Times New Roman"/>
          <w:sz w:val="28"/>
          <w:szCs w:val="28"/>
        </w:rPr>
      </w:pPr>
      <w:r w:rsidRPr="007F3877">
        <w:rPr>
          <w:rFonts w:ascii="Times New Roman" w:eastAsia="標楷體" w:hAnsi="Times New Roman" w:hint="eastAsia"/>
          <w:sz w:val="28"/>
          <w:szCs w:val="28"/>
        </w:rPr>
        <w:t>辦理本計畫建築執照、雜項執照、出流管制計畫、排放許可…等因開發工作所須向目的事業主管機關申請核發之許可或執照等同意文件。</w:t>
      </w:r>
    </w:p>
    <w:p w14:paraId="375F7B0E" w14:textId="4705E718" w:rsidR="00612891" w:rsidRPr="007F3877" w:rsidRDefault="00612891" w:rsidP="00772210">
      <w:pPr>
        <w:pStyle w:val="a3"/>
        <w:numPr>
          <w:ilvl w:val="0"/>
          <w:numId w:val="22"/>
        </w:numPr>
        <w:snapToGrid w:val="0"/>
        <w:spacing w:before="80" w:line="440" w:lineRule="atLeast"/>
        <w:ind w:leftChars="0" w:left="1843" w:rightChars="77" w:right="185" w:hanging="283"/>
        <w:jc w:val="both"/>
        <w:rPr>
          <w:rFonts w:ascii="Times New Roman" w:eastAsia="標楷體" w:hAnsi="Times New Roman"/>
          <w:sz w:val="28"/>
          <w:szCs w:val="28"/>
        </w:rPr>
      </w:pPr>
      <w:r w:rsidRPr="007F3877">
        <w:rPr>
          <w:rFonts w:ascii="Times New Roman" w:eastAsia="標楷體" w:hAnsi="Times New Roman"/>
          <w:sz w:val="28"/>
          <w:szCs w:val="28"/>
        </w:rPr>
        <w:t>委託技術顧問機構辦理</w:t>
      </w:r>
      <w:r w:rsidR="00C05FB3" w:rsidRPr="007F3877">
        <w:rPr>
          <w:rFonts w:ascii="Times New Roman" w:eastAsia="標楷體" w:hAnsi="Times New Roman" w:hint="eastAsia"/>
          <w:sz w:val="28"/>
          <w:szCs w:val="28"/>
        </w:rPr>
        <w:t>開發計畫調整所涉及</w:t>
      </w:r>
      <w:r w:rsidR="004F2770" w:rsidRPr="007F3877">
        <w:rPr>
          <w:rFonts w:ascii="Times New Roman" w:eastAsia="標楷體" w:hAnsi="Times New Roman" w:hint="eastAsia"/>
          <w:sz w:val="28"/>
          <w:szCs w:val="28"/>
        </w:rPr>
        <w:t>白埔</w:t>
      </w:r>
      <w:r w:rsidR="00107AC8" w:rsidRPr="007F3877">
        <w:rPr>
          <w:rFonts w:ascii="Times New Roman" w:eastAsia="標楷體" w:hAnsi="Times New Roman"/>
          <w:sz w:val="28"/>
          <w:szCs w:val="28"/>
        </w:rPr>
        <w:t>產業園區</w:t>
      </w:r>
      <w:r w:rsidRPr="007F3877">
        <w:rPr>
          <w:rFonts w:ascii="Times New Roman" w:eastAsia="標楷體" w:hAnsi="Times New Roman"/>
          <w:sz w:val="28"/>
          <w:szCs w:val="28"/>
        </w:rPr>
        <w:t>可行性規劃變更、</w:t>
      </w:r>
      <w:r w:rsidR="00107AC8" w:rsidRPr="007F3877">
        <w:rPr>
          <w:rFonts w:ascii="Times New Roman" w:eastAsia="標楷體" w:hAnsi="Times New Roman"/>
          <w:sz w:val="28"/>
          <w:szCs w:val="28"/>
        </w:rPr>
        <w:t>開發計畫調整</w:t>
      </w:r>
      <w:r w:rsidR="00107AC8" w:rsidRPr="007F3877">
        <w:rPr>
          <w:rFonts w:ascii="Times New Roman" w:eastAsia="標楷體" w:hAnsi="Times New Roman" w:hint="eastAsia"/>
          <w:sz w:val="28"/>
          <w:szCs w:val="28"/>
        </w:rPr>
        <w:t>、</w:t>
      </w:r>
      <w:r w:rsidRPr="007F3877">
        <w:rPr>
          <w:rFonts w:ascii="Times New Roman" w:eastAsia="標楷體" w:hAnsi="Times New Roman" w:hint="eastAsia"/>
          <w:sz w:val="28"/>
          <w:szCs w:val="28"/>
        </w:rPr>
        <w:t>都市</w:t>
      </w:r>
      <w:r w:rsidRPr="007F3877">
        <w:rPr>
          <w:rFonts w:ascii="Times New Roman" w:eastAsia="標楷體" w:hAnsi="Times New Roman"/>
          <w:sz w:val="28"/>
          <w:szCs w:val="28"/>
        </w:rPr>
        <w:t>計畫（含</w:t>
      </w:r>
      <w:r w:rsidRPr="007F3877">
        <w:rPr>
          <w:rFonts w:ascii="Times New Roman" w:eastAsia="標楷體" w:hAnsi="Times New Roman" w:hint="eastAsia"/>
          <w:sz w:val="28"/>
          <w:szCs w:val="28"/>
        </w:rPr>
        <w:t>主要計畫及</w:t>
      </w:r>
      <w:r w:rsidRPr="007F3877">
        <w:rPr>
          <w:rFonts w:ascii="Times New Roman" w:eastAsia="標楷體" w:hAnsi="Times New Roman"/>
          <w:sz w:val="28"/>
          <w:szCs w:val="28"/>
        </w:rPr>
        <w:t>細部計畫）</w:t>
      </w:r>
      <w:r w:rsidR="00C05FB3" w:rsidRPr="007F3877">
        <w:rPr>
          <w:rFonts w:ascii="Times New Roman" w:eastAsia="標楷體" w:hAnsi="Times New Roman"/>
          <w:sz w:val="28"/>
          <w:szCs w:val="28"/>
        </w:rPr>
        <w:t>變更</w:t>
      </w:r>
      <w:r w:rsidRPr="007F3877">
        <w:rPr>
          <w:rFonts w:ascii="Times New Roman" w:eastAsia="標楷體" w:hAnsi="Times New Roman"/>
          <w:sz w:val="28"/>
          <w:szCs w:val="28"/>
        </w:rPr>
        <w:t>、</w:t>
      </w:r>
      <w:r w:rsidR="00107AC8" w:rsidRPr="007F3877">
        <w:rPr>
          <w:rFonts w:ascii="Times New Roman" w:eastAsia="標楷體" w:hAnsi="Times New Roman" w:hint="eastAsia"/>
          <w:sz w:val="28"/>
          <w:szCs w:val="28"/>
        </w:rPr>
        <w:t>環境差異分析</w:t>
      </w:r>
      <w:r w:rsidRPr="007F3877">
        <w:rPr>
          <w:rFonts w:ascii="Times New Roman" w:eastAsia="標楷體" w:hAnsi="Times New Roman"/>
          <w:sz w:val="28"/>
          <w:szCs w:val="28"/>
        </w:rPr>
        <w:t>等工作</w:t>
      </w:r>
      <w:r w:rsidR="00F70D7E" w:rsidRPr="007F3877">
        <w:rPr>
          <w:rFonts w:ascii="Times New Roman" w:eastAsia="標楷體" w:hAnsi="Times New Roman" w:hint="eastAsia"/>
          <w:sz w:val="28"/>
          <w:szCs w:val="28"/>
        </w:rPr>
        <w:t>（各項工作應依規定辦理相關技師簽證）。</w:t>
      </w:r>
    </w:p>
    <w:p w14:paraId="6500AA2A" w14:textId="5F44AA44" w:rsidR="00ED791D" w:rsidRPr="007F3877" w:rsidRDefault="00ED791D" w:rsidP="00772210">
      <w:pPr>
        <w:pStyle w:val="a3"/>
        <w:numPr>
          <w:ilvl w:val="0"/>
          <w:numId w:val="22"/>
        </w:numPr>
        <w:snapToGrid w:val="0"/>
        <w:spacing w:before="80" w:line="440" w:lineRule="atLeast"/>
        <w:ind w:leftChars="0" w:left="1843" w:rightChars="77" w:right="185" w:hanging="283"/>
        <w:jc w:val="both"/>
        <w:rPr>
          <w:rFonts w:ascii="Times New Roman" w:eastAsia="標楷體" w:hAnsi="Times New Roman"/>
          <w:sz w:val="28"/>
          <w:szCs w:val="28"/>
        </w:rPr>
      </w:pPr>
      <w:r w:rsidRPr="007F3877">
        <w:rPr>
          <w:rFonts w:ascii="Times New Roman" w:eastAsia="標楷體" w:hAnsi="Times New Roman"/>
          <w:sz w:val="28"/>
          <w:szCs w:val="28"/>
        </w:rPr>
        <w:t>委託技術顧問機構辦理工程規劃、設計、施工監造及相關研究、測量、調查、鑽探</w:t>
      </w:r>
      <w:r w:rsidR="007C412C" w:rsidRPr="007F3877">
        <w:rPr>
          <w:rFonts w:ascii="Times New Roman" w:eastAsia="標楷體" w:hAnsi="Times New Roman" w:hint="eastAsia"/>
          <w:sz w:val="28"/>
          <w:szCs w:val="28"/>
        </w:rPr>
        <w:t>、環境監測</w:t>
      </w:r>
      <w:r w:rsidRPr="007F3877">
        <w:rPr>
          <w:rFonts w:ascii="Times New Roman" w:eastAsia="標楷體" w:hAnsi="Times New Roman"/>
          <w:sz w:val="28"/>
          <w:szCs w:val="28"/>
        </w:rPr>
        <w:t>等工作</w:t>
      </w:r>
      <w:r w:rsidR="00612891" w:rsidRPr="007F3877">
        <w:rPr>
          <w:rFonts w:ascii="Times New Roman" w:eastAsia="標楷體" w:hAnsi="Times New Roman"/>
          <w:sz w:val="28"/>
          <w:szCs w:val="28"/>
        </w:rPr>
        <w:t>（</w:t>
      </w:r>
      <w:r w:rsidR="00612891" w:rsidRPr="007F3877">
        <w:rPr>
          <w:rFonts w:ascii="Times New Roman" w:eastAsia="標楷體" w:hAnsi="Times New Roman" w:hint="eastAsia"/>
          <w:sz w:val="28"/>
          <w:szCs w:val="28"/>
        </w:rPr>
        <w:t>各項</w:t>
      </w:r>
      <w:r w:rsidR="00612891" w:rsidRPr="007F3877">
        <w:rPr>
          <w:rFonts w:ascii="Times New Roman" w:eastAsia="標楷體" w:hAnsi="Times New Roman"/>
          <w:sz w:val="28"/>
          <w:szCs w:val="28"/>
        </w:rPr>
        <w:t>工作</w:t>
      </w:r>
      <w:r w:rsidR="00612891" w:rsidRPr="007F3877">
        <w:rPr>
          <w:rFonts w:ascii="Times New Roman" w:eastAsia="標楷體" w:hAnsi="Times New Roman" w:hint="eastAsia"/>
          <w:sz w:val="28"/>
          <w:szCs w:val="28"/>
        </w:rPr>
        <w:t>應依規定辦理相關技師簽證</w:t>
      </w:r>
      <w:r w:rsidR="00612891" w:rsidRPr="007F3877">
        <w:rPr>
          <w:rFonts w:ascii="Times New Roman" w:eastAsia="標楷體" w:hAnsi="Times New Roman"/>
          <w:sz w:val="28"/>
          <w:szCs w:val="28"/>
        </w:rPr>
        <w:t>）</w:t>
      </w:r>
      <w:r w:rsidRPr="007F3877">
        <w:rPr>
          <w:rFonts w:ascii="Times New Roman" w:eastAsia="標楷體" w:hAnsi="Times New Roman"/>
          <w:sz w:val="28"/>
          <w:szCs w:val="28"/>
        </w:rPr>
        <w:t>。</w:t>
      </w:r>
    </w:p>
    <w:p w14:paraId="61284198" w14:textId="3DB2C133" w:rsidR="007C261B" w:rsidRPr="007F3877" w:rsidRDefault="007C261B" w:rsidP="00772210">
      <w:pPr>
        <w:pStyle w:val="a3"/>
        <w:numPr>
          <w:ilvl w:val="0"/>
          <w:numId w:val="22"/>
        </w:numPr>
        <w:snapToGrid w:val="0"/>
        <w:spacing w:before="80" w:line="440" w:lineRule="atLeast"/>
        <w:ind w:leftChars="0" w:left="1843" w:rightChars="77" w:right="185" w:hanging="283"/>
        <w:jc w:val="both"/>
        <w:rPr>
          <w:rFonts w:ascii="標楷體" w:eastAsia="標楷體" w:hAnsi="標楷體"/>
          <w:sz w:val="28"/>
          <w:szCs w:val="28"/>
        </w:rPr>
      </w:pPr>
      <w:r w:rsidRPr="007F3877">
        <w:rPr>
          <w:rFonts w:ascii="標楷體" w:eastAsia="標楷體" w:hAnsi="標楷體"/>
          <w:sz w:val="28"/>
          <w:szCs w:val="28"/>
        </w:rPr>
        <w:t>研提土地及建築物租售策略。</w:t>
      </w:r>
    </w:p>
    <w:p w14:paraId="67B3D685" w14:textId="00C00624" w:rsidR="007C261B" w:rsidRPr="007F3877" w:rsidRDefault="007C261B" w:rsidP="00772210">
      <w:pPr>
        <w:pStyle w:val="a3"/>
        <w:numPr>
          <w:ilvl w:val="0"/>
          <w:numId w:val="22"/>
        </w:numPr>
        <w:snapToGrid w:val="0"/>
        <w:spacing w:before="80" w:line="440" w:lineRule="atLeast"/>
        <w:ind w:leftChars="0" w:left="1843" w:rightChars="77" w:right="185" w:hanging="283"/>
        <w:jc w:val="both"/>
        <w:rPr>
          <w:rFonts w:ascii="標楷體" w:eastAsia="標楷體" w:hAnsi="標楷體"/>
          <w:sz w:val="28"/>
          <w:szCs w:val="28"/>
        </w:rPr>
      </w:pPr>
      <w:r w:rsidRPr="007F3877">
        <w:rPr>
          <w:rFonts w:ascii="標楷體" w:eastAsia="標楷體" w:hAnsi="標楷體"/>
          <w:sz w:val="28"/>
          <w:szCs w:val="28"/>
        </w:rPr>
        <w:t>協助辦理土地及建築物租售文件（包含租售手冊及作業要點等）。</w:t>
      </w:r>
    </w:p>
    <w:p w14:paraId="22CA72C9" w14:textId="3ADE8EE9" w:rsidR="009705D8" w:rsidRPr="007F3877" w:rsidRDefault="00E03BA0" w:rsidP="00772210">
      <w:pPr>
        <w:pStyle w:val="a3"/>
        <w:numPr>
          <w:ilvl w:val="0"/>
          <w:numId w:val="22"/>
        </w:numPr>
        <w:snapToGrid w:val="0"/>
        <w:spacing w:before="80" w:line="440" w:lineRule="atLeast"/>
        <w:ind w:leftChars="0" w:left="1843" w:rightChars="77" w:right="185" w:hanging="283"/>
        <w:jc w:val="both"/>
        <w:rPr>
          <w:rFonts w:ascii="Times New Roman" w:eastAsia="標楷體" w:hAnsi="Times New Roman"/>
          <w:sz w:val="28"/>
          <w:szCs w:val="28"/>
        </w:rPr>
      </w:pPr>
      <w:r w:rsidRPr="007F3877">
        <w:rPr>
          <w:rFonts w:ascii="Times New Roman" w:eastAsia="標楷體" w:hAnsi="Times New Roman" w:hint="eastAsia"/>
          <w:sz w:val="28"/>
          <w:szCs w:val="28"/>
        </w:rPr>
        <w:t>協助</w:t>
      </w:r>
      <w:r w:rsidR="009705D8" w:rsidRPr="007F3877">
        <w:rPr>
          <w:rFonts w:ascii="Times New Roman" w:eastAsia="標楷體" w:hAnsi="Times New Roman" w:hint="eastAsia"/>
          <w:sz w:val="28"/>
          <w:szCs w:val="28"/>
        </w:rPr>
        <w:t>評估辦理開發成本、土地及建築物租售價格。</w:t>
      </w:r>
    </w:p>
    <w:p w14:paraId="56F9C97A" w14:textId="2003BF07" w:rsidR="00834C1F" w:rsidRPr="007F3877" w:rsidRDefault="00834C1F" w:rsidP="00772210">
      <w:pPr>
        <w:pStyle w:val="a3"/>
        <w:numPr>
          <w:ilvl w:val="0"/>
          <w:numId w:val="22"/>
        </w:numPr>
        <w:snapToGrid w:val="0"/>
        <w:spacing w:before="80" w:line="440" w:lineRule="atLeast"/>
        <w:ind w:leftChars="0" w:left="1843" w:rightChars="77" w:right="185" w:hanging="283"/>
        <w:jc w:val="both"/>
        <w:rPr>
          <w:rFonts w:ascii="Times New Roman" w:eastAsia="標楷體" w:hAnsi="Times New Roman"/>
          <w:sz w:val="28"/>
          <w:szCs w:val="28"/>
        </w:rPr>
      </w:pPr>
      <w:r w:rsidRPr="007F3877">
        <w:rPr>
          <w:rFonts w:ascii="Times New Roman" w:eastAsia="標楷體" w:hAnsi="Times New Roman" w:hint="eastAsia"/>
          <w:sz w:val="28"/>
          <w:szCs w:val="28"/>
        </w:rPr>
        <w:lastRenderedPageBreak/>
        <w:t>負責開發資金籌措、運用與管理，並撥付本園區相關開發費用。</w:t>
      </w:r>
    </w:p>
    <w:p w14:paraId="0A5AB215" w14:textId="4A2CA061" w:rsidR="007C261B" w:rsidRPr="007F3877" w:rsidRDefault="007C261B" w:rsidP="007C261B">
      <w:pPr>
        <w:pStyle w:val="a3"/>
        <w:numPr>
          <w:ilvl w:val="0"/>
          <w:numId w:val="22"/>
        </w:numPr>
        <w:snapToGrid w:val="0"/>
        <w:spacing w:before="80" w:line="440" w:lineRule="atLeast"/>
        <w:ind w:leftChars="0" w:left="1701" w:rightChars="77" w:right="185" w:hanging="283"/>
        <w:jc w:val="both"/>
        <w:rPr>
          <w:rFonts w:ascii="標楷體" w:eastAsia="標楷體" w:hAnsi="標楷體"/>
          <w:sz w:val="28"/>
          <w:szCs w:val="28"/>
        </w:rPr>
      </w:pPr>
      <w:r w:rsidRPr="007F3877">
        <w:rPr>
          <w:rFonts w:ascii="標楷體" w:eastAsia="標楷體" w:hAnsi="標楷體"/>
          <w:sz w:val="28"/>
          <w:szCs w:val="28"/>
        </w:rPr>
        <w:t>協助辦理土地及建築物租售、招商相關事項。</w:t>
      </w:r>
    </w:p>
    <w:p w14:paraId="4846276D" w14:textId="51EEB56E" w:rsidR="00543EA5" w:rsidRPr="007F3877" w:rsidRDefault="00543EA5" w:rsidP="007C261B">
      <w:pPr>
        <w:pStyle w:val="a3"/>
        <w:numPr>
          <w:ilvl w:val="0"/>
          <w:numId w:val="22"/>
        </w:numPr>
        <w:snapToGrid w:val="0"/>
        <w:spacing w:before="80" w:line="440" w:lineRule="atLeast"/>
        <w:ind w:leftChars="0" w:left="1701" w:rightChars="77" w:right="185" w:hanging="283"/>
        <w:jc w:val="both"/>
        <w:rPr>
          <w:rFonts w:ascii="Times New Roman" w:eastAsia="標楷體" w:hAnsi="Times New Roman"/>
          <w:sz w:val="28"/>
          <w:szCs w:val="28"/>
        </w:rPr>
      </w:pPr>
      <w:r w:rsidRPr="007F3877">
        <w:rPr>
          <w:rFonts w:ascii="Times New Roman" w:eastAsia="標楷體" w:hAnsi="Times New Roman" w:hint="eastAsia"/>
          <w:sz w:val="28"/>
          <w:szCs w:val="28"/>
        </w:rPr>
        <w:t>辦理本產業園區開發各項工作計畫說明書、相關成果書件。</w:t>
      </w:r>
    </w:p>
    <w:p w14:paraId="46636AD9" w14:textId="21EF685B" w:rsidR="00543EA5" w:rsidRPr="007F3877" w:rsidRDefault="00543EA5" w:rsidP="00C419CE">
      <w:pPr>
        <w:pStyle w:val="a3"/>
        <w:numPr>
          <w:ilvl w:val="0"/>
          <w:numId w:val="22"/>
        </w:numPr>
        <w:snapToGrid w:val="0"/>
        <w:spacing w:before="80" w:line="440" w:lineRule="atLeast"/>
        <w:ind w:leftChars="0" w:left="1843" w:rightChars="77" w:right="185" w:hanging="457"/>
        <w:jc w:val="both"/>
        <w:rPr>
          <w:rFonts w:ascii="Times New Roman" w:eastAsia="標楷體" w:hAnsi="Times New Roman"/>
          <w:sz w:val="28"/>
          <w:szCs w:val="28"/>
        </w:rPr>
      </w:pPr>
      <w:r w:rsidRPr="007F3877">
        <w:rPr>
          <w:rFonts w:ascii="Times New Roman" w:eastAsia="標楷體" w:hAnsi="Times New Roman" w:hint="eastAsia"/>
          <w:sz w:val="28"/>
          <w:szCs w:val="28"/>
        </w:rPr>
        <w:t>辦理本產業園區開發工程之設計及施工預算、規範、分標計畫等，並依工程屬性需求由乙方專業技師或建築師於辦理後簽署。</w:t>
      </w:r>
    </w:p>
    <w:p w14:paraId="6F06D009" w14:textId="4E5C5C5B" w:rsidR="00543EA5" w:rsidRPr="007F3877" w:rsidRDefault="00543EA5" w:rsidP="00C419CE">
      <w:pPr>
        <w:pStyle w:val="a3"/>
        <w:numPr>
          <w:ilvl w:val="0"/>
          <w:numId w:val="22"/>
        </w:numPr>
        <w:snapToGrid w:val="0"/>
        <w:spacing w:before="80" w:line="440" w:lineRule="atLeast"/>
        <w:ind w:leftChars="0" w:left="1843" w:rightChars="77" w:right="185" w:hanging="457"/>
        <w:jc w:val="both"/>
        <w:rPr>
          <w:rFonts w:ascii="Times New Roman" w:eastAsia="標楷體" w:hAnsi="Times New Roman"/>
          <w:sz w:val="28"/>
          <w:szCs w:val="28"/>
        </w:rPr>
      </w:pPr>
      <w:r w:rsidRPr="007F3877">
        <w:rPr>
          <w:rFonts w:ascii="Times New Roman" w:eastAsia="標楷體" w:hAnsi="Times New Roman" w:hint="eastAsia"/>
          <w:sz w:val="28"/>
          <w:szCs w:val="28"/>
        </w:rPr>
        <w:t>辦理本產業園區施工</w:t>
      </w:r>
      <w:r w:rsidR="00D54DF4" w:rsidRPr="007F3877">
        <w:rPr>
          <w:rFonts w:ascii="Times New Roman" w:eastAsia="標楷體" w:hAnsi="Times New Roman" w:hint="eastAsia"/>
          <w:sz w:val="28"/>
          <w:szCs w:val="28"/>
        </w:rPr>
        <w:t>及施工</w:t>
      </w:r>
      <w:r w:rsidRPr="007F3877">
        <w:rPr>
          <w:rFonts w:ascii="Times New Roman" w:eastAsia="標楷體" w:hAnsi="Times New Roman" w:hint="eastAsia"/>
          <w:sz w:val="28"/>
          <w:szCs w:val="28"/>
        </w:rPr>
        <w:t>管理。</w:t>
      </w:r>
    </w:p>
    <w:p w14:paraId="715E1C31" w14:textId="5E110792" w:rsidR="00543EA5" w:rsidRPr="007F3877" w:rsidRDefault="00543EA5" w:rsidP="00C419CE">
      <w:pPr>
        <w:pStyle w:val="a3"/>
        <w:numPr>
          <w:ilvl w:val="0"/>
          <w:numId w:val="22"/>
        </w:numPr>
        <w:snapToGrid w:val="0"/>
        <w:spacing w:before="80" w:line="440" w:lineRule="atLeast"/>
        <w:ind w:leftChars="0" w:left="1843" w:rightChars="77" w:right="185" w:hanging="457"/>
        <w:jc w:val="both"/>
        <w:rPr>
          <w:rFonts w:ascii="Times New Roman" w:eastAsia="標楷體" w:hAnsi="Times New Roman"/>
          <w:sz w:val="28"/>
          <w:szCs w:val="28"/>
        </w:rPr>
      </w:pPr>
      <w:r w:rsidRPr="007F3877">
        <w:rPr>
          <w:rFonts w:ascii="Times New Roman" w:eastAsia="標楷體" w:hAnsi="Times New Roman" w:hint="eastAsia"/>
          <w:sz w:val="28"/>
          <w:szCs w:val="28"/>
        </w:rPr>
        <w:t>辦理本產業園區工程設計變更圖說、竣工圖說、變更設計預算、結算</w:t>
      </w:r>
      <w:r w:rsidR="00742366" w:rsidRPr="007F3877">
        <w:rPr>
          <w:rFonts w:ascii="Times New Roman" w:eastAsia="標楷體" w:hAnsi="Times New Roman" w:hint="eastAsia"/>
          <w:sz w:val="28"/>
          <w:szCs w:val="28"/>
        </w:rPr>
        <w:t>等</w:t>
      </w:r>
      <w:r w:rsidRPr="007F3877">
        <w:rPr>
          <w:rFonts w:ascii="Times New Roman" w:eastAsia="標楷體" w:hAnsi="Times New Roman" w:hint="eastAsia"/>
          <w:sz w:val="28"/>
          <w:szCs w:val="28"/>
        </w:rPr>
        <w:t>資料。</w:t>
      </w:r>
    </w:p>
    <w:p w14:paraId="658D048B" w14:textId="78833EE6" w:rsidR="0014135B" w:rsidRPr="007F3877" w:rsidRDefault="00AD44BD" w:rsidP="00C419CE">
      <w:pPr>
        <w:pStyle w:val="a3"/>
        <w:numPr>
          <w:ilvl w:val="0"/>
          <w:numId w:val="22"/>
        </w:numPr>
        <w:snapToGrid w:val="0"/>
        <w:spacing w:before="80" w:line="440" w:lineRule="atLeast"/>
        <w:ind w:leftChars="0" w:left="1843" w:rightChars="77" w:right="185" w:hanging="457"/>
        <w:jc w:val="both"/>
        <w:rPr>
          <w:rFonts w:ascii="Times New Roman" w:eastAsia="標楷體" w:hAnsi="Times New Roman"/>
          <w:sz w:val="28"/>
          <w:szCs w:val="28"/>
        </w:rPr>
      </w:pPr>
      <w:r w:rsidRPr="007F3877">
        <w:rPr>
          <w:rFonts w:ascii="Times New Roman" w:eastAsia="標楷體" w:hAnsi="Times New Roman" w:hint="eastAsia"/>
          <w:sz w:val="28"/>
          <w:szCs w:val="28"/>
        </w:rPr>
        <w:t>辦理公共設施用地、公共建築物及設施未移交管理機構前之管理維護。</w:t>
      </w:r>
    </w:p>
    <w:p w14:paraId="4AD30388" w14:textId="484FF39D" w:rsidR="0014135B" w:rsidRPr="007F3877" w:rsidRDefault="00782B76" w:rsidP="00C419CE">
      <w:pPr>
        <w:pStyle w:val="a3"/>
        <w:numPr>
          <w:ilvl w:val="0"/>
          <w:numId w:val="22"/>
        </w:numPr>
        <w:snapToGrid w:val="0"/>
        <w:spacing w:before="80" w:line="440" w:lineRule="atLeast"/>
        <w:ind w:leftChars="0" w:left="1843" w:rightChars="77" w:right="185" w:hanging="457"/>
        <w:jc w:val="both"/>
        <w:rPr>
          <w:rFonts w:ascii="Times New Roman" w:eastAsia="標楷體" w:hAnsi="Times New Roman"/>
          <w:sz w:val="28"/>
          <w:szCs w:val="28"/>
        </w:rPr>
      </w:pPr>
      <w:r w:rsidRPr="007F3877">
        <w:rPr>
          <w:rFonts w:ascii="Times New Roman" w:eastAsia="標楷體" w:hAnsi="Times New Roman"/>
          <w:sz w:val="28"/>
          <w:szCs w:val="28"/>
        </w:rPr>
        <w:t>編製</w:t>
      </w:r>
      <w:r w:rsidR="00A944CE" w:rsidRPr="007F3877">
        <w:rPr>
          <w:rFonts w:ascii="Times New Roman" w:eastAsia="標楷體" w:hAnsi="Times New Roman"/>
          <w:sz w:val="28"/>
          <w:szCs w:val="28"/>
        </w:rPr>
        <w:t>開發成本資料及辦理成本結算事宜。</w:t>
      </w:r>
    </w:p>
    <w:p w14:paraId="1C3B66EE" w14:textId="3662E254" w:rsidR="00D15D33" w:rsidRPr="007F3877" w:rsidRDefault="00350FF1" w:rsidP="00C419CE">
      <w:pPr>
        <w:pStyle w:val="a3"/>
        <w:numPr>
          <w:ilvl w:val="0"/>
          <w:numId w:val="22"/>
        </w:numPr>
        <w:snapToGrid w:val="0"/>
        <w:spacing w:before="80" w:line="440" w:lineRule="atLeast"/>
        <w:ind w:leftChars="0" w:left="1843" w:rightChars="77" w:right="185" w:hanging="457"/>
        <w:jc w:val="both"/>
        <w:rPr>
          <w:rFonts w:ascii="Times New Roman" w:eastAsia="標楷體" w:hAnsi="Times New Roman"/>
          <w:sz w:val="28"/>
          <w:szCs w:val="28"/>
        </w:rPr>
      </w:pPr>
      <w:bookmarkStart w:id="2" w:name="_Hlk192592574"/>
      <w:r w:rsidRPr="007F3877">
        <w:rPr>
          <w:rFonts w:ascii="Times New Roman" w:eastAsia="標楷體" w:hAnsi="Times New Roman" w:hint="eastAsia"/>
          <w:sz w:val="28"/>
          <w:szCs w:val="28"/>
        </w:rPr>
        <w:t>協助</w:t>
      </w:r>
      <w:r w:rsidR="00A944CE" w:rsidRPr="007F3877">
        <w:rPr>
          <w:rFonts w:ascii="Times New Roman" w:eastAsia="標楷體" w:hAnsi="Times New Roman"/>
          <w:sz w:val="28"/>
          <w:szCs w:val="28"/>
        </w:rPr>
        <w:t>土地</w:t>
      </w:r>
      <w:r w:rsidR="00FD0DDF" w:rsidRPr="007F3877">
        <w:rPr>
          <w:rFonts w:ascii="Times New Roman" w:eastAsia="標楷體" w:hAnsi="Times New Roman" w:hint="eastAsia"/>
          <w:sz w:val="28"/>
          <w:szCs w:val="28"/>
        </w:rPr>
        <w:t>租</w:t>
      </w:r>
      <w:r w:rsidR="00F54B37" w:rsidRPr="007F3877">
        <w:rPr>
          <w:rFonts w:ascii="Times New Roman" w:eastAsia="標楷體" w:hAnsi="Times New Roman"/>
          <w:sz w:val="28"/>
          <w:szCs w:val="28"/>
        </w:rPr>
        <w:t>售作業</w:t>
      </w:r>
      <w:r w:rsidR="00C419CE" w:rsidRPr="007F3877">
        <w:rPr>
          <w:rFonts w:ascii="Times New Roman" w:eastAsia="標楷體" w:hAnsi="Times New Roman" w:hint="eastAsia"/>
          <w:sz w:val="28"/>
          <w:szCs w:val="28"/>
        </w:rPr>
        <w:t>（包含租售手冊及作業要點等）</w:t>
      </w:r>
      <w:r w:rsidR="00236FB9" w:rsidRPr="007F3877">
        <w:rPr>
          <w:rFonts w:ascii="Times New Roman" w:eastAsia="標楷體" w:hAnsi="Times New Roman"/>
          <w:sz w:val="28"/>
          <w:szCs w:val="28"/>
        </w:rPr>
        <w:t>及</w:t>
      </w:r>
      <w:r w:rsidR="00AA3CD8" w:rsidRPr="007F3877">
        <w:rPr>
          <w:rFonts w:ascii="Times New Roman" w:eastAsia="標楷體" w:hAnsi="Times New Roman"/>
          <w:sz w:val="28"/>
          <w:szCs w:val="28"/>
        </w:rPr>
        <w:t>協助</w:t>
      </w:r>
      <w:r w:rsidR="00FD0DDF" w:rsidRPr="007F3877">
        <w:rPr>
          <w:rFonts w:ascii="Times New Roman" w:eastAsia="標楷體" w:hAnsi="Times New Roman"/>
          <w:sz w:val="28"/>
          <w:szCs w:val="28"/>
        </w:rPr>
        <w:t>管理未</w:t>
      </w:r>
      <w:r w:rsidR="00FD0DDF" w:rsidRPr="007F3877">
        <w:rPr>
          <w:rFonts w:ascii="Times New Roman" w:eastAsia="標楷體" w:hAnsi="Times New Roman" w:hint="eastAsia"/>
          <w:sz w:val="28"/>
          <w:szCs w:val="28"/>
        </w:rPr>
        <w:t>租</w:t>
      </w:r>
      <w:r w:rsidR="00F54B37" w:rsidRPr="007F3877">
        <w:rPr>
          <w:rFonts w:ascii="Times New Roman" w:eastAsia="標楷體" w:hAnsi="Times New Roman"/>
          <w:sz w:val="28"/>
          <w:szCs w:val="28"/>
        </w:rPr>
        <w:t>售土地</w:t>
      </w:r>
      <w:r w:rsidR="00236FB9" w:rsidRPr="007F3877">
        <w:rPr>
          <w:rFonts w:ascii="Times New Roman" w:eastAsia="標楷體" w:hAnsi="Times New Roman"/>
          <w:sz w:val="28"/>
          <w:szCs w:val="28"/>
        </w:rPr>
        <w:t>。</w:t>
      </w:r>
      <w:bookmarkEnd w:id="2"/>
    </w:p>
    <w:p w14:paraId="2DE868DE" w14:textId="76735DD2" w:rsidR="00D15D33" w:rsidRPr="007F3877" w:rsidRDefault="00350FF1" w:rsidP="00C419CE">
      <w:pPr>
        <w:pStyle w:val="a3"/>
        <w:numPr>
          <w:ilvl w:val="0"/>
          <w:numId w:val="22"/>
        </w:numPr>
        <w:snapToGrid w:val="0"/>
        <w:spacing w:before="80" w:line="440" w:lineRule="atLeast"/>
        <w:ind w:leftChars="0" w:left="1843" w:rightChars="77" w:right="185" w:hanging="457"/>
        <w:jc w:val="both"/>
        <w:rPr>
          <w:rFonts w:ascii="Times New Roman" w:eastAsia="標楷體" w:hAnsi="Times New Roman"/>
          <w:sz w:val="28"/>
          <w:szCs w:val="28"/>
        </w:rPr>
      </w:pPr>
      <w:r w:rsidRPr="007F3877">
        <w:rPr>
          <w:rFonts w:ascii="Times New Roman" w:eastAsia="標楷體" w:hAnsi="Times New Roman" w:hint="eastAsia"/>
          <w:sz w:val="28"/>
          <w:szCs w:val="28"/>
        </w:rPr>
        <w:t>協助</w:t>
      </w:r>
      <w:r w:rsidR="00D15D33" w:rsidRPr="007F3877">
        <w:rPr>
          <w:rFonts w:ascii="Times New Roman" w:eastAsia="標楷體" w:hAnsi="Times New Roman"/>
          <w:sz w:val="28"/>
          <w:szCs w:val="28"/>
        </w:rPr>
        <w:t>辦理土地點交作業。</w:t>
      </w:r>
    </w:p>
    <w:p w14:paraId="266F613E" w14:textId="14755BD2" w:rsidR="00D5239A" w:rsidRPr="007F3877" w:rsidRDefault="00D5239A" w:rsidP="00C419CE">
      <w:pPr>
        <w:pStyle w:val="a3"/>
        <w:numPr>
          <w:ilvl w:val="0"/>
          <w:numId w:val="22"/>
        </w:numPr>
        <w:snapToGrid w:val="0"/>
        <w:spacing w:before="80" w:line="440" w:lineRule="atLeast"/>
        <w:ind w:leftChars="0" w:left="1843" w:rightChars="77" w:right="185" w:hanging="457"/>
        <w:jc w:val="both"/>
        <w:rPr>
          <w:rFonts w:ascii="Times New Roman" w:eastAsia="標楷體" w:hAnsi="Times New Roman"/>
          <w:sz w:val="28"/>
          <w:szCs w:val="28"/>
        </w:rPr>
      </w:pPr>
      <w:r w:rsidRPr="007F3877">
        <w:rPr>
          <w:rFonts w:ascii="Times New Roman" w:eastAsia="標楷體" w:hAnsi="Times New Roman" w:hint="eastAsia"/>
          <w:sz w:val="28"/>
          <w:szCs w:val="28"/>
        </w:rPr>
        <w:t>協助成立本園區管理機構、研擬園區管理各項收費標準及管理規章草案。</w:t>
      </w:r>
    </w:p>
    <w:p w14:paraId="25C02B8C" w14:textId="75503E49" w:rsidR="00D5239A" w:rsidRPr="007F3877" w:rsidRDefault="00D5239A" w:rsidP="00C419CE">
      <w:pPr>
        <w:pStyle w:val="a3"/>
        <w:numPr>
          <w:ilvl w:val="0"/>
          <w:numId w:val="22"/>
        </w:numPr>
        <w:snapToGrid w:val="0"/>
        <w:spacing w:before="80" w:line="440" w:lineRule="atLeast"/>
        <w:ind w:leftChars="0" w:left="1843" w:rightChars="77" w:right="185" w:hanging="457"/>
        <w:jc w:val="both"/>
        <w:rPr>
          <w:rFonts w:ascii="Times New Roman" w:eastAsia="標楷體" w:hAnsi="Times New Roman"/>
          <w:sz w:val="28"/>
          <w:szCs w:val="28"/>
        </w:rPr>
      </w:pPr>
      <w:r w:rsidRPr="007F3877">
        <w:rPr>
          <w:rFonts w:ascii="Times New Roman" w:eastAsia="標楷體" w:hAnsi="Times New Roman" w:hint="eastAsia"/>
          <w:sz w:val="28"/>
          <w:szCs w:val="28"/>
        </w:rPr>
        <w:t>協助辦理本園區進駐廠商招商作業（含招商公告文件整備及文宣製作、招商說明會舉辦、網站架設等</w:t>
      </w:r>
      <w:r w:rsidRPr="007F3877">
        <w:rPr>
          <w:rFonts w:ascii="Times New Roman" w:eastAsia="標楷體" w:hAnsi="Times New Roman" w:hint="eastAsia"/>
          <w:sz w:val="28"/>
          <w:szCs w:val="28"/>
        </w:rPr>
        <w:t>)</w:t>
      </w:r>
      <w:r w:rsidRPr="007F3877">
        <w:rPr>
          <w:rFonts w:ascii="Times New Roman" w:eastAsia="標楷體" w:hAnsi="Times New Roman" w:hint="eastAsia"/>
          <w:sz w:val="28"/>
          <w:szCs w:val="28"/>
        </w:rPr>
        <w:t>。</w:t>
      </w:r>
    </w:p>
    <w:p w14:paraId="25E179EC" w14:textId="22725CCC" w:rsidR="00D5239A" w:rsidRPr="007F3877" w:rsidRDefault="00D5239A" w:rsidP="00C419CE">
      <w:pPr>
        <w:pStyle w:val="a3"/>
        <w:numPr>
          <w:ilvl w:val="0"/>
          <w:numId w:val="22"/>
        </w:numPr>
        <w:snapToGrid w:val="0"/>
        <w:spacing w:before="80" w:line="440" w:lineRule="atLeast"/>
        <w:ind w:leftChars="0" w:left="1843" w:rightChars="77" w:right="185" w:hanging="457"/>
        <w:jc w:val="both"/>
        <w:rPr>
          <w:rFonts w:ascii="Times New Roman" w:eastAsia="標楷體" w:hAnsi="Times New Roman"/>
          <w:sz w:val="28"/>
          <w:szCs w:val="28"/>
        </w:rPr>
      </w:pPr>
      <w:bookmarkStart w:id="3" w:name="_Hlk192593577"/>
      <w:r w:rsidRPr="007F3877">
        <w:rPr>
          <w:rFonts w:ascii="Times New Roman" w:eastAsia="標楷體" w:hAnsi="Times New Roman" w:hint="eastAsia"/>
          <w:sz w:val="28"/>
          <w:szCs w:val="28"/>
        </w:rPr>
        <w:t>甲方</w:t>
      </w:r>
      <w:bookmarkEnd w:id="3"/>
      <w:r w:rsidRPr="007F3877">
        <w:rPr>
          <w:rFonts w:ascii="Times New Roman" w:eastAsia="標楷體" w:hAnsi="Times New Roman" w:hint="eastAsia"/>
          <w:sz w:val="28"/>
          <w:szCs w:val="28"/>
        </w:rPr>
        <w:t>召開或參加有關會議及現勘，邀請乙方前往說明時，乙方不得拒絕。</w:t>
      </w:r>
    </w:p>
    <w:p w14:paraId="480BCD29" w14:textId="185ED5B4" w:rsidR="0014135B" w:rsidRPr="007F3877" w:rsidRDefault="00A02728" w:rsidP="00C419CE">
      <w:pPr>
        <w:pStyle w:val="a3"/>
        <w:numPr>
          <w:ilvl w:val="0"/>
          <w:numId w:val="22"/>
        </w:numPr>
        <w:snapToGrid w:val="0"/>
        <w:spacing w:before="80" w:line="440" w:lineRule="atLeast"/>
        <w:ind w:leftChars="0" w:left="1843" w:rightChars="77" w:right="185" w:hanging="457"/>
        <w:jc w:val="both"/>
        <w:rPr>
          <w:rFonts w:ascii="Times New Roman" w:eastAsia="標楷體" w:hAnsi="Times New Roman"/>
          <w:sz w:val="28"/>
          <w:szCs w:val="28"/>
        </w:rPr>
      </w:pPr>
      <w:r w:rsidRPr="007F3877">
        <w:rPr>
          <w:rFonts w:ascii="Times New Roman" w:eastAsia="標楷體" w:hAnsi="Times New Roman"/>
          <w:sz w:val="28"/>
          <w:szCs w:val="28"/>
        </w:rPr>
        <w:t>其他有關開發、</w:t>
      </w:r>
      <w:r w:rsidR="00EE5D54" w:rsidRPr="007F3877">
        <w:rPr>
          <w:rFonts w:ascii="Times New Roman" w:eastAsia="標楷體" w:hAnsi="Times New Roman"/>
          <w:sz w:val="28"/>
          <w:szCs w:val="28"/>
        </w:rPr>
        <w:t>租售</w:t>
      </w:r>
      <w:r w:rsidRPr="007F3877">
        <w:rPr>
          <w:rFonts w:ascii="Times New Roman" w:eastAsia="標楷體" w:hAnsi="Times New Roman"/>
          <w:sz w:val="28"/>
          <w:szCs w:val="28"/>
        </w:rPr>
        <w:t>相關作業與配合事宜。</w:t>
      </w:r>
    </w:p>
    <w:p w14:paraId="07A094D4" w14:textId="3BA3A5A0" w:rsidR="001A0783" w:rsidRPr="007F3877" w:rsidRDefault="001A0783" w:rsidP="00C419CE">
      <w:pPr>
        <w:pStyle w:val="a3"/>
        <w:numPr>
          <w:ilvl w:val="0"/>
          <w:numId w:val="22"/>
        </w:numPr>
        <w:snapToGrid w:val="0"/>
        <w:spacing w:before="80" w:line="440" w:lineRule="atLeast"/>
        <w:ind w:leftChars="0" w:left="1843" w:rightChars="77" w:right="185" w:hanging="457"/>
        <w:jc w:val="both"/>
        <w:rPr>
          <w:rFonts w:ascii="標楷體" w:eastAsia="標楷體" w:hAnsi="標楷體"/>
          <w:sz w:val="28"/>
          <w:szCs w:val="28"/>
        </w:rPr>
      </w:pPr>
      <w:r w:rsidRPr="007F3877">
        <w:rPr>
          <w:rFonts w:ascii="標楷體" w:eastAsia="標楷體" w:hAnsi="標楷體" w:hint="eastAsia"/>
          <w:sz w:val="28"/>
          <w:szCs w:val="28"/>
        </w:rPr>
        <w:t>園區銜接介面整合及施工，並辦理園區營運階段的維護管理工作。</w:t>
      </w:r>
    </w:p>
    <w:p w14:paraId="1B56B6B6" w14:textId="5A4A6EDD" w:rsidR="001A0783" w:rsidRPr="007F3877" w:rsidRDefault="001A0783" w:rsidP="00C419CE">
      <w:pPr>
        <w:pStyle w:val="a3"/>
        <w:numPr>
          <w:ilvl w:val="0"/>
          <w:numId w:val="22"/>
        </w:numPr>
        <w:snapToGrid w:val="0"/>
        <w:spacing w:before="80" w:line="440" w:lineRule="atLeast"/>
        <w:ind w:leftChars="0" w:left="1843" w:rightChars="77" w:right="185" w:hanging="457"/>
        <w:jc w:val="both"/>
        <w:rPr>
          <w:rFonts w:ascii="標楷體" w:eastAsia="標楷體" w:hAnsi="標楷體"/>
          <w:sz w:val="28"/>
          <w:szCs w:val="28"/>
        </w:rPr>
      </w:pPr>
      <w:r w:rsidRPr="007F3877">
        <w:rPr>
          <w:rFonts w:ascii="標楷體" w:eastAsia="標楷體" w:hAnsi="標楷體" w:hint="eastAsia"/>
          <w:sz w:val="28"/>
          <w:szCs w:val="28"/>
        </w:rPr>
        <w:t>依</w:t>
      </w:r>
      <w:r w:rsidRPr="007F3877">
        <w:rPr>
          <w:rFonts w:ascii="Times New Roman" w:eastAsia="標楷體" w:hAnsi="Times New Roman" w:hint="eastAsia"/>
          <w:sz w:val="28"/>
          <w:szCs w:val="28"/>
        </w:rPr>
        <w:t>甲方</w:t>
      </w:r>
      <w:r w:rsidRPr="007F3877">
        <w:rPr>
          <w:rFonts w:ascii="標楷體" w:eastAsia="標楷體" w:hAnsi="標楷體" w:hint="eastAsia"/>
          <w:sz w:val="28"/>
          <w:szCs w:val="28"/>
        </w:rPr>
        <w:t>需求辦理</w:t>
      </w:r>
      <w:r w:rsidR="002A21E3" w:rsidRPr="007F3877">
        <w:rPr>
          <w:rFonts w:ascii="Times New Roman" w:eastAsia="標楷體" w:hAnsi="Times New Roman" w:hint="eastAsia"/>
          <w:sz w:val="28"/>
          <w:szCs w:val="28"/>
        </w:rPr>
        <w:t>園</w:t>
      </w:r>
      <w:r w:rsidRPr="007F3877">
        <w:rPr>
          <w:rFonts w:ascii="標楷體" w:eastAsia="標楷體" w:hAnsi="標楷體"/>
          <w:sz w:val="28"/>
          <w:szCs w:val="28"/>
        </w:rPr>
        <w:t>區開發約</w:t>
      </w:r>
      <w:r w:rsidRPr="007F3877">
        <w:rPr>
          <w:rFonts w:ascii="標楷體" w:eastAsia="標楷體" w:hAnsi="標楷體" w:hint="eastAsia"/>
          <w:sz w:val="28"/>
          <w:szCs w:val="28"/>
        </w:rPr>
        <w:t>88.73</w:t>
      </w:r>
      <w:r w:rsidRPr="007F3877">
        <w:rPr>
          <w:rFonts w:ascii="標楷體" w:eastAsia="標楷體" w:hAnsi="標楷體"/>
          <w:sz w:val="28"/>
          <w:szCs w:val="28"/>
        </w:rPr>
        <w:t>公頃(以開發完成後地政機關實際地籍整理結果為準)</w:t>
      </w:r>
      <w:r w:rsidRPr="007F3877">
        <w:rPr>
          <w:rFonts w:ascii="標楷體" w:eastAsia="標楷體" w:hAnsi="標楷體" w:hint="eastAsia"/>
          <w:sz w:val="28"/>
          <w:szCs w:val="28"/>
        </w:rPr>
        <w:t xml:space="preserve"> ，</w:t>
      </w:r>
      <w:r w:rsidRPr="007F3877">
        <w:rPr>
          <w:rFonts w:ascii="標楷體" w:eastAsia="標楷體" w:hAnsi="標楷體"/>
          <w:sz w:val="28"/>
          <w:szCs w:val="28"/>
        </w:rPr>
        <w:t>報編</w:t>
      </w:r>
      <w:r w:rsidRPr="007F3877">
        <w:rPr>
          <w:rFonts w:ascii="標楷體" w:eastAsia="標楷體" w:hAnsi="標楷體" w:hint="eastAsia"/>
          <w:sz w:val="28"/>
          <w:szCs w:val="28"/>
        </w:rPr>
        <w:t>所需各項</w:t>
      </w:r>
      <w:r w:rsidRPr="007F3877">
        <w:rPr>
          <w:rFonts w:ascii="標楷體" w:eastAsia="標楷體" w:hAnsi="標楷體"/>
          <w:sz w:val="28"/>
          <w:szCs w:val="28"/>
        </w:rPr>
        <w:t>作業及其他</w:t>
      </w:r>
      <w:r w:rsidRPr="007F3877">
        <w:rPr>
          <w:rFonts w:ascii="標楷體" w:eastAsia="標楷體" w:hAnsi="標楷體" w:hint="eastAsia"/>
          <w:sz w:val="28"/>
          <w:szCs w:val="28"/>
        </w:rPr>
        <w:t>經甲方認定</w:t>
      </w:r>
      <w:r w:rsidRPr="007F3877">
        <w:rPr>
          <w:rFonts w:ascii="標楷體" w:eastAsia="標楷體" w:hAnsi="標楷體"/>
          <w:sz w:val="28"/>
          <w:szCs w:val="28"/>
        </w:rPr>
        <w:t>事項。</w:t>
      </w:r>
    </w:p>
    <w:p w14:paraId="57AD79AD" w14:textId="3BCBCE37" w:rsidR="00337A68" w:rsidRPr="007F3877" w:rsidRDefault="00337A68" w:rsidP="00077399">
      <w:pPr>
        <w:pStyle w:val="a3"/>
        <w:numPr>
          <w:ilvl w:val="0"/>
          <w:numId w:val="22"/>
        </w:numPr>
        <w:snapToGrid w:val="0"/>
        <w:spacing w:before="80" w:line="440" w:lineRule="atLeast"/>
        <w:ind w:leftChars="0" w:left="1843" w:rightChars="77" w:right="185" w:hanging="457"/>
        <w:jc w:val="both"/>
        <w:rPr>
          <w:rFonts w:ascii="Times New Roman" w:eastAsia="標楷體" w:hAnsi="Times New Roman"/>
          <w:sz w:val="28"/>
          <w:szCs w:val="28"/>
        </w:rPr>
      </w:pPr>
      <w:r w:rsidRPr="007F3877">
        <w:rPr>
          <w:rFonts w:ascii="Times New Roman" w:eastAsia="標楷體" w:hAnsi="Times New Roman" w:hint="eastAsia"/>
          <w:sz w:val="28"/>
          <w:szCs w:val="28"/>
        </w:rPr>
        <w:lastRenderedPageBreak/>
        <w:t>本契約簽訂後，乙方應指派</w:t>
      </w:r>
      <w:r w:rsidR="0077189A" w:rsidRPr="007F3877">
        <w:rPr>
          <w:rFonts w:ascii="Times New Roman" w:eastAsia="標楷體" w:hAnsi="Times New Roman" w:hint="eastAsia"/>
          <w:sz w:val="28"/>
          <w:szCs w:val="28"/>
        </w:rPr>
        <w:t>一</w:t>
      </w:r>
      <w:r w:rsidRPr="007F3877">
        <w:rPr>
          <w:rFonts w:ascii="Times New Roman" w:eastAsia="標楷體" w:hAnsi="Times New Roman" w:hint="eastAsia"/>
          <w:sz w:val="28"/>
          <w:szCs w:val="28"/>
        </w:rPr>
        <w:t>名專案</w:t>
      </w:r>
      <w:r w:rsidR="00C419CE" w:rsidRPr="007F3877">
        <w:rPr>
          <w:rFonts w:ascii="Times New Roman" w:eastAsia="標楷體" w:hAnsi="Times New Roman" w:hint="eastAsia"/>
          <w:sz w:val="28"/>
          <w:szCs w:val="28"/>
        </w:rPr>
        <w:t>負責</w:t>
      </w:r>
      <w:r w:rsidRPr="007F3877">
        <w:rPr>
          <w:rFonts w:ascii="Times New Roman" w:eastAsia="標楷體" w:hAnsi="Times New Roman" w:hint="eastAsia"/>
          <w:sz w:val="28"/>
          <w:szCs w:val="28"/>
        </w:rPr>
        <w:t>人，負責綜理本案之推動與協調整合。乙方應檢附相關學經歷及工作證明文件，報請甲方同意，不得隨意更換；如有不稱職者，甲方得要求更換。乙方如因故需更換者，應於異動前</w:t>
      </w:r>
      <w:r w:rsidR="0077189A" w:rsidRPr="007F3877">
        <w:rPr>
          <w:rFonts w:ascii="Times New Roman" w:eastAsia="標楷體" w:hAnsi="Times New Roman" w:hint="eastAsia"/>
          <w:sz w:val="28"/>
          <w:szCs w:val="28"/>
        </w:rPr>
        <w:t>三十</w:t>
      </w:r>
      <w:r w:rsidRPr="007F3877">
        <w:rPr>
          <w:rFonts w:ascii="Times New Roman" w:eastAsia="標楷體" w:hAnsi="Times New Roman" w:hint="eastAsia"/>
          <w:sz w:val="28"/>
          <w:szCs w:val="28"/>
        </w:rPr>
        <w:t>日內提報具體更換理由連同接替人員之相關證明文件，經甲方同意後始得更換。</w:t>
      </w:r>
    </w:p>
    <w:p w14:paraId="7977D1DA" w14:textId="2D95711A" w:rsidR="00337A68" w:rsidRPr="007F3877" w:rsidRDefault="00337A68" w:rsidP="00077399">
      <w:pPr>
        <w:pStyle w:val="a3"/>
        <w:numPr>
          <w:ilvl w:val="0"/>
          <w:numId w:val="22"/>
        </w:numPr>
        <w:snapToGrid w:val="0"/>
        <w:spacing w:before="80" w:line="440" w:lineRule="atLeast"/>
        <w:ind w:leftChars="0" w:left="1843" w:rightChars="77" w:right="185" w:hanging="457"/>
        <w:jc w:val="both"/>
        <w:rPr>
          <w:rFonts w:ascii="Times New Roman" w:eastAsia="標楷體" w:hAnsi="Times New Roman"/>
          <w:sz w:val="28"/>
          <w:szCs w:val="28"/>
        </w:rPr>
      </w:pPr>
      <w:r w:rsidRPr="007F3877">
        <w:rPr>
          <w:rFonts w:ascii="Times New Roman" w:eastAsia="標楷體" w:hAnsi="Times New Roman" w:hint="eastAsia"/>
          <w:sz w:val="28"/>
          <w:szCs w:val="28"/>
        </w:rPr>
        <w:t>乙方須於本契約簽訂之次日起</w:t>
      </w:r>
      <w:r w:rsidR="00FB6C78" w:rsidRPr="007F3877">
        <w:rPr>
          <w:rFonts w:ascii="Times New Roman" w:eastAsia="標楷體" w:hAnsi="Times New Roman" w:hint="eastAsia"/>
          <w:sz w:val="28"/>
          <w:szCs w:val="28"/>
        </w:rPr>
        <w:t>三十</w:t>
      </w:r>
      <w:r w:rsidRPr="007F3877">
        <w:rPr>
          <w:rFonts w:ascii="Times New Roman" w:eastAsia="標楷體" w:hAnsi="Times New Roman" w:hint="eastAsia"/>
          <w:sz w:val="28"/>
          <w:szCs w:val="28"/>
        </w:rPr>
        <w:t>日內派遣</w:t>
      </w:r>
      <w:r w:rsidR="00FB6C78" w:rsidRPr="007F3877">
        <w:rPr>
          <w:rFonts w:ascii="Times New Roman" w:eastAsia="標楷體" w:hAnsi="Times New Roman" w:hint="eastAsia"/>
          <w:sz w:val="28"/>
          <w:szCs w:val="28"/>
        </w:rPr>
        <w:t>二</w:t>
      </w:r>
      <w:r w:rsidRPr="007F3877">
        <w:rPr>
          <w:rFonts w:ascii="Times New Roman" w:eastAsia="標楷體" w:hAnsi="Times New Roman"/>
          <w:sz w:val="28"/>
          <w:szCs w:val="28"/>
        </w:rPr>
        <w:t>名</w:t>
      </w:r>
      <w:r w:rsidRPr="007F3877">
        <w:rPr>
          <w:rFonts w:ascii="Times New Roman" w:eastAsia="標楷體" w:hAnsi="Times New Roman" w:hint="eastAsia"/>
          <w:sz w:val="28"/>
          <w:szCs w:val="28"/>
        </w:rPr>
        <w:t>專業人員，經甲方認定後駐點甲方指定之辦公場所，協助辦理本計畫相關事宜，受託廠商派遣駐點人員之薪資及相關費用得納入開發成本。</w:t>
      </w:r>
    </w:p>
    <w:p w14:paraId="5A7F922B" w14:textId="6871ED39" w:rsidR="00337A68" w:rsidRPr="007F3877" w:rsidRDefault="00337A68" w:rsidP="00772210">
      <w:pPr>
        <w:pStyle w:val="a3"/>
        <w:numPr>
          <w:ilvl w:val="0"/>
          <w:numId w:val="20"/>
        </w:numPr>
        <w:tabs>
          <w:tab w:val="left" w:pos="8222"/>
        </w:tabs>
        <w:snapToGrid w:val="0"/>
        <w:spacing w:before="80" w:line="440" w:lineRule="atLeast"/>
        <w:ind w:leftChars="0" w:left="1701"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乙方執行本案相關業務，除辦理土地取得、地籍整理、土地及建物出租售作業、管理未出租售土地及建物不得以自己名義為之外，其他事項依雙方議定辦理，並自為融資之債權、債務主體。</w:t>
      </w:r>
    </w:p>
    <w:p w14:paraId="7A54C45C" w14:textId="7B0E5CFD" w:rsidR="00337A68" w:rsidRPr="007F3877" w:rsidRDefault="00337A68" w:rsidP="00772210">
      <w:pPr>
        <w:pStyle w:val="a3"/>
        <w:numPr>
          <w:ilvl w:val="0"/>
          <w:numId w:val="20"/>
        </w:numPr>
        <w:tabs>
          <w:tab w:val="left" w:pos="8222"/>
        </w:tabs>
        <w:snapToGrid w:val="0"/>
        <w:spacing w:before="80" w:line="440" w:lineRule="atLeast"/>
        <w:ind w:leftChars="0" w:left="1701"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乙方為執行本案相關權責事項，與他人簽訂之契約或因而發生之其他法律關係，概與甲方無涉，應由乙方自行負責。本契約終止或期限屆滿後亦同。</w:t>
      </w:r>
    </w:p>
    <w:p w14:paraId="3471DA29" w14:textId="4D825BA0" w:rsidR="00337A68" w:rsidRPr="007F3877" w:rsidRDefault="00337A68" w:rsidP="00772210">
      <w:pPr>
        <w:pStyle w:val="a3"/>
        <w:numPr>
          <w:ilvl w:val="0"/>
          <w:numId w:val="20"/>
        </w:numPr>
        <w:tabs>
          <w:tab w:val="left" w:pos="8222"/>
        </w:tabs>
        <w:snapToGrid w:val="0"/>
        <w:spacing w:before="80" w:line="440" w:lineRule="atLeast"/>
        <w:ind w:leftChars="0" w:left="1701"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甲方不擔保協助事項必然成就，除本契約另有規定外，乙方不得因甲方協助事項未能成就而主張甲方違反協助義務。乙方不得因協助事項之未能成就而對甲方為任何主張或減免自己之責。</w:t>
      </w:r>
    </w:p>
    <w:p w14:paraId="7E7D7F5F" w14:textId="2DF298C8" w:rsidR="00337A68" w:rsidRPr="007F3877" w:rsidRDefault="00337A68" w:rsidP="00772210">
      <w:pPr>
        <w:pStyle w:val="a3"/>
        <w:numPr>
          <w:ilvl w:val="0"/>
          <w:numId w:val="20"/>
        </w:numPr>
        <w:tabs>
          <w:tab w:val="left" w:pos="8222"/>
        </w:tabs>
        <w:snapToGrid w:val="0"/>
        <w:spacing w:before="80" w:line="440" w:lineRule="atLeast"/>
        <w:ind w:leftChars="0" w:left="1701"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乙方因執行本案相關權責事項，致甲方或其公務員擔負行政責任、法律責任或受有損害時，乙方應負損害賠償責任，且不得納入開發成本。</w:t>
      </w:r>
    </w:p>
    <w:p w14:paraId="3B3BE81F" w14:textId="3D9E3E0D" w:rsidR="00337A68" w:rsidRPr="007F3877" w:rsidRDefault="00337A68" w:rsidP="00772210">
      <w:pPr>
        <w:pStyle w:val="a3"/>
        <w:numPr>
          <w:ilvl w:val="0"/>
          <w:numId w:val="20"/>
        </w:numPr>
        <w:tabs>
          <w:tab w:val="left" w:pos="8222"/>
        </w:tabs>
        <w:snapToGrid w:val="0"/>
        <w:spacing w:before="80" w:line="440" w:lineRule="atLeast"/>
        <w:ind w:leftChars="0" w:left="1701"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本契約簽訂後，甲方得因公共利益之考量，要求乙方變更委託開發範圍，乙方應配合辦理。</w:t>
      </w:r>
    </w:p>
    <w:p w14:paraId="07CA86CC" w14:textId="77777777" w:rsidR="00F404B2" w:rsidRPr="007F3877" w:rsidRDefault="00231A0E" w:rsidP="00CB6421">
      <w:pPr>
        <w:pStyle w:val="af2"/>
        <w:spacing w:before="180"/>
        <w:rPr>
          <w:b/>
        </w:rPr>
      </w:pPr>
      <w:r w:rsidRPr="007F3877">
        <w:rPr>
          <w:b/>
        </w:rPr>
        <w:t>契約期限</w:t>
      </w:r>
    </w:p>
    <w:p w14:paraId="08FBC814" w14:textId="161760C6" w:rsidR="00EE6907" w:rsidRPr="007F3877" w:rsidRDefault="000957BA" w:rsidP="005E1BB9">
      <w:pPr>
        <w:pStyle w:val="a3"/>
        <w:numPr>
          <w:ilvl w:val="0"/>
          <w:numId w:val="23"/>
        </w:numPr>
        <w:snapToGrid w:val="0"/>
        <w:spacing w:before="80" w:line="440" w:lineRule="atLeast"/>
        <w:ind w:leftChars="0" w:left="1414" w:rightChars="77" w:right="185" w:hanging="588"/>
        <w:jc w:val="both"/>
        <w:rPr>
          <w:rFonts w:ascii="Times New Roman" w:eastAsia="標楷體" w:hAnsi="Times New Roman"/>
          <w:sz w:val="28"/>
          <w:szCs w:val="28"/>
        </w:rPr>
      </w:pPr>
      <w:r w:rsidRPr="007F3877">
        <w:rPr>
          <w:rFonts w:ascii="Times New Roman" w:eastAsia="標楷體" w:hAnsi="Times New Roman" w:hint="eastAsia"/>
          <w:sz w:val="28"/>
          <w:szCs w:val="28"/>
        </w:rPr>
        <w:t>本契約預估履約期程為：</w:t>
      </w:r>
      <w:r w:rsidR="0090777E" w:rsidRPr="007F3877">
        <w:rPr>
          <w:rFonts w:ascii="Times New Roman" w:eastAsia="標楷體" w:hAnsi="Times New Roman" w:hint="eastAsia"/>
          <w:sz w:val="28"/>
          <w:szCs w:val="28"/>
        </w:rPr>
        <w:t>本案履約期限自本契約生效之日起，至本園區全部開發完工，且完成所有履約標的</w:t>
      </w:r>
      <w:r w:rsidRPr="007F3877">
        <w:rPr>
          <w:rFonts w:ascii="Times New Roman" w:eastAsia="標楷體" w:hAnsi="Times New Roman" w:hint="eastAsia"/>
          <w:sz w:val="28"/>
          <w:szCs w:val="28"/>
        </w:rPr>
        <w:t>之日止</w:t>
      </w:r>
      <w:r w:rsidRPr="007F3877">
        <w:rPr>
          <w:rFonts w:ascii="Times New Roman" w:eastAsia="標楷體" w:hAnsi="Times New Roman" w:hint="eastAsia"/>
          <w:sz w:val="28"/>
          <w:szCs w:val="28"/>
        </w:rPr>
        <w:t>(</w:t>
      </w:r>
      <w:r w:rsidRPr="007F3877">
        <w:rPr>
          <w:rFonts w:ascii="Times New Roman" w:eastAsia="標楷體" w:hAnsi="Times New Roman" w:hint="eastAsia"/>
          <w:sz w:val="28"/>
          <w:szCs w:val="28"/>
        </w:rPr>
        <w:t>預估履約</w:t>
      </w:r>
      <w:r w:rsidRPr="007F3877">
        <w:rPr>
          <w:rFonts w:ascii="Times New Roman" w:eastAsia="標楷體" w:hAnsi="Times New Roman" w:hint="eastAsia"/>
          <w:sz w:val="28"/>
          <w:szCs w:val="28"/>
        </w:rPr>
        <w:lastRenderedPageBreak/>
        <w:t>期限為自簽約之日起算</w:t>
      </w:r>
      <w:r w:rsidR="007C261B" w:rsidRPr="007F3877">
        <w:rPr>
          <w:rFonts w:ascii="Times New Roman" w:eastAsia="標楷體" w:hAnsi="Times New Roman" w:hint="eastAsia"/>
          <w:sz w:val="28"/>
          <w:szCs w:val="28"/>
        </w:rPr>
        <w:t>五</w:t>
      </w:r>
      <w:r w:rsidRPr="007F3877">
        <w:rPr>
          <w:rFonts w:ascii="Times New Roman" w:eastAsia="標楷體" w:hAnsi="Times New Roman" w:hint="eastAsia"/>
          <w:sz w:val="28"/>
          <w:szCs w:val="28"/>
        </w:rPr>
        <w:t>年，惟得配合實際執行情況延長或縮短</w:t>
      </w:r>
      <w:r w:rsidRPr="007F3877">
        <w:rPr>
          <w:rFonts w:ascii="Times New Roman" w:eastAsia="標楷體" w:hAnsi="Times New Roman" w:hint="eastAsia"/>
          <w:sz w:val="28"/>
          <w:szCs w:val="28"/>
        </w:rPr>
        <w:t>)</w:t>
      </w:r>
      <w:r w:rsidR="005E1BB9" w:rsidRPr="007F3877">
        <w:rPr>
          <w:rFonts w:ascii="微軟正黑體" w:eastAsia="微軟正黑體" w:hAnsi="微軟正黑體" w:hint="eastAsia"/>
          <w:sz w:val="28"/>
          <w:szCs w:val="28"/>
        </w:rPr>
        <w:t>，</w:t>
      </w:r>
      <w:r w:rsidR="005E1BB9" w:rsidRPr="007F3877">
        <w:rPr>
          <w:rFonts w:ascii="標楷體" w:eastAsia="標楷體" w:hAnsi="標楷體" w:hint="eastAsia"/>
          <w:sz w:val="28"/>
          <w:szCs w:val="28"/>
        </w:rPr>
        <w:t>乙方應於最後一標工程完成驗收結算後</w:t>
      </w:r>
      <w:r w:rsidR="00BD3F44" w:rsidRPr="007F3877">
        <w:rPr>
          <w:rFonts w:ascii="Times New Roman" w:eastAsia="標楷體" w:hAnsi="Times New Roman" w:hint="eastAsia"/>
          <w:sz w:val="28"/>
          <w:szCs w:val="28"/>
        </w:rPr>
        <w:t>一</w:t>
      </w:r>
      <w:r w:rsidR="005E1BB9" w:rsidRPr="007F3877">
        <w:rPr>
          <w:rFonts w:ascii="Times New Roman" w:eastAsia="標楷體" w:hAnsi="Times New Roman" w:hint="eastAsia"/>
          <w:sz w:val="28"/>
          <w:szCs w:val="28"/>
        </w:rPr>
        <w:t>個月</w:t>
      </w:r>
      <w:r w:rsidR="005E1BB9" w:rsidRPr="007F3877">
        <w:rPr>
          <w:rFonts w:ascii="標楷體" w:eastAsia="標楷體" w:hAnsi="標楷體" w:hint="eastAsia"/>
          <w:sz w:val="28"/>
          <w:szCs w:val="28"/>
        </w:rPr>
        <w:t>內提出成本總結算</w:t>
      </w:r>
      <w:r w:rsidR="005E1BB9" w:rsidRPr="007F3877">
        <w:rPr>
          <w:rFonts w:ascii="Times New Roman" w:eastAsia="標楷體" w:hAnsi="Times New Roman" w:hint="eastAsia"/>
          <w:sz w:val="28"/>
          <w:szCs w:val="28"/>
        </w:rPr>
        <w:t>。</w:t>
      </w:r>
      <w:r w:rsidR="00437057" w:rsidRPr="007F3877">
        <w:rPr>
          <w:rFonts w:ascii="Times New Roman" w:eastAsia="標楷體" w:hAnsi="Times New Roman" w:hint="eastAsia"/>
          <w:sz w:val="28"/>
          <w:szCs w:val="28"/>
        </w:rPr>
        <w:t>但</w:t>
      </w:r>
      <w:r w:rsidR="00EE6907" w:rsidRPr="007F3877">
        <w:rPr>
          <w:rFonts w:ascii="Times New Roman" w:eastAsia="標楷體" w:hAnsi="Times New Roman" w:hint="eastAsia"/>
          <w:sz w:val="28"/>
          <w:szCs w:val="28"/>
        </w:rPr>
        <w:t>因政策改變、不可抗力、除外情事或不可歸責於乙方之事由，致無法在上述預定進度內完成時，得經甲方書面同意延長之。</w:t>
      </w:r>
    </w:p>
    <w:p w14:paraId="4897FC70" w14:textId="7C53A3D4" w:rsidR="005E1BB9" w:rsidRPr="007F3877" w:rsidRDefault="005E1BB9" w:rsidP="005E1BB9">
      <w:pPr>
        <w:pStyle w:val="a3"/>
        <w:numPr>
          <w:ilvl w:val="0"/>
          <w:numId w:val="23"/>
        </w:numPr>
        <w:snapToGrid w:val="0"/>
        <w:spacing w:before="80" w:line="440" w:lineRule="atLeast"/>
        <w:ind w:leftChars="0" w:left="1414" w:rightChars="77" w:right="185" w:hanging="588"/>
        <w:jc w:val="both"/>
        <w:rPr>
          <w:rFonts w:ascii="Times New Roman" w:eastAsia="標楷體" w:hAnsi="Times New Roman"/>
          <w:sz w:val="28"/>
          <w:szCs w:val="28"/>
        </w:rPr>
      </w:pPr>
      <w:r w:rsidRPr="007F3877">
        <w:rPr>
          <w:rFonts w:ascii="Times New Roman" w:eastAsia="標楷體" w:hAnsi="Times New Roman" w:hint="eastAsia"/>
          <w:sz w:val="28"/>
          <w:szCs w:val="28"/>
        </w:rPr>
        <w:t>前款但書之情形，乙方不得主張任何事由，向甲方請求本契約第</w:t>
      </w:r>
      <w:r w:rsidR="00AC5322" w:rsidRPr="007F3877">
        <w:rPr>
          <w:rFonts w:ascii="Times New Roman" w:eastAsia="標楷體" w:hAnsi="Times New Roman" w:hint="eastAsia"/>
          <w:sz w:val="28"/>
          <w:szCs w:val="28"/>
        </w:rPr>
        <w:t>八</w:t>
      </w:r>
      <w:r w:rsidRPr="007F3877">
        <w:rPr>
          <w:rFonts w:ascii="Times New Roman" w:eastAsia="標楷體" w:hAnsi="Times New Roman" w:hint="eastAsia"/>
          <w:sz w:val="28"/>
          <w:szCs w:val="28"/>
        </w:rPr>
        <w:t>條以外之任何報酬或損失。</w:t>
      </w:r>
    </w:p>
    <w:p w14:paraId="76A0FD91" w14:textId="1A8B73D9" w:rsidR="004E7633" w:rsidRPr="007F3877" w:rsidRDefault="004E7633" w:rsidP="005E1BB9">
      <w:pPr>
        <w:pStyle w:val="a3"/>
        <w:numPr>
          <w:ilvl w:val="0"/>
          <w:numId w:val="23"/>
        </w:numPr>
        <w:snapToGrid w:val="0"/>
        <w:spacing w:before="80" w:line="440" w:lineRule="atLeast"/>
        <w:ind w:leftChars="0" w:left="1414" w:rightChars="77" w:right="185" w:hanging="588"/>
        <w:jc w:val="both"/>
        <w:rPr>
          <w:rFonts w:ascii="Times New Roman" w:eastAsia="標楷體" w:hAnsi="Times New Roman"/>
          <w:sz w:val="28"/>
          <w:szCs w:val="28"/>
        </w:rPr>
      </w:pPr>
      <w:r w:rsidRPr="007F3877">
        <w:rPr>
          <w:rFonts w:ascii="Times New Roman" w:eastAsia="標楷體" w:hAnsi="Times New Roman" w:hint="eastAsia"/>
          <w:sz w:val="28"/>
          <w:szCs w:val="28"/>
        </w:rPr>
        <w:t>第一款所謂之「不可歸責於乙方」之事由包括下列各項情形之一，乙方應於事故發生或原因消滅後</w:t>
      </w:r>
      <w:r w:rsidR="00595C5F" w:rsidRPr="007F3877">
        <w:rPr>
          <w:rFonts w:ascii="Times New Roman" w:eastAsia="標楷體" w:hAnsi="Times New Roman" w:hint="eastAsia"/>
          <w:sz w:val="28"/>
          <w:szCs w:val="28"/>
        </w:rPr>
        <w:t>十</w:t>
      </w:r>
      <w:r w:rsidRPr="007F3877">
        <w:rPr>
          <w:rFonts w:ascii="Times New Roman" w:eastAsia="標楷體" w:hAnsi="Times New Roman" w:hint="eastAsia"/>
          <w:sz w:val="28"/>
          <w:szCs w:val="28"/>
        </w:rPr>
        <w:t>日內檢具事證以書面向甲方申請展延履約期限，並提出必要之因應措施。甲方得審酌其情形後，以書面同意延長履約期限，不計算罰則。如乙方逾期未提出申請，甲方得不同意乙方延長履約期限。</w:t>
      </w:r>
    </w:p>
    <w:p w14:paraId="4C393756" w14:textId="77777777" w:rsidR="004E7633" w:rsidRPr="007F3877" w:rsidRDefault="004E7633" w:rsidP="004E7633">
      <w:pPr>
        <w:pStyle w:val="a3"/>
        <w:numPr>
          <w:ilvl w:val="0"/>
          <w:numId w:val="60"/>
        </w:numPr>
        <w:tabs>
          <w:tab w:val="left" w:pos="8222"/>
        </w:tabs>
        <w:snapToGrid w:val="0"/>
        <w:spacing w:before="80" w:line="440" w:lineRule="atLeast"/>
        <w:ind w:leftChars="0" w:left="1722" w:rightChars="77" w:right="185" w:hanging="560"/>
        <w:jc w:val="both"/>
        <w:rPr>
          <w:rFonts w:ascii="Times New Roman" w:eastAsia="標楷體" w:hAnsi="Times New Roman"/>
          <w:sz w:val="28"/>
          <w:szCs w:val="28"/>
        </w:rPr>
      </w:pPr>
      <w:r w:rsidRPr="007F3877">
        <w:rPr>
          <w:rFonts w:ascii="Times New Roman" w:eastAsia="標楷體" w:hAnsi="Times New Roman"/>
          <w:sz w:val="28"/>
          <w:szCs w:val="28"/>
        </w:rPr>
        <w:t>土地無法順利取得。</w:t>
      </w:r>
    </w:p>
    <w:p w14:paraId="5F0B1255" w14:textId="19285C45" w:rsidR="004E7633" w:rsidRPr="007F3877" w:rsidRDefault="004E7633" w:rsidP="004E7633">
      <w:pPr>
        <w:pStyle w:val="a3"/>
        <w:numPr>
          <w:ilvl w:val="0"/>
          <w:numId w:val="60"/>
        </w:numPr>
        <w:tabs>
          <w:tab w:val="left" w:pos="8222"/>
        </w:tabs>
        <w:snapToGrid w:val="0"/>
        <w:spacing w:before="80" w:line="440" w:lineRule="atLeast"/>
        <w:ind w:leftChars="0" w:left="1701"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配合最新核定計畫之工程期程。</w:t>
      </w:r>
    </w:p>
    <w:p w14:paraId="46CB207E" w14:textId="4694E6C3" w:rsidR="004E7633" w:rsidRPr="007F3877" w:rsidRDefault="004E7633" w:rsidP="004E7633">
      <w:pPr>
        <w:pStyle w:val="a3"/>
        <w:numPr>
          <w:ilvl w:val="0"/>
          <w:numId w:val="60"/>
        </w:numPr>
        <w:tabs>
          <w:tab w:val="left" w:pos="8222"/>
        </w:tabs>
        <w:snapToGrid w:val="0"/>
        <w:spacing w:before="80" w:line="440" w:lineRule="atLeast"/>
        <w:ind w:leftChars="0" w:left="1701"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甲方要求全部或部分暫停履約。</w:t>
      </w:r>
    </w:p>
    <w:p w14:paraId="79AA64E6" w14:textId="7D915A0C" w:rsidR="004E7633" w:rsidRPr="007F3877" w:rsidRDefault="004E7633" w:rsidP="004E7633">
      <w:pPr>
        <w:pStyle w:val="a3"/>
        <w:numPr>
          <w:ilvl w:val="0"/>
          <w:numId w:val="60"/>
        </w:numPr>
        <w:tabs>
          <w:tab w:val="left" w:pos="8222"/>
        </w:tabs>
        <w:snapToGrid w:val="0"/>
        <w:spacing w:before="80" w:line="440" w:lineRule="atLeast"/>
        <w:ind w:leftChars="0" w:left="1701"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遭遇颱風、地震、豪雨、洪水等天然災害、戰爭、時疫及政府機構根據國家之法令規章，徵用雙方工作場所人員等人力不可抗拒之事故。</w:t>
      </w:r>
    </w:p>
    <w:p w14:paraId="18EDD7AC" w14:textId="292F864B" w:rsidR="004E7633" w:rsidRPr="007F3877" w:rsidRDefault="004E7633" w:rsidP="004E7633">
      <w:pPr>
        <w:pStyle w:val="a3"/>
        <w:numPr>
          <w:ilvl w:val="0"/>
          <w:numId w:val="60"/>
        </w:numPr>
        <w:tabs>
          <w:tab w:val="left" w:pos="8222"/>
        </w:tabs>
        <w:snapToGrid w:val="0"/>
        <w:spacing w:before="80" w:line="440" w:lineRule="atLeast"/>
        <w:ind w:leftChars="0" w:left="1701" w:rightChars="77" w:right="185" w:hanging="567"/>
        <w:jc w:val="both"/>
        <w:rPr>
          <w:rFonts w:ascii="Times New Roman" w:eastAsia="標楷體" w:hAnsi="Times New Roman"/>
          <w:sz w:val="28"/>
          <w:szCs w:val="28"/>
        </w:rPr>
      </w:pPr>
      <w:r w:rsidRPr="007F3877">
        <w:rPr>
          <w:rFonts w:ascii="Times New Roman" w:eastAsia="標楷體" w:hAnsi="Times New Roman"/>
          <w:sz w:val="28"/>
          <w:szCs w:val="28"/>
        </w:rPr>
        <w:t>其他經甲方認</w:t>
      </w:r>
      <w:r w:rsidRPr="007F3877">
        <w:rPr>
          <w:rFonts w:ascii="Times New Roman" w:eastAsia="標楷體" w:hAnsi="Times New Roman" w:hint="eastAsia"/>
          <w:sz w:val="28"/>
          <w:szCs w:val="28"/>
        </w:rPr>
        <w:t>可之事由</w:t>
      </w:r>
      <w:r w:rsidRPr="007F3877">
        <w:rPr>
          <w:rFonts w:ascii="Times New Roman" w:eastAsia="標楷體" w:hAnsi="Times New Roman"/>
          <w:sz w:val="28"/>
          <w:szCs w:val="28"/>
        </w:rPr>
        <w:t>。</w:t>
      </w:r>
    </w:p>
    <w:p w14:paraId="22BAF63D" w14:textId="361F7662" w:rsidR="00E34B95" w:rsidRPr="007F3877" w:rsidRDefault="00E34B95" w:rsidP="00E34B95">
      <w:pPr>
        <w:pStyle w:val="a3"/>
        <w:numPr>
          <w:ilvl w:val="0"/>
          <w:numId w:val="23"/>
        </w:numPr>
        <w:snapToGrid w:val="0"/>
        <w:spacing w:before="80" w:line="440" w:lineRule="atLeast"/>
        <w:ind w:leftChars="0" w:left="1414" w:rightChars="77" w:right="185" w:hanging="588"/>
        <w:jc w:val="both"/>
        <w:rPr>
          <w:rFonts w:ascii="Times New Roman" w:eastAsia="標楷體" w:hAnsi="Times New Roman"/>
          <w:sz w:val="28"/>
          <w:szCs w:val="28"/>
        </w:rPr>
      </w:pPr>
      <w:r w:rsidRPr="007F3877">
        <w:rPr>
          <w:rFonts w:ascii="Times New Roman" w:eastAsia="標楷體" w:hAnsi="Times New Roman" w:hint="eastAsia"/>
          <w:sz w:val="28"/>
          <w:szCs w:val="28"/>
        </w:rPr>
        <w:t>因不可歸責乙方事由之履約期限展延，甲方依現有法令、工程慣例等核定展延之日數，乙方得將其展延期間所衍生之費用列入開發成本。</w:t>
      </w:r>
    </w:p>
    <w:p w14:paraId="241C5023" w14:textId="2E9EE5ED" w:rsidR="00BE2325" w:rsidRPr="007F3877" w:rsidRDefault="00BE2325" w:rsidP="00BE2325">
      <w:pPr>
        <w:pStyle w:val="a3"/>
        <w:numPr>
          <w:ilvl w:val="0"/>
          <w:numId w:val="23"/>
        </w:numPr>
        <w:snapToGrid w:val="0"/>
        <w:spacing w:before="80" w:line="440" w:lineRule="atLeast"/>
        <w:ind w:leftChars="0" w:left="1414" w:rightChars="77" w:right="185" w:hanging="588"/>
        <w:jc w:val="both"/>
        <w:rPr>
          <w:rFonts w:ascii="Times New Roman" w:eastAsia="標楷體" w:hAnsi="Times New Roman"/>
          <w:sz w:val="28"/>
          <w:szCs w:val="28"/>
        </w:rPr>
      </w:pPr>
      <w:r w:rsidRPr="007F3877">
        <w:rPr>
          <w:rFonts w:ascii="Times New Roman" w:eastAsia="標楷體" w:hAnsi="Times New Roman" w:hint="eastAsia"/>
          <w:sz w:val="28"/>
          <w:szCs w:val="28"/>
        </w:rPr>
        <w:t>契約所稱日，係以日曆天計算，所有日數均應計入。</w:t>
      </w:r>
    </w:p>
    <w:p w14:paraId="04BF7F83" w14:textId="77777777" w:rsidR="001475F6" w:rsidRPr="007F3877" w:rsidRDefault="00DA5FCD" w:rsidP="00CB6421">
      <w:pPr>
        <w:pStyle w:val="af2"/>
        <w:spacing w:before="180"/>
        <w:rPr>
          <w:b/>
        </w:rPr>
      </w:pPr>
      <w:r w:rsidRPr="007F3877">
        <w:rPr>
          <w:b/>
        </w:rPr>
        <w:t>計畫執行</w:t>
      </w:r>
    </w:p>
    <w:p w14:paraId="418B6B2E" w14:textId="20E3A54E" w:rsidR="00BE0E63" w:rsidRPr="007F3877" w:rsidRDefault="00BE0E63" w:rsidP="00CA258F">
      <w:pPr>
        <w:pStyle w:val="a3"/>
        <w:numPr>
          <w:ilvl w:val="0"/>
          <w:numId w:val="25"/>
        </w:numPr>
        <w:snapToGrid w:val="0"/>
        <w:spacing w:before="80" w:line="440" w:lineRule="atLeast"/>
        <w:ind w:leftChars="0" w:left="1344"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乙方</w:t>
      </w:r>
      <w:r w:rsidRPr="007F3877">
        <w:rPr>
          <w:rFonts w:ascii="Times New Roman" w:eastAsia="標楷體" w:hAnsi="Times New Roman"/>
          <w:sz w:val="28"/>
          <w:szCs w:val="28"/>
        </w:rPr>
        <w:t>受託辦理本計畫時，</w:t>
      </w:r>
      <w:r w:rsidR="00605FCC" w:rsidRPr="007F3877">
        <w:rPr>
          <w:rFonts w:ascii="Times New Roman" w:eastAsia="標楷體" w:hAnsi="Times New Roman"/>
          <w:sz w:val="28"/>
          <w:szCs w:val="28"/>
        </w:rPr>
        <w:t>得</w:t>
      </w:r>
      <w:r w:rsidR="00605FCC" w:rsidRPr="007F3877">
        <w:rPr>
          <w:rFonts w:ascii="Times New Roman" w:eastAsia="標楷體" w:hAnsi="Times New Roman" w:hint="eastAsia"/>
          <w:sz w:val="28"/>
          <w:szCs w:val="28"/>
        </w:rPr>
        <w:t>請甲方同意</w:t>
      </w:r>
      <w:r w:rsidR="00605FCC" w:rsidRPr="007F3877">
        <w:rPr>
          <w:rFonts w:ascii="Times New Roman" w:eastAsia="標楷體" w:hAnsi="Times New Roman"/>
          <w:sz w:val="28"/>
          <w:szCs w:val="28"/>
        </w:rPr>
        <w:t>辦理土地租售預登記作業作為工程開發之參考依據。</w:t>
      </w:r>
    </w:p>
    <w:p w14:paraId="7A9A1934" w14:textId="1E3BD4F1" w:rsidR="00CA258F" w:rsidRPr="007F3877" w:rsidRDefault="00CA258F" w:rsidP="00CA258F">
      <w:pPr>
        <w:pStyle w:val="a3"/>
        <w:numPr>
          <w:ilvl w:val="0"/>
          <w:numId w:val="25"/>
        </w:numPr>
        <w:snapToGrid w:val="0"/>
        <w:spacing w:before="80" w:line="440" w:lineRule="atLeast"/>
        <w:ind w:leftChars="0" w:left="1344"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本計畫之工作，乙方應依甲方核定之工作計畫書及本園區可行性規劃報告、環境影響說明書及都市計畫等上位計畫經相關主管機關審查完竣之審查結論執行，但雙方得視市場需求及土地</w:t>
      </w:r>
      <w:r w:rsidRPr="007F3877">
        <w:rPr>
          <w:rFonts w:ascii="Times New Roman" w:eastAsia="標楷體" w:hAnsi="Times New Roman" w:hint="eastAsia"/>
          <w:sz w:val="28"/>
          <w:szCs w:val="28"/>
        </w:rPr>
        <w:lastRenderedPageBreak/>
        <w:t>租售情形檢討調整本園區開發計畫及進度，倘上開計畫書有任何變動，應以核定之最新版本為依據。</w:t>
      </w:r>
    </w:p>
    <w:p w14:paraId="242AADA6" w14:textId="773EC101" w:rsidR="007F6415" w:rsidRPr="007F3877" w:rsidRDefault="00CA258F" w:rsidP="00FD5589">
      <w:pPr>
        <w:pStyle w:val="a3"/>
        <w:numPr>
          <w:ilvl w:val="0"/>
          <w:numId w:val="25"/>
        </w:numPr>
        <w:snapToGrid w:val="0"/>
        <w:spacing w:before="80" w:line="440" w:lineRule="atLeast"/>
        <w:ind w:leftChars="0" w:left="1344"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本計畫各項開發工程，應在甲方審查核定之工程預算額度內辦理，並由乙方提出「</w:t>
      </w:r>
      <w:r w:rsidR="004F2770" w:rsidRPr="007F3877">
        <w:rPr>
          <w:rFonts w:ascii="Times New Roman" w:eastAsia="標楷體" w:hAnsi="Times New Roman" w:hint="eastAsia"/>
          <w:sz w:val="28"/>
          <w:szCs w:val="28"/>
        </w:rPr>
        <w:t>白埔</w:t>
      </w:r>
      <w:r w:rsidRPr="007F3877">
        <w:rPr>
          <w:rFonts w:ascii="Times New Roman" w:eastAsia="標楷體" w:hAnsi="Times New Roman" w:hint="eastAsia"/>
          <w:sz w:val="28"/>
          <w:szCs w:val="28"/>
        </w:rPr>
        <w:t>產業園區開發工程規劃設計及施工作業程序」經甲方核定後據以辦理工程規劃設計、施工及結算。</w:t>
      </w:r>
    </w:p>
    <w:p w14:paraId="11458B2D" w14:textId="0C16491B" w:rsidR="007F6415" w:rsidRPr="007F3877" w:rsidRDefault="007F6415" w:rsidP="00772210">
      <w:pPr>
        <w:pStyle w:val="a3"/>
        <w:numPr>
          <w:ilvl w:val="0"/>
          <w:numId w:val="27"/>
        </w:numPr>
        <w:tabs>
          <w:tab w:val="left" w:pos="8222"/>
        </w:tabs>
        <w:snapToGrid w:val="0"/>
        <w:spacing w:before="80" w:line="440" w:lineRule="atLeast"/>
        <w:ind w:leftChars="0" w:left="1701"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乙方自行辦理施工者，應在甲方核定之工程預算額度內，按甲方核定之工程書、圖施工，並依預算單價及實作數量列入結算。</w:t>
      </w:r>
    </w:p>
    <w:p w14:paraId="20B0CEC0" w14:textId="00EDD197" w:rsidR="007F6415" w:rsidRPr="007F3877" w:rsidRDefault="00CA258F" w:rsidP="00FD5589">
      <w:pPr>
        <w:pStyle w:val="a3"/>
        <w:numPr>
          <w:ilvl w:val="0"/>
          <w:numId w:val="27"/>
        </w:numPr>
        <w:tabs>
          <w:tab w:val="left" w:pos="8222"/>
        </w:tabs>
        <w:snapToGrid w:val="0"/>
        <w:spacing w:before="80" w:line="440" w:lineRule="atLeast"/>
        <w:ind w:leftChars="0" w:left="1701"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乙方以發包方式交予其他營建廠商承攬者，乙方應於甲方核定之工程預算額度內辦理發包，依甲方核定之工程書圖施工，並依其所訂承攬契約經監造單位審核之實做數量及結算金額辦理結算。</w:t>
      </w:r>
    </w:p>
    <w:p w14:paraId="0B816F55" w14:textId="21045A57" w:rsidR="007F6415" w:rsidRPr="007F3877" w:rsidRDefault="00CF2E61" w:rsidP="00CF2E61">
      <w:pPr>
        <w:pStyle w:val="a3"/>
        <w:numPr>
          <w:ilvl w:val="0"/>
          <w:numId w:val="27"/>
        </w:numPr>
        <w:tabs>
          <w:tab w:val="left" w:pos="8222"/>
        </w:tabs>
        <w:snapToGrid w:val="0"/>
        <w:spacing w:before="80" w:line="440" w:lineRule="atLeast"/>
        <w:ind w:leftChars="0" w:left="1701"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各項開發工程在施工期間，甲方得要求變更或增減工程項目及內容，乙方不得拒絕，乙方認為有需要變更或增減工程項目及內容時，應報經甲方同意後辦理，因此須增減經費時，得報經甲方同意重新調整預算並列入開發成本。</w:t>
      </w:r>
      <w:r w:rsidR="007F6415" w:rsidRPr="007F3877">
        <w:rPr>
          <w:rFonts w:ascii="Times New Roman" w:eastAsia="標楷體" w:hAnsi="Times New Roman" w:hint="eastAsia"/>
          <w:sz w:val="28"/>
          <w:szCs w:val="28"/>
        </w:rPr>
        <w:t>但如係發生於本園區全部土地及建築物出租售完成以後者，預算之調整由甲乙雙方協商之。</w:t>
      </w:r>
    </w:p>
    <w:p w14:paraId="3CB9529D" w14:textId="77777777" w:rsidR="00CF2E61" w:rsidRPr="007F3877" w:rsidRDefault="00CF2E61" w:rsidP="00CF2E61">
      <w:pPr>
        <w:pStyle w:val="a3"/>
        <w:numPr>
          <w:ilvl w:val="0"/>
          <w:numId w:val="25"/>
        </w:numPr>
        <w:snapToGrid w:val="0"/>
        <w:spacing w:before="80" w:line="440" w:lineRule="atLeast"/>
        <w:ind w:leftChars="0" w:left="1344"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乙方執行</w:t>
      </w:r>
      <w:r w:rsidRPr="007F3877">
        <w:rPr>
          <w:rFonts w:ascii="Times New Roman" w:eastAsia="標楷體" w:hAnsi="Times New Roman"/>
          <w:sz w:val="28"/>
          <w:szCs w:val="28"/>
        </w:rPr>
        <w:t>本計畫</w:t>
      </w:r>
      <w:r w:rsidRPr="007F3877">
        <w:rPr>
          <w:rFonts w:ascii="Times New Roman" w:eastAsia="標楷體" w:hAnsi="Times New Roman" w:hint="eastAsia"/>
          <w:sz w:val="28"/>
          <w:szCs w:val="28"/>
        </w:rPr>
        <w:t>各項編定、規劃調查費用及</w:t>
      </w:r>
      <w:r w:rsidRPr="007F3877">
        <w:rPr>
          <w:rFonts w:ascii="Times New Roman" w:eastAsia="標楷體" w:hAnsi="Times New Roman"/>
          <w:sz w:val="28"/>
          <w:szCs w:val="28"/>
        </w:rPr>
        <w:t>土地</w:t>
      </w:r>
      <w:r w:rsidRPr="007F3877">
        <w:rPr>
          <w:rFonts w:ascii="Times New Roman" w:eastAsia="標楷體" w:hAnsi="Times New Roman" w:hint="eastAsia"/>
          <w:sz w:val="28"/>
          <w:szCs w:val="28"/>
        </w:rPr>
        <w:t>租</w:t>
      </w:r>
      <w:r w:rsidRPr="007F3877">
        <w:rPr>
          <w:rFonts w:ascii="Times New Roman" w:eastAsia="標楷體" w:hAnsi="Times New Roman"/>
          <w:sz w:val="28"/>
          <w:szCs w:val="28"/>
        </w:rPr>
        <w:t>售有關之規劃及廣告行銷</w:t>
      </w:r>
      <w:r w:rsidRPr="007F3877">
        <w:rPr>
          <w:rFonts w:ascii="Times New Roman" w:eastAsia="標楷體" w:hAnsi="Times New Roman" w:hint="eastAsia"/>
          <w:sz w:val="28"/>
          <w:szCs w:val="28"/>
        </w:rPr>
        <w:t>、地籍整理等</w:t>
      </w:r>
      <w:r w:rsidRPr="007F3877">
        <w:rPr>
          <w:rFonts w:ascii="Times New Roman" w:eastAsia="標楷體" w:hAnsi="Times New Roman"/>
          <w:sz w:val="28"/>
          <w:szCs w:val="28"/>
        </w:rPr>
        <w:t>費用之使用，</w:t>
      </w:r>
      <w:r w:rsidRPr="007F3877">
        <w:rPr>
          <w:rFonts w:ascii="Times New Roman" w:eastAsia="標楷體" w:hAnsi="Times New Roman" w:hint="eastAsia"/>
          <w:sz w:val="28"/>
          <w:szCs w:val="28"/>
        </w:rPr>
        <w:t>應先行提送工作計畫預算說明書，</w:t>
      </w:r>
      <w:r w:rsidRPr="007F3877">
        <w:rPr>
          <w:rFonts w:ascii="Times New Roman" w:eastAsia="標楷體" w:hAnsi="Times New Roman"/>
          <w:sz w:val="28"/>
          <w:szCs w:val="28"/>
        </w:rPr>
        <w:t>在甲方審查核定之預算額度內，由乙方辦理及結算。</w:t>
      </w:r>
      <w:r w:rsidRPr="007F3877">
        <w:rPr>
          <w:rFonts w:ascii="Times New Roman" w:eastAsia="標楷體" w:hAnsi="Times New Roman" w:hint="eastAsia"/>
          <w:sz w:val="28"/>
          <w:szCs w:val="28"/>
        </w:rPr>
        <w:t>乙方以自辦方式辦理者，按實際發生成本列入結算，倘乙方委託工程技術顧問機構或專業廠商辦理時，依其所訂契約及結算金額辦理結算。</w:t>
      </w:r>
    </w:p>
    <w:p w14:paraId="2B5163D3" w14:textId="78737CF6" w:rsidR="007F6415" w:rsidRPr="007F3877" w:rsidRDefault="007F6415" w:rsidP="00CF2E61">
      <w:pPr>
        <w:pStyle w:val="a3"/>
        <w:numPr>
          <w:ilvl w:val="0"/>
          <w:numId w:val="25"/>
        </w:numPr>
        <w:snapToGrid w:val="0"/>
        <w:spacing w:before="80" w:line="440" w:lineRule="atLeast"/>
        <w:ind w:leftChars="0" w:left="1344"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乙方執行本案時，應盡善良管理人之注意義務。若因可歸責於乙方之事由或其所委託之第三人，致甲方遭受損害時，乙方應負損害賠償責任</w:t>
      </w:r>
      <w:r w:rsidR="00CF2E61" w:rsidRPr="007F3877">
        <w:rPr>
          <w:rFonts w:ascii="微軟正黑體" w:eastAsia="微軟正黑體" w:hAnsi="微軟正黑體" w:hint="eastAsia"/>
          <w:sz w:val="28"/>
          <w:szCs w:val="28"/>
        </w:rPr>
        <w:t>，</w:t>
      </w:r>
      <w:r w:rsidR="00CF2E61" w:rsidRPr="007F3877">
        <w:rPr>
          <w:rFonts w:ascii="Times New Roman" w:eastAsia="標楷體" w:hAnsi="Times New Roman" w:hint="eastAsia"/>
          <w:sz w:val="28"/>
          <w:szCs w:val="28"/>
        </w:rPr>
        <w:t>且不得納入開發成本</w:t>
      </w:r>
      <w:r w:rsidRPr="007F3877">
        <w:rPr>
          <w:rFonts w:ascii="Times New Roman" w:eastAsia="標楷體" w:hAnsi="Times New Roman" w:hint="eastAsia"/>
          <w:sz w:val="28"/>
          <w:szCs w:val="28"/>
        </w:rPr>
        <w:t>。</w:t>
      </w:r>
    </w:p>
    <w:p w14:paraId="615DB3BB" w14:textId="13A897B7" w:rsidR="00E91CB3" w:rsidRPr="007F3877" w:rsidRDefault="00E91CB3" w:rsidP="00CF2E61">
      <w:pPr>
        <w:pStyle w:val="a3"/>
        <w:numPr>
          <w:ilvl w:val="0"/>
          <w:numId w:val="25"/>
        </w:numPr>
        <w:snapToGrid w:val="0"/>
        <w:spacing w:before="80" w:line="440" w:lineRule="atLeast"/>
        <w:ind w:leftChars="0" w:left="1344"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乙方委託其他技術顧問機構或專業廠商辦理本計畫相關工作時，委辦契約應送甲方備查，委辦契約如有逾越本契約規定者，以本契約規定為</w:t>
      </w:r>
      <w:r w:rsidR="00DE6187" w:rsidRPr="007F3877">
        <w:rPr>
          <w:rFonts w:ascii="Times New Roman" w:eastAsia="標楷體" w:hAnsi="Times New Roman" w:hint="eastAsia"/>
          <w:sz w:val="28"/>
          <w:szCs w:val="28"/>
        </w:rPr>
        <w:t>準</w:t>
      </w:r>
      <w:r w:rsidRPr="007F3877">
        <w:rPr>
          <w:rFonts w:ascii="Times New Roman" w:eastAsia="標楷體" w:hAnsi="Times New Roman" w:hint="eastAsia"/>
          <w:sz w:val="28"/>
          <w:szCs w:val="28"/>
        </w:rPr>
        <w:t>。</w:t>
      </w:r>
    </w:p>
    <w:p w14:paraId="05609CA3" w14:textId="0CBCDEC7" w:rsidR="007F6415" w:rsidRPr="007F3877" w:rsidRDefault="007F6415" w:rsidP="00CF2E61">
      <w:pPr>
        <w:pStyle w:val="a3"/>
        <w:numPr>
          <w:ilvl w:val="0"/>
          <w:numId w:val="25"/>
        </w:numPr>
        <w:snapToGrid w:val="0"/>
        <w:spacing w:before="80" w:line="440" w:lineRule="atLeast"/>
        <w:ind w:leftChars="0" w:left="1344"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lastRenderedPageBreak/>
        <w:t>本案執行</w:t>
      </w:r>
      <w:proofErr w:type="gramStart"/>
      <w:r w:rsidRPr="007F3877">
        <w:rPr>
          <w:rFonts w:ascii="Times New Roman" w:eastAsia="標楷體" w:hAnsi="Times New Roman" w:hint="eastAsia"/>
          <w:sz w:val="28"/>
          <w:szCs w:val="28"/>
        </w:rPr>
        <w:t>期間，</w:t>
      </w:r>
      <w:proofErr w:type="gramEnd"/>
      <w:r w:rsidRPr="007F3877">
        <w:rPr>
          <w:rFonts w:ascii="Times New Roman" w:eastAsia="標楷體" w:hAnsi="Times New Roman" w:hint="eastAsia"/>
          <w:sz w:val="28"/>
          <w:szCs w:val="28"/>
        </w:rPr>
        <w:t>乙方工作團隊中之協力廠商有異動時，應報請甲方同意</w:t>
      </w:r>
      <w:r w:rsidR="00CF2E61" w:rsidRPr="007F3877">
        <w:rPr>
          <w:rFonts w:ascii="Times New Roman" w:eastAsia="標楷體" w:hAnsi="Times New Roman" w:hint="eastAsia"/>
          <w:sz w:val="28"/>
          <w:szCs w:val="28"/>
        </w:rPr>
        <w:t>後始得更換</w:t>
      </w:r>
      <w:r w:rsidRPr="007F3877">
        <w:rPr>
          <w:rFonts w:ascii="Times New Roman" w:eastAsia="標楷體" w:hAnsi="Times New Roman" w:hint="eastAsia"/>
          <w:sz w:val="28"/>
          <w:szCs w:val="28"/>
        </w:rPr>
        <w:t>。</w:t>
      </w:r>
    </w:p>
    <w:p w14:paraId="2262ACB6" w14:textId="61DE1A3A" w:rsidR="00D27827" w:rsidRPr="007F3877" w:rsidRDefault="00D84138" w:rsidP="00B32F72">
      <w:pPr>
        <w:pStyle w:val="a3"/>
        <w:numPr>
          <w:ilvl w:val="0"/>
          <w:numId w:val="25"/>
        </w:numPr>
        <w:snapToGrid w:val="0"/>
        <w:spacing w:before="80" w:line="440" w:lineRule="atLeast"/>
        <w:ind w:leftChars="0" w:left="1344" w:rightChars="77" w:right="185" w:hanging="567"/>
        <w:jc w:val="both"/>
        <w:rPr>
          <w:rFonts w:ascii="Times New Roman" w:eastAsia="標楷體" w:hAnsi="Times New Roman"/>
          <w:sz w:val="28"/>
          <w:szCs w:val="28"/>
        </w:rPr>
      </w:pPr>
      <w:r w:rsidRPr="007F3877">
        <w:rPr>
          <w:rFonts w:ascii="標楷體" w:eastAsia="標楷體" w:hAnsi="標楷體" w:hint="eastAsia"/>
          <w:sz w:val="28"/>
          <w:szCs w:val="28"/>
        </w:rPr>
        <w:t>乙方承諾於其公司章程修訂、組織規程更動、董監事異動等情事發生之翌日起算30 日內，應主動將修訂後之公司章程、更動後之組織規程、異動後之董監事名冊副本</w:t>
      </w:r>
      <w:proofErr w:type="gramStart"/>
      <w:r w:rsidRPr="007F3877">
        <w:rPr>
          <w:rFonts w:ascii="標楷體" w:eastAsia="標楷體" w:hAnsi="標楷體" w:hint="eastAsia"/>
          <w:sz w:val="28"/>
          <w:szCs w:val="28"/>
        </w:rPr>
        <w:t>交予甲方</w:t>
      </w:r>
      <w:proofErr w:type="gramEnd"/>
      <w:r w:rsidRPr="007F3877">
        <w:rPr>
          <w:rFonts w:ascii="標楷體" w:eastAsia="標楷體" w:hAnsi="標楷體" w:hint="eastAsia"/>
          <w:sz w:val="28"/>
          <w:szCs w:val="28"/>
        </w:rPr>
        <w:t>備查。</w:t>
      </w:r>
    </w:p>
    <w:p w14:paraId="7654FBC2" w14:textId="75325DE0" w:rsidR="00D27827" w:rsidRPr="007F3877" w:rsidRDefault="001415DE" w:rsidP="00B32F72">
      <w:pPr>
        <w:pStyle w:val="a3"/>
        <w:numPr>
          <w:ilvl w:val="0"/>
          <w:numId w:val="25"/>
        </w:numPr>
        <w:snapToGrid w:val="0"/>
        <w:spacing w:before="80" w:line="440" w:lineRule="atLeast"/>
        <w:ind w:leftChars="0" w:left="1344" w:rightChars="77" w:right="185" w:hanging="567"/>
        <w:jc w:val="both"/>
        <w:rPr>
          <w:rFonts w:ascii="Times New Roman" w:eastAsia="標楷體" w:hAnsi="Times New Roman"/>
          <w:sz w:val="28"/>
          <w:szCs w:val="28"/>
        </w:rPr>
      </w:pPr>
      <w:r w:rsidRPr="007F3877">
        <w:rPr>
          <w:rFonts w:ascii="Times New Roman" w:eastAsia="標楷體" w:hAnsi="Times New Roman"/>
          <w:sz w:val="28"/>
          <w:szCs w:val="28"/>
        </w:rPr>
        <w:t>與契約履約標的有關之其他標的，乙方有與其他廠商互相協調配合之義務，以使該等工作得以順利進行。因工作不能協調配合，致生錯誤、延誤履約期限或意外事故，其可歸責於</w:t>
      </w:r>
      <w:proofErr w:type="gramStart"/>
      <w:r w:rsidRPr="007F3877">
        <w:rPr>
          <w:rFonts w:ascii="Times New Roman" w:eastAsia="標楷體" w:hAnsi="Times New Roman"/>
          <w:sz w:val="28"/>
          <w:szCs w:val="28"/>
        </w:rPr>
        <w:t>乙方者</w:t>
      </w:r>
      <w:proofErr w:type="gramEnd"/>
      <w:r w:rsidRPr="007F3877">
        <w:rPr>
          <w:rFonts w:ascii="Times New Roman" w:eastAsia="標楷體" w:hAnsi="Times New Roman"/>
          <w:sz w:val="28"/>
          <w:szCs w:val="28"/>
        </w:rPr>
        <w:t>，由乙方負責並賠償。如有任</w:t>
      </w:r>
      <w:proofErr w:type="gramStart"/>
      <w:r w:rsidRPr="007F3877">
        <w:rPr>
          <w:rFonts w:ascii="Times New Roman" w:eastAsia="標楷體" w:hAnsi="Times New Roman"/>
          <w:sz w:val="28"/>
          <w:szCs w:val="28"/>
        </w:rPr>
        <w:t>一</w:t>
      </w:r>
      <w:proofErr w:type="gramEnd"/>
      <w:r w:rsidRPr="007F3877">
        <w:rPr>
          <w:rFonts w:ascii="Times New Roman" w:eastAsia="標楷體" w:hAnsi="Times New Roman"/>
          <w:sz w:val="28"/>
          <w:szCs w:val="28"/>
        </w:rPr>
        <w:t>廠商因此受損者，應於事故發生後儘速書面通知甲方，由甲方邀集雙方協調解決。</w:t>
      </w:r>
    </w:p>
    <w:p w14:paraId="28611A49" w14:textId="3E21CD0B" w:rsidR="001415DE" w:rsidRPr="007F3877" w:rsidRDefault="001415DE" w:rsidP="00B32F72">
      <w:pPr>
        <w:pStyle w:val="a3"/>
        <w:numPr>
          <w:ilvl w:val="0"/>
          <w:numId w:val="25"/>
        </w:numPr>
        <w:snapToGrid w:val="0"/>
        <w:spacing w:before="80" w:line="440" w:lineRule="atLeast"/>
        <w:ind w:leftChars="0" w:left="1344" w:rightChars="77" w:right="185" w:hanging="567"/>
        <w:jc w:val="both"/>
        <w:rPr>
          <w:rFonts w:ascii="Times New Roman" w:eastAsia="標楷體" w:hAnsi="Times New Roman"/>
          <w:sz w:val="28"/>
          <w:szCs w:val="28"/>
        </w:rPr>
      </w:pPr>
      <w:r w:rsidRPr="007F3877">
        <w:rPr>
          <w:rFonts w:ascii="Times New Roman" w:eastAsia="標楷體" w:hAnsi="Times New Roman"/>
          <w:sz w:val="28"/>
          <w:szCs w:val="28"/>
        </w:rPr>
        <w:t>乙方接受甲方或甲方委託之機構之人員指示辦理與履約有關之事項前，應先確認該人員係有權代表人，且所指示辦理之事項未逾越或未違反契約規定。乙方接受無權代表人之指示或逾越或違反契約規定之指示，不得用以</w:t>
      </w:r>
      <w:proofErr w:type="gramStart"/>
      <w:r w:rsidRPr="007F3877">
        <w:rPr>
          <w:rFonts w:ascii="Times New Roman" w:eastAsia="標楷體" w:hAnsi="Times New Roman"/>
          <w:sz w:val="28"/>
          <w:szCs w:val="28"/>
        </w:rPr>
        <w:t>拘束甲</w:t>
      </w:r>
      <w:proofErr w:type="gramEnd"/>
      <w:r w:rsidRPr="007F3877">
        <w:rPr>
          <w:rFonts w:ascii="Times New Roman" w:eastAsia="標楷體" w:hAnsi="Times New Roman"/>
          <w:sz w:val="28"/>
          <w:szCs w:val="28"/>
        </w:rPr>
        <w:t>方或減少、變更乙方應負之契約責任，甲方亦不對此等指示之後果負任何責任。</w:t>
      </w:r>
    </w:p>
    <w:p w14:paraId="461F9C10" w14:textId="67FB2CBD" w:rsidR="001415DE" w:rsidRPr="007F3877" w:rsidRDefault="001415DE" w:rsidP="00B32F72">
      <w:pPr>
        <w:pStyle w:val="a3"/>
        <w:numPr>
          <w:ilvl w:val="0"/>
          <w:numId w:val="25"/>
        </w:numPr>
        <w:snapToGrid w:val="0"/>
        <w:spacing w:before="80" w:line="440" w:lineRule="atLeast"/>
        <w:ind w:leftChars="0" w:left="1344" w:rightChars="77" w:right="185" w:hanging="567"/>
        <w:jc w:val="both"/>
        <w:rPr>
          <w:rFonts w:ascii="Times New Roman" w:eastAsia="標楷體" w:hAnsi="Times New Roman"/>
          <w:sz w:val="28"/>
          <w:szCs w:val="28"/>
        </w:rPr>
      </w:pPr>
      <w:r w:rsidRPr="007F3877">
        <w:rPr>
          <w:rFonts w:ascii="Times New Roman" w:eastAsia="標楷體" w:hAnsi="Times New Roman"/>
          <w:sz w:val="28"/>
          <w:szCs w:val="28"/>
        </w:rPr>
        <w:t>甲方及乙方之一方未請求他方依契約履約者，不得視為或構成一方放棄請求他方依契約履約之權利。</w:t>
      </w:r>
    </w:p>
    <w:p w14:paraId="7F0C141F" w14:textId="6B59F600" w:rsidR="001415DE" w:rsidRPr="007F3877" w:rsidRDefault="001415DE" w:rsidP="00B32F72">
      <w:pPr>
        <w:pStyle w:val="a3"/>
        <w:numPr>
          <w:ilvl w:val="0"/>
          <w:numId w:val="25"/>
        </w:numPr>
        <w:snapToGrid w:val="0"/>
        <w:spacing w:before="80" w:line="440" w:lineRule="atLeast"/>
        <w:ind w:leftChars="0" w:left="1344" w:rightChars="77" w:right="185" w:hanging="567"/>
        <w:jc w:val="both"/>
        <w:rPr>
          <w:rFonts w:ascii="Times New Roman" w:eastAsia="標楷體" w:hAnsi="Times New Roman"/>
          <w:sz w:val="28"/>
          <w:szCs w:val="28"/>
        </w:rPr>
      </w:pPr>
      <w:r w:rsidRPr="007F3877">
        <w:rPr>
          <w:rFonts w:ascii="Times New Roman" w:eastAsia="標楷體" w:hAnsi="Times New Roman"/>
          <w:sz w:val="28"/>
          <w:szCs w:val="28"/>
        </w:rPr>
        <w:t>契約內容有須保密者，乙方未經甲方書面同意，不得將契約內容洩漏予與履約無關之第三人。</w:t>
      </w:r>
    </w:p>
    <w:p w14:paraId="19A0B2FD" w14:textId="461D7A3B" w:rsidR="001415DE" w:rsidRPr="007F3877" w:rsidRDefault="001415DE" w:rsidP="00B32F72">
      <w:pPr>
        <w:pStyle w:val="a3"/>
        <w:numPr>
          <w:ilvl w:val="0"/>
          <w:numId w:val="25"/>
        </w:numPr>
        <w:snapToGrid w:val="0"/>
        <w:spacing w:before="80" w:line="440" w:lineRule="atLeast"/>
        <w:ind w:leftChars="0" w:left="1344" w:rightChars="77" w:right="185" w:hanging="567"/>
        <w:jc w:val="both"/>
        <w:rPr>
          <w:rFonts w:ascii="Times New Roman" w:eastAsia="標楷體" w:hAnsi="Times New Roman"/>
          <w:sz w:val="28"/>
          <w:szCs w:val="28"/>
        </w:rPr>
      </w:pPr>
      <w:r w:rsidRPr="007F3877">
        <w:rPr>
          <w:rFonts w:ascii="Times New Roman" w:eastAsia="標楷體" w:hAnsi="Times New Roman"/>
          <w:sz w:val="28"/>
          <w:szCs w:val="28"/>
        </w:rPr>
        <w:t>乙方履約期間所知悉之甲方機密或任何不公開之文書、圖畫、消息、物品或其他資訊，</w:t>
      </w:r>
      <w:proofErr w:type="gramStart"/>
      <w:r w:rsidRPr="007F3877">
        <w:rPr>
          <w:rFonts w:ascii="Times New Roman" w:eastAsia="標楷體" w:hAnsi="Times New Roman"/>
          <w:sz w:val="28"/>
          <w:szCs w:val="28"/>
        </w:rPr>
        <w:t>均應保密</w:t>
      </w:r>
      <w:proofErr w:type="gramEnd"/>
      <w:r w:rsidRPr="007F3877">
        <w:rPr>
          <w:rFonts w:ascii="Times New Roman" w:eastAsia="標楷體" w:hAnsi="Times New Roman"/>
          <w:sz w:val="28"/>
          <w:szCs w:val="28"/>
        </w:rPr>
        <w:t>，不得洩漏。</w:t>
      </w:r>
    </w:p>
    <w:p w14:paraId="1D3C7B19" w14:textId="46BBEFBE" w:rsidR="001415DE" w:rsidRPr="007F3877" w:rsidRDefault="001415DE" w:rsidP="00B32F72">
      <w:pPr>
        <w:pStyle w:val="a3"/>
        <w:numPr>
          <w:ilvl w:val="0"/>
          <w:numId w:val="25"/>
        </w:numPr>
        <w:snapToGrid w:val="0"/>
        <w:spacing w:before="80" w:line="440" w:lineRule="atLeast"/>
        <w:ind w:leftChars="0" w:left="1344" w:rightChars="77" w:right="185" w:hanging="567"/>
        <w:jc w:val="both"/>
        <w:rPr>
          <w:rFonts w:ascii="Times New Roman" w:eastAsia="標楷體" w:hAnsi="Times New Roman"/>
          <w:sz w:val="28"/>
          <w:szCs w:val="28"/>
        </w:rPr>
      </w:pPr>
      <w:r w:rsidRPr="007F3877">
        <w:rPr>
          <w:rFonts w:ascii="Times New Roman" w:eastAsia="標楷體" w:hAnsi="Times New Roman"/>
          <w:sz w:val="28"/>
          <w:szCs w:val="28"/>
        </w:rPr>
        <w:t>乙方及其分包廠商履約，不得有下列情形：僱用無工作權之人員、供應不法來源之履約標的、使用非法車輛或工具、提供</w:t>
      </w:r>
      <w:proofErr w:type="gramStart"/>
      <w:r w:rsidRPr="007F3877">
        <w:rPr>
          <w:rFonts w:ascii="Times New Roman" w:eastAsia="標楷體" w:hAnsi="Times New Roman"/>
          <w:sz w:val="28"/>
          <w:szCs w:val="28"/>
        </w:rPr>
        <w:t>不</w:t>
      </w:r>
      <w:proofErr w:type="gramEnd"/>
      <w:r w:rsidRPr="007F3877">
        <w:rPr>
          <w:rFonts w:ascii="Times New Roman" w:eastAsia="標楷體" w:hAnsi="Times New Roman"/>
          <w:sz w:val="28"/>
          <w:szCs w:val="28"/>
        </w:rPr>
        <w:t>實證明、非法棄置廢棄物或其他不法或不當行為。</w:t>
      </w:r>
    </w:p>
    <w:p w14:paraId="37EDC379" w14:textId="0B4BE559" w:rsidR="001415DE" w:rsidRPr="007F3877" w:rsidRDefault="001415DE" w:rsidP="00B32F72">
      <w:pPr>
        <w:pStyle w:val="a3"/>
        <w:numPr>
          <w:ilvl w:val="0"/>
          <w:numId w:val="25"/>
        </w:numPr>
        <w:snapToGrid w:val="0"/>
        <w:spacing w:before="80" w:line="440" w:lineRule="atLeast"/>
        <w:ind w:leftChars="0" w:left="1344" w:rightChars="77" w:right="185" w:hanging="567"/>
        <w:jc w:val="both"/>
        <w:rPr>
          <w:rFonts w:ascii="Times New Roman" w:eastAsia="標楷體" w:hAnsi="Times New Roman"/>
          <w:sz w:val="28"/>
          <w:szCs w:val="28"/>
        </w:rPr>
      </w:pPr>
      <w:r w:rsidRPr="007F3877">
        <w:rPr>
          <w:rFonts w:ascii="Times New Roman" w:eastAsia="標楷體" w:hAnsi="Times New Roman"/>
          <w:sz w:val="28"/>
          <w:szCs w:val="28"/>
        </w:rPr>
        <w:t>乙方應對其履約場所作業及履約方法之適當性、可靠性及安全性負完全責任。</w:t>
      </w:r>
    </w:p>
    <w:p w14:paraId="157BE7E5" w14:textId="2BFF5FFD" w:rsidR="001415DE" w:rsidRPr="007F3877" w:rsidRDefault="001415DE" w:rsidP="00B32F72">
      <w:pPr>
        <w:pStyle w:val="a3"/>
        <w:numPr>
          <w:ilvl w:val="0"/>
          <w:numId w:val="25"/>
        </w:numPr>
        <w:snapToGrid w:val="0"/>
        <w:spacing w:before="80" w:line="440" w:lineRule="atLeast"/>
        <w:ind w:leftChars="0" w:left="1344" w:rightChars="77" w:right="185" w:hanging="567"/>
        <w:jc w:val="both"/>
        <w:rPr>
          <w:rFonts w:ascii="Times New Roman" w:eastAsia="標楷體" w:hAnsi="Times New Roman"/>
          <w:sz w:val="28"/>
          <w:szCs w:val="28"/>
        </w:rPr>
      </w:pPr>
      <w:r w:rsidRPr="007F3877">
        <w:rPr>
          <w:rFonts w:ascii="Times New Roman" w:eastAsia="標楷體" w:hAnsi="Times New Roman"/>
          <w:sz w:val="28"/>
          <w:szCs w:val="28"/>
        </w:rPr>
        <w:t>甲方於乙方履約中，若可預見其履約瑕疵，或有其他違反契約之情事者，得通知乙方限期改善。</w:t>
      </w:r>
    </w:p>
    <w:p w14:paraId="789063AE" w14:textId="0489B68B" w:rsidR="001415DE" w:rsidRPr="007F3877" w:rsidRDefault="001415DE" w:rsidP="00B32F72">
      <w:pPr>
        <w:pStyle w:val="a3"/>
        <w:numPr>
          <w:ilvl w:val="0"/>
          <w:numId w:val="25"/>
        </w:numPr>
        <w:snapToGrid w:val="0"/>
        <w:spacing w:before="80" w:line="440" w:lineRule="atLeast"/>
        <w:ind w:leftChars="0" w:left="1344" w:rightChars="77" w:right="185" w:hanging="567"/>
        <w:jc w:val="both"/>
        <w:rPr>
          <w:rFonts w:ascii="Times New Roman" w:eastAsia="標楷體" w:hAnsi="Times New Roman"/>
          <w:sz w:val="28"/>
          <w:szCs w:val="28"/>
        </w:rPr>
      </w:pPr>
      <w:r w:rsidRPr="007F3877">
        <w:rPr>
          <w:rFonts w:ascii="Times New Roman" w:eastAsia="標楷體" w:hAnsi="Times New Roman"/>
          <w:sz w:val="28"/>
          <w:szCs w:val="28"/>
        </w:rPr>
        <w:t>乙方</w:t>
      </w:r>
      <w:proofErr w:type="gramStart"/>
      <w:r w:rsidRPr="007F3877">
        <w:rPr>
          <w:rFonts w:ascii="Times New Roman" w:eastAsia="標楷體" w:hAnsi="Times New Roman"/>
          <w:sz w:val="28"/>
          <w:szCs w:val="28"/>
        </w:rPr>
        <w:t>不</w:t>
      </w:r>
      <w:proofErr w:type="gramEnd"/>
      <w:r w:rsidRPr="007F3877">
        <w:rPr>
          <w:rFonts w:ascii="Times New Roman" w:eastAsia="標楷體" w:hAnsi="Times New Roman"/>
          <w:sz w:val="28"/>
          <w:szCs w:val="28"/>
        </w:rPr>
        <w:t>於前款期限內，依照甲方意見改善或履行者，甲方得</w:t>
      </w:r>
      <w:proofErr w:type="gramStart"/>
      <w:r w:rsidRPr="007F3877">
        <w:rPr>
          <w:rFonts w:ascii="Times New Roman" w:eastAsia="標楷體" w:hAnsi="Times New Roman"/>
          <w:sz w:val="28"/>
          <w:szCs w:val="28"/>
        </w:rPr>
        <w:t>採</w:t>
      </w:r>
      <w:proofErr w:type="gramEnd"/>
      <w:r w:rsidRPr="007F3877">
        <w:rPr>
          <w:rFonts w:ascii="Times New Roman" w:eastAsia="標楷體" w:hAnsi="Times New Roman"/>
          <w:sz w:val="28"/>
          <w:szCs w:val="28"/>
        </w:rPr>
        <w:lastRenderedPageBreak/>
        <w:t>行下列措施：</w:t>
      </w:r>
    </w:p>
    <w:p w14:paraId="1A1F5219" w14:textId="2A1B63EA" w:rsidR="00D27827" w:rsidRPr="007F3877" w:rsidRDefault="00D27827" w:rsidP="001415DE">
      <w:pPr>
        <w:pStyle w:val="09335520147"/>
        <w:numPr>
          <w:ilvl w:val="3"/>
          <w:numId w:val="69"/>
        </w:numPr>
        <w:ind w:leftChars="0" w:left="1560" w:firstLineChars="0" w:firstLine="0"/>
        <w:textDirection w:val="lrTbV"/>
        <w:rPr>
          <w:rFonts w:ascii="Times New Roman" w:hAnsi="Times New Roman"/>
        </w:rPr>
      </w:pPr>
      <w:r w:rsidRPr="007F3877">
        <w:rPr>
          <w:rFonts w:ascii="Times New Roman" w:hAnsi="Times New Roman"/>
        </w:rPr>
        <w:t>使第三人改善或繼續其工作，其所需</w:t>
      </w:r>
      <w:proofErr w:type="gramStart"/>
      <w:r w:rsidRPr="007F3877">
        <w:rPr>
          <w:rFonts w:ascii="Times New Roman" w:hAnsi="Times New Roman"/>
        </w:rPr>
        <w:t>費用均由乙</w:t>
      </w:r>
      <w:proofErr w:type="gramEnd"/>
      <w:r w:rsidRPr="007F3877">
        <w:rPr>
          <w:rFonts w:ascii="Times New Roman" w:hAnsi="Times New Roman"/>
        </w:rPr>
        <w:t>方負責，不得納入開發成本。</w:t>
      </w:r>
    </w:p>
    <w:p w14:paraId="3E9D4C11" w14:textId="46AD3AE6" w:rsidR="00D27827" w:rsidRPr="007F3877" w:rsidRDefault="00D27827" w:rsidP="001415DE">
      <w:pPr>
        <w:pStyle w:val="09335520147"/>
        <w:numPr>
          <w:ilvl w:val="3"/>
          <w:numId w:val="69"/>
        </w:numPr>
        <w:ind w:leftChars="0" w:left="1560" w:firstLineChars="0" w:firstLine="0"/>
        <w:textDirection w:val="lrTbV"/>
        <w:rPr>
          <w:rFonts w:ascii="Times New Roman" w:hAnsi="Times New Roman"/>
        </w:rPr>
      </w:pPr>
      <w:r w:rsidRPr="007F3877">
        <w:rPr>
          <w:rFonts w:ascii="Times New Roman" w:hAnsi="Times New Roman"/>
        </w:rPr>
        <w:t>終止或解除契約，並得請求損害賠償。</w:t>
      </w:r>
    </w:p>
    <w:p w14:paraId="337C10DA" w14:textId="21A7AE00" w:rsidR="00D27827" w:rsidRPr="007F3877" w:rsidRDefault="00D27827" w:rsidP="001415DE">
      <w:pPr>
        <w:pStyle w:val="09335520147"/>
        <w:numPr>
          <w:ilvl w:val="3"/>
          <w:numId w:val="69"/>
        </w:numPr>
        <w:ind w:leftChars="0" w:left="1560" w:firstLineChars="0" w:firstLine="0"/>
        <w:textDirection w:val="lrTbV"/>
        <w:rPr>
          <w:rFonts w:ascii="Times New Roman" w:hAnsi="Times New Roman"/>
        </w:rPr>
      </w:pPr>
      <w:r w:rsidRPr="007F3877">
        <w:rPr>
          <w:rFonts w:ascii="Times New Roman" w:hAnsi="Times New Roman"/>
        </w:rPr>
        <w:t>通知乙方暫停履約。</w:t>
      </w:r>
    </w:p>
    <w:p w14:paraId="0C133BE4" w14:textId="1F0832B2" w:rsidR="001415DE" w:rsidRPr="007F3877" w:rsidRDefault="001415DE" w:rsidP="00B32F72">
      <w:pPr>
        <w:pStyle w:val="af2"/>
        <w:numPr>
          <w:ilvl w:val="0"/>
          <w:numId w:val="25"/>
        </w:numPr>
        <w:spacing w:before="180"/>
        <w:ind w:hanging="1583"/>
      </w:pPr>
      <w:r w:rsidRPr="007F3877">
        <w:t>乙方指派之專案計畫主持人如有變更，需報經甲方同意後為之。</w:t>
      </w:r>
    </w:p>
    <w:p w14:paraId="65A29D8D" w14:textId="095F83F8" w:rsidR="00D27827" w:rsidRPr="007F3877" w:rsidRDefault="001415DE" w:rsidP="00B32F72">
      <w:pPr>
        <w:pStyle w:val="af2"/>
        <w:numPr>
          <w:ilvl w:val="0"/>
          <w:numId w:val="25"/>
        </w:numPr>
        <w:spacing w:before="180"/>
        <w:ind w:left="1560" w:hanging="851"/>
      </w:pPr>
      <w:r w:rsidRPr="007F3877">
        <w:t>乙方履約人員對於所應履約之工作有不適任之情形者，甲方得要求更換，乙方不得拒絕。</w:t>
      </w:r>
    </w:p>
    <w:p w14:paraId="6F0F781B" w14:textId="77777777" w:rsidR="00600F97" w:rsidRPr="007F3877" w:rsidRDefault="00E1223D" w:rsidP="00CB6421">
      <w:pPr>
        <w:pStyle w:val="af2"/>
        <w:spacing w:before="180"/>
        <w:rPr>
          <w:b/>
        </w:rPr>
      </w:pPr>
      <w:r w:rsidRPr="007F3877">
        <w:rPr>
          <w:b/>
        </w:rPr>
        <w:t>資金籌措、運用與管理</w:t>
      </w:r>
    </w:p>
    <w:p w14:paraId="3F7FA4D6" w14:textId="1F88C8AA" w:rsidR="00E1223D" w:rsidRPr="007F3877" w:rsidRDefault="00E1223D" w:rsidP="00481BF1">
      <w:pPr>
        <w:pStyle w:val="a3"/>
        <w:numPr>
          <w:ilvl w:val="0"/>
          <w:numId w:val="26"/>
        </w:numPr>
        <w:snapToGrid w:val="0"/>
        <w:spacing w:before="80" w:line="440" w:lineRule="atLeast"/>
        <w:ind w:leftChars="0" w:left="1386" w:rightChars="77" w:right="185" w:hanging="602"/>
        <w:jc w:val="both"/>
        <w:rPr>
          <w:rFonts w:ascii="Times New Roman" w:eastAsia="標楷體" w:hAnsi="Times New Roman"/>
          <w:sz w:val="28"/>
          <w:szCs w:val="28"/>
        </w:rPr>
      </w:pPr>
      <w:r w:rsidRPr="007F3877">
        <w:rPr>
          <w:rFonts w:ascii="Times New Roman" w:eastAsia="標楷體" w:hAnsi="Times New Roman"/>
          <w:sz w:val="28"/>
          <w:szCs w:val="28"/>
        </w:rPr>
        <w:t>乙方執行本</w:t>
      </w:r>
      <w:r w:rsidR="00481BF1" w:rsidRPr="007F3877">
        <w:rPr>
          <w:rFonts w:ascii="Times New Roman" w:eastAsia="標楷體" w:hAnsi="Times New Roman" w:hint="eastAsia"/>
          <w:sz w:val="28"/>
          <w:szCs w:val="28"/>
        </w:rPr>
        <w:t>計畫</w:t>
      </w:r>
      <w:r w:rsidRPr="007F3877">
        <w:rPr>
          <w:rFonts w:ascii="Times New Roman" w:eastAsia="標楷體" w:hAnsi="Times New Roman"/>
          <w:sz w:val="28"/>
          <w:szCs w:val="28"/>
        </w:rPr>
        <w:t>所需資金均需自行籌措，並為債權、債務之主體</w:t>
      </w:r>
      <w:r w:rsidR="00F86536" w:rsidRPr="007F3877">
        <w:rPr>
          <w:rFonts w:ascii="新細明體" w:hAnsi="新細明體" w:hint="eastAsia"/>
          <w:sz w:val="28"/>
          <w:szCs w:val="28"/>
        </w:rPr>
        <w:t>，</w:t>
      </w:r>
      <w:r w:rsidR="00F86536" w:rsidRPr="007F3877">
        <w:rPr>
          <w:rFonts w:ascii="Times New Roman" w:eastAsia="標楷體" w:hAnsi="Times New Roman"/>
          <w:sz w:val="28"/>
          <w:szCs w:val="28"/>
        </w:rPr>
        <w:t>且自行負擔風險及損失</w:t>
      </w:r>
      <w:r w:rsidR="00F86536" w:rsidRPr="007F3877">
        <w:rPr>
          <w:rFonts w:ascii="Times New Roman" w:eastAsia="標楷體" w:hAnsi="Times New Roman" w:hint="eastAsia"/>
          <w:sz w:val="28"/>
          <w:szCs w:val="28"/>
        </w:rPr>
        <w:t>，甲方不予任何補貼（包括不可抗力情形）</w:t>
      </w:r>
      <w:r w:rsidR="00BA1428" w:rsidRPr="007F3877">
        <w:rPr>
          <w:rFonts w:ascii="微軟正黑體" w:eastAsia="微軟正黑體" w:hAnsi="微軟正黑體" w:hint="eastAsia"/>
          <w:sz w:val="28"/>
          <w:szCs w:val="28"/>
        </w:rPr>
        <w:t>，</w:t>
      </w:r>
      <w:r w:rsidRPr="007F3877">
        <w:rPr>
          <w:rFonts w:ascii="Times New Roman" w:eastAsia="標楷體" w:hAnsi="Times New Roman"/>
          <w:sz w:val="28"/>
          <w:szCs w:val="28"/>
        </w:rPr>
        <w:t>其中向</w:t>
      </w:r>
      <w:r w:rsidR="00F86536" w:rsidRPr="007F3877">
        <w:rPr>
          <w:rFonts w:ascii="Times New Roman" w:eastAsia="標楷體" w:hAnsi="Times New Roman"/>
          <w:sz w:val="28"/>
          <w:szCs w:val="28"/>
        </w:rPr>
        <w:t>金融機構或</w:t>
      </w:r>
      <w:r w:rsidRPr="007F3877">
        <w:rPr>
          <w:rFonts w:ascii="Times New Roman" w:eastAsia="標楷體" w:hAnsi="Times New Roman"/>
          <w:sz w:val="28"/>
          <w:szCs w:val="28"/>
        </w:rPr>
        <w:t>政府基金貸款部</w:t>
      </w:r>
      <w:r w:rsidR="007A54A6" w:rsidRPr="007F3877">
        <w:rPr>
          <w:rFonts w:ascii="Times New Roman" w:eastAsia="標楷體" w:hAnsi="Times New Roman"/>
          <w:sz w:val="28"/>
          <w:szCs w:val="28"/>
        </w:rPr>
        <w:t>分</w:t>
      </w:r>
      <w:r w:rsidRPr="007F3877">
        <w:rPr>
          <w:rFonts w:ascii="Times New Roman" w:eastAsia="標楷體" w:hAnsi="Times New Roman"/>
          <w:sz w:val="28"/>
          <w:szCs w:val="28"/>
        </w:rPr>
        <w:t>應以專款專用方式為之。乙方不得以任何形式，使甲方為乙方所負之債權、債務，擔任擔保、保證或其他類似性質之法律行為。</w:t>
      </w:r>
    </w:p>
    <w:p w14:paraId="66A335A8" w14:textId="396D084B" w:rsidR="005B2D02" w:rsidRPr="007F3877" w:rsidRDefault="00D24955" w:rsidP="00D72B1D">
      <w:pPr>
        <w:pStyle w:val="a3"/>
        <w:numPr>
          <w:ilvl w:val="0"/>
          <w:numId w:val="26"/>
        </w:numPr>
        <w:snapToGrid w:val="0"/>
        <w:spacing w:before="80" w:line="440" w:lineRule="atLeast"/>
        <w:ind w:leftChars="0" w:left="1386" w:rightChars="77" w:right="185" w:hanging="602"/>
        <w:jc w:val="both"/>
        <w:rPr>
          <w:rFonts w:ascii="Times New Roman" w:eastAsia="標楷體" w:hAnsi="Times New Roman"/>
          <w:sz w:val="28"/>
          <w:szCs w:val="28"/>
        </w:rPr>
      </w:pPr>
      <w:bookmarkStart w:id="4" w:name="OLE_LINK1"/>
      <w:bookmarkStart w:id="5" w:name="OLE_LINK2"/>
      <w:r w:rsidRPr="007F3877">
        <w:rPr>
          <w:rFonts w:ascii="Times New Roman" w:eastAsia="標楷體" w:hAnsi="Times New Roman"/>
          <w:sz w:val="28"/>
          <w:szCs w:val="28"/>
        </w:rPr>
        <w:t>乙方</w:t>
      </w:r>
      <w:bookmarkEnd w:id="4"/>
      <w:bookmarkEnd w:id="5"/>
      <w:r w:rsidR="00E1223D" w:rsidRPr="007F3877">
        <w:rPr>
          <w:rFonts w:ascii="Times New Roman" w:eastAsia="標楷體" w:hAnsi="Times New Roman"/>
          <w:sz w:val="28"/>
          <w:szCs w:val="28"/>
        </w:rPr>
        <w:t>執行本</w:t>
      </w:r>
      <w:r w:rsidR="00BA1428" w:rsidRPr="007F3877">
        <w:rPr>
          <w:rFonts w:ascii="Times New Roman" w:eastAsia="標楷體" w:hAnsi="Times New Roman" w:hint="eastAsia"/>
          <w:sz w:val="28"/>
          <w:szCs w:val="28"/>
        </w:rPr>
        <w:t>計畫</w:t>
      </w:r>
      <w:r w:rsidR="00E1223D" w:rsidRPr="007F3877">
        <w:rPr>
          <w:rFonts w:ascii="Times New Roman" w:eastAsia="標楷體" w:hAnsi="Times New Roman"/>
          <w:sz w:val="28"/>
          <w:szCs w:val="28"/>
        </w:rPr>
        <w:t>之各項資金收支情形應</w:t>
      </w:r>
      <w:r w:rsidR="005B2D02" w:rsidRPr="007F3877">
        <w:rPr>
          <w:rFonts w:ascii="Times New Roman" w:eastAsia="標楷體" w:hAnsi="Times New Roman" w:hint="eastAsia"/>
          <w:sz w:val="28"/>
          <w:szCs w:val="28"/>
        </w:rPr>
        <w:t>建立</w:t>
      </w:r>
      <w:r w:rsidR="00FA5358" w:rsidRPr="007F3877">
        <w:rPr>
          <w:rFonts w:ascii="Times New Roman" w:eastAsia="標楷體" w:hAnsi="Times New Roman" w:hint="eastAsia"/>
          <w:sz w:val="28"/>
          <w:szCs w:val="28"/>
        </w:rPr>
        <w:t>金融機構</w:t>
      </w:r>
      <w:r w:rsidR="005B2D02" w:rsidRPr="007F3877">
        <w:rPr>
          <w:rFonts w:ascii="Times New Roman" w:eastAsia="標楷體" w:hAnsi="Times New Roman" w:hint="eastAsia"/>
          <w:sz w:val="28"/>
          <w:szCs w:val="28"/>
        </w:rPr>
        <w:t>專戶管理，並設置獨立帳簿登帳管理，收支記帳憑證及原始憑證應按月裝訂成冊，妥為保管，並將開發資金調度及收支情形，按月編製會計報告於次月</w:t>
      </w:r>
      <w:r w:rsidR="00076024" w:rsidRPr="007F3877">
        <w:rPr>
          <w:rFonts w:ascii="Times New Roman" w:eastAsia="標楷體" w:hAnsi="Times New Roman" w:hint="eastAsia"/>
          <w:sz w:val="28"/>
          <w:szCs w:val="28"/>
        </w:rPr>
        <w:t>十</w:t>
      </w:r>
      <w:r w:rsidR="005B2D02" w:rsidRPr="007F3877">
        <w:rPr>
          <w:rFonts w:ascii="Times New Roman" w:eastAsia="標楷體" w:hAnsi="Times New Roman" w:hint="eastAsia"/>
          <w:sz w:val="28"/>
          <w:szCs w:val="28"/>
        </w:rPr>
        <w:t>日前送甲方備查。甲方於必要時，得派員或委託會計師查核乙方開發資金之調度、保管及支用情形（包括檢查有關帳簿、憑證及會計表冊），乙方不得隱匿或拒絕</w:t>
      </w:r>
      <w:r w:rsidR="00D72B1D" w:rsidRPr="007F3877">
        <w:rPr>
          <w:rFonts w:ascii="微軟正黑體" w:eastAsia="微軟正黑體" w:hAnsi="微軟正黑體" w:hint="eastAsia"/>
          <w:sz w:val="28"/>
          <w:szCs w:val="28"/>
        </w:rPr>
        <w:t>，</w:t>
      </w:r>
      <w:r w:rsidR="00D72B1D" w:rsidRPr="007F3877">
        <w:rPr>
          <w:rFonts w:ascii="Times New Roman" w:eastAsia="標楷體" w:hAnsi="Times New Roman"/>
          <w:sz w:val="28"/>
          <w:szCs w:val="28"/>
        </w:rPr>
        <w:t>其所需費用納入開發成本</w:t>
      </w:r>
      <w:r w:rsidR="00D72B1D" w:rsidRPr="007F3877">
        <w:rPr>
          <w:rFonts w:ascii="Times New Roman" w:eastAsia="標楷體" w:hAnsi="Times New Roman" w:hint="eastAsia"/>
          <w:sz w:val="28"/>
          <w:szCs w:val="28"/>
        </w:rPr>
        <w:t>；倘查核有不符本契約規定者，甲方得剔除該項費用，且其費用及利息均不予納入開發成本，乙方不得拒絕</w:t>
      </w:r>
      <w:r w:rsidR="00D72B1D" w:rsidRPr="007F3877">
        <w:rPr>
          <w:rFonts w:ascii="Times New Roman" w:eastAsia="標楷體" w:hAnsi="Times New Roman"/>
          <w:sz w:val="28"/>
          <w:szCs w:val="28"/>
        </w:rPr>
        <w:t>。</w:t>
      </w:r>
      <w:r w:rsidR="005B2D02" w:rsidRPr="007F3877">
        <w:rPr>
          <w:rFonts w:ascii="Times New Roman" w:eastAsia="標楷體" w:hAnsi="Times New Roman" w:hint="eastAsia"/>
          <w:sz w:val="28"/>
          <w:szCs w:val="28"/>
        </w:rPr>
        <w:t>。</w:t>
      </w:r>
    </w:p>
    <w:p w14:paraId="50553A3D" w14:textId="008A1C37" w:rsidR="00625FC8" w:rsidRPr="007F3877" w:rsidRDefault="00625FC8" w:rsidP="00481BF1">
      <w:pPr>
        <w:pStyle w:val="a3"/>
        <w:numPr>
          <w:ilvl w:val="0"/>
          <w:numId w:val="26"/>
        </w:numPr>
        <w:snapToGrid w:val="0"/>
        <w:spacing w:before="80" w:line="440" w:lineRule="atLeast"/>
        <w:ind w:leftChars="0" w:left="1386" w:rightChars="77" w:right="185" w:hanging="602"/>
        <w:jc w:val="both"/>
        <w:rPr>
          <w:rFonts w:ascii="Times New Roman" w:eastAsia="標楷體" w:hAnsi="Times New Roman"/>
          <w:sz w:val="28"/>
          <w:szCs w:val="28"/>
        </w:rPr>
      </w:pPr>
      <w:r w:rsidRPr="007F3877">
        <w:rPr>
          <w:rFonts w:ascii="Times New Roman" w:eastAsia="標楷體" w:hAnsi="Times New Roman" w:hint="eastAsia"/>
          <w:sz w:val="28"/>
          <w:szCs w:val="28"/>
        </w:rPr>
        <w:t>乙方</w:t>
      </w:r>
      <w:r w:rsidR="00B8599C" w:rsidRPr="007F3877">
        <w:rPr>
          <w:rFonts w:ascii="Times New Roman" w:eastAsia="標楷體" w:hAnsi="Times New Roman" w:hint="eastAsia"/>
          <w:sz w:val="28"/>
          <w:szCs w:val="28"/>
        </w:rPr>
        <w:t>協助</w:t>
      </w:r>
      <w:r w:rsidRPr="007F3877">
        <w:rPr>
          <w:rFonts w:ascii="Times New Roman" w:eastAsia="標楷體" w:hAnsi="Times New Roman" w:hint="eastAsia"/>
          <w:sz w:val="28"/>
          <w:szCs w:val="28"/>
        </w:rPr>
        <w:t>甲方辦理土地及建物租售所得之收入（不含依產業創新條例第四十八條第一</w:t>
      </w:r>
      <w:r w:rsidR="00E76A1E" w:rsidRPr="007F3877">
        <w:rPr>
          <w:rFonts w:ascii="Times New Roman" w:eastAsia="標楷體" w:hAnsi="Times New Roman" w:hint="eastAsia"/>
          <w:sz w:val="28"/>
          <w:szCs w:val="28"/>
        </w:rPr>
        <w:t>項</w:t>
      </w:r>
      <w:r w:rsidRPr="007F3877">
        <w:rPr>
          <w:rFonts w:ascii="Times New Roman" w:eastAsia="標楷體" w:hAnsi="Times New Roman" w:hint="eastAsia"/>
          <w:sz w:val="28"/>
          <w:szCs w:val="28"/>
        </w:rPr>
        <w:t>規定繳交之產業園區開發管理基金，該項收入應繳付至高雄市產業園區開發管理基金）</w:t>
      </w:r>
      <w:r w:rsidR="00E545AD" w:rsidRPr="007F3877">
        <w:rPr>
          <w:rFonts w:ascii="Times New Roman" w:eastAsia="標楷體" w:hAnsi="Times New Roman" w:hint="eastAsia"/>
          <w:sz w:val="28"/>
          <w:szCs w:val="28"/>
        </w:rPr>
        <w:t>，</w:t>
      </w:r>
      <w:r w:rsidRPr="007F3877">
        <w:rPr>
          <w:rFonts w:ascii="Times New Roman" w:eastAsia="標楷體" w:hAnsi="Times New Roman" w:hint="eastAsia"/>
          <w:sz w:val="28"/>
          <w:szCs w:val="28"/>
        </w:rPr>
        <w:t>由甲方開立金融機構專戶收受。</w:t>
      </w:r>
      <w:r w:rsidR="00E545AD" w:rsidRPr="007F3877">
        <w:rPr>
          <w:rFonts w:ascii="Times New Roman" w:eastAsia="標楷體" w:hAnsi="Times New Roman" w:hint="eastAsia"/>
          <w:sz w:val="28"/>
          <w:szCs w:val="28"/>
        </w:rPr>
        <w:t>除基於公共設施管理維護需要保留一定比例之公共設施維護管理費外，</w:t>
      </w:r>
      <w:r w:rsidR="003B5F24" w:rsidRPr="007F3877">
        <w:rPr>
          <w:rFonts w:ascii="Times New Roman" w:eastAsia="標楷體" w:hAnsi="Times New Roman" w:hint="eastAsia"/>
          <w:sz w:val="28"/>
          <w:szCs w:val="28"/>
        </w:rPr>
        <w:t>每半年或每年</w:t>
      </w:r>
      <w:r w:rsidR="00E545AD" w:rsidRPr="007F3877">
        <w:rPr>
          <w:rFonts w:ascii="Times New Roman" w:eastAsia="標楷體" w:hAnsi="Times New Roman" w:hint="eastAsia"/>
          <w:sz w:val="28"/>
          <w:szCs w:val="28"/>
        </w:rPr>
        <w:t>得</w:t>
      </w:r>
      <w:r w:rsidRPr="007F3877">
        <w:rPr>
          <w:rFonts w:ascii="Times New Roman" w:eastAsia="標楷體" w:hAnsi="Times New Roman" w:hint="eastAsia"/>
          <w:sz w:val="28"/>
          <w:szCs w:val="28"/>
        </w:rPr>
        <w:t>報經本府同意後，</w:t>
      </w:r>
      <w:r w:rsidRPr="007F3877">
        <w:rPr>
          <w:rFonts w:ascii="Times New Roman" w:eastAsia="標楷體" w:hAnsi="Times New Roman" w:hint="eastAsia"/>
          <w:sz w:val="28"/>
          <w:szCs w:val="28"/>
        </w:rPr>
        <w:lastRenderedPageBreak/>
        <w:t>由甲方優先償還乙方投入之開發成本，惟償還乙方之金額不得超過甲方委託會計師查核之乙方實支成本額度。</w:t>
      </w:r>
    </w:p>
    <w:p w14:paraId="19F34F6B" w14:textId="19AA065D" w:rsidR="00D86156" w:rsidRPr="007F3877" w:rsidRDefault="00D86156" w:rsidP="00481BF1">
      <w:pPr>
        <w:pStyle w:val="a3"/>
        <w:numPr>
          <w:ilvl w:val="0"/>
          <w:numId w:val="26"/>
        </w:numPr>
        <w:snapToGrid w:val="0"/>
        <w:spacing w:before="80" w:line="440" w:lineRule="atLeast"/>
        <w:ind w:leftChars="0" w:left="1386" w:rightChars="77" w:right="185" w:hanging="602"/>
        <w:jc w:val="both"/>
        <w:rPr>
          <w:rFonts w:ascii="Times New Roman" w:eastAsia="標楷體" w:hAnsi="Times New Roman"/>
          <w:sz w:val="28"/>
          <w:szCs w:val="28"/>
        </w:rPr>
      </w:pPr>
      <w:r w:rsidRPr="007F3877">
        <w:rPr>
          <w:rFonts w:ascii="Times New Roman" w:eastAsia="標楷體" w:hAnsi="Times New Roman" w:hint="eastAsia"/>
          <w:sz w:val="28"/>
          <w:szCs w:val="28"/>
        </w:rPr>
        <w:t>前</w:t>
      </w:r>
      <w:r w:rsidR="00CA57E6" w:rsidRPr="007F3877">
        <w:rPr>
          <w:rFonts w:ascii="Times New Roman" w:eastAsia="標楷體" w:hAnsi="Times New Roman" w:hint="eastAsia"/>
          <w:sz w:val="28"/>
          <w:szCs w:val="28"/>
        </w:rPr>
        <w:t>款</w:t>
      </w:r>
      <w:r w:rsidRPr="007F3877">
        <w:rPr>
          <w:rFonts w:ascii="Times New Roman" w:eastAsia="標楷體" w:hAnsi="Times New Roman" w:hint="eastAsia"/>
          <w:sz w:val="28"/>
          <w:szCs w:val="28"/>
        </w:rPr>
        <w:t>公共設施維護管理費</w:t>
      </w:r>
      <w:r w:rsidR="00350FF1" w:rsidRPr="007F3877">
        <w:rPr>
          <w:rFonts w:ascii="Times New Roman" w:eastAsia="標楷體" w:hAnsi="Times New Roman" w:hint="eastAsia"/>
          <w:sz w:val="28"/>
          <w:szCs w:val="28"/>
        </w:rPr>
        <w:t>，</w:t>
      </w:r>
      <w:r w:rsidRPr="007F3877">
        <w:rPr>
          <w:rFonts w:ascii="Times New Roman" w:eastAsia="標楷體" w:hAnsi="Times New Roman" w:hint="eastAsia"/>
          <w:sz w:val="28"/>
          <w:szCs w:val="28"/>
        </w:rPr>
        <w:t>按提具工作執行計畫書估列之預計公共設施維護管理費用金額計算。</w:t>
      </w:r>
    </w:p>
    <w:p w14:paraId="1F1B0DAC" w14:textId="0F0C86ED" w:rsidR="00A52DC2" w:rsidRPr="007F3877" w:rsidRDefault="00D86156" w:rsidP="00481BF1">
      <w:pPr>
        <w:pStyle w:val="a3"/>
        <w:numPr>
          <w:ilvl w:val="0"/>
          <w:numId w:val="26"/>
        </w:numPr>
        <w:snapToGrid w:val="0"/>
        <w:spacing w:before="80" w:line="440" w:lineRule="atLeast"/>
        <w:ind w:leftChars="0" w:left="1386" w:rightChars="77" w:right="185" w:hanging="602"/>
        <w:jc w:val="both"/>
        <w:rPr>
          <w:rFonts w:ascii="Times New Roman" w:eastAsia="標楷體" w:hAnsi="Times New Roman"/>
          <w:sz w:val="28"/>
          <w:szCs w:val="28"/>
        </w:rPr>
      </w:pPr>
      <w:r w:rsidRPr="007F3877">
        <w:rPr>
          <w:rFonts w:ascii="Times New Roman" w:eastAsia="標楷體" w:hAnsi="Times New Roman" w:hint="eastAsia"/>
          <w:sz w:val="28"/>
          <w:szCs w:val="28"/>
        </w:rPr>
        <w:t>乙方因辦理本計畫開發工作須向國內金融機構融資貸款時，甲方得在行政作業上提供必要之協助。惟不含作為乙方之保證人或提供財物供乙方辦理抵（質）押之標的物</w:t>
      </w:r>
      <w:r w:rsidR="000462E6" w:rsidRPr="007F3877">
        <w:rPr>
          <w:rFonts w:ascii="Times New Roman" w:eastAsia="標楷體" w:hAnsi="Times New Roman"/>
          <w:sz w:val="28"/>
          <w:szCs w:val="28"/>
        </w:rPr>
        <w:t>。</w:t>
      </w:r>
    </w:p>
    <w:p w14:paraId="6BE84B9C" w14:textId="77777777" w:rsidR="00600F97" w:rsidRPr="007F3877" w:rsidRDefault="00D24955" w:rsidP="00CB6421">
      <w:pPr>
        <w:pStyle w:val="af2"/>
        <w:spacing w:before="180"/>
        <w:rPr>
          <w:b/>
        </w:rPr>
      </w:pPr>
      <w:r w:rsidRPr="007F3877">
        <w:rPr>
          <w:b/>
        </w:rPr>
        <w:t>開發成本</w:t>
      </w:r>
    </w:p>
    <w:p w14:paraId="49A98E7E" w14:textId="156932C3" w:rsidR="00D24955" w:rsidRPr="007F3877" w:rsidRDefault="00906235" w:rsidP="00FD5589">
      <w:pPr>
        <w:pStyle w:val="a3"/>
        <w:numPr>
          <w:ilvl w:val="0"/>
          <w:numId w:val="5"/>
        </w:numPr>
        <w:tabs>
          <w:tab w:val="left" w:pos="8222"/>
        </w:tabs>
        <w:snapToGrid w:val="0"/>
        <w:spacing w:before="80" w:line="440" w:lineRule="atLeast"/>
        <w:ind w:leftChars="0" w:left="1484" w:rightChars="77" w:right="185" w:hanging="644"/>
        <w:jc w:val="both"/>
        <w:rPr>
          <w:rFonts w:ascii="Times New Roman" w:eastAsia="標楷體" w:hAnsi="Times New Roman"/>
          <w:sz w:val="28"/>
          <w:szCs w:val="28"/>
        </w:rPr>
      </w:pPr>
      <w:r w:rsidRPr="007F3877">
        <w:rPr>
          <w:rFonts w:ascii="Times New Roman" w:eastAsia="標楷體" w:hAnsi="Times New Roman"/>
          <w:sz w:val="28"/>
          <w:szCs w:val="28"/>
        </w:rPr>
        <w:t>除本契約另有規定不得納入開發成本之項目外，下列各款經甲方認可後</w:t>
      </w:r>
      <w:r w:rsidRPr="007F3877">
        <w:rPr>
          <w:rFonts w:ascii="Times New Roman" w:eastAsia="標楷體" w:hAnsi="Times New Roman" w:hint="eastAsia"/>
          <w:sz w:val="28"/>
          <w:szCs w:val="28"/>
        </w:rPr>
        <w:t>得</w:t>
      </w:r>
      <w:r w:rsidRPr="007F3877">
        <w:rPr>
          <w:rFonts w:ascii="Times New Roman" w:eastAsia="標楷體" w:hAnsi="Times New Roman"/>
          <w:sz w:val="28"/>
          <w:szCs w:val="28"/>
        </w:rPr>
        <w:t>納入開發成本</w:t>
      </w:r>
      <w:r w:rsidR="00751BBF" w:rsidRPr="007F3877">
        <w:rPr>
          <w:rFonts w:ascii="Times New Roman" w:eastAsia="標楷體" w:hAnsi="Times New Roman" w:hint="eastAsia"/>
          <w:sz w:val="28"/>
          <w:szCs w:val="28"/>
        </w:rPr>
        <w:t>。甲方應於乙方提出各階段開發成本結算書表到達後</w:t>
      </w:r>
      <w:r w:rsidR="005875E4" w:rsidRPr="007F3877">
        <w:rPr>
          <w:rFonts w:ascii="Times New Roman" w:eastAsia="標楷體" w:hAnsi="Times New Roman" w:hint="eastAsia"/>
          <w:sz w:val="28"/>
          <w:szCs w:val="28"/>
        </w:rPr>
        <w:t>三十</w:t>
      </w:r>
      <w:r w:rsidR="00751BBF" w:rsidRPr="007F3877">
        <w:rPr>
          <w:rFonts w:ascii="Times New Roman" w:eastAsia="標楷體" w:hAnsi="Times New Roman" w:hint="eastAsia"/>
          <w:sz w:val="28"/>
          <w:szCs w:val="28"/>
        </w:rPr>
        <w:t>日內提出書面意見予乙方，核定預算不足時，應經甲方同意後修正預算：</w:t>
      </w:r>
    </w:p>
    <w:p w14:paraId="2C88E515" w14:textId="5968E74B" w:rsidR="00751BBF" w:rsidRPr="007F3877" w:rsidRDefault="00751BBF" w:rsidP="00772210">
      <w:pPr>
        <w:pStyle w:val="a3"/>
        <w:numPr>
          <w:ilvl w:val="0"/>
          <w:numId w:val="28"/>
        </w:numPr>
        <w:tabs>
          <w:tab w:val="left" w:pos="8222"/>
        </w:tabs>
        <w:snapToGrid w:val="0"/>
        <w:spacing w:before="80" w:line="440" w:lineRule="atLeast"/>
        <w:ind w:leftChars="0" w:left="1701"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調查規劃及申請設置</w:t>
      </w:r>
      <w:r w:rsidR="00940813" w:rsidRPr="007F3877">
        <w:rPr>
          <w:rFonts w:ascii="Times New Roman" w:eastAsia="標楷體" w:hAnsi="Times New Roman" w:hint="eastAsia"/>
          <w:sz w:val="28"/>
          <w:szCs w:val="28"/>
        </w:rPr>
        <w:t>計畫變更</w:t>
      </w:r>
      <w:r w:rsidRPr="007F3877">
        <w:rPr>
          <w:rFonts w:ascii="Times New Roman" w:eastAsia="標楷體" w:hAnsi="Times New Roman" w:hint="eastAsia"/>
          <w:sz w:val="28"/>
          <w:szCs w:val="28"/>
        </w:rPr>
        <w:t>費用</w:t>
      </w:r>
    </w:p>
    <w:p w14:paraId="31A610AA" w14:textId="0DA59940" w:rsidR="00751BBF" w:rsidRPr="007F3877" w:rsidRDefault="00751BBF" w:rsidP="00772210">
      <w:pPr>
        <w:pStyle w:val="a3"/>
        <w:numPr>
          <w:ilvl w:val="0"/>
          <w:numId w:val="29"/>
        </w:numPr>
        <w:snapToGrid w:val="0"/>
        <w:spacing w:before="80" w:line="440" w:lineRule="atLeast"/>
        <w:ind w:leftChars="0" w:left="1843" w:rightChars="77" w:right="185" w:hanging="283"/>
        <w:jc w:val="both"/>
        <w:rPr>
          <w:rFonts w:ascii="Times New Roman" w:eastAsia="標楷體" w:hAnsi="Times New Roman"/>
          <w:sz w:val="28"/>
          <w:szCs w:val="28"/>
        </w:rPr>
      </w:pPr>
      <w:r w:rsidRPr="007F3877">
        <w:rPr>
          <w:rFonts w:ascii="Times New Roman" w:eastAsia="標楷體" w:hAnsi="Times New Roman" w:hint="eastAsia"/>
          <w:sz w:val="28"/>
          <w:szCs w:val="28"/>
        </w:rPr>
        <w:t>調查費：包括地形測量、釘樁、地質鑽探調查、土壤試驗、環境監測及其他相關調查費用。</w:t>
      </w:r>
    </w:p>
    <w:p w14:paraId="1F5E5CFD" w14:textId="23EF895F" w:rsidR="00D24955" w:rsidRPr="007F3877" w:rsidRDefault="00940813" w:rsidP="00772210">
      <w:pPr>
        <w:pStyle w:val="a3"/>
        <w:numPr>
          <w:ilvl w:val="0"/>
          <w:numId w:val="29"/>
        </w:numPr>
        <w:snapToGrid w:val="0"/>
        <w:spacing w:before="80" w:line="440" w:lineRule="atLeast"/>
        <w:ind w:leftChars="0" w:left="1843" w:rightChars="77" w:right="185" w:hanging="283"/>
        <w:jc w:val="both"/>
        <w:rPr>
          <w:rFonts w:ascii="Times New Roman" w:eastAsia="標楷體" w:hAnsi="Times New Roman"/>
          <w:sz w:val="28"/>
          <w:szCs w:val="28"/>
        </w:rPr>
      </w:pPr>
      <w:r w:rsidRPr="007F3877">
        <w:rPr>
          <w:rFonts w:ascii="Times New Roman" w:eastAsia="標楷體" w:hAnsi="Times New Roman" w:hint="eastAsia"/>
          <w:sz w:val="28"/>
          <w:szCs w:val="28"/>
        </w:rPr>
        <w:t>申請</w:t>
      </w:r>
      <w:r w:rsidR="00751BBF" w:rsidRPr="007F3877">
        <w:rPr>
          <w:rFonts w:ascii="Times New Roman" w:eastAsia="標楷體" w:hAnsi="Times New Roman" w:hint="eastAsia"/>
          <w:sz w:val="28"/>
          <w:szCs w:val="28"/>
        </w:rPr>
        <w:t>設置</w:t>
      </w:r>
      <w:r w:rsidRPr="007F3877">
        <w:rPr>
          <w:rFonts w:ascii="Times New Roman" w:eastAsia="標楷體" w:hAnsi="Times New Roman" w:hint="eastAsia"/>
          <w:sz w:val="28"/>
          <w:szCs w:val="28"/>
        </w:rPr>
        <w:t>計畫變更</w:t>
      </w:r>
      <w:r w:rsidR="00751BBF" w:rsidRPr="007F3877">
        <w:rPr>
          <w:rFonts w:ascii="Times New Roman" w:eastAsia="標楷體" w:hAnsi="Times New Roman" w:hint="eastAsia"/>
          <w:sz w:val="28"/>
          <w:szCs w:val="28"/>
        </w:rPr>
        <w:t>費：因開發計畫調整所涉及之可行性規劃報告書變更、都市計畫</w:t>
      </w:r>
      <w:r w:rsidR="00461FBC" w:rsidRPr="007F3877">
        <w:rPr>
          <w:rFonts w:ascii="Times New Roman" w:eastAsia="標楷體" w:hAnsi="Times New Roman" w:hint="eastAsia"/>
          <w:sz w:val="28"/>
          <w:szCs w:val="28"/>
        </w:rPr>
        <w:t>變更</w:t>
      </w:r>
      <w:r w:rsidR="00751BBF" w:rsidRPr="007F3877">
        <w:rPr>
          <w:rFonts w:ascii="Times New Roman" w:eastAsia="標楷體" w:hAnsi="Times New Roman" w:hint="eastAsia"/>
          <w:sz w:val="28"/>
          <w:szCs w:val="28"/>
        </w:rPr>
        <w:t>、用水計畫書、</w:t>
      </w:r>
      <w:r w:rsidR="00AA3CD8" w:rsidRPr="007F3877">
        <w:rPr>
          <w:rFonts w:ascii="Times New Roman" w:eastAsia="標楷體" w:hAnsi="Times New Roman" w:hint="eastAsia"/>
          <w:sz w:val="28"/>
          <w:szCs w:val="28"/>
        </w:rPr>
        <w:t>用電計畫書、</w:t>
      </w:r>
      <w:r w:rsidR="00751BBF" w:rsidRPr="007F3877">
        <w:rPr>
          <w:rFonts w:ascii="Times New Roman" w:eastAsia="標楷體" w:hAnsi="Times New Roman" w:hint="eastAsia"/>
          <w:sz w:val="28"/>
          <w:szCs w:val="28"/>
        </w:rPr>
        <w:t>交通影響評估報告變更</w:t>
      </w:r>
      <w:r w:rsidR="008C38CF" w:rsidRPr="007F3877">
        <w:rPr>
          <w:rFonts w:ascii="Times New Roman" w:eastAsia="標楷體" w:hAnsi="Times New Roman" w:hint="eastAsia"/>
          <w:sz w:val="28"/>
          <w:szCs w:val="28"/>
        </w:rPr>
        <w:t>、環境差異分析</w:t>
      </w:r>
      <w:r w:rsidR="00751BBF" w:rsidRPr="007F3877">
        <w:rPr>
          <w:rFonts w:ascii="Times New Roman" w:eastAsia="標楷體" w:hAnsi="Times New Roman" w:hint="eastAsia"/>
          <w:sz w:val="28"/>
          <w:szCs w:val="28"/>
        </w:rPr>
        <w:t>及其他</w:t>
      </w:r>
      <w:r w:rsidR="00473365" w:rsidRPr="007F3877">
        <w:rPr>
          <w:rFonts w:ascii="Times New Roman" w:eastAsia="標楷體" w:hAnsi="Times New Roman" w:hint="eastAsia"/>
          <w:sz w:val="28"/>
          <w:szCs w:val="28"/>
        </w:rPr>
        <w:t>配合相關法令須辦理變更事項之</w:t>
      </w:r>
      <w:r w:rsidR="0066771C" w:rsidRPr="007F3877">
        <w:rPr>
          <w:rFonts w:ascii="Times New Roman" w:eastAsia="標楷體" w:hAnsi="Times New Roman" w:hint="eastAsia"/>
          <w:sz w:val="28"/>
          <w:szCs w:val="28"/>
        </w:rPr>
        <w:t>費用</w:t>
      </w:r>
      <w:r w:rsidR="00D24955" w:rsidRPr="007F3877">
        <w:rPr>
          <w:rFonts w:ascii="Times New Roman" w:eastAsia="標楷體" w:hAnsi="Times New Roman"/>
          <w:sz w:val="28"/>
          <w:szCs w:val="28"/>
        </w:rPr>
        <w:t>。</w:t>
      </w:r>
    </w:p>
    <w:p w14:paraId="007E6A56" w14:textId="0E652FC6" w:rsidR="00624648" w:rsidRPr="007F3877" w:rsidRDefault="00624648" w:rsidP="00772210">
      <w:pPr>
        <w:pStyle w:val="a3"/>
        <w:numPr>
          <w:ilvl w:val="0"/>
          <w:numId w:val="28"/>
        </w:numPr>
        <w:tabs>
          <w:tab w:val="left" w:pos="8222"/>
        </w:tabs>
        <w:snapToGrid w:val="0"/>
        <w:spacing w:before="80" w:line="440" w:lineRule="atLeast"/>
        <w:ind w:leftChars="0" w:left="1701"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環境影響評估及環境監測費用</w:t>
      </w:r>
    </w:p>
    <w:p w14:paraId="0CC2193F" w14:textId="1A9EB3BD" w:rsidR="00624648" w:rsidRPr="007F3877" w:rsidRDefault="00624648" w:rsidP="00772210">
      <w:pPr>
        <w:pStyle w:val="a3"/>
        <w:numPr>
          <w:ilvl w:val="0"/>
          <w:numId w:val="30"/>
        </w:numPr>
        <w:snapToGrid w:val="0"/>
        <w:spacing w:before="80" w:line="440" w:lineRule="atLeast"/>
        <w:ind w:leftChars="0" w:left="1843" w:rightChars="77" w:right="185" w:hanging="283"/>
        <w:jc w:val="both"/>
        <w:rPr>
          <w:rFonts w:ascii="Times New Roman" w:eastAsia="標楷體" w:hAnsi="Times New Roman"/>
          <w:sz w:val="28"/>
          <w:szCs w:val="28"/>
        </w:rPr>
      </w:pPr>
      <w:r w:rsidRPr="007F3877">
        <w:rPr>
          <w:rFonts w:ascii="Times New Roman" w:eastAsia="標楷體" w:hAnsi="Times New Roman" w:hint="eastAsia"/>
          <w:sz w:val="28"/>
          <w:szCs w:val="28"/>
        </w:rPr>
        <w:t>環境影響差異分析暨環境現況分析報告費用。</w:t>
      </w:r>
    </w:p>
    <w:p w14:paraId="0D4F3B9D" w14:textId="29DB1BE8" w:rsidR="00624648" w:rsidRPr="007F3877" w:rsidRDefault="00624648" w:rsidP="00772210">
      <w:pPr>
        <w:pStyle w:val="a3"/>
        <w:numPr>
          <w:ilvl w:val="0"/>
          <w:numId w:val="30"/>
        </w:numPr>
        <w:snapToGrid w:val="0"/>
        <w:spacing w:before="80" w:line="440" w:lineRule="atLeast"/>
        <w:ind w:leftChars="0" w:left="1843" w:rightChars="77" w:right="185" w:hanging="283"/>
        <w:jc w:val="both"/>
        <w:rPr>
          <w:rFonts w:ascii="Times New Roman" w:eastAsia="標楷體" w:hAnsi="Times New Roman"/>
          <w:sz w:val="28"/>
          <w:szCs w:val="28"/>
        </w:rPr>
      </w:pPr>
      <w:r w:rsidRPr="007F3877">
        <w:rPr>
          <w:rFonts w:ascii="Times New Roman" w:eastAsia="標楷體" w:hAnsi="Times New Roman" w:hint="eastAsia"/>
          <w:sz w:val="28"/>
          <w:szCs w:val="28"/>
        </w:rPr>
        <w:t>環境資源調查與監測費用。</w:t>
      </w:r>
    </w:p>
    <w:p w14:paraId="0582ED13" w14:textId="696E3864" w:rsidR="00745A64" w:rsidRPr="007F3877" w:rsidRDefault="00D24955" w:rsidP="00772210">
      <w:pPr>
        <w:pStyle w:val="a3"/>
        <w:numPr>
          <w:ilvl w:val="0"/>
          <w:numId w:val="28"/>
        </w:numPr>
        <w:tabs>
          <w:tab w:val="left" w:pos="8222"/>
        </w:tabs>
        <w:snapToGrid w:val="0"/>
        <w:spacing w:before="80" w:line="440" w:lineRule="atLeast"/>
        <w:ind w:leftChars="0" w:left="1701" w:rightChars="77" w:right="185" w:hanging="567"/>
        <w:jc w:val="both"/>
        <w:rPr>
          <w:rFonts w:ascii="Times New Roman" w:eastAsia="標楷體" w:hAnsi="Times New Roman"/>
          <w:sz w:val="28"/>
          <w:szCs w:val="28"/>
        </w:rPr>
      </w:pPr>
      <w:r w:rsidRPr="007F3877">
        <w:rPr>
          <w:rFonts w:ascii="Times New Roman" w:eastAsia="標楷體" w:hAnsi="Times New Roman"/>
          <w:sz w:val="28"/>
          <w:szCs w:val="28"/>
        </w:rPr>
        <w:t>工程設計、監造及開發費用</w:t>
      </w:r>
      <w:r w:rsidR="00870475" w:rsidRPr="007F3877">
        <w:rPr>
          <w:rFonts w:ascii="Times New Roman" w:eastAsia="標楷體" w:hAnsi="Times New Roman"/>
          <w:sz w:val="28"/>
          <w:szCs w:val="28"/>
        </w:rPr>
        <w:t>：</w:t>
      </w:r>
    </w:p>
    <w:p w14:paraId="01A28C5C" w14:textId="1930891C" w:rsidR="00797527" w:rsidRPr="007F3877" w:rsidRDefault="00624648" w:rsidP="00772210">
      <w:pPr>
        <w:pStyle w:val="a3"/>
        <w:numPr>
          <w:ilvl w:val="0"/>
          <w:numId w:val="31"/>
        </w:numPr>
        <w:snapToGrid w:val="0"/>
        <w:spacing w:before="80" w:line="440" w:lineRule="atLeast"/>
        <w:ind w:leftChars="0" w:left="1843" w:rightChars="77" w:right="185" w:hanging="283"/>
        <w:jc w:val="both"/>
        <w:rPr>
          <w:rFonts w:ascii="Times New Roman" w:eastAsia="標楷體" w:hAnsi="Times New Roman"/>
          <w:sz w:val="28"/>
          <w:szCs w:val="28"/>
        </w:rPr>
      </w:pPr>
      <w:r w:rsidRPr="007F3877">
        <w:rPr>
          <w:rFonts w:ascii="Times New Roman" w:eastAsia="標楷體" w:hAnsi="Times New Roman" w:hint="eastAsia"/>
          <w:sz w:val="28"/>
          <w:szCs w:val="28"/>
        </w:rPr>
        <w:t>直接工程</w:t>
      </w:r>
      <w:r w:rsidR="00797527" w:rsidRPr="007F3877">
        <w:rPr>
          <w:rFonts w:ascii="Times New Roman" w:eastAsia="標楷體" w:hAnsi="Times New Roman" w:hint="eastAsia"/>
          <w:sz w:val="28"/>
          <w:szCs w:val="28"/>
        </w:rPr>
        <w:t>費：包括</w:t>
      </w:r>
      <w:r w:rsidR="00906235" w:rsidRPr="007F3877">
        <w:rPr>
          <w:rFonts w:ascii="Times New Roman" w:eastAsia="標楷體" w:hAnsi="Times New Roman" w:hint="eastAsia"/>
          <w:sz w:val="28"/>
          <w:szCs w:val="28"/>
        </w:rPr>
        <w:t>但不限於</w:t>
      </w:r>
      <w:r w:rsidR="00797527" w:rsidRPr="007F3877">
        <w:rPr>
          <w:rFonts w:ascii="Times New Roman" w:eastAsia="標楷體" w:hAnsi="Times New Roman" w:hint="eastAsia"/>
          <w:sz w:val="28"/>
          <w:szCs w:val="28"/>
        </w:rPr>
        <w:t>各項開發工程如整地</w:t>
      </w:r>
      <w:r w:rsidR="00797527" w:rsidRPr="007F3877">
        <w:rPr>
          <w:rFonts w:ascii="Times New Roman" w:eastAsia="標楷體" w:hAnsi="Times New Roman" w:hint="eastAsia"/>
          <w:sz w:val="28"/>
          <w:szCs w:val="28"/>
        </w:rPr>
        <w:t>(</w:t>
      </w:r>
      <w:r w:rsidR="00797527" w:rsidRPr="007F3877">
        <w:rPr>
          <w:rFonts w:ascii="Times New Roman" w:eastAsia="標楷體" w:hAnsi="Times New Roman" w:hint="eastAsia"/>
          <w:sz w:val="28"/>
          <w:szCs w:val="28"/>
        </w:rPr>
        <w:t>含土石方挖填</w:t>
      </w:r>
      <w:r w:rsidR="00797527" w:rsidRPr="007F3877">
        <w:rPr>
          <w:rFonts w:ascii="Times New Roman" w:eastAsia="標楷體" w:hAnsi="Times New Roman" w:hint="eastAsia"/>
          <w:sz w:val="28"/>
          <w:szCs w:val="28"/>
        </w:rPr>
        <w:t>)</w:t>
      </w:r>
      <w:r w:rsidR="00797527" w:rsidRPr="007F3877">
        <w:rPr>
          <w:rFonts w:ascii="Times New Roman" w:eastAsia="標楷體" w:hAnsi="Times New Roman" w:hint="eastAsia"/>
          <w:sz w:val="28"/>
          <w:szCs w:val="28"/>
        </w:rPr>
        <w:t>、道路及交通、污水管線、電力及路燈、電信、給水、</w:t>
      </w:r>
      <w:r w:rsidRPr="007F3877">
        <w:rPr>
          <w:rFonts w:ascii="Times New Roman" w:eastAsia="標楷體" w:hAnsi="Times New Roman" w:hint="eastAsia"/>
          <w:sz w:val="28"/>
          <w:szCs w:val="28"/>
        </w:rPr>
        <w:t>回收</w:t>
      </w:r>
      <w:r w:rsidR="00797527" w:rsidRPr="007F3877">
        <w:rPr>
          <w:rFonts w:ascii="Times New Roman" w:eastAsia="標楷體" w:hAnsi="Times New Roman" w:hint="eastAsia"/>
          <w:sz w:val="28"/>
          <w:szCs w:val="28"/>
        </w:rPr>
        <w:t>水、排水、景觀綠化、各項建築物等工程施工（含工安、環保、工程管理）、綠能設置工程、智慧城市設施費用及上開工程費之營業稅。</w:t>
      </w:r>
    </w:p>
    <w:p w14:paraId="495475B2" w14:textId="45108A6B" w:rsidR="00797527" w:rsidRPr="007F3877" w:rsidRDefault="00797527" w:rsidP="00772210">
      <w:pPr>
        <w:pStyle w:val="a3"/>
        <w:numPr>
          <w:ilvl w:val="0"/>
          <w:numId w:val="31"/>
        </w:numPr>
        <w:snapToGrid w:val="0"/>
        <w:spacing w:before="80" w:line="440" w:lineRule="atLeast"/>
        <w:ind w:leftChars="0" w:left="1843" w:rightChars="77" w:right="185" w:hanging="283"/>
        <w:jc w:val="both"/>
        <w:rPr>
          <w:rFonts w:ascii="Times New Roman" w:eastAsia="標楷體" w:hAnsi="Times New Roman"/>
          <w:sz w:val="28"/>
          <w:szCs w:val="28"/>
        </w:rPr>
      </w:pPr>
      <w:r w:rsidRPr="007F3877">
        <w:rPr>
          <w:rFonts w:ascii="Times New Roman" w:eastAsia="標楷體" w:hAnsi="Times New Roman" w:hint="eastAsia"/>
          <w:sz w:val="28"/>
          <w:szCs w:val="28"/>
        </w:rPr>
        <w:lastRenderedPageBreak/>
        <w:t>間接工程費：包括</w:t>
      </w:r>
      <w:r w:rsidR="00E15D7B" w:rsidRPr="007F3877">
        <w:rPr>
          <w:rFonts w:ascii="Times New Roman" w:eastAsia="標楷體" w:hAnsi="Times New Roman" w:hint="eastAsia"/>
          <w:sz w:val="28"/>
          <w:szCs w:val="28"/>
        </w:rPr>
        <w:t>公共藝術設置經費、</w:t>
      </w:r>
      <w:r w:rsidRPr="007F3877">
        <w:rPr>
          <w:rFonts w:ascii="Times New Roman" w:eastAsia="標楷體" w:hAnsi="Times New Roman" w:hint="eastAsia"/>
          <w:sz w:val="28"/>
          <w:szCs w:val="28"/>
        </w:rPr>
        <w:t>各項設備試車、工程試驗、</w:t>
      </w:r>
      <w:r w:rsidR="00AA3CD8" w:rsidRPr="007F3877">
        <w:rPr>
          <w:rFonts w:ascii="Times New Roman" w:eastAsia="標楷體" w:hAnsi="Times New Roman" w:hint="eastAsia"/>
          <w:sz w:val="28"/>
          <w:szCs w:val="28"/>
        </w:rPr>
        <w:t>管線臨遷、</w:t>
      </w:r>
      <w:r w:rsidRPr="007F3877">
        <w:rPr>
          <w:rFonts w:ascii="Times New Roman" w:eastAsia="標楷體" w:hAnsi="Times New Roman" w:hint="eastAsia"/>
          <w:sz w:val="28"/>
          <w:szCs w:val="28"/>
        </w:rPr>
        <w:t>線路補助等費用</w:t>
      </w:r>
      <w:r w:rsidR="00AC1D64" w:rsidRPr="007F3877">
        <w:rPr>
          <w:rFonts w:ascii="Times New Roman" w:eastAsia="標楷體" w:hAnsi="Times New Roman" w:hint="eastAsia"/>
          <w:sz w:val="28"/>
          <w:szCs w:val="28"/>
        </w:rPr>
        <w:t>、空污費</w:t>
      </w:r>
      <w:r w:rsidRPr="007F3877">
        <w:rPr>
          <w:rFonts w:ascii="Times New Roman" w:eastAsia="標楷體" w:hAnsi="Times New Roman" w:hint="eastAsia"/>
          <w:sz w:val="28"/>
          <w:szCs w:val="28"/>
        </w:rPr>
        <w:t>及</w:t>
      </w:r>
      <w:r w:rsidR="00E15D7B" w:rsidRPr="007F3877">
        <w:rPr>
          <w:rFonts w:ascii="Times New Roman" w:eastAsia="標楷體" w:hAnsi="Times New Roman" w:hint="eastAsia"/>
          <w:sz w:val="28"/>
          <w:szCs w:val="28"/>
        </w:rPr>
        <w:t>考古遺址監看搶救與生態復育、其他經甲方核定之間接工程。</w:t>
      </w:r>
    </w:p>
    <w:p w14:paraId="7151E2C7" w14:textId="0AACD977" w:rsidR="00624648" w:rsidRPr="007F3877" w:rsidRDefault="00624648" w:rsidP="00772210">
      <w:pPr>
        <w:pStyle w:val="a3"/>
        <w:numPr>
          <w:ilvl w:val="0"/>
          <w:numId w:val="31"/>
        </w:numPr>
        <w:snapToGrid w:val="0"/>
        <w:spacing w:before="80" w:line="440" w:lineRule="atLeast"/>
        <w:ind w:leftChars="0" w:left="1843" w:rightChars="77" w:right="185" w:hanging="283"/>
        <w:jc w:val="both"/>
        <w:rPr>
          <w:rFonts w:ascii="Times New Roman" w:eastAsia="標楷體" w:hAnsi="Times New Roman"/>
          <w:sz w:val="28"/>
          <w:szCs w:val="28"/>
        </w:rPr>
      </w:pPr>
      <w:r w:rsidRPr="007F3877">
        <w:rPr>
          <w:rFonts w:ascii="Times New Roman" w:eastAsia="標楷體" w:hAnsi="Times New Roman" w:hint="eastAsia"/>
          <w:sz w:val="28"/>
          <w:szCs w:val="28"/>
        </w:rPr>
        <w:t>建築及工程設計監造費。</w:t>
      </w:r>
    </w:p>
    <w:p w14:paraId="25D9DDDC" w14:textId="10F9ED7E" w:rsidR="00B1190A" w:rsidRPr="007F3877" w:rsidRDefault="00063C03" w:rsidP="00FD5589">
      <w:pPr>
        <w:pStyle w:val="a3"/>
        <w:numPr>
          <w:ilvl w:val="0"/>
          <w:numId w:val="28"/>
        </w:numPr>
        <w:tabs>
          <w:tab w:val="left" w:pos="8222"/>
        </w:tabs>
        <w:snapToGrid w:val="0"/>
        <w:spacing w:before="80" w:line="440" w:lineRule="atLeast"/>
        <w:ind w:leftChars="0" w:left="1701" w:rightChars="77" w:right="185" w:hanging="567"/>
        <w:jc w:val="both"/>
        <w:rPr>
          <w:rFonts w:ascii="Times New Roman" w:eastAsia="標楷體" w:hAnsi="Times New Roman"/>
          <w:sz w:val="28"/>
          <w:szCs w:val="28"/>
        </w:rPr>
      </w:pPr>
      <w:r w:rsidRPr="007F3877">
        <w:rPr>
          <w:rFonts w:ascii="Times New Roman" w:eastAsia="標楷體" w:hAnsi="Times New Roman"/>
          <w:sz w:val="28"/>
          <w:szCs w:val="28"/>
        </w:rPr>
        <w:t>行銷、廣告及</w:t>
      </w:r>
      <w:r w:rsidR="00EE5D54" w:rsidRPr="007F3877">
        <w:rPr>
          <w:rFonts w:ascii="Times New Roman" w:eastAsia="標楷體" w:hAnsi="Times New Roman"/>
          <w:sz w:val="28"/>
          <w:szCs w:val="28"/>
        </w:rPr>
        <w:t>租售</w:t>
      </w:r>
      <w:r w:rsidR="00D24955" w:rsidRPr="007F3877">
        <w:rPr>
          <w:rFonts w:ascii="Times New Roman" w:eastAsia="標楷體" w:hAnsi="Times New Roman"/>
          <w:sz w:val="28"/>
          <w:szCs w:val="28"/>
        </w:rPr>
        <w:t>作業費用</w:t>
      </w:r>
      <w:r w:rsidR="00D87F06" w:rsidRPr="007F3877">
        <w:rPr>
          <w:rFonts w:ascii="Times New Roman" w:eastAsia="標楷體" w:hAnsi="Times New Roman"/>
          <w:sz w:val="28"/>
          <w:szCs w:val="28"/>
        </w:rPr>
        <w:t>：</w:t>
      </w:r>
      <w:r w:rsidRPr="007F3877">
        <w:rPr>
          <w:rFonts w:ascii="Times New Roman" w:eastAsia="標楷體" w:hAnsi="Times New Roman"/>
          <w:sz w:val="28"/>
          <w:szCs w:val="28"/>
        </w:rPr>
        <w:t>土地</w:t>
      </w:r>
      <w:r w:rsidR="00EE5D54" w:rsidRPr="007F3877">
        <w:rPr>
          <w:rFonts w:ascii="Times New Roman" w:eastAsia="標楷體" w:hAnsi="Times New Roman"/>
          <w:sz w:val="28"/>
          <w:szCs w:val="28"/>
        </w:rPr>
        <w:t>租售</w:t>
      </w:r>
      <w:r w:rsidR="00D24955" w:rsidRPr="007F3877">
        <w:rPr>
          <w:rFonts w:ascii="Times New Roman" w:eastAsia="標楷體" w:hAnsi="Times New Roman"/>
          <w:sz w:val="28"/>
          <w:szCs w:val="28"/>
        </w:rPr>
        <w:t>有關之</w:t>
      </w:r>
      <w:r w:rsidR="00E15D7B" w:rsidRPr="007F3877">
        <w:rPr>
          <w:rFonts w:ascii="Times New Roman" w:eastAsia="標楷體" w:hAnsi="Times New Roman" w:hint="eastAsia"/>
          <w:sz w:val="28"/>
          <w:szCs w:val="28"/>
        </w:rPr>
        <w:t>規劃及</w:t>
      </w:r>
      <w:r w:rsidR="00D24955" w:rsidRPr="007F3877">
        <w:rPr>
          <w:rFonts w:ascii="Times New Roman" w:eastAsia="標楷體" w:hAnsi="Times New Roman"/>
          <w:sz w:val="28"/>
          <w:szCs w:val="28"/>
        </w:rPr>
        <w:t>廣告行銷費用。</w:t>
      </w:r>
    </w:p>
    <w:p w14:paraId="53F25B9D" w14:textId="2F4B22B2" w:rsidR="00B1190A" w:rsidRPr="007F3877" w:rsidRDefault="000A27A6" w:rsidP="00FD5589">
      <w:pPr>
        <w:pStyle w:val="a3"/>
        <w:numPr>
          <w:ilvl w:val="0"/>
          <w:numId w:val="28"/>
        </w:numPr>
        <w:tabs>
          <w:tab w:val="left" w:pos="8222"/>
        </w:tabs>
        <w:snapToGrid w:val="0"/>
        <w:spacing w:before="80" w:line="440" w:lineRule="atLeast"/>
        <w:ind w:leftChars="0" w:left="1701"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未租售土地、建物及</w:t>
      </w:r>
      <w:r w:rsidR="00B1190A" w:rsidRPr="007F3877">
        <w:rPr>
          <w:rFonts w:ascii="Times New Roman" w:eastAsia="標楷體" w:hAnsi="Times New Roman"/>
          <w:sz w:val="28"/>
          <w:szCs w:val="28"/>
        </w:rPr>
        <w:t>公共設施維護管理費用。</w:t>
      </w:r>
    </w:p>
    <w:p w14:paraId="4539B85A" w14:textId="15EFE3F6" w:rsidR="00D24955" w:rsidRPr="007F3877" w:rsidRDefault="00D24955" w:rsidP="00772210">
      <w:pPr>
        <w:pStyle w:val="a3"/>
        <w:numPr>
          <w:ilvl w:val="0"/>
          <w:numId w:val="28"/>
        </w:numPr>
        <w:tabs>
          <w:tab w:val="left" w:pos="8222"/>
        </w:tabs>
        <w:snapToGrid w:val="0"/>
        <w:spacing w:before="80" w:line="440" w:lineRule="atLeast"/>
        <w:ind w:leftChars="0" w:left="1701" w:rightChars="77" w:right="185" w:hanging="567"/>
        <w:jc w:val="both"/>
        <w:rPr>
          <w:rFonts w:ascii="Times New Roman" w:eastAsia="標楷體" w:hAnsi="Times New Roman"/>
          <w:sz w:val="28"/>
          <w:szCs w:val="28"/>
        </w:rPr>
      </w:pPr>
      <w:r w:rsidRPr="007F3877">
        <w:rPr>
          <w:rFonts w:ascii="Times New Roman" w:eastAsia="標楷體" w:hAnsi="Times New Roman"/>
          <w:sz w:val="28"/>
          <w:szCs w:val="28"/>
        </w:rPr>
        <w:t>行政作業費用</w:t>
      </w:r>
      <w:r w:rsidR="00870475" w:rsidRPr="007F3877">
        <w:rPr>
          <w:rFonts w:ascii="Times New Roman" w:eastAsia="標楷體" w:hAnsi="Times New Roman"/>
          <w:sz w:val="28"/>
          <w:szCs w:val="28"/>
        </w:rPr>
        <w:t>：</w:t>
      </w:r>
    </w:p>
    <w:p w14:paraId="526233DA" w14:textId="0B153CBA" w:rsidR="00D24955" w:rsidRPr="007F3877" w:rsidRDefault="00D24955" w:rsidP="00772210">
      <w:pPr>
        <w:pStyle w:val="a3"/>
        <w:numPr>
          <w:ilvl w:val="0"/>
          <w:numId w:val="32"/>
        </w:numPr>
        <w:snapToGrid w:val="0"/>
        <w:spacing w:before="80" w:line="440" w:lineRule="atLeast"/>
        <w:ind w:leftChars="0" w:left="1843" w:rightChars="77" w:right="185" w:hanging="283"/>
        <w:jc w:val="both"/>
        <w:rPr>
          <w:rFonts w:ascii="Times New Roman" w:eastAsia="標楷體" w:hAnsi="Times New Roman"/>
          <w:sz w:val="28"/>
          <w:szCs w:val="28"/>
        </w:rPr>
      </w:pPr>
      <w:r w:rsidRPr="007F3877">
        <w:rPr>
          <w:rFonts w:ascii="Times New Roman" w:eastAsia="標楷體" w:hAnsi="Times New Roman"/>
          <w:sz w:val="28"/>
          <w:szCs w:val="28"/>
        </w:rPr>
        <w:t>土地</w:t>
      </w:r>
      <w:r w:rsidR="00D15679" w:rsidRPr="007F3877">
        <w:rPr>
          <w:rFonts w:ascii="Times New Roman" w:eastAsia="標楷體" w:hAnsi="Times New Roman"/>
          <w:sz w:val="28"/>
          <w:szCs w:val="28"/>
        </w:rPr>
        <w:t>及建物</w:t>
      </w:r>
      <w:r w:rsidRPr="007F3877">
        <w:rPr>
          <w:rFonts w:ascii="Times New Roman" w:eastAsia="標楷體" w:hAnsi="Times New Roman"/>
          <w:sz w:val="28"/>
          <w:szCs w:val="28"/>
        </w:rPr>
        <w:t>取得作業費。</w:t>
      </w:r>
    </w:p>
    <w:p w14:paraId="1C6C2643" w14:textId="6150BB57" w:rsidR="00D24955" w:rsidRPr="007F3877" w:rsidRDefault="00D24955" w:rsidP="00772210">
      <w:pPr>
        <w:pStyle w:val="a3"/>
        <w:numPr>
          <w:ilvl w:val="0"/>
          <w:numId w:val="32"/>
        </w:numPr>
        <w:snapToGrid w:val="0"/>
        <w:spacing w:before="80" w:line="440" w:lineRule="atLeast"/>
        <w:ind w:leftChars="0" w:left="1843" w:rightChars="77" w:right="185" w:hanging="283"/>
        <w:jc w:val="both"/>
        <w:rPr>
          <w:rFonts w:ascii="Times New Roman" w:eastAsia="標楷體" w:hAnsi="Times New Roman"/>
          <w:sz w:val="28"/>
          <w:szCs w:val="28"/>
        </w:rPr>
      </w:pPr>
      <w:r w:rsidRPr="007F3877">
        <w:rPr>
          <w:rFonts w:ascii="Times New Roman" w:eastAsia="標楷體" w:hAnsi="Times New Roman"/>
          <w:sz w:val="28"/>
          <w:szCs w:val="28"/>
        </w:rPr>
        <w:t>地籍整理費。</w:t>
      </w:r>
    </w:p>
    <w:p w14:paraId="7C0499AD" w14:textId="571C17B9" w:rsidR="00D24955" w:rsidRPr="007F3877" w:rsidRDefault="00D24955" w:rsidP="00772210">
      <w:pPr>
        <w:pStyle w:val="a3"/>
        <w:numPr>
          <w:ilvl w:val="0"/>
          <w:numId w:val="32"/>
        </w:numPr>
        <w:snapToGrid w:val="0"/>
        <w:spacing w:before="80" w:line="440" w:lineRule="atLeast"/>
        <w:ind w:leftChars="0" w:left="1843" w:rightChars="77" w:right="185" w:hanging="283"/>
        <w:jc w:val="both"/>
        <w:rPr>
          <w:rFonts w:ascii="Times New Roman" w:eastAsia="標楷體" w:hAnsi="Times New Roman"/>
          <w:sz w:val="28"/>
          <w:szCs w:val="28"/>
        </w:rPr>
      </w:pPr>
      <w:r w:rsidRPr="007F3877">
        <w:rPr>
          <w:rFonts w:ascii="Times New Roman" w:eastAsia="標楷體" w:hAnsi="Times New Roman"/>
          <w:sz w:val="28"/>
          <w:szCs w:val="28"/>
        </w:rPr>
        <w:t>土地登記</w:t>
      </w:r>
      <w:r w:rsidR="00E234E3" w:rsidRPr="007F3877">
        <w:rPr>
          <w:rFonts w:ascii="Times New Roman" w:eastAsia="標楷體" w:hAnsi="Times New Roman" w:hint="eastAsia"/>
          <w:sz w:val="28"/>
          <w:szCs w:val="28"/>
        </w:rPr>
        <w:t>(</w:t>
      </w:r>
      <w:r w:rsidR="00E234E3" w:rsidRPr="007F3877">
        <w:rPr>
          <w:rFonts w:ascii="Times New Roman" w:eastAsia="標楷體" w:hAnsi="Times New Roman" w:hint="eastAsia"/>
          <w:sz w:val="28"/>
          <w:szCs w:val="28"/>
        </w:rPr>
        <w:t>含丈量</w:t>
      </w:r>
      <w:r w:rsidR="00E234E3" w:rsidRPr="007F3877">
        <w:rPr>
          <w:rFonts w:ascii="Times New Roman" w:eastAsia="標楷體" w:hAnsi="Times New Roman" w:hint="eastAsia"/>
          <w:sz w:val="28"/>
          <w:szCs w:val="28"/>
        </w:rPr>
        <w:t>)</w:t>
      </w:r>
      <w:r w:rsidRPr="007F3877">
        <w:rPr>
          <w:rFonts w:ascii="Times New Roman" w:eastAsia="標楷體" w:hAnsi="Times New Roman"/>
          <w:sz w:val="28"/>
          <w:szCs w:val="28"/>
        </w:rPr>
        <w:t>及書狀費。</w:t>
      </w:r>
    </w:p>
    <w:p w14:paraId="5885F6E8" w14:textId="3EBD2B41" w:rsidR="00D15679" w:rsidRPr="007F3877" w:rsidRDefault="00D15679" w:rsidP="00772210">
      <w:pPr>
        <w:pStyle w:val="a3"/>
        <w:numPr>
          <w:ilvl w:val="0"/>
          <w:numId w:val="32"/>
        </w:numPr>
        <w:snapToGrid w:val="0"/>
        <w:spacing w:before="80" w:line="440" w:lineRule="atLeast"/>
        <w:ind w:leftChars="0" w:left="1843" w:rightChars="77" w:right="185" w:hanging="283"/>
        <w:jc w:val="both"/>
        <w:rPr>
          <w:rFonts w:ascii="Times New Roman" w:eastAsia="標楷體" w:hAnsi="Times New Roman"/>
          <w:sz w:val="28"/>
          <w:szCs w:val="28"/>
        </w:rPr>
      </w:pPr>
      <w:r w:rsidRPr="007F3877">
        <w:rPr>
          <w:rFonts w:ascii="Times New Roman" w:eastAsia="標楷體" w:hAnsi="Times New Roman" w:hint="eastAsia"/>
          <w:sz w:val="28"/>
          <w:szCs w:val="28"/>
        </w:rPr>
        <w:t>執行開發工程應繳納之規費</w:t>
      </w:r>
      <w:r w:rsidR="00E234E3" w:rsidRPr="007F3877">
        <w:rPr>
          <w:rFonts w:ascii="Times New Roman" w:eastAsia="標楷體" w:hAnsi="Times New Roman" w:hint="eastAsia"/>
          <w:sz w:val="28"/>
          <w:szCs w:val="28"/>
        </w:rPr>
        <w:t>、稅捐</w:t>
      </w:r>
      <w:r w:rsidR="00E234E3" w:rsidRPr="007F3877">
        <w:rPr>
          <w:rFonts w:ascii="Times New Roman" w:eastAsia="標楷體" w:hAnsi="Times New Roman" w:hint="eastAsia"/>
          <w:sz w:val="28"/>
          <w:szCs w:val="28"/>
        </w:rPr>
        <w:t>(</w:t>
      </w:r>
      <w:r w:rsidR="00E234E3" w:rsidRPr="007F3877">
        <w:rPr>
          <w:rFonts w:ascii="Times New Roman" w:eastAsia="標楷體" w:hAnsi="Times New Roman" w:hint="eastAsia"/>
          <w:sz w:val="28"/>
          <w:szCs w:val="28"/>
        </w:rPr>
        <w:t>如房屋稅及印花稅等</w:t>
      </w:r>
      <w:r w:rsidR="00E234E3" w:rsidRPr="007F3877">
        <w:rPr>
          <w:rFonts w:ascii="Times New Roman" w:eastAsia="標楷體" w:hAnsi="Times New Roman" w:hint="eastAsia"/>
          <w:sz w:val="28"/>
          <w:szCs w:val="28"/>
        </w:rPr>
        <w:t>)</w:t>
      </w:r>
      <w:r w:rsidR="00E234E3" w:rsidRPr="007F3877">
        <w:rPr>
          <w:rFonts w:ascii="Times New Roman" w:eastAsia="標楷體" w:hAnsi="Times New Roman" w:hint="eastAsia"/>
          <w:sz w:val="28"/>
          <w:szCs w:val="28"/>
        </w:rPr>
        <w:t>及水電費</w:t>
      </w:r>
      <w:r w:rsidRPr="007F3877">
        <w:rPr>
          <w:rFonts w:ascii="Times New Roman" w:eastAsia="標楷體" w:hAnsi="Times New Roman" w:hint="eastAsia"/>
          <w:sz w:val="28"/>
          <w:szCs w:val="28"/>
        </w:rPr>
        <w:t>。</w:t>
      </w:r>
    </w:p>
    <w:p w14:paraId="57886AAC" w14:textId="642F1339" w:rsidR="00D24955" w:rsidRPr="007F3877" w:rsidRDefault="00D24955" w:rsidP="00FD5589">
      <w:pPr>
        <w:pStyle w:val="a3"/>
        <w:numPr>
          <w:ilvl w:val="0"/>
          <w:numId w:val="32"/>
        </w:numPr>
        <w:snapToGrid w:val="0"/>
        <w:spacing w:before="80" w:line="440" w:lineRule="atLeast"/>
        <w:ind w:leftChars="0" w:left="1843" w:rightChars="77" w:right="185" w:hanging="283"/>
        <w:jc w:val="both"/>
        <w:rPr>
          <w:rFonts w:ascii="Times New Roman" w:eastAsia="標楷體" w:hAnsi="Times New Roman"/>
          <w:sz w:val="28"/>
          <w:szCs w:val="28"/>
        </w:rPr>
      </w:pPr>
      <w:r w:rsidRPr="007F3877">
        <w:rPr>
          <w:rFonts w:ascii="Times New Roman" w:eastAsia="標楷體" w:hAnsi="Times New Roman"/>
          <w:sz w:val="28"/>
          <w:szCs w:val="28"/>
        </w:rPr>
        <w:t>行政業務費：包括</w:t>
      </w:r>
      <w:r w:rsidR="00D45870" w:rsidRPr="007F3877">
        <w:rPr>
          <w:rFonts w:ascii="Times New Roman" w:eastAsia="標楷體" w:hAnsi="Times New Roman"/>
          <w:sz w:val="28"/>
          <w:szCs w:val="28"/>
        </w:rPr>
        <w:t>金融機構</w:t>
      </w:r>
      <w:r w:rsidR="00D15679" w:rsidRPr="007F3877">
        <w:rPr>
          <w:rFonts w:ascii="Times New Roman" w:eastAsia="標楷體" w:hAnsi="Times New Roman"/>
          <w:sz w:val="28"/>
          <w:szCs w:val="28"/>
        </w:rPr>
        <w:t>專戶管理費用派駐人員薪資</w:t>
      </w:r>
      <w:r w:rsidR="00D15679" w:rsidRPr="007F3877">
        <w:rPr>
          <w:rFonts w:ascii="Times New Roman" w:eastAsia="標楷體" w:hAnsi="Times New Roman" w:hint="eastAsia"/>
          <w:sz w:val="28"/>
          <w:szCs w:val="28"/>
        </w:rPr>
        <w:t>、</w:t>
      </w:r>
      <w:r w:rsidRPr="007F3877">
        <w:rPr>
          <w:rFonts w:ascii="Times New Roman" w:eastAsia="標楷體" w:hAnsi="Times New Roman"/>
          <w:sz w:val="28"/>
          <w:szCs w:val="28"/>
        </w:rPr>
        <w:t>履約保證金</w:t>
      </w:r>
      <w:r w:rsidR="00A149FF" w:rsidRPr="007F3877">
        <w:rPr>
          <w:rFonts w:ascii="Times New Roman" w:eastAsia="標楷體" w:hAnsi="Times New Roman"/>
          <w:sz w:val="28"/>
          <w:szCs w:val="28"/>
        </w:rPr>
        <w:t>作業</w:t>
      </w:r>
      <w:r w:rsidRPr="007F3877">
        <w:rPr>
          <w:rFonts w:ascii="Times New Roman" w:eastAsia="標楷體" w:hAnsi="Times New Roman"/>
          <w:sz w:val="28"/>
          <w:szCs w:val="28"/>
        </w:rPr>
        <w:t>費用</w:t>
      </w:r>
      <w:r w:rsidR="0021267C" w:rsidRPr="007F3877">
        <w:rPr>
          <w:rFonts w:ascii="Times New Roman" w:eastAsia="標楷體" w:hAnsi="Times New Roman"/>
          <w:sz w:val="28"/>
          <w:szCs w:val="28"/>
        </w:rPr>
        <w:t>、</w:t>
      </w:r>
      <w:r w:rsidRPr="007F3877">
        <w:rPr>
          <w:rFonts w:ascii="Times New Roman" w:eastAsia="標楷體" w:hAnsi="Times New Roman"/>
          <w:sz w:val="28"/>
          <w:szCs w:val="28"/>
        </w:rPr>
        <w:t>未</w:t>
      </w:r>
      <w:r w:rsidR="00EE5D54" w:rsidRPr="007F3877">
        <w:rPr>
          <w:rFonts w:ascii="Times New Roman" w:eastAsia="標楷體" w:hAnsi="Times New Roman"/>
          <w:sz w:val="28"/>
          <w:szCs w:val="28"/>
        </w:rPr>
        <w:t>租售</w:t>
      </w:r>
      <w:r w:rsidRPr="007F3877">
        <w:rPr>
          <w:rFonts w:ascii="Times New Roman" w:eastAsia="標楷體" w:hAnsi="Times New Roman"/>
          <w:sz w:val="28"/>
          <w:szCs w:val="28"/>
        </w:rPr>
        <w:t>土地</w:t>
      </w:r>
      <w:r w:rsidR="004F4A5C" w:rsidRPr="007F3877">
        <w:rPr>
          <w:rFonts w:ascii="Times New Roman" w:eastAsia="標楷體" w:hAnsi="Times New Roman"/>
          <w:sz w:val="28"/>
          <w:szCs w:val="28"/>
        </w:rPr>
        <w:t>及建物</w:t>
      </w:r>
      <w:r w:rsidRPr="007F3877">
        <w:rPr>
          <w:rFonts w:ascii="Times New Roman" w:eastAsia="標楷體" w:hAnsi="Times New Roman"/>
          <w:sz w:val="28"/>
          <w:szCs w:val="28"/>
        </w:rPr>
        <w:t>管理</w:t>
      </w:r>
      <w:r w:rsidR="004F4A5C" w:rsidRPr="007F3877">
        <w:rPr>
          <w:rFonts w:ascii="Times New Roman" w:eastAsia="標楷體" w:hAnsi="Times New Roman"/>
          <w:sz w:val="28"/>
          <w:szCs w:val="28"/>
        </w:rPr>
        <w:t>維護</w:t>
      </w:r>
      <w:r w:rsidRPr="007F3877">
        <w:rPr>
          <w:rFonts w:ascii="Times New Roman" w:eastAsia="標楷體" w:hAnsi="Times New Roman"/>
          <w:sz w:val="28"/>
          <w:szCs w:val="28"/>
        </w:rPr>
        <w:t>費用及其他費用。</w:t>
      </w:r>
    </w:p>
    <w:p w14:paraId="277126D2" w14:textId="0EAFB580" w:rsidR="00D24955" w:rsidRPr="007F3877" w:rsidRDefault="00D24955" w:rsidP="00772210">
      <w:pPr>
        <w:pStyle w:val="a3"/>
        <w:numPr>
          <w:ilvl w:val="0"/>
          <w:numId w:val="28"/>
        </w:numPr>
        <w:tabs>
          <w:tab w:val="left" w:pos="8222"/>
        </w:tabs>
        <w:snapToGrid w:val="0"/>
        <w:spacing w:before="80" w:line="440" w:lineRule="atLeast"/>
        <w:ind w:leftChars="0" w:left="1701" w:rightChars="77" w:right="185" w:hanging="567"/>
        <w:jc w:val="both"/>
        <w:rPr>
          <w:rFonts w:ascii="Times New Roman" w:eastAsia="標楷體" w:hAnsi="Times New Roman"/>
          <w:sz w:val="28"/>
          <w:szCs w:val="28"/>
        </w:rPr>
      </w:pPr>
      <w:r w:rsidRPr="007F3877">
        <w:rPr>
          <w:rFonts w:ascii="Times New Roman" w:eastAsia="標楷體" w:hAnsi="Times New Roman"/>
          <w:sz w:val="28"/>
          <w:szCs w:val="28"/>
        </w:rPr>
        <w:t>代辦費</w:t>
      </w:r>
      <w:r w:rsidR="00314796" w:rsidRPr="007F3877">
        <w:rPr>
          <w:rFonts w:ascii="Times New Roman" w:eastAsia="標楷體" w:hAnsi="Times New Roman"/>
          <w:sz w:val="28"/>
          <w:szCs w:val="28"/>
        </w:rPr>
        <w:t>。</w:t>
      </w:r>
    </w:p>
    <w:p w14:paraId="29CB7011" w14:textId="617FCA9A" w:rsidR="004F4A5C" w:rsidRPr="007F3877" w:rsidRDefault="004F4A5C" w:rsidP="00772210">
      <w:pPr>
        <w:pStyle w:val="a3"/>
        <w:numPr>
          <w:ilvl w:val="0"/>
          <w:numId w:val="28"/>
        </w:numPr>
        <w:tabs>
          <w:tab w:val="left" w:pos="8222"/>
        </w:tabs>
        <w:snapToGrid w:val="0"/>
        <w:spacing w:before="80" w:line="440" w:lineRule="atLeast"/>
        <w:ind w:leftChars="0" w:left="1701"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保險費用。</w:t>
      </w:r>
    </w:p>
    <w:p w14:paraId="60D28B06" w14:textId="4D0A2D65" w:rsidR="004F4A5C" w:rsidRPr="007F3877" w:rsidRDefault="00C42072" w:rsidP="00FD5589">
      <w:pPr>
        <w:pStyle w:val="a3"/>
        <w:numPr>
          <w:ilvl w:val="0"/>
          <w:numId w:val="28"/>
        </w:numPr>
        <w:tabs>
          <w:tab w:val="left" w:pos="8222"/>
        </w:tabs>
        <w:snapToGrid w:val="0"/>
        <w:spacing w:before="80" w:line="440" w:lineRule="atLeast"/>
        <w:ind w:leftChars="0" w:left="1701"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信託費用</w:t>
      </w:r>
      <w:r w:rsidRPr="007F3877">
        <w:rPr>
          <w:rFonts w:ascii="標楷體" w:eastAsia="標楷體" w:hAnsi="標楷體" w:hint="eastAsia"/>
          <w:sz w:val="28"/>
          <w:szCs w:val="28"/>
        </w:rPr>
        <w:t>、</w:t>
      </w:r>
      <w:r w:rsidR="004F4A5C" w:rsidRPr="007F3877">
        <w:rPr>
          <w:rFonts w:ascii="Times New Roman" w:eastAsia="標楷體" w:hAnsi="Times New Roman" w:hint="eastAsia"/>
          <w:sz w:val="28"/>
          <w:szCs w:val="28"/>
        </w:rPr>
        <w:t>辦理聯貸相關費用</w:t>
      </w:r>
      <w:r w:rsidRPr="007F3877">
        <w:rPr>
          <w:rFonts w:ascii="Times New Roman" w:eastAsia="標楷體" w:hAnsi="Times New Roman" w:hint="eastAsia"/>
          <w:sz w:val="28"/>
          <w:szCs w:val="28"/>
        </w:rPr>
        <w:t>及</w:t>
      </w:r>
      <w:r w:rsidRPr="007F3877">
        <w:rPr>
          <w:rFonts w:ascii="Times New Roman" w:eastAsia="標楷體" w:hAnsi="Times New Roman"/>
          <w:sz w:val="28"/>
          <w:szCs w:val="28"/>
        </w:rPr>
        <w:t>利息</w:t>
      </w:r>
      <w:r w:rsidR="004F4A5C" w:rsidRPr="007F3877">
        <w:rPr>
          <w:rFonts w:ascii="Times New Roman" w:eastAsia="標楷體" w:hAnsi="Times New Roman" w:hint="eastAsia"/>
          <w:sz w:val="28"/>
          <w:szCs w:val="28"/>
        </w:rPr>
        <w:t>。</w:t>
      </w:r>
    </w:p>
    <w:p w14:paraId="35FA76CF" w14:textId="7D5973C3" w:rsidR="004F4A5C" w:rsidRPr="007F3877" w:rsidRDefault="004F4A5C" w:rsidP="00772210">
      <w:pPr>
        <w:pStyle w:val="a3"/>
        <w:numPr>
          <w:ilvl w:val="0"/>
          <w:numId w:val="28"/>
        </w:numPr>
        <w:snapToGrid w:val="0"/>
        <w:spacing w:before="80" w:line="440" w:lineRule="atLeast"/>
        <w:ind w:leftChars="0" w:left="1701"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準備金。</w:t>
      </w:r>
    </w:p>
    <w:p w14:paraId="727F8B62" w14:textId="704203B2" w:rsidR="00D24955" w:rsidRPr="007F3877" w:rsidRDefault="00D24955" w:rsidP="00C42072">
      <w:pPr>
        <w:pStyle w:val="a3"/>
        <w:numPr>
          <w:ilvl w:val="0"/>
          <w:numId w:val="28"/>
        </w:numPr>
        <w:snapToGrid w:val="0"/>
        <w:spacing w:before="80" w:line="440" w:lineRule="atLeast"/>
        <w:ind w:leftChars="0" w:left="1701" w:rightChars="77" w:right="185" w:hanging="567"/>
        <w:jc w:val="both"/>
        <w:rPr>
          <w:rFonts w:ascii="Times New Roman" w:eastAsia="標楷體" w:hAnsi="Times New Roman"/>
          <w:sz w:val="28"/>
          <w:szCs w:val="28"/>
        </w:rPr>
      </w:pPr>
      <w:r w:rsidRPr="007F3877">
        <w:rPr>
          <w:rFonts w:ascii="Times New Roman" w:eastAsia="標楷體" w:hAnsi="Times New Roman"/>
          <w:sz w:val="28"/>
          <w:szCs w:val="28"/>
        </w:rPr>
        <w:t>其他經甲方核定之費用</w:t>
      </w:r>
      <w:r w:rsidR="000528F2" w:rsidRPr="007F3877">
        <w:rPr>
          <w:rFonts w:ascii="Times New Roman" w:eastAsia="標楷體" w:hAnsi="Times New Roman"/>
          <w:sz w:val="28"/>
          <w:szCs w:val="28"/>
        </w:rPr>
        <w:t>。</w:t>
      </w:r>
    </w:p>
    <w:p w14:paraId="55AF5E4E" w14:textId="47B32FC0" w:rsidR="00D24955" w:rsidRPr="007F3877" w:rsidRDefault="00D24955" w:rsidP="00FD5589">
      <w:pPr>
        <w:pStyle w:val="a3"/>
        <w:numPr>
          <w:ilvl w:val="0"/>
          <w:numId w:val="5"/>
        </w:numPr>
        <w:tabs>
          <w:tab w:val="left" w:pos="8222"/>
        </w:tabs>
        <w:snapToGrid w:val="0"/>
        <w:spacing w:before="80" w:line="440" w:lineRule="atLeast"/>
        <w:ind w:leftChars="0" w:left="1484" w:rightChars="77" w:right="185" w:hanging="644"/>
        <w:jc w:val="both"/>
        <w:rPr>
          <w:rFonts w:ascii="Times New Roman" w:eastAsia="標楷體" w:hAnsi="Times New Roman"/>
          <w:sz w:val="28"/>
          <w:szCs w:val="28"/>
        </w:rPr>
      </w:pPr>
      <w:r w:rsidRPr="007F3877">
        <w:rPr>
          <w:rFonts w:ascii="Times New Roman" w:eastAsia="標楷體" w:hAnsi="Times New Roman"/>
          <w:sz w:val="28"/>
          <w:szCs w:val="28"/>
        </w:rPr>
        <w:t>甲方另行委託第三方協助辦理</w:t>
      </w:r>
      <w:r w:rsidR="00EC18F4" w:rsidRPr="007F3877">
        <w:rPr>
          <w:rFonts w:ascii="Times New Roman" w:eastAsia="標楷體" w:hAnsi="Times New Roman"/>
          <w:sz w:val="28"/>
          <w:szCs w:val="28"/>
        </w:rPr>
        <w:t>本</w:t>
      </w:r>
      <w:r w:rsidR="005D0C70" w:rsidRPr="007F3877">
        <w:rPr>
          <w:rFonts w:ascii="Times New Roman" w:eastAsia="標楷體" w:hAnsi="Times New Roman"/>
          <w:sz w:val="28"/>
          <w:szCs w:val="28"/>
        </w:rPr>
        <w:t>園區</w:t>
      </w:r>
      <w:r w:rsidRPr="007F3877">
        <w:rPr>
          <w:rFonts w:ascii="Times New Roman" w:eastAsia="標楷體" w:hAnsi="Times New Roman"/>
          <w:sz w:val="28"/>
          <w:szCs w:val="28"/>
        </w:rPr>
        <w:t>相關工作依其約定須支付費用時，乙方應於甲方書面通知送達之日起</w:t>
      </w:r>
      <w:r w:rsidR="00B3622A" w:rsidRPr="007F3877">
        <w:rPr>
          <w:rFonts w:ascii="Times New Roman" w:eastAsia="標楷體" w:hAnsi="Times New Roman" w:hint="eastAsia"/>
          <w:sz w:val="28"/>
          <w:szCs w:val="28"/>
        </w:rPr>
        <w:t>三十</w:t>
      </w:r>
      <w:r w:rsidRPr="007F3877">
        <w:rPr>
          <w:rFonts w:ascii="Times New Roman" w:eastAsia="標楷體" w:hAnsi="Times New Roman"/>
          <w:sz w:val="28"/>
          <w:szCs w:val="28"/>
        </w:rPr>
        <w:t>日內撥付，並納入開發成本。逾期按台灣銀行當期基準利率加兩碼（即百分之零點五）加計延遲利息，其所支付之延遲利息不得納入開發成本</w:t>
      </w:r>
      <w:r w:rsidR="008E1038" w:rsidRPr="007F3877">
        <w:rPr>
          <w:rFonts w:ascii="標楷體" w:eastAsia="標楷體" w:hAnsi="標楷體" w:hint="eastAsia"/>
          <w:sz w:val="28"/>
          <w:szCs w:val="28"/>
        </w:rPr>
        <w:t>。</w:t>
      </w:r>
      <w:r w:rsidR="008E1038" w:rsidRPr="007F3877">
        <w:rPr>
          <w:rFonts w:ascii="Times New Roman" w:eastAsia="標楷體" w:hAnsi="Times New Roman" w:hint="eastAsia"/>
          <w:sz w:val="28"/>
          <w:szCs w:val="28"/>
        </w:rPr>
        <w:t>另若乙方未支付延遲利息，甲方可逕行由償還乙方之已投入之開發成本費用</w:t>
      </w:r>
      <w:r w:rsidR="008E1038" w:rsidRPr="007F3877">
        <w:rPr>
          <w:rFonts w:ascii="Times New Roman" w:eastAsia="標楷體" w:hAnsi="Times New Roman" w:hint="eastAsia"/>
          <w:sz w:val="28"/>
          <w:szCs w:val="28"/>
        </w:rPr>
        <w:t>(</w:t>
      </w:r>
      <w:r w:rsidR="008E1038" w:rsidRPr="007F3877">
        <w:rPr>
          <w:rFonts w:ascii="Times New Roman" w:eastAsia="標楷體" w:hAnsi="Times New Roman" w:hint="eastAsia"/>
          <w:sz w:val="28"/>
          <w:szCs w:val="28"/>
        </w:rPr>
        <w:t>依第七條第三款規定應償還乙方之費用</w:t>
      </w:r>
      <w:r w:rsidR="008E1038" w:rsidRPr="007F3877">
        <w:rPr>
          <w:rFonts w:ascii="Times New Roman" w:eastAsia="標楷體" w:hAnsi="Times New Roman" w:hint="eastAsia"/>
          <w:sz w:val="28"/>
          <w:szCs w:val="28"/>
        </w:rPr>
        <w:t>)</w:t>
      </w:r>
      <w:r w:rsidR="008E1038" w:rsidRPr="007F3877">
        <w:rPr>
          <w:rFonts w:ascii="Times New Roman" w:eastAsia="標楷體" w:hAnsi="Times New Roman" w:hint="eastAsia"/>
          <w:sz w:val="28"/>
          <w:szCs w:val="28"/>
        </w:rPr>
        <w:t>或由應給付乙方之代辦費中逕自扣除。</w:t>
      </w:r>
    </w:p>
    <w:p w14:paraId="43C1BB7D" w14:textId="0D2BECE5" w:rsidR="00D24955" w:rsidRPr="007F3877" w:rsidRDefault="006C1DD4" w:rsidP="00772210">
      <w:pPr>
        <w:pStyle w:val="a3"/>
        <w:numPr>
          <w:ilvl w:val="0"/>
          <w:numId w:val="5"/>
        </w:numPr>
        <w:tabs>
          <w:tab w:val="left" w:pos="8222"/>
        </w:tabs>
        <w:snapToGrid w:val="0"/>
        <w:spacing w:before="80" w:line="440" w:lineRule="atLeast"/>
        <w:ind w:leftChars="0" w:left="1484" w:rightChars="77" w:right="185" w:hanging="644"/>
        <w:jc w:val="both"/>
        <w:rPr>
          <w:rFonts w:ascii="Times New Roman" w:eastAsia="標楷體" w:hAnsi="Times New Roman"/>
          <w:sz w:val="28"/>
          <w:szCs w:val="28"/>
        </w:rPr>
      </w:pPr>
      <w:r w:rsidRPr="007F3877">
        <w:rPr>
          <w:rFonts w:ascii="Times New Roman" w:eastAsia="標楷體" w:hAnsi="Times New Roman" w:hint="eastAsia"/>
          <w:sz w:val="28"/>
          <w:szCs w:val="28"/>
        </w:rPr>
        <w:lastRenderedPageBreak/>
        <w:t>乙方未按各項工作核定工作進度開發完成，</w:t>
      </w:r>
      <w:r w:rsidR="008E1038" w:rsidRPr="007F3877">
        <w:rPr>
          <w:rFonts w:ascii="Times New Roman" w:eastAsia="標楷體" w:hAnsi="Times New Roman" w:hint="eastAsia"/>
          <w:sz w:val="28"/>
          <w:szCs w:val="28"/>
        </w:rPr>
        <w:t>其後</w:t>
      </w:r>
      <w:r w:rsidRPr="007F3877">
        <w:rPr>
          <w:rFonts w:ascii="Times New Roman" w:eastAsia="標楷體" w:hAnsi="Times New Roman" w:hint="eastAsia"/>
          <w:sz w:val="28"/>
          <w:szCs w:val="28"/>
        </w:rPr>
        <w:t>因而增加支出之開發費用及其利息不</w:t>
      </w:r>
      <w:r w:rsidR="008E1038" w:rsidRPr="007F3877">
        <w:rPr>
          <w:rFonts w:ascii="Times New Roman" w:eastAsia="標楷體" w:hAnsi="Times New Roman" w:hint="eastAsia"/>
          <w:sz w:val="28"/>
          <w:szCs w:val="28"/>
        </w:rPr>
        <w:t>得納</w:t>
      </w:r>
      <w:r w:rsidRPr="007F3877">
        <w:rPr>
          <w:rFonts w:ascii="Times New Roman" w:eastAsia="標楷體" w:hAnsi="Times New Roman" w:hint="eastAsia"/>
          <w:sz w:val="28"/>
          <w:szCs w:val="28"/>
        </w:rPr>
        <w:t>入開發成本。但屬不可抗力事件或不可歸責於乙方之事由，並報經甲方核准者，不在此限。</w:t>
      </w:r>
    </w:p>
    <w:p w14:paraId="7A428C7D" w14:textId="77777777" w:rsidR="00054092" w:rsidRPr="007F3877" w:rsidRDefault="00CC6978" w:rsidP="00CB6421">
      <w:pPr>
        <w:pStyle w:val="af2"/>
        <w:spacing w:before="180"/>
        <w:rPr>
          <w:b/>
        </w:rPr>
      </w:pPr>
      <w:r w:rsidRPr="007F3877">
        <w:rPr>
          <w:b/>
        </w:rPr>
        <w:t>代辦費之計列</w:t>
      </w:r>
    </w:p>
    <w:p w14:paraId="66148EB2" w14:textId="3629EC13" w:rsidR="00063C03" w:rsidRPr="007F3877" w:rsidRDefault="00D24955" w:rsidP="00F0607D">
      <w:pPr>
        <w:pStyle w:val="a3"/>
        <w:tabs>
          <w:tab w:val="left" w:pos="8222"/>
        </w:tabs>
        <w:snapToGrid w:val="0"/>
        <w:spacing w:before="80" w:line="440" w:lineRule="atLeast"/>
        <w:ind w:leftChars="472" w:left="1133" w:rightChars="77" w:right="185"/>
        <w:jc w:val="both"/>
        <w:rPr>
          <w:rFonts w:ascii="Times New Roman" w:eastAsia="標楷體" w:hAnsi="Times New Roman"/>
          <w:sz w:val="28"/>
          <w:szCs w:val="28"/>
        </w:rPr>
      </w:pPr>
      <w:r w:rsidRPr="007F3877">
        <w:rPr>
          <w:rFonts w:ascii="Times New Roman" w:eastAsia="標楷體" w:hAnsi="Times New Roman"/>
          <w:sz w:val="28"/>
          <w:szCs w:val="28"/>
        </w:rPr>
        <w:t>乙方完成本計畫之工作後，得就投資於</w:t>
      </w:r>
      <w:r w:rsidR="001D3CCC" w:rsidRPr="007F3877">
        <w:rPr>
          <w:rFonts w:ascii="Times New Roman" w:eastAsia="標楷體" w:hAnsi="Times New Roman"/>
          <w:sz w:val="28"/>
          <w:szCs w:val="28"/>
        </w:rPr>
        <w:t>下列</w:t>
      </w:r>
      <w:r w:rsidR="00063C03" w:rsidRPr="007F3877">
        <w:rPr>
          <w:rFonts w:ascii="Times New Roman" w:eastAsia="標楷體" w:hAnsi="Times New Roman"/>
          <w:sz w:val="28"/>
          <w:szCs w:val="28"/>
        </w:rPr>
        <w:t>各款費用</w:t>
      </w:r>
      <w:r w:rsidR="001D3CCC" w:rsidRPr="007F3877">
        <w:rPr>
          <w:rFonts w:ascii="Times New Roman" w:eastAsia="標楷體" w:hAnsi="Times New Roman"/>
          <w:sz w:val="28"/>
          <w:szCs w:val="28"/>
        </w:rPr>
        <w:t>經甲方審定後之總金額</w:t>
      </w:r>
      <w:r w:rsidR="006C5581" w:rsidRPr="007F3877">
        <w:rPr>
          <w:rFonts w:ascii="Times New Roman" w:eastAsia="標楷體" w:hAnsi="Times New Roman"/>
          <w:sz w:val="28"/>
          <w:szCs w:val="28"/>
        </w:rPr>
        <w:t>，依</w:t>
      </w:r>
      <w:r w:rsidR="001D3CCC" w:rsidRPr="007F3877">
        <w:rPr>
          <w:rFonts w:ascii="Times New Roman" w:eastAsia="標楷體" w:hAnsi="Times New Roman"/>
          <w:sz w:val="28"/>
          <w:szCs w:val="28"/>
        </w:rPr>
        <w:t>百分之</w:t>
      </w:r>
      <w:r w:rsidR="00D910A0" w:rsidRPr="007F3877">
        <w:rPr>
          <w:rFonts w:ascii="Times New Roman" w:eastAsia="標楷體" w:hAnsi="Times New Roman"/>
          <w:sz w:val="28"/>
          <w:szCs w:val="28"/>
        </w:rPr>
        <w:t>八</w:t>
      </w:r>
      <w:r w:rsidR="00CC6978" w:rsidRPr="007F3877">
        <w:rPr>
          <w:rFonts w:ascii="Times New Roman" w:eastAsia="標楷體" w:hAnsi="Times New Roman"/>
          <w:sz w:val="28"/>
          <w:szCs w:val="28"/>
        </w:rPr>
        <w:t>計算</w:t>
      </w:r>
      <w:r w:rsidR="006C5581" w:rsidRPr="007F3877">
        <w:rPr>
          <w:rFonts w:ascii="Times New Roman" w:eastAsia="標楷體" w:hAnsi="Times New Roman"/>
          <w:sz w:val="28"/>
          <w:szCs w:val="28"/>
        </w:rPr>
        <w:t>代辦費</w:t>
      </w:r>
      <w:r w:rsidR="00CC6978" w:rsidRPr="007F3877">
        <w:rPr>
          <w:rFonts w:ascii="Times New Roman" w:eastAsia="標楷體" w:hAnsi="Times New Roman"/>
          <w:sz w:val="28"/>
          <w:szCs w:val="28"/>
        </w:rPr>
        <w:t>（含稅）</w:t>
      </w:r>
      <w:r w:rsidR="006C5581" w:rsidRPr="007F3877">
        <w:rPr>
          <w:rFonts w:ascii="Times New Roman" w:eastAsia="標楷體" w:hAnsi="Times New Roman"/>
          <w:sz w:val="28"/>
          <w:szCs w:val="28"/>
        </w:rPr>
        <w:t>。</w:t>
      </w:r>
    </w:p>
    <w:p w14:paraId="3DB32319" w14:textId="0817B269" w:rsidR="00236FB9" w:rsidRPr="007F3877" w:rsidRDefault="006C5581" w:rsidP="00772210">
      <w:pPr>
        <w:pStyle w:val="a3"/>
        <w:numPr>
          <w:ilvl w:val="0"/>
          <w:numId w:val="33"/>
        </w:numPr>
        <w:tabs>
          <w:tab w:val="left" w:pos="8222"/>
        </w:tabs>
        <w:snapToGrid w:val="0"/>
        <w:spacing w:before="80" w:line="440" w:lineRule="atLeast"/>
        <w:ind w:leftChars="0" w:left="1484" w:rightChars="77" w:right="185" w:hanging="644"/>
        <w:jc w:val="both"/>
        <w:rPr>
          <w:rFonts w:ascii="Times New Roman" w:eastAsia="標楷體" w:hAnsi="Times New Roman"/>
          <w:sz w:val="28"/>
          <w:szCs w:val="28"/>
        </w:rPr>
      </w:pPr>
      <w:r w:rsidRPr="007F3877">
        <w:rPr>
          <w:rFonts w:ascii="Times New Roman" w:eastAsia="標楷體" w:hAnsi="Times New Roman"/>
          <w:sz w:val="28"/>
          <w:szCs w:val="28"/>
        </w:rPr>
        <w:t>調查規劃</w:t>
      </w:r>
      <w:r w:rsidR="00D57BAE" w:rsidRPr="007F3877">
        <w:rPr>
          <w:rFonts w:ascii="Times New Roman" w:eastAsia="標楷體" w:hAnsi="Times New Roman"/>
          <w:sz w:val="28"/>
          <w:szCs w:val="28"/>
        </w:rPr>
        <w:t>及申請設置</w:t>
      </w:r>
      <w:r w:rsidR="00340F24" w:rsidRPr="007F3877">
        <w:rPr>
          <w:rFonts w:ascii="Times New Roman" w:eastAsia="標楷體" w:hAnsi="Times New Roman" w:hint="eastAsia"/>
          <w:sz w:val="28"/>
          <w:szCs w:val="28"/>
        </w:rPr>
        <w:t>計畫變更</w:t>
      </w:r>
      <w:r w:rsidRPr="007F3877">
        <w:rPr>
          <w:rFonts w:ascii="Times New Roman" w:eastAsia="標楷體" w:hAnsi="Times New Roman"/>
          <w:sz w:val="28"/>
          <w:szCs w:val="28"/>
        </w:rPr>
        <w:t>費用</w:t>
      </w:r>
      <w:r w:rsidR="00063C03" w:rsidRPr="007F3877">
        <w:rPr>
          <w:rFonts w:ascii="Times New Roman" w:eastAsia="標楷體" w:hAnsi="Times New Roman"/>
          <w:sz w:val="28"/>
          <w:szCs w:val="28"/>
        </w:rPr>
        <w:t>。</w:t>
      </w:r>
    </w:p>
    <w:p w14:paraId="3D62DF41" w14:textId="2DD6FCB7" w:rsidR="009F5B5A" w:rsidRPr="007F3877" w:rsidRDefault="009F5B5A" w:rsidP="00772210">
      <w:pPr>
        <w:pStyle w:val="a3"/>
        <w:numPr>
          <w:ilvl w:val="0"/>
          <w:numId w:val="33"/>
        </w:numPr>
        <w:tabs>
          <w:tab w:val="left" w:pos="8222"/>
        </w:tabs>
        <w:snapToGrid w:val="0"/>
        <w:spacing w:before="80" w:line="440" w:lineRule="atLeast"/>
        <w:ind w:leftChars="0" w:left="1484" w:rightChars="77" w:right="185" w:hanging="644"/>
        <w:jc w:val="both"/>
        <w:rPr>
          <w:rFonts w:ascii="Times New Roman" w:eastAsia="標楷體" w:hAnsi="Times New Roman"/>
          <w:sz w:val="28"/>
          <w:szCs w:val="28"/>
        </w:rPr>
      </w:pPr>
      <w:r w:rsidRPr="007F3877">
        <w:rPr>
          <w:rFonts w:ascii="Times New Roman" w:eastAsia="標楷體" w:hAnsi="Times New Roman" w:hint="eastAsia"/>
          <w:sz w:val="28"/>
          <w:szCs w:val="28"/>
        </w:rPr>
        <w:t>環境影響評估及環境監測費用。</w:t>
      </w:r>
    </w:p>
    <w:p w14:paraId="1C564728" w14:textId="76D93689" w:rsidR="00236FB9" w:rsidRPr="007F3877" w:rsidRDefault="006C5581" w:rsidP="00772210">
      <w:pPr>
        <w:pStyle w:val="a3"/>
        <w:numPr>
          <w:ilvl w:val="0"/>
          <w:numId w:val="33"/>
        </w:numPr>
        <w:tabs>
          <w:tab w:val="left" w:pos="8222"/>
        </w:tabs>
        <w:snapToGrid w:val="0"/>
        <w:spacing w:before="80" w:line="440" w:lineRule="atLeast"/>
        <w:ind w:leftChars="0" w:left="1484" w:rightChars="77" w:right="185" w:hanging="644"/>
        <w:jc w:val="both"/>
        <w:rPr>
          <w:rFonts w:ascii="Times New Roman" w:eastAsia="標楷體" w:hAnsi="Times New Roman"/>
          <w:sz w:val="28"/>
          <w:szCs w:val="28"/>
        </w:rPr>
      </w:pPr>
      <w:r w:rsidRPr="007F3877">
        <w:rPr>
          <w:rFonts w:ascii="Times New Roman" w:eastAsia="標楷體" w:hAnsi="Times New Roman"/>
          <w:sz w:val="28"/>
          <w:szCs w:val="28"/>
        </w:rPr>
        <w:t>工程設計、監造及開發費用</w:t>
      </w:r>
      <w:r w:rsidR="00063C03" w:rsidRPr="007F3877">
        <w:rPr>
          <w:rFonts w:ascii="Times New Roman" w:eastAsia="標楷體" w:hAnsi="Times New Roman"/>
          <w:sz w:val="28"/>
          <w:szCs w:val="28"/>
        </w:rPr>
        <w:t>。</w:t>
      </w:r>
    </w:p>
    <w:p w14:paraId="34F4918A" w14:textId="65E52972" w:rsidR="00236FB9" w:rsidRPr="007F3877" w:rsidRDefault="00063C03" w:rsidP="00772210">
      <w:pPr>
        <w:pStyle w:val="a3"/>
        <w:numPr>
          <w:ilvl w:val="0"/>
          <w:numId w:val="33"/>
        </w:numPr>
        <w:tabs>
          <w:tab w:val="left" w:pos="8222"/>
        </w:tabs>
        <w:snapToGrid w:val="0"/>
        <w:spacing w:before="80" w:line="440" w:lineRule="atLeast"/>
        <w:ind w:leftChars="0" w:left="1484" w:rightChars="77" w:right="185" w:hanging="644"/>
        <w:jc w:val="both"/>
        <w:rPr>
          <w:rFonts w:ascii="Times New Roman" w:eastAsia="標楷體" w:hAnsi="Times New Roman"/>
          <w:sz w:val="28"/>
          <w:szCs w:val="28"/>
        </w:rPr>
      </w:pPr>
      <w:r w:rsidRPr="007F3877">
        <w:rPr>
          <w:rFonts w:ascii="Times New Roman" w:eastAsia="標楷體" w:hAnsi="Times New Roman"/>
          <w:sz w:val="28"/>
          <w:szCs w:val="28"/>
        </w:rPr>
        <w:t>行銷、廣告及</w:t>
      </w:r>
      <w:r w:rsidR="00EE5D54" w:rsidRPr="007F3877">
        <w:rPr>
          <w:rFonts w:ascii="Times New Roman" w:eastAsia="標楷體" w:hAnsi="Times New Roman"/>
          <w:sz w:val="28"/>
          <w:szCs w:val="28"/>
        </w:rPr>
        <w:t>租售</w:t>
      </w:r>
      <w:r w:rsidR="006C5581" w:rsidRPr="007F3877">
        <w:rPr>
          <w:rFonts w:ascii="Times New Roman" w:eastAsia="標楷體" w:hAnsi="Times New Roman"/>
          <w:sz w:val="28"/>
          <w:szCs w:val="28"/>
        </w:rPr>
        <w:t>作業</w:t>
      </w:r>
      <w:r w:rsidRPr="007F3877">
        <w:rPr>
          <w:rFonts w:ascii="Times New Roman" w:eastAsia="標楷體" w:hAnsi="Times New Roman"/>
          <w:sz w:val="28"/>
          <w:szCs w:val="28"/>
        </w:rPr>
        <w:t>費用。</w:t>
      </w:r>
    </w:p>
    <w:p w14:paraId="258023F7" w14:textId="049446ED" w:rsidR="00072DD0" w:rsidRPr="007F3877" w:rsidRDefault="00280409" w:rsidP="00772210">
      <w:pPr>
        <w:pStyle w:val="a3"/>
        <w:numPr>
          <w:ilvl w:val="0"/>
          <w:numId w:val="33"/>
        </w:numPr>
        <w:tabs>
          <w:tab w:val="left" w:pos="8222"/>
        </w:tabs>
        <w:snapToGrid w:val="0"/>
        <w:spacing w:before="80" w:line="440" w:lineRule="atLeast"/>
        <w:ind w:leftChars="0" w:left="1484" w:rightChars="77" w:right="185" w:hanging="644"/>
        <w:jc w:val="both"/>
        <w:rPr>
          <w:rFonts w:ascii="Times New Roman" w:eastAsia="標楷體" w:hAnsi="Times New Roman"/>
          <w:sz w:val="28"/>
          <w:szCs w:val="28"/>
        </w:rPr>
      </w:pPr>
      <w:r w:rsidRPr="007F3877">
        <w:rPr>
          <w:rFonts w:ascii="Times New Roman" w:eastAsia="標楷體" w:hAnsi="Times New Roman" w:hint="eastAsia"/>
          <w:sz w:val="28"/>
          <w:szCs w:val="28"/>
        </w:rPr>
        <w:t>未租售土地</w:t>
      </w:r>
      <w:r w:rsidR="005C70D3" w:rsidRPr="007F3877">
        <w:rPr>
          <w:rFonts w:ascii="Times New Roman" w:eastAsia="標楷體" w:hAnsi="Times New Roman" w:hint="eastAsia"/>
          <w:sz w:val="28"/>
          <w:szCs w:val="28"/>
        </w:rPr>
        <w:t>、建物</w:t>
      </w:r>
      <w:r w:rsidRPr="007F3877">
        <w:rPr>
          <w:rFonts w:ascii="Times New Roman" w:eastAsia="標楷體" w:hAnsi="Times New Roman" w:hint="eastAsia"/>
          <w:sz w:val="28"/>
          <w:szCs w:val="28"/>
        </w:rPr>
        <w:t>及</w:t>
      </w:r>
      <w:r w:rsidR="00072DD0" w:rsidRPr="007F3877">
        <w:rPr>
          <w:rFonts w:ascii="Times New Roman" w:eastAsia="標楷體" w:hAnsi="Times New Roman" w:hint="eastAsia"/>
          <w:sz w:val="28"/>
          <w:szCs w:val="28"/>
        </w:rPr>
        <w:t>公共設施維護管理費用</w:t>
      </w:r>
      <w:r w:rsidR="00072DD0" w:rsidRPr="007F3877">
        <w:rPr>
          <w:rFonts w:ascii="Times New Roman" w:eastAsia="標楷體" w:hAnsi="Times New Roman"/>
          <w:sz w:val="28"/>
          <w:szCs w:val="28"/>
        </w:rPr>
        <w:t>。</w:t>
      </w:r>
    </w:p>
    <w:p w14:paraId="3FF0837C" w14:textId="0BC87C4B" w:rsidR="0014345D" w:rsidRPr="007F3877" w:rsidRDefault="00236FB9" w:rsidP="00772210">
      <w:pPr>
        <w:pStyle w:val="a3"/>
        <w:numPr>
          <w:ilvl w:val="0"/>
          <w:numId w:val="33"/>
        </w:numPr>
        <w:tabs>
          <w:tab w:val="left" w:pos="8222"/>
        </w:tabs>
        <w:snapToGrid w:val="0"/>
        <w:spacing w:before="80" w:line="440" w:lineRule="atLeast"/>
        <w:ind w:leftChars="0" w:left="1484" w:rightChars="77" w:right="185" w:hanging="644"/>
        <w:jc w:val="both"/>
        <w:rPr>
          <w:rFonts w:ascii="Times New Roman" w:eastAsia="標楷體" w:hAnsi="Times New Roman"/>
          <w:sz w:val="28"/>
          <w:szCs w:val="28"/>
        </w:rPr>
      </w:pPr>
      <w:r w:rsidRPr="007F3877">
        <w:rPr>
          <w:rFonts w:ascii="Times New Roman" w:eastAsia="標楷體" w:hAnsi="Times New Roman"/>
          <w:sz w:val="28"/>
          <w:szCs w:val="28"/>
        </w:rPr>
        <w:t>行政作業費用</w:t>
      </w:r>
      <w:r w:rsidR="00D57BAE" w:rsidRPr="007F3877">
        <w:rPr>
          <w:rFonts w:ascii="Times New Roman" w:eastAsia="標楷體" w:hAnsi="Times New Roman" w:hint="eastAsia"/>
          <w:sz w:val="28"/>
          <w:szCs w:val="28"/>
        </w:rPr>
        <w:t>(</w:t>
      </w:r>
      <w:r w:rsidR="005C70D3" w:rsidRPr="007F3877">
        <w:rPr>
          <w:rFonts w:ascii="Times New Roman" w:eastAsia="標楷體" w:hAnsi="Times New Roman" w:hint="eastAsia"/>
          <w:sz w:val="28"/>
          <w:szCs w:val="28"/>
        </w:rPr>
        <w:t>不包括履約保證金作業</w:t>
      </w:r>
      <w:r w:rsidR="00D57BAE" w:rsidRPr="007F3877">
        <w:rPr>
          <w:rFonts w:ascii="Times New Roman" w:eastAsia="標楷體" w:hAnsi="Times New Roman" w:hint="eastAsia"/>
          <w:sz w:val="28"/>
          <w:szCs w:val="28"/>
        </w:rPr>
        <w:t>費用</w:t>
      </w:r>
      <w:r w:rsidR="00D57BAE" w:rsidRPr="007F3877">
        <w:rPr>
          <w:rFonts w:ascii="Times New Roman" w:eastAsia="標楷體" w:hAnsi="Times New Roman" w:hint="eastAsia"/>
          <w:sz w:val="28"/>
          <w:szCs w:val="28"/>
        </w:rPr>
        <w:t>)</w:t>
      </w:r>
      <w:r w:rsidRPr="007F3877">
        <w:rPr>
          <w:rFonts w:ascii="Times New Roman" w:eastAsia="標楷體" w:hAnsi="Times New Roman"/>
          <w:sz w:val="28"/>
          <w:szCs w:val="28"/>
        </w:rPr>
        <w:t>。</w:t>
      </w:r>
    </w:p>
    <w:p w14:paraId="08F11433" w14:textId="3BE526D1" w:rsidR="00054092" w:rsidRPr="007F3877" w:rsidRDefault="00063C03" w:rsidP="00CB6421">
      <w:pPr>
        <w:pStyle w:val="af2"/>
        <w:spacing w:before="180"/>
        <w:rPr>
          <w:b/>
        </w:rPr>
      </w:pPr>
      <w:r w:rsidRPr="007F3877">
        <w:rPr>
          <w:b/>
        </w:rPr>
        <w:t>利息計算</w:t>
      </w:r>
    </w:p>
    <w:p w14:paraId="23A0AE70" w14:textId="0425B550" w:rsidR="00054092" w:rsidRPr="007F3877" w:rsidRDefault="00063C03" w:rsidP="00772210">
      <w:pPr>
        <w:pStyle w:val="a3"/>
        <w:numPr>
          <w:ilvl w:val="0"/>
          <w:numId w:val="34"/>
        </w:numPr>
        <w:tabs>
          <w:tab w:val="left" w:pos="8222"/>
        </w:tabs>
        <w:snapToGrid w:val="0"/>
        <w:spacing w:before="80" w:line="440" w:lineRule="atLeast"/>
        <w:ind w:leftChars="0" w:left="1484" w:rightChars="77" w:right="185" w:hanging="644"/>
        <w:jc w:val="both"/>
        <w:rPr>
          <w:rFonts w:ascii="Times New Roman" w:eastAsia="標楷體" w:hAnsi="Times New Roman"/>
          <w:sz w:val="28"/>
          <w:szCs w:val="28"/>
        </w:rPr>
      </w:pPr>
      <w:r w:rsidRPr="007F3877">
        <w:rPr>
          <w:rFonts w:ascii="Times New Roman" w:eastAsia="標楷體" w:hAnsi="Times New Roman"/>
          <w:sz w:val="28"/>
          <w:szCs w:val="28"/>
        </w:rPr>
        <w:t>乙方向政府基金貸款時，其利息計算依相關規定辦理。</w:t>
      </w:r>
    </w:p>
    <w:p w14:paraId="6650C438" w14:textId="6771DAF8" w:rsidR="00054092" w:rsidRPr="007F3877" w:rsidRDefault="00D72776" w:rsidP="00772210">
      <w:pPr>
        <w:pStyle w:val="a3"/>
        <w:numPr>
          <w:ilvl w:val="0"/>
          <w:numId w:val="34"/>
        </w:numPr>
        <w:tabs>
          <w:tab w:val="left" w:pos="8222"/>
        </w:tabs>
        <w:snapToGrid w:val="0"/>
        <w:spacing w:before="80" w:line="440" w:lineRule="atLeast"/>
        <w:ind w:leftChars="0" w:left="1484" w:rightChars="77" w:right="185" w:hanging="644"/>
        <w:jc w:val="both"/>
        <w:rPr>
          <w:rFonts w:ascii="Times New Roman" w:eastAsia="標楷體" w:hAnsi="Times New Roman"/>
          <w:sz w:val="28"/>
          <w:szCs w:val="28"/>
        </w:rPr>
      </w:pPr>
      <w:r w:rsidRPr="007F3877">
        <w:rPr>
          <w:rFonts w:ascii="Times New Roman" w:eastAsia="標楷體" w:hAnsi="Times New Roman"/>
          <w:sz w:val="28"/>
          <w:szCs w:val="28"/>
        </w:rPr>
        <w:t>資金來源屬乙方向國內金融機構貸款者</w:t>
      </w:r>
      <w:r w:rsidR="00222E59" w:rsidRPr="007F3877">
        <w:rPr>
          <w:rFonts w:ascii="Times New Roman" w:eastAsia="標楷體" w:hAnsi="Times New Roman" w:hint="eastAsia"/>
          <w:sz w:val="28"/>
          <w:szCs w:val="28"/>
        </w:rPr>
        <w:t>（無論以何名義</w:t>
      </w:r>
      <w:r w:rsidR="00773411" w:rsidRPr="007F3877">
        <w:rPr>
          <w:rFonts w:ascii="Times New Roman" w:eastAsia="標楷體" w:hAnsi="Times New Roman" w:hint="eastAsia"/>
          <w:sz w:val="28"/>
          <w:szCs w:val="28"/>
        </w:rPr>
        <w:t>辦理</w:t>
      </w:r>
      <w:r w:rsidR="00222E59" w:rsidRPr="007F3877">
        <w:rPr>
          <w:rFonts w:ascii="Times New Roman" w:eastAsia="標楷體" w:hAnsi="Times New Roman" w:hint="eastAsia"/>
          <w:sz w:val="28"/>
          <w:szCs w:val="28"/>
        </w:rPr>
        <w:t>借貸）</w:t>
      </w:r>
      <w:r w:rsidRPr="007F3877">
        <w:rPr>
          <w:rFonts w:ascii="Times New Roman" w:eastAsia="標楷體" w:hAnsi="Times New Roman"/>
          <w:sz w:val="28"/>
          <w:szCs w:val="28"/>
        </w:rPr>
        <w:t>，其利息自動支之日起</w:t>
      </w:r>
      <w:r w:rsidR="00E9481E" w:rsidRPr="007F3877">
        <w:rPr>
          <w:rFonts w:ascii="Times New Roman" w:eastAsia="標楷體" w:hAnsi="Times New Roman"/>
          <w:sz w:val="28"/>
          <w:szCs w:val="28"/>
        </w:rPr>
        <w:t>按</w:t>
      </w:r>
      <w:r w:rsidRPr="007F3877">
        <w:rPr>
          <w:rFonts w:ascii="Times New Roman" w:eastAsia="標楷體" w:hAnsi="Times New Roman"/>
          <w:sz w:val="28"/>
          <w:szCs w:val="28"/>
        </w:rPr>
        <w:t>貸款行庫當期融資利率計算，但不</w:t>
      </w:r>
      <w:r w:rsidR="001D3CCC" w:rsidRPr="007F3877">
        <w:rPr>
          <w:rFonts w:ascii="Times New Roman" w:eastAsia="標楷體" w:hAnsi="Times New Roman"/>
          <w:sz w:val="28"/>
          <w:szCs w:val="28"/>
        </w:rPr>
        <w:t>得超過台灣銀行當期</w:t>
      </w:r>
      <w:r w:rsidRPr="007F3877">
        <w:rPr>
          <w:rFonts w:ascii="Times New Roman" w:eastAsia="標楷體" w:hAnsi="Times New Roman"/>
          <w:sz w:val="28"/>
          <w:szCs w:val="28"/>
        </w:rPr>
        <w:t>基準利率加百分之二。</w:t>
      </w:r>
    </w:p>
    <w:p w14:paraId="438487C3" w14:textId="5283C6A7" w:rsidR="00896E27" w:rsidRPr="007F3877" w:rsidRDefault="00063C03" w:rsidP="00772210">
      <w:pPr>
        <w:pStyle w:val="a3"/>
        <w:numPr>
          <w:ilvl w:val="0"/>
          <w:numId w:val="34"/>
        </w:numPr>
        <w:tabs>
          <w:tab w:val="left" w:pos="8222"/>
        </w:tabs>
        <w:snapToGrid w:val="0"/>
        <w:spacing w:before="80" w:line="440" w:lineRule="atLeast"/>
        <w:ind w:leftChars="0" w:left="1484" w:rightChars="77" w:right="185" w:hanging="644"/>
        <w:jc w:val="both"/>
        <w:rPr>
          <w:rFonts w:ascii="Times New Roman" w:eastAsia="標楷體" w:hAnsi="Times New Roman"/>
          <w:sz w:val="28"/>
          <w:szCs w:val="28"/>
        </w:rPr>
      </w:pPr>
      <w:r w:rsidRPr="007F3877">
        <w:rPr>
          <w:rFonts w:ascii="Times New Roman" w:eastAsia="標楷體" w:hAnsi="Times New Roman"/>
          <w:sz w:val="28"/>
          <w:szCs w:val="28"/>
        </w:rPr>
        <w:t>資金來源屬前二款情形以外者，</w:t>
      </w:r>
      <w:r w:rsidR="00340F24" w:rsidRPr="007F3877">
        <w:rPr>
          <w:rFonts w:ascii="Times New Roman" w:eastAsia="標楷體" w:hAnsi="Times New Roman" w:hint="eastAsia"/>
          <w:sz w:val="28"/>
          <w:szCs w:val="28"/>
        </w:rPr>
        <w:t>按台灣銀行當期基準利率加兩碼（即百分之零點五）計算。</w:t>
      </w:r>
    </w:p>
    <w:p w14:paraId="458C1D8B" w14:textId="44A47FFB" w:rsidR="00340F24" w:rsidRPr="007F3877" w:rsidRDefault="00340F24" w:rsidP="00772210">
      <w:pPr>
        <w:pStyle w:val="a3"/>
        <w:numPr>
          <w:ilvl w:val="0"/>
          <w:numId w:val="34"/>
        </w:numPr>
        <w:tabs>
          <w:tab w:val="left" w:pos="8222"/>
        </w:tabs>
        <w:snapToGrid w:val="0"/>
        <w:spacing w:before="80" w:line="440" w:lineRule="atLeast"/>
        <w:ind w:leftChars="0" w:left="1484" w:rightChars="77" w:right="185" w:hanging="644"/>
        <w:jc w:val="both"/>
        <w:rPr>
          <w:rFonts w:ascii="Times New Roman" w:eastAsia="標楷體" w:hAnsi="Times New Roman"/>
          <w:sz w:val="28"/>
          <w:szCs w:val="28"/>
        </w:rPr>
      </w:pPr>
      <w:r w:rsidRPr="007F3877">
        <w:rPr>
          <w:rFonts w:ascii="Times New Roman" w:eastAsia="標楷體" w:hAnsi="Times New Roman"/>
          <w:sz w:val="28"/>
          <w:szCs w:val="28"/>
        </w:rPr>
        <w:t>利息結算基準日為履約期限屆滿後</w:t>
      </w:r>
      <w:r w:rsidR="00B17A53" w:rsidRPr="007F3877">
        <w:rPr>
          <w:rFonts w:ascii="Times New Roman" w:eastAsia="標楷體" w:hAnsi="Times New Roman" w:hint="eastAsia"/>
          <w:sz w:val="28"/>
          <w:szCs w:val="28"/>
        </w:rPr>
        <w:t>三</w:t>
      </w:r>
      <w:r w:rsidRPr="007F3877">
        <w:rPr>
          <w:rFonts w:ascii="Times New Roman" w:eastAsia="標楷體" w:hAnsi="Times New Roman" w:hint="eastAsia"/>
          <w:sz w:val="28"/>
          <w:szCs w:val="28"/>
        </w:rPr>
        <w:t>個月</w:t>
      </w:r>
      <w:r w:rsidRPr="007F3877">
        <w:rPr>
          <w:rFonts w:ascii="Times New Roman" w:eastAsia="標楷體" w:hAnsi="Times New Roman"/>
          <w:sz w:val="28"/>
          <w:szCs w:val="28"/>
        </w:rPr>
        <w:t>。</w:t>
      </w:r>
    </w:p>
    <w:p w14:paraId="348C4C92" w14:textId="520AD639" w:rsidR="003235B9" w:rsidRPr="007F3877" w:rsidRDefault="003235B9" w:rsidP="00231FE6">
      <w:pPr>
        <w:pStyle w:val="af2"/>
        <w:tabs>
          <w:tab w:val="clear" w:pos="1134"/>
          <w:tab w:val="left" w:pos="1276"/>
        </w:tabs>
        <w:spacing w:before="180"/>
        <w:rPr>
          <w:b/>
        </w:rPr>
      </w:pPr>
      <w:r w:rsidRPr="007F3877">
        <w:rPr>
          <w:rFonts w:hint="eastAsia"/>
          <w:b/>
        </w:rPr>
        <w:t>工程規劃、設計、監造及施工</w:t>
      </w:r>
    </w:p>
    <w:p w14:paraId="27AB201A" w14:textId="4378863E" w:rsidR="00881C42" w:rsidRPr="007F3877" w:rsidRDefault="006B27E6" w:rsidP="00772210">
      <w:pPr>
        <w:pStyle w:val="a3"/>
        <w:numPr>
          <w:ilvl w:val="0"/>
          <w:numId w:val="35"/>
        </w:numPr>
        <w:tabs>
          <w:tab w:val="left" w:pos="8222"/>
        </w:tabs>
        <w:snapToGrid w:val="0"/>
        <w:spacing w:before="80" w:line="440" w:lineRule="atLeast"/>
        <w:ind w:leftChars="0" w:left="1484" w:rightChars="77" w:right="185" w:hanging="644"/>
        <w:jc w:val="both"/>
        <w:rPr>
          <w:rFonts w:ascii="Times New Roman" w:eastAsia="標楷體" w:hAnsi="Times New Roman"/>
          <w:sz w:val="28"/>
          <w:szCs w:val="28"/>
        </w:rPr>
      </w:pPr>
      <w:r w:rsidRPr="007F3877">
        <w:rPr>
          <w:rFonts w:ascii="Times New Roman" w:eastAsia="標楷體" w:hAnsi="Times New Roman"/>
          <w:sz w:val="28"/>
          <w:szCs w:val="28"/>
        </w:rPr>
        <w:t>本</w:t>
      </w:r>
      <w:r w:rsidR="00084B53" w:rsidRPr="007F3877">
        <w:rPr>
          <w:rFonts w:ascii="Times New Roman" w:eastAsia="標楷體" w:hAnsi="Times New Roman" w:hint="eastAsia"/>
          <w:sz w:val="28"/>
          <w:szCs w:val="28"/>
        </w:rPr>
        <w:t>園</w:t>
      </w:r>
      <w:r w:rsidRPr="007F3877">
        <w:rPr>
          <w:rFonts w:ascii="Times New Roman" w:eastAsia="標楷體" w:hAnsi="Times New Roman"/>
          <w:sz w:val="28"/>
          <w:szCs w:val="28"/>
        </w:rPr>
        <w:t>區</w:t>
      </w:r>
      <w:r w:rsidR="00084B53" w:rsidRPr="007F3877">
        <w:rPr>
          <w:rFonts w:ascii="Times New Roman" w:eastAsia="標楷體" w:hAnsi="Times New Roman" w:hint="eastAsia"/>
          <w:sz w:val="28"/>
          <w:szCs w:val="28"/>
        </w:rPr>
        <w:t>之</w:t>
      </w:r>
      <w:r w:rsidRPr="007F3877">
        <w:rPr>
          <w:rFonts w:ascii="Times New Roman" w:eastAsia="標楷體" w:hAnsi="Times New Roman"/>
          <w:sz w:val="28"/>
          <w:szCs w:val="28"/>
        </w:rPr>
        <w:t>工程規劃</w:t>
      </w:r>
      <w:r w:rsidR="00084B53" w:rsidRPr="007F3877">
        <w:rPr>
          <w:rFonts w:ascii="Times New Roman" w:eastAsia="標楷體" w:hAnsi="Times New Roman" w:hint="eastAsia"/>
          <w:sz w:val="28"/>
          <w:szCs w:val="28"/>
        </w:rPr>
        <w:t>、設計、施工監造及相關研究、測量、調查、鑽探等工作</w:t>
      </w:r>
      <w:r w:rsidRPr="007F3877">
        <w:rPr>
          <w:rFonts w:ascii="Times New Roman" w:eastAsia="標楷體" w:hAnsi="Times New Roman"/>
          <w:sz w:val="28"/>
          <w:szCs w:val="28"/>
        </w:rPr>
        <w:t>由</w:t>
      </w:r>
      <w:r w:rsidR="00084B53" w:rsidRPr="007F3877">
        <w:rPr>
          <w:rFonts w:ascii="Times New Roman" w:eastAsia="標楷體" w:hAnsi="Times New Roman" w:hint="eastAsia"/>
          <w:sz w:val="28"/>
          <w:szCs w:val="28"/>
        </w:rPr>
        <w:t>乙</w:t>
      </w:r>
      <w:r w:rsidRPr="007F3877">
        <w:rPr>
          <w:rFonts w:ascii="Times New Roman" w:eastAsia="標楷體" w:hAnsi="Times New Roman"/>
          <w:sz w:val="28"/>
          <w:szCs w:val="28"/>
        </w:rPr>
        <w:t>方委託技術顧問機構辦理。</w:t>
      </w:r>
    </w:p>
    <w:p w14:paraId="7233BB8E" w14:textId="3EFF4AC8" w:rsidR="00881C42" w:rsidRPr="007F3877" w:rsidRDefault="00881C42" w:rsidP="00772210">
      <w:pPr>
        <w:pStyle w:val="a3"/>
        <w:numPr>
          <w:ilvl w:val="0"/>
          <w:numId w:val="35"/>
        </w:numPr>
        <w:tabs>
          <w:tab w:val="left" w:pos="8222"/>
        </w:tabs>
        <w:snapToGrid w:val="0"/>
        <w:spacing w:before="80" w:line="440" w:lineRule="atLeast"/>
        <w:ind w:leftChars="0" w:left="1484" w:rightChars="77" w:right="185" w:hanging="644"/>
        <w:jc w:val="both"/>
        <w:rPr>
          <w:rFonts w:ascii="Times New Roman" w:eastAsia="標楷體" w:hAnsi="Times New Roman"/>
          <w:sz w:val="28"/>
          <w:szCs w:val="28"/>
        </w:rPr>
      </w:pPr>
      <w:r w:rsidRPr="007F3877">
        <w:rPr>
          <w:rFonts w:ascii="Times New Roman" w:eastAsia="標楷體" w:hAnsi="Times New Roman" w:hint="eastAsia"/>
          <w:sz w:val="28"/>
          <w:szCs w:val="28"/>
        </w:rPr>
        <w:t>各項開發工程之規劃設計，乙方應依照政府規定之工程設計規範及甲方審核意見辦理，其設計圖說及預算應經建築師或專業技師簽證後，報請甲方核定，再據以施工；有變更者，亦同。</w:t>
      </w:r>
    </w:p>
    <w:p w14:paraId="7F168DA7" w14:textId="68429D3F" w:rsidR="00881C42" w:rsidRPr="007F3877" w:rsidRDefault="00881C42" w:rsidP="00772210">
      <w:pPr>
        <w:pStyle w:val="a3"/>
        <w:numPr>
          <w:ilvl w:val="0"/>
          <w:numId w:val="35"/>
        </w:numPr>
        <w:tabs>
          <w:tab w:val="left" w:pos="8222"/>
        </w:tabs>
        <w:snapToGrid w:val="0"/>
        <w:spacing w:before="80" w:line="440" w:lineRule="atLeast"/>
        <w:ind w:leftChars="0" w:left="1484" w:rightChars="77" w:right="185" w:hanging="644"/>
        <w:jc w:val="both"/>
        <w:rPr>
          <w:rFonts w:ascii="Times New Roman" w:eastAsia="標楷體" w:hAnsi="Times New Roman"/>
          <w:sz w:val="28"/>
          <w:szCs w:val="28"/>
        </w:rPr>
      </w:pPr>
      <w:r w:rsidRPr="007F3877">
        <w:rPr>
          <w:rFonts w:ascii="Times New Roman" w:eastAsia="標楷體" w:hAnsi="Times New Roman" w:hint="eastAsia"/>
          <w:sz w:val="28"/>
          <w:szCs w:val="28"/>
        </w:rPr>
        <w:t>乙方於各項工程開工前，應編製施工預算書、施工計畫及施工</w:t>
      </w:r>
      <w:r w:rsidRPr="007F3877">
        <w:rPr>
          <w:rFonts w:ascii="Times New Roman" w:eastAsia="標楷體" w:hAnsi="Times New Roman" w:hint="eastAsia"/>
          <w:sz w:val="28"/>
          <w:szCs w:val="28"/>
        </w:rPr>
        <w:lastRenderedPageBreak/>
        <w:t>品質管制計畫及施工預定進度表，報請甲方核定據以施工</w:t>
      </w:r>
      <w:r w:rsidR="00A14086" w:rsidRPr="007F3877">
        <w:rPr>
          <w:rFonts w:ascii="標楷體" w:eastAsia="標楷體" w:hAnsi="標楷體" w:hint="eastAsia"/>
          <w:sz w:val="28"/>
          <w:szCs w:val="28"/>
        </w:rPr>
        <w:t>。</w:t>
      </w:r>
    </w:p>
    <w:p w14:paraId="4C670749" w14:textId="6B7FCD90" w:rsidR="00084B53" w:rsidRPr="007F3877" w:rsidRDefault="00881C42" w:rsidP="00772210">
      <w:pPr>
        <w:pStyle w:val="a3"/>
        <w:numPr>
          <w:ilvl w:val="0"/>
          <w:numId w:val="35"/>
        </w:numPr>
        <w:tabs>
          <w:tab w:val="left" w:pos="8222"/>
        </w:tabs>
        <w:snapToGrid w:val="0"/>
        <w:spacing w:before="80" w:line="440" w:lineRule="atLeast"/>
        <w:ind w:leftChars="0" w:left="1484" w:rightChars="77" w:right="185" w:hanging="644"/>
        <w:jc w:val="both"/>
        <w:rPr>
          <w:rFonts w:ascii="Times New Roman" w:eastAsia="標楷體" w:hAnsi="Times New Roman"/>
          <w:sz w:val="28"/>
          <w:szCs w:val="28"/>
        </w:rPr>
      </w:pPr>
      <w:r w:rsidRPr="007F3877">
        <w:rPr>
          <w:rFonts w:ascii="Times New Roman" w:eastAsia="標楷體" w:hAnsi="Times New Roman" w:hint="eastAsia"/>
          <w:sz w:val="28"/>
          <w:szCs w:val="28"/>
        </w:rPr>
        <w:t>乙方施工時應符合環境保護及安全衛生有關規定，</w:t>
      </w:r>
      <w:r w:rsidR="008C635D" w:rsidRPr="007F3877">
        <w:rPr>
          <w:rFonts w:ascii="Times New Roman" w:eastAsia="標楷體" w:hAnsi="Times New Roman" w:hint="eastAsia"/>
          <w:sz w:val="28"/>
          <w:szCs w:val="28"/>
        </w:rPr>
        <w:t>並隨時注意工地安全及水、火災之防範。</w:t>
      </w:r>
      <w:r w:rsidRPr="007F3877">
        <w:rPr>
          <w:rFonts w:ascii="Times New Roman" w:eastAsia="標楷體" w:hAnsi="Times New Roman" w:hint="eastAsia"/>
          <w:sz w:val="28"/>
          <w:szCs w:val="28"/>
        </w:rPr>
        <w:t>並依相關主管機關對本園區各項送審書件之審查結論確實辦理。甲方並得隨時派員實地督導查核。</w:t>
      </w:r>
      <w:r w:rsidR="008C635D" w:rsidRPr="007F3877">
        <w:rPr>
          <w:rFonts w:ascii="Times New Roman" w:eastAsia="標楷體" w:hAnsi="Times New Roman" w:hint="eastAsia"/>
          <w:sz w:val="28"/>
          <w:szCs w:val="28"/>
        </w:rPr>
        <w:t>如因可歸責乙方之事由致發生任何意外事故，應由乙方負完全責任，且其構成之損害賠償或罰鍰等，不得納入開發成本。</w:t>
      </w:r>
    </w:p>
    <w:p w14:paraId="72B33018" w14:textId="11A7BB03" w:rsidR="001436A6" w:rsidRPr="007F3877" w:rsidRDefault="008C635D" w:rsidP="00772210">
      <w:pPr>
        <w:pStyle w:val="a3"/>
        <w:numPr>
          <w:ilvl w:val="0"/>
          <w:numId w:val="35"/>
        </w:numPr>
        <w:tabs>
          <w:tab w:val="left" w:pos="8222"/>
        </w:tabs>
        <w:snapToGrid w:val="0"/>
        <w:spacing w:before="80" w:line="440" w:lineRule="atLeast"/>
        <w:ind w:leftChars="0" w:left="1484" w:rightChars="77" w:right="185" w:hanging="644"/>
        <w:jc w:val="both"/>
        <w:rPr>
          <w:rFonts w:ascii="Times New Roman" w:eastAsia="標楷體" w:hAnsi="Times New Roman"/>
          <w:sz w:val="28"/>
          <w:szCs w:val="28"/>
        </w:rPr>
      </w:pPr>
      <w:r w:rsidRPr="007F3877">
        <w:rPr>
          <w:rFonts w:ascii="Times New Roman" w:eastAsia="標楷體" w:hAnsi="Times New Roman" w:hint="eastAsia"/>
          <w:sz w:val="28"/>
          <w:szCs w:val="28"/>
        </w:rPr>
        <w:t>乙方在施工期間，應按月編製施工報表、</w:t>
      </w:r>
      <w:r w:rsidR="00B07D9F" w:rsidRPr="007F3877">
        <w:rPr>
          <w:rFonts w:ascii="Times New Roman" w:eastAsia="標楷體" w:hAnsi="Times New Roman" w:hint="eastAsia"/>
          <w:sz w:val="28"/>
          <w:szCs w:val="28"/>
        </w:rPr>
        <w:t>監造報表、</w:t>
      </w:r>
      <w:r w:rsidRPr="007F3877">
        <w:rPr>
          <w:rFonts w:ascii="Times New Roman" w:eastAsia="標楷體" w:hAnsi="Times New Roman" w:hint="eastAsia"/>
          <w:sz w:val="28"/>
          <w:szCs w:val="28"/>
        </w:rPr>
        <w:t>工程品質檢驗報告表及開發費用月報表</w:t>
      </w:r>
      <w:r w:rsidR="008C0E37" w:rsidRPr="007F3877">
        <w:rPr>
          <w:rFonts w:ascii="Times New Roman" w:eastAsia="標楷體" w:hAnsi="Times New Roman" w:hint="eastAsia"/>
          <w:sz w:val="28"/>
          <w:szCs w:val="28"/>
        </w:rPr>
        <w:t>，並於每月</w:t>
      </w:r>
      <w:r w:rsidR="00B17A53" w:rsidRPr="007F3877">
        <w:rPr>
          <w:rFonts w:ascii="Times New Roman" w:eastAsia="標楷體" w:hAnsi="Times New Roman" w:hint="eastAsia"/>
          <w:sz w:val="28"/>
          <w:szCs w:val="28"/>
        </w:rPr>
        <w:t>十</w:t>
      </w:r>
      <w:r w:rsidR="008C0E37" w:rsidRPr="007F3877">
        <w:rPr>
          <w:rFonts w:ascii="Times New Roman" w:eastAsia="標楷體" w:hAnsi="Times New Roman" w:hint="eastAsia"/>
          <w:sz w:val="28"/>
          <w:szCs w:val="28"/>
        </w:rPr>
        <w:t>日前送請甲方委託之管理單位審查，審查同意再由管理單位函轉甲方備查</w:t>
      </w:r>
      <w:r w:rsidRPr="007F3877">
        <w:rPr>
          <w:rFonts w:ascii="Times New Roman" w:eastAsia="標楷體" w:hAnsi="Times New Roman" w:hint="eastAsia"/>
          <w:sz w:val="28"/>
          <w:szCs w:val="28"/>
        </w:rPr>
        <w:t>；甲方並得隨時派員實地督導查核。</w:t>
      </w:r>
    </w:p>
    <w:p w14:paraId="2E74A0D1" w14:textId="393A1593" w:rsidR="001436A6" w:rsidRPr="007F3877" w:rsidRDefault="001436A6" w:rsidP="00772210">
      <w:pPr>
        <w:pStyle w:val="a3"/>
        <w:numPr>
          <w:ilvl w:val="0"/>
          <w:numId w:val="35"/>
        </w:numPr>
        <w:tabs>
          <w:tab w:val="left" w:pos="8222"/>
        </w:tabs>
        <w:snapToGrid w:val="0"/>
        <w:spacing w:before="80" w:line="440" w:lineRule="atLeast"/>
        <w:ind w:leftChars="0" w:left="1484" w:rightChars="77" w:right="185" w:hanging="644"/>
        <w:jc w:val="both"/>
        <w:rPr>
          <w:rFonts w:ascii="Times New Roman" w:eastAsia="標楷體" w:hAnsi="Times New Roman"/>
          <w:sz w:val="28"/>
          <w:szCs w:val="28"/>
        </w:rPr>
      </w:pPr>
      <w:r w:rsidRPr="007F3877">
        <w:rPr>
          <w:rFonts w:ascii="Times New Roman" w:eastAsia="標楷體" w:hAnsi="Times New Roman" w:hint="eastAsia"/>
          <w:sz w:val="28"/>
          <w:szCs w:val="28"/>
        </w:rPr>
        <w:t>乙方於施工時應依環境影響說明書及可行性規劃報告、都市計畫書件之審查結論</w:t>
      </w:r>
      <w:r w:rsidR="00B64A03" w:rsidRPr="007F3877">
        <w:rPr>
          <w:rFonts w:ascii="Times New Roman" w:eastAsia="標楷體" w:hAnsi="Times New Roman" w:hint="eastAsia"/>
          <w:sz w:val="28"/>
          <w:szCs w:val="28"/>
        </w:rPr>
        <w:t>及承諾事項</w:t>
      </w:r>
      <w:r w:rsidRPr="007F3877">
        <w:rPr>
          <w:rFonts w:ascii="Times New Roman" w:eastAsia="標楷體" w:hAnsi="Times New Roman" w:hint="eastAsia"/>
          <w:sz w:val="28"/>
          <w:szCs w:val="28"/>
        </w:rPr>
        <w:t>確實辦理。施工期間，乙方應確實執行本園區環境監測計畫，以確實了解開發期間之環境變化。</w:t>
      </w:r>
    </w:p>
    <w:p w14:paraId="093A5EB0" w14:textId="64DF237F" w:rsidR="001436A6" w:rsidRPr="007F3877" w:rsidRDefault="001436A6" w:rsidP="00772210">
      <w:pPr>
        <w:pStyle w:val="a3"/>
        <w:numPr>
          <w:ilvl w:val="0"/>
          <w:numId w:val="35"/>
        </w:numPr>
        <w:tabs>
          <w:tab w:val="left" w:pos="8222"/>
        </w:tabs>
        <w:snapToGrid w:val="0"/>
        <w:spacing w:before="80" w:line="440" w:lineRule="atLeast"/>
        <w:ind w:leftChars="0" w:left="1484" w:rightChars="77" w:right="185" w:hanging="644"/>
        <w:jc w:val="both"/>
        <w:rPr>
          <w:rFonts w:ascii="Times New Roman" w:eastAsia="標楷體" w:hAnsi="Times New Roman"/>
          <w:sz w:val="28"/>
          <w:szCs w:val="28"/>
        </w:rPr>
      </w:pPr>
      <w:r w:rsidRPr="007F3877">
        <w:rPr>
          <w:rFonts w:ascii="Times New Roman" w:eastAsia="標楷體" w:hAnsi="Times New Roman" w:hint="eastAsia"/>
          <w:sz w:val="28"/>
          <w:szCs w:val="28"/>
        </w:rPr>
        <w:t>於施工期間，乙方不得影響鄰近地區之設施</w:t>
      </w:r>
      <w:r w:rsidR="00231FE6" w:rsidRPr="007F3877">
        <w:rPr>
          <w:rFonts w:ascii="Times New Roman" w:eastAsia="標楷體" w:hAnsi="Times New Roman" w:hint="eastAsia"/>
          <w:sz w:val="28"/>
          <w:szCs w:val="28"/>
        </w:rPr>
        <w:t>，</w:t>
      </w:r>
      <w:r w:rsidRPr="007F3877">
        <w:rPr>
          <w:rFonts w:ascii="Times New Roman" w:eastAsia="標楷體" w:hAnsi="Times New Roman" w:hint="eastAsia"/>
          <w:sz w:val="28"/>
          <w:szCs w:val="28"/>
        </w:rPr>
        <w:t>損害第三人權益；如因可歸責乙方之事由致構成損害賠償或罰鍰等，應由乙方負全部法律責任，不得納入開發成本。</w:t>
      </w:r>
    </w:p>
    <w:p w14:paraId="14AF6CB2" w14:textId="200272CD" w:rsidR="00A14086" w:rsidRPr="007F3877" w:rsidRDefault="00A14086" w:rsidP="00FD5589">
      <w:pPr>
        <w:pStyle w:val="a3"/>
        <w:numPr>
          <w:ilvl w:val="0"/>
          <w:numId w:val="35"/>
        </w:numPr>
        <w:tabs>
          <w:tab w:val="left" w:pos="8222"/>
        </w:tabs>
        <w:snapToGrid w:val="0"/>
        <w:spacing w:before="80" w:line="440" w:lineRule="atLeast"/>
        <w:ind w:leftChars="0" w:left="1484" w:rightChars="77" w:right="185" w:hanging="644"/>
        <w:jc w:val="both"/>
        <w:rPr>
          <w:rFonts w:ascii="Times New Roman" w:eastAsia="標楷體" w:hAnsi="Times New Roman"/>
          <w:sz w:val="28"/>
          <w:szCs w:val="28"/>
        </w:rPr>
      </w:pPr>
      <w:r w:rsidRPr="007F3877">
        <w:rPr>
          <w:rFonts w:ascii="Times New Roman" w:eastAsia="標楷體" w:hAnsi="Times New Roman"/>
          <w:sz w:val="28"/>
          <w:szCs w:val="28"/>
        </w:rPr>
        <w:t>乙方在施工期間，應依</w:t>
      </w:r>
      <w:r w:rsidRPr="007F3877">
        <w:rPr>
          <w:rFonts w:ascii="Times New Roman" w:eastAsia="標楷體" w:hAnsi="Times New Roman" w:hint="eastAsia"/>
          <w:sz w:val="28"/>
          <w:szCs w:val="28"/>
        </w:rPr>
        <w:t>職業安全衛生法及其施行細則、職業安全衛生設施規則、營造安全衛生設施標準、勞動檢查法及其施行細則、危險性工作場所審查</w:t>
      </w:r>
      <w:r w:rsidR="00331688" w:rsidRPr="007F3877">
        <w:rPr>
          <w:rFonts w:ascii="Times New Roman" w:eastAsia="標楷體" w:hAnsi="Times New Roman" w:hint="eastAsia"/>
          <w:sz w:val="28"/>
          <w:szCs w:val="28"/>
        </w:rPr>
        <w:t>及</w:t>
      </w:r>
      <w:r w:rsidRPr="007F3877">
        <w:rPr>
          <w:rFonts w:ascii="Times New Roman" w:eastAsia="標楷體" w:hAnsi="Times New Roman" w:hint="eastAsia"/>
          <w:sz w:val="28"/>
          <w:szCs w:val="28"/>
        </w:rPr>
        <w:t>檢查辦法、勞動基準法及其施行細則、道路交通標誌標線號誌設置規則及其他有關</w:t>
      </w:r>
      <w:r w:rsidRPr="007F3877">
        <w:rPr>
          <w:rFonts w:ascii="Times New Roman" w:eastAsia="標楷體" w:hAnsi="Times New Roman"/>
          <w:sz w:val="28"/>
          <w:szCs w:val="28"/>
        </w:rPr>
        <w:t>勞工安全與衛生相關規定確實辦理，並隨時注意工地安全及水、火災之防範。如因可歸責乙方之事由致發生任何意外事故，應由乙方負完全責任，且其構成之損害賠償或罰鍰等，不得納入開發成本。</w:t>
      </w:r>
    </w:p>
    <w:p w14:paraId="152C29FE" w14:textId="4DD77230" w:rsidR="001436A6" w:rsidRPr="007F3877" w:rsidRDefault="001436A6" w:rsidP="00772210">
      <w:pPr>
        <w:pStyle w:val="a3"/>
        <w:numPr>
          <w:ilvl w:val="0"/>
          <w:numId w:val="35"/>
        </w:numPr>
        <w:tabs>
          <w:tab w:val="left" w:pos="8222"/>
        </w:tabs>
        <w:snapToGrid w:val="0"/>
        <w:spacing w:before="80" w:line="440" w:lineRule="atLeast"/>
        <w:ind w:leftChars="0" w:left="1484" w:rightChars="77" w:right="185" w:hanging="644"/>
        <w:jc w:val="both"/>
        <w:rPr>
          <w:rFonts w:ascii="Times New Roman" w:eastAsia="標楷體" w:hAnsi="Times New Roman"/>
          <w:sz w:val="28"/>
          <w:szCs w:val="28"/>
        </w:rPr>
      </w:pPr>
      <w:r w:rsidRPr="007F3877">
        <w:rPr>
          <w:rFonts w:ascii="Times New Roman" w:eastAsia="標楷體" w:hAnsi="Times New Roman" w:hint="eastAsia"/>
          <w:sz w:val="28"/>
          <w:szCs w:val="28"/>
        </w:rPr>
        <w:t>乙方在施工期間，乙方應預作</w:t>
      </w:r>
      <w:r w:rsidR="00DE6187" w:rsidRPr="007F3877">
        <w:rPr>
          <w:rFonts w:ascii="Times New Roman" w:eastAsia="標楷體" w:hAnsi="Times New Roman" w:hint="eastAsia"/>
          <w:sz w:val="28"/>
          <w:szCs w:val="28"/>
        </w:rPr>
        <w:t>地震、</w:t>
      </w:r>
      <w:r w:rsidRPr="007F3877">
        <w:rPr>
          <w:rFonts w:ascii="Times New Roman" w:eastAsia="標楷體" w:hAnsi="Times New Roman" w:hint="eastAsia"/>
          <w:sz w:val="28"/>
          <w:szCs w:val="28"/>
        </w:rPr>
        <w:t>颱風、豪雨、洪水等天然災害應變措施，並於發生人力不可抗拒之事故後，儘速以書面通知甲方，及提出必要之因應措施。</w:t>
      </w:r>
    </w:p>
    <w:p w14:paraId="4429FDC9" w14:textId="3E571934" w:rsidR="001436A6" w:rsidRPr="007F3877" w:rsidRDefault="001436A6" w:rsidP="00772210">
      <w:pPr>
        <w:pStyle w:val="a3"/>
        <w:numPr>
          <w:ilvl w:val="0"/>
          <w:numId w:val="35"/>
        </w:numPr>
        <w:tabs>
          <w:tab w:val="left" w:pos="8222"/>
        </w:tabs>
        <w:snapToGrid w:val="0"/>
        <w:spacing w:before="80" w:line="440" w:lineRule="atLeast"/>
        <w:ind w:leftChars="0" w:left="1484" w:rightChars="77" w:right="185" w:hanging="644"/>
        <w:jc w:val="both"/>
        <w:rPr>
          <w:rFonts w:ascii="Times New Roman" w:eastAsia="標楷體" w:hAnsi="Times New Roman"/>
          <w:sz w:val="28"/>
          <w:szCs w:val="28"/>
        </w:rPr>
      </w:pPr>
      <w:r w:rsidRPr="007F3877">
        <w:rPr>
          <w:rFonts w:ascii="Times New Roman" w:eastAsia="標楷體" w:hAnsi="Times New Roman" w:hint="eastAsia"/>
          <w:sz w:val="28"/>
          <w:szCs w:val="28"/>
        </w:rPr>
        <w:t>工程保管</w:t>
      </w:r>
    </w:p>
    <w:p w14:paraId="2321068C" w14:textId="461BE2F2" w:rsidR="00683DD2" w:rsidRPr="007F3877" w:rsidRDefault="00875FB8" w:rsidP="00772210">
      <w:pPr>
        <w:pStyle w:val="a3"/>
        <w:numPr>
          <w:ilvl w:val="0"/>
          <w:numId w:val="36"/>
        </w:numPr>
        <w:snapToGrid w:val="0"/>
        <w:spacing w:before="80" w:line="440" w:lineRule="atLeast"/>
        <w:ind w:leftChars="0" w:left="1701"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工程</w:t>
      </w:r>
      <w:r w:rsidR="00683DD2" w:rsidRPr="007F3877">
        <w:rPr>
          <w:rFonts w:ascii="Times New Roman" w:eastAsia="標楷體" w:hAnsi="Times New Roman" w:hint="eastAsia"/>
          <w:sz w:val="28"/>
          <w:szCs w:val="28"/>
        </w:rPr>
        <w:t>未經驗收前，所有已完成之工程及到場之材料、機具、設備，包括甲方供給及</w:t>
      </w:r>
      <w:r w:rsidR="00E271F1" w:rsidRPr="007F3877">
        <w:rPr>
          <w:rFonts w:ascii="Times New Roman" w:eastAsia="標楷體" w:hAnsi="Times New Roman" w:hint="eastAsia"/>
          <w:sz w:val="28"/>
          <w:szCs w:val="28"/>
        </w:rPr>
        <w:t>乙方</w:t>
      </w:r>
      <w:r w:rsidR="00683DD2" w:rsidRPr="007F3877">
        <w:rPr>
          <w:rFonts w:ascii="Times New Roman" w:eastAsia="標楷體" w:hAnsi="Times New Roman" w:hint="eastAsia"/>
          <w:sz w:val="28"/>
          <w:szCs w:val="28"/>
        </w:rPr>
        <w:t>自備者，均由</w:t>
      </w:r>
      <w:r w:rsidR="00E271F1" w:rsidRPr="007F3877">
        <w:rPr>
          <w:rFonts w:ascii="Times New Roman" w:eastAsia="標楷體" w:hAnsi="Times New Roman" w:hint="eastAsia"/>
          <w:sz w:val="28"/>
          <w:szCs w:val="28"/>
        </w:rPr>
        <w:t>乙方</w:t>
      </w:r>
      <w:r w:rsidR="00683DD2" w:rsidRPr="007F3877">
        <w:rPr>
          <w:rFonts w:ascii="Times New Roman" w:eastAsia="標楷體" w:hAnsi="Times New Roman" w:hint="eastAsia"/>
          <w:sz w:val="28"/>
          <w:szCs w:val="28"/>
        </w:rPr>
        <w:t>負責保管。如</w:t>
      </w:r>
      <w:r w:rsidR="00683DD2" w:rsidRPr="007F3877">
        <w:rPr>
          <w:rFonts w:ascii="Times New Roman" w:eastAsia="標楷體" w:hAnsi="Times New Roman" w:hint="eastAsia"/>
          <w:sz w:val="28"/>
          <w:szCs w:val="28"/>
        </w:rPr>
        <w:lastRenderedPageBreak/>
        <w:t>有損壞缺少，概由</w:t>
      </w:r>
      <w:r w:rsidR="00E271F1" w:rsidRPr="007F3877">
        <w:rPr>
          <w:rFonts w:ascii="Times New Roman" w:eastAsia="標楷體" w:hAnsi="Times New Roman" w:hint="eastAsia"/>
          <w:sz w:val="28"/>
          <w:szCs w:val="28"/>
        </w:rPr>
        <w:t>乙方</w:t>
      </w:r>
      <w:r w:rsidR="00683DD2" w:rsidRPr="007F3877">
        <w:rPr>
          <w:rFonts w:ascii="Times New Roman" w:eastAsia="標楷體" w:hAnsi="Times New Roman" w:hint="eastAsia"/>
          <w:sz w:val="28"/>
          <w:szCs w:val="28"/>
        </w:rPr>
        <w:t>負責賠償</w:t>
      </w:r>
      <w:r w:rsidR="00392476" w:rsidRPr="007F3877">
        <w:rPr>
          <w:rFonts w:ascii="Times New Roman" w:eastAsia="標楷體" w:hAnsi="Times New Roman" w:hint="eastAsia"/>
          <w:sz w:val="28"/>
          <w:szCs w:val="28"/>
        </w:rPr>
        <w:t>，且不得納入開發成本</w:t>
      </w:r>
      <w:r w:rsidR="00683DD2" w:rsidRPr="007F3877">
        <w:rPr>
          <w:rFonts w:ascii="Times New Roman" w:eastAsia="標楷體" w:hAnsi="Times New Roman" w:hint="eastAsia"/>
          <w:sz w:val="28"/>
          <w:szCs w:val="28"/>
        </w:rPr>
        <w:t>。其經甲方驗收接管者，所有權屬甲方，禁止轉讓、抵押或任意更換、拆換。</w:t>
      </w:r>
    </w:p>
    <w:p w14:paraId="4504DF08" w14:textId="36DE4A69" w:rsidR="00A73E5E" w:rsidRPr="007F3877" w:rsidRDefault="00683DD2" w:rsidP="00772210">
      <w:pPr>
        <w:pStyle w:val="a3"/>
        <w:numPr>
          <w:ilvl w:val="0"/>
          <w:numId w:val="36"/>
        </w:numPr>
        <w:snapToGrid w:val="0"/>
        <w:spacing w:before="80" w:line="440" w:lineRule="atLeast"/>
        <w:ind w:leftChars="0" w:left="1701"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工程未經驗收前，</w:t>
      </w:r>
      <w:r w:rsidR="00A54F5C" w:rsidRPr="007F3877">
        <w:rPr>
          <w:rFonts w:ascii="Times New Roman" w:eastAsia="標楷體" w:hAnsi="Times New Roman" w:hint="eastAsia"/>
          <w:sz w:val="28"/>
          <w:szCs w:val="28"/>
        </w:rPr>
        <w:t>甲方</w:t>
      </w:r>
      <w:r w:rsidRPr="007F3877">
        <w:rPr>
          <w:rFonts w:ascii="Times New Roman" w:eastAsia="標楷體" w:hAnsi="Times New Roman" w:hint="eastAsia"/>
          <w:sz w:val="28"/>
          <w:szCs w:val="28"/>
        </w:rPr>
        <w:t>因需要使用時，</w:t>
      </w:r>
      <w:r w:rsidR="00A54F5C" w:rsidRPr="007F3877">
        <w:rPr>
          <w:rFonts w:ascii="Times New Roman" w:eastAsia="標楷體" w:hAnsi="Times New Roman" w:hint="eastAsia"/>
          <w:sz w:val="28"/>
          <w:szCs w:val="28"/>
        </w:rPr>
        <w:t>乙方</w:t>
      </w:r>
      <w:r w:rsidRPr="007F3877">
        <w:rPr>
          <w:rFonts w:ascii="Times New Roman" w:eastAsia="標楷體" w:hAnsi="Times New Roman" w:hint="eastAsia"/>
          <w:sz w:val="28"/>
          <w:szCs w:val="28"/>
        </w:rPr>
        <w:t>不得拒絕。但應由雙方會同使用單位協商認定權利與義務。使用期間因非可歸責於</w:t>
      </w:r>
      <w:r w:rsidR="009B5069" w:rsidRPr="007F3877">
        <w:rPr>
          <w:rFonts w:ascii="Times New Roman" w:eastAsia="標楷體" w:hAnsi="Times New Roman" w:hint="eastAsia"/>
          <w:sz w:val="28"/>
          <w:szCs w:val="28"/>
        </w:rPr>
        <w:t>乙方</w:t>
      </w:r>
      <w:r w:rsidRPr="007F3877">
        <w:rPr>
          <w:rFonts w:ascii="Times New Roman" w:eastAsia="標楷體" w:hAnsi="Times New Roman" w:hint="eastAsia"/>
          <w:sz w:val="28"/>
          <w:szCs w:val="28"/>
        </w:rPr>
        <w:t>之事由，致遺失或損壞者，應由</w:t>
      </w:r>
      <w:r w:rsidR="00AA03F1" w:rsidRPr="007F3877">
        <w:rPr>
          <w:rFonts w:ascii="Times New Roman" w:eastAsia="標楷體" w:hAnsi="Times New Roman" w:hint="eastAsia"/>
          <w:sz w:val="28"/>
          <w:szCs w:val="28"/>
        </w:rPr>
        <w:t>甲方</w:t>
      </w:r>
      <w:r w:rsidRPr="007F3877">
        <w:rPr>
          <w:rFonts w:ascii="Times New Roman" w:eastAsia="標楷體" w:hAnsi="Times New Roman" w:hint="eastAsia"/>
          <w:sz w:val="28"/>
          <w:szCs w:val="28"/>
        </w:rPr>
        <w:t>負責。</w:t>
      </w:r>
    </w:p>
    <w:p w14:paraId="6DDA3982" w14:textId="38BB0E28" w:rsidR="008F3756" w:rsidRPr="007F3877" w:rsidRDefault="008F3756" w:rsidP="00231FE6">
      <w:pPr>
        <w:pStyle w:val="af2"/>
        <w:tabs>
          <w:tab w:val="clear" w:pos="1134"/>
          <w:tab w:val="left" w:pos="1276"/>
        </w:tabs>
        <w:spacing w:before="180"/>
        <w:rPr>
          <w:b/>
        </w:rPr>
      </w:pPr>
      <w:r w:rsidRPr="007F3877">
        <w:rPr>
          <w:rFonts w:hint="eastAsia"/>
          <w:b/>
        </w:rPr>
        <w:t>工程結算、驗收及移交接管</w:t>
      </w:r>
    </w:p>
    <w:p w14:paraId="7E76E14D" w14:textId="77777777" w:rsidR="00DF20DB" w:rsidRPr="007F3877" w:rsidRDefault="00DF20DB" w:rsidP="00DF20DB">
      <w:pPr>
        <w:pStyle w:val="a3"/>
        <w:numPr>
          <w:ilvl w:val="0"/>
          <w:numId w:val="37"/>
        </w:numPr>
        <w:snapToGrid w:val="0"/>
        <w:spacing w:before="80" w:line="440" w:lineRule="atLeast"/>
        <w:ind w:leftChars="0" w:left="1701"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乙方辦理各單項工程各期估驗計價時應保留各期計價金額之百分之十以上作為工程保留款，於甲方完成各單項工程驗收後始得支付保留款並納入開發成本。</w:t>
      </w:r>
    </w:p>
    <w:p w14:paraId="36833335" w14:textId="254B96D7" w:rsidR="00DF20DB" w:rsidRPr="007F3877" w:rsidRDefault="00DF20DB" w:rsidP="00DF20DB">
      <w:pPr>
        <w:pStyle w:val="a3"/>
        <w:numPr>
          <w:ilvl w:val="0"/>
          <w:numId w:val="37"/>
        </w:numPr>
        <w:snapToGrid w:val="0"/>
        <w:spacing w:before="80" w:line="440" w:lineRule="atLeast"/>
        <w:ind w:leftChars="0" w:left="1701"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單項工程完工後，由乙方編列竣工結算表</w:t>
      </w:r>
      <w:r w:rsidRPr="007F3877">
        <w:rPr>
          <w:rFonts w:ascii="Times New Roman" w:eastAsia="標楷體" w:hAnsi="Times New Roman" w:hint="eastAsia"/>
          <w:sz w:val="28"/>
          <w:szCs w:val="28"/>
        </w:rPr>
        <w:t>(</w:t>
      </w:r>
      <w:r w:rsidRPr="007F3877">
        <w:rPr>
          <w:rFonts w:ascii="Times New Roman" w:eastAsia="標楷體" w:hAnsi="Times New Roman" w:hint="eastAsia"/>
          <w:sz w:val="28"/>
          <w:szCs w:val="28"/>
        </w:rPr>
        <w:t>比照設計預算編列方式，依實際竣工數量編製</w:t>
      </w:r>
      <w:r w:rsidRPr="007F3877">
        <w:rPr>
          <w:rFonts w:ascii="Times New Roman" w:eastAsia="標楷體" w:hAnsi="Times New Roman" w:hint="eastAsia"/>
          <w:sz w:val="28"/>
          <w:szCs w:val="28"/>
        </w:rPr>
        <w:t>)</w:t>
      </w:r>
      <w:r w:rsidRPr="007F3877">
        <w:rPr>
          <w:rFonts w:ascii="Times New Roman" w:eastAsia="標楷體" w:hAnsi="Times New Roman" w:hint="eastAsia"/>
          <w:sz w:val="28"/>
          <w:szCs w:val="28"/>
        </w:rPr>
        <w:t>、竣工圖，經監造單位簽認後，由乙方辦理工程結算並報請甲方同意。</w:t>
      </w:r>
    </w:p>
    <w:p w14:paraId="16C5DFD7" w14:textId="4D37D7FF" w:rsidR="008F3756" w:rsidRPr="007F3877" w:rsidRDefault="008F3756" w:rsidP="00FD5589">
      <w:pPr>
        <w:pStyle w:val="a3"/>
        <w:numPr>
          <w:ilvl w:val="0"/>
          <w:numId w:val="37"/>
        </w:numPr>
        <w:snapToGrid w:val="0"/>
        <w:spacing w:before="80" w:line="440" w:lineRule="atLeast"/>
        <w:ind w:leftChars="0" w:left="1701"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乙方辦理前</w:t>
      </w:r>
      <w:r w:rsidR="00DD5733" w:rsidRPr="007F3877">
        <w:rPr>
          <w:rFonts w:ascii="Times New Roman" w:eastAsia="標楷體" w:hAnsi="Times New Roman" w:hint="eastAsia"/>
          <w:sz w:val="28"/>
          <w:szCs w:val="28"/>
        </w:rPr>
        <w:t>款</w:t>
      </w:r>
      <w:r w:rsidRPr="007F3877">
        <w:rPr>
          <w:rFonts w:ascii="Times New Roman" w:eastAsia="標楷體" w:hAnsi="Times New Roman" w:hint="eastAsia"/>
          <w:sz w:val="28"/>
          <w:szCs w:val="28"/>
        </w:rPr>
        <w:t>工程結算後，應擇期會同甲方辦理各項設施之驗收，完成驗收後，於移交甲方或甲方指定之管理機構接管前，由乙方負責管理及維護。</w:t>
      </w:r>
    </w:p>
    <w:p w14:paraId="474A6BA8" w14:textId="4FE3839D" w:rsidR="00DF20DB" w:rsidRPr="007F3877" w:rsidRDefault="00DF20DB" w:rsidP="00FD5589">
      <w:pPr>
        <w:pStyle w:val="a3"/>
        <w:numPr>
          <w:ilvl w:val="0"/>
          <w:numId w:val="37"/>
        </w:numPr>
        <w:snapToGrid w:val="0"/>
        <w:spacing w:before="80" w:line="440" w:lineRule="atLeast"/>
        <w:ind w:leftChars="0" w:left="1701" w:rightChars="77" w:right="185" w:hanging="567"/>
        <w:jc w:val="both"/>
        <w:rPr>
          <w:rFonts w:ascii="Times New Roman" w:eastAsia="標楷體" w:hAnsi="Times New Roman"/>
          <w:sz w:val="28"/>
          <w:szCs w:val="28"/>
        </w:rPr>
      </w:pPr>
      <w:r w:rsidRPr="007F3877">
        <w:rPr>
          <w:rFonts w:ascii="Times New Roman" w:eastAsia="標楷體" w:hAnsi="Times New Roman"/>
          <w:sz w:val="28"/>
          <w:szCs w:val="28"/>
        </w:rPr>
        <w:t>單項</w:t>
      </w:r>
      <w:r w:rsidRPr="007F3877">
        <w:rPr>
          <w:rFonts w:ascii="Times New Roman" w:eastAsia="標楷體" w:hAnsi="Times New Roman" w:hint="eastAsia"/>
          <w:sz w:val="28"/>
          <w:szCs w:val="28"/>
        </w:rPr>
        <w:t>工程部分完工後，有部分先行使用之必要或已履約之部分有減損滅失之虞者，應先就該部分辦理驗收或分段查驗供驗收之用，並就辦理部分驗收者起算保固期。可採部分驗收方式者，優先採部分驗收；因時程或個案特性，採部分驗收有困難者，可採分段查驗供驗收之用。分段查驗之事項與範圍，應確認查驗之標的符合契約規定，並由甲方作成書面紀錄。供甲方先行使用部分之操作維護所需費用，除契約另有規定外，由甲方自行負擔。</w:t>
      </w:r>
    </w:p>
    <w:p w14:paraId="4882C19F" w14:textId="4C2CFA28" w:rsidR="008F3756" w:rsidRPr="007F3877" w:rsidRDefault="008F3756" w:rsidP="00772210">
      <w:pPr>
        <w:pStyle w:val="a3"/>
        <w:numPr>
          <w:ilvl w:val="0"/>
          <w:numId w:val="37"/>
        </w:numPr>
        <w:snapToGrid w:val="0"/>
        <w:spacing w:before="80" w:line="440" w:lineRule="atLeast"/>
        <w:ind w:leftChars="0" w:left="1701"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乙方單項工程驗收及結算有瑕疵者，甲方得定相關期限，要求乙方改正。逾期未改正者，甲方得每日按審定之成本計算書所估列之該單項工程費用金額（如該未完工項目之成本未經審定者，以工作執行計畫書所載金額為準）之</w:t>
      </w:r>
      <w:r w:rsidR="00DF20DB" w:rsidRPr="007F3877">
        <w:rPr>
          <w:rFonts w:ascii="Times New Roman" w:eastAsia="標楷體" w:hAnsi="Times New Roman" w:hint="eastAsia"/>
          <w:sz w:val="28"/>
          <w:szCs w:val="28"/>
        </w:rPr>
        <w:t>萬</w:t>
      </w:r>
      <w:r w:rsidRPr="007F3877">
        <w:rPr>
          <w:rFonts w:ascii="Times New Roman" w:eastAsia="標楷體" w:hAnsi="Times New Roman" w:hint="eastAsia"/>
          <w:sz w:val="28"/>
          <w:szCs w:val="28"/>
        </w:rPr>
        <w:t>分之</w:t>
      </w:r>
      <w:r w:rsidR="00DF20DB" w:rsidRPr="007F3877">
        <w:rPr>
          <w:rFonts w:ascii="Times New Roman" w:eastAsia="標楷體" w:hAnsi="Times New Roman" w:hint="eastAsia"/>
          <w:sz w:val="28"/>
          <w:szCs w:val="28"/>
        </w:rPr>
        <w:t>五</w:t>
      </w:r>
      <w:r w:rsidRPr="007F3877">
        <w:rPr>
          <w:rFonts w:ascii="Times New Roman" w:eastAsia="標楷體" w:hAnsi="Times New Roman" w:hint="eastAsia"/>
          <w:sz w:val="28"/>
          <w:szCs w:val="28"/>
        </w:rPr>
        <w:t>處以乙方懲罰性違約金至改善為止。</w:t>
      </w:r>
    </w:p>
    <w:p w14:paraId="0592F4A0" w14:textId="73FC68CA" w:rsidR="008F3756" w:rsidRPr="007F3877" w:rsidRDefault="008F3756" w:rsidP="00772210">
      <w:pPr>
        <w:pStyle w:val="a3"/>
        <w:numPr>
          <w:ilvl w:val="0"/>
          <w:numId w:val="37"/>
        </w:numPr>
        <w:snapToGrid w:val="0"/>
        <w:spacing w:before="80" w:line="440" w:lineRule="atLeast"/>
        <w:ind w:leftChars="0" w:left="1701"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lastRenderedPageBreak/>
        <w:t>乙方單項工程延誤，致其施工期限超過甲方核定之工程進度時，乙方就該項工程所投入全部資金於延誤期間之利息及所造成成本增加部分，不予納入開發成本。惟因不可歸責於乙方之事由時，得由乙方提出申請，經甲方同意後展延工期。</w:t>
      </w:r>
    </w:p>
    <w:p w14:paraId="4DF40798" w14:textId="76BA8286" w:rsidR="008F3756" w:rsidRPr="007F3877" w:rsidRDefault="008F3756" w:rsidP="00772210">
      <w:pPr>
        <w:pStyle w:val="a3"/>
        <w:numPr>
          <w:ilvl w:val="0"/>
          <w:numId w:val="37"/>
        </w:numPr>
        <w:snapToGrid w:val="0"/>
        <w:spacing w:before="80" w:line="440" w:lineRule="atLeast"/>
        <w:ind w:leftChars="0" w:left="1701"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乙方完成全部工程之結算及驗收後，應提交移交接管</w:t>
      </w:r>
      <w:r w:rsidR="000401C8" w:rsidRPr="007F3877">
        <w:rPr>
          <w:rFonts w:ascii="Times New Roman" w:eastAsia="標楷體" w:hAnsi="Times New Roman" w:hint="eastAsia"/>
          <w:sz w:val="28"/>
          <w:szCs w:val="28"/>
        </w:rPr>
        <w:t>清冊</w:t>
      </w:r>
      <w:r w:rsidRPr="007F3877">
        <w:rPr>
          <w:rFonts w:ascii="Times New Roman" w:eastAsia="標楷體" w:hAnsi="Times New Roman" w:hint="eastAsia"/>
          <w:sz w:val="28"/>
          <w:szCs w:val="28"/>
        </w:rPr>
        <w:t>報請甲方同意，將相關工程及設施移交甲方或甲方指定之管理機構接管。</w:t>
      </w:r>
    </w:p>
    <w:p w14:paraId="3161EE76" w14:textId="60D64738" w:rsidR="007A0488" w:rsidRPr="007F3877" w:rsidRDefault="0028511F" w:rsidP="00E32046">
      <w:pPr>
        <w:pStyle w:val="af2"/>
        <w:spacing w:before="180"/>
        <w:ind w:left="709" w:hanging="709"/>
        <w:rPr>
          <w:b/>
        </w:rPr>
      </w:pPr>
      <w:r w:rsidRPr="007F3877">
        <w:rPr>
          <w:b/>
        </w:rPr>
        <w:t xml:space="preserve"> </w:t>
      </w:r>
      <w:r w:rsidR="00BC45BD" w:rsidRPr="007F3877">
        <w:rPr>
          <w:b/>
        </w:rPr>
        <w:t>工程保固</w:t>
      </w:r>
    </w:p>
    <w:p w14:paraId="4ABCE354" w14:textId="5C49E36B" w:rsidR="00B03F93" w:rsidRPr="007F3877" w:rsidRDefault="00B03F93" w:rsidP="00772210">
      <w:pPr>
        <w:pStyle w:val="a3"/>
        <w:numPr>
          <w:ilvl w:val="0"/>
          <w:numId w:val="38"/>
        </w:numPr>
        <w:tabs>
          <w:tab w:val="left" w:pos="8222"/>
        </w:tabs>
        <w:snapToGrid w:val="0"/>
        <w:spacing w:before="80" w:line="440" w:lineRule="atLeast"/>
        <w:ind w:leftChars="0" w:left="1484" w:rightChars="77" w:right="185" w:hanging="644"/>
        <w:jc w:val="both"/>
        <w:rPr>
          <w:rFonts w:ascii="Times New Roman" w:eastAsia="標楷體" w:hAnsi="Times New Roman"/>
          <w:sz w:val="28"/>
          <w:szCs w:val="28"/>
        </w:rPr>
      </w:pPr>
      <w:r w:rsidRPr="007F3877">
        <w:rPr>
          <w:rFonts w:ascii="Times New Roman" w:eastAsia="標楷體" w:hAnsi="Times New Roman" w:hint="eastAsia"/>
          <w:sz w:val="28"/>
          <w:szCs w:val="28"/>
        </w:rPr>
        <w:t>保固期之認定</w:t>
      </w:r>
    </w:p>
    <w:p w14:paraId="4B69F4C4" w14:textId="0F284310" w:rsidR="00B03F93" w:rsidRPr="007F3877" w:rsidRDefault="00B03F93" w:rsidP="00772210">
      <w:pPr>
        <w:pStyle w:val="a3"/>
        <w:numPr>
          <w:ilvl w:val="0"/>
          <w:numId w:val="39"/>
        </w:numPr>
        <w:snapToGrid w:val="0"/>
        <w:spacing w:before="80" w:line="440" w:lineRule="atLeast"/>
        <w:ind w:leftChars="0" w:left="1701"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起算日</w:t>
      </w:r>
    </w:p>
    <w:p w14:paraId="3ADFE895" w14:textId="6C5CA2EB" w:rsidR="00B03F93" w:rsidRPr="007F3877" w:rsidRDefault="00B03F93" w:rsidP="00772210">
      <w:pPr>
        <w:pStyle w:val="a3"/>
        <w:numPr>
          <w:ilvl w:val="0"/>
          <w:numId w:val="58"/>
        </w:numPr>
        <w:snapToGrid w:val="0"/>
        <w:spacing w:before="80" w:line="440" w:lineRule="atLeast"/>
        <w:ind w:leftChars="0" w:left="1843" w:rightChars="77" w:right="185" w:hanging="283"/>
        <w:jc w:val="both"/>
        <w:rPr>
          <w:rFonts w:ascii="Times New Roman" w:eastAsia="標楷體" w:hAnsi="Times New Roman"/>
          <w:sz w:val="28"/>
          <w:szCs w:val="28"/>
        </w:rPr>
      </w:pPr>
      <w:r w:rsidRPr="007F3877">
        <w:rPr>
          <w:rFonts w:ascii="Times New Roman" w:eastAsia="標楷體" w:hAnsi="Times New Roman" w:hint="eastAsia"/>
          <w:sz w:val="28"/>
          <w:szCs w:val="28"/>
        </w:rPr>
        <w:t>單項工程全部完工辦理驗收者，自驗收結果符合契約規定之</w:t>
      </w:r>
      <w:r w:rsidR="00D965D4" w:rsidRPr="007F3877">
        <w:rPr>
          <w:rFonts w:ascii="Times New Roman" w:eastAsia="標楷體" w:hAnsi="Times New Roman" w:hint="eastAsia"/>
          <w:sz w:val="28"/>
          <w:szCs w:val="28"/>
        </w:rPr>
        <w:t>次</w:t>
      </w:r>
      <w:r w:rsidRPr="007F3877">
        <w:rPr>
          <w:rFonts w:ascii="Times New Roman" w:eastAsia="標楷體" w:hAnsi="Times New Roman" w:hint="eastAsia"/>
          <w:sz w:val="28"/>
          <w:szCs w:val="28"/>
        </w:rPr>
        <w:t>日起算。</w:t>
      </w:r>
    </w:p>
    <w:p w14:paraId="3AEA6CC1" w14:textId="4F743244" w:rsidR="00B03F93" w:rsidRPr="007F3877" w:rsidRDefault="00B03F93" w:rsidP="00772210">
      <w:pPr>
        <w:pStyle w:val="a3"/>
        <w:numPr>
          <w:ilvl w:val="0"/>
          <w:numId w:val="58"/>
        </w:numPr>
        <w:snapToGrid w:val="0"/>
        <w:spacing w:before="80" w:line="440" w:lineRule="atLeast"/>
        <w:ind w:leftChars="0" w:left="1843" w:rightChars="77" w:right="185" w:hanging="283"/>
        <w:jc w:val="both"/>
        <w:rPr>
          <w:rFonts w:ascii="Times New Roman" w:eastAsia="標楷體" w:hAnsi="Times New Roman"/>
          <w:sz w:val="28"/>
          <w:szCs w:val="28"/>
        </w:rPr>
      </w:pPr>
      <w:r w:rsidRPr="007F3877">
        <w:rPr>
          <w:rFonts w:ascii="Times New Roman" w:eastAsia="標楷體" w:hAnsi="Times New Roman" w:hint="eastAsia"/>
          <w:sz w:val="28"/>
          <w:szCs w:val="28"/>
        </w:rPr>
        <w:t>單項工程有部分先行使用之必要或已履約之部分有減損滅失之虞，辦理部分驗收者，自部分驗收結果符合契約規定之</w:t>
      </w:r>
      <w:r w:rsidR="00F13BE7" w:rsidRPr="007F3877">
        <w:rPr>
          <w:rFonts w:ascii="Times New Roman" w:eastAsia="標楷體" w:hAnsi="Times New Roman" w:hint="eastAsia"/>
          <w:sz w:val="28"/>
          <w:szCs w:val="28"/>
        </w:rPr>
        <w:t>次</w:t>
      </w:r>
      <w:r w:rsidRPr="007F3877">
        <w:rPr>
          <w:rFonts w:ascii="Times New Roman" w:eastAsia="標楷體" w:hAnsi="Times New Roman" w:hint="eastAsia"/>
          <w:sz w:val="28"/>
          <w:szCs w:val="28"/>
        </w:rPr>
        <w:t>日起算。</w:t>
      </w:r>
    </w:p>
    <w:p w14:paraId="4E5AECAC" w14:textId="622610D2" w:rsidR="00B03F93" w:rsidRPr="007F3877" w:rsidRDefault="00B03F93" w:rsidP="00772210">
      <w:pPr>
        <w:pStyle w:val="a3"/>
        <w:numPr>
          <w:ilvl w:val="0"/>
          <w:numId w:val="39"/>
        </w:numPr>
        <w:snapToGrid w:val="0"/>
        <w:spacing w:before="80" w:line="440" w:lineRule="atLeast"/>
        <w:ind w:leftChars="0" w:left="1701"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期間</w:t>
      </w:r>
    </w:p>
    <w:p w14:paraId="1136640B" w14:textId="3F3D14E2" w:rsidR="00B03F93" w:rsidRPr="007F3877" w:rsidRDefault="00B03F93" w:rsidP="00772210">
      <w:pPr>
        <w:pStyle w:val="a3"/>
        <w:numPr>
          <w:ilvl w:val="0"/>
          <w:numId w:val="40"/>
        </w:numPr>
        <w:snapToGrid w:val="0"/>
        <w:spacing w:before="80" w:line="440" w:lineRule="atLeast"/>
        <w:ind w:leftChars="0" w:left="1843" w:rightChars="77" w:right="185" w:hanging="283"/>
        <w:jc w:val="both"/>
        <w:rPr>
          <w:rFonts w:ascii="Times New Roman" w:eastAsia="標楷體" w:hAnsi="Times New Roman"/>
          <w:sz w:val="28"/>
          <w:szCs w:val="28"/>
        </w:rPr>
      </w:pPr>
      <w:r w:rsidRPr="007F3877">
        <w:rPr>
          <w:rFonts w:ascii="Times New Roman" w:eastAsia="標楷體" w:hAnsi="Times New Roman" w:hint="eastAsia"/>
          <w:sz w:val="28"/>
          <w:szCs w:val="28"/>
        </w:rPr>
        <w:t>非結構物由乙方保固</w:t>
      </w:r>
      <w:r w:rsidR="003D5922" w:rsidRPr="007F3877">
        <w:rPr>
          <w:rFonts w:ascii="Times New Roman" w:eastAsia="標楷體" w:hAnsi="Times New Roman" w:hint="eastAsia"/>
          <w:sz w:val="28"/>
          <w:szCs w:val="28"/>
        </w:rPr>
        <w:t>一</w:t>
      </w:r>
      <w:r w:rsidRPr="007F3877">
        <w:rPr>
          <w:rFonts w:ascii="Times New Roman" w:eastAsia="標楷體" w:hAnsi="Times New Roman" w:hint="eastAsia"/>
          <w:sz w:val="28"/>
          <w:szCs w:val="28"/>
        </w:rPr>
        <w:t>年、建築裝修及機電設施保固</w:t>
      </w:r>
      <w:r w:rsidR="003D5922" w:rsidRPr="007F3877">
        <w:rPr>
          <w:rFonts w:ascii="Times New Roman" w:eastAsia="標楷體" w:hAnsi="Times New Roman" w:hint="eastAsia"/>
          <w:sz w:val="28"/>
          <w:szCs w:val="28"/>
        </w:rPr>
        <w:t>二</w:t>
      </w:r>
      <w:r w:rsidRPr="007F3877">
        <w:rPr>
          <w:rFonts w:ascii="Times New Roman" w:eastAsia="標楷體" w:hAnsi="Times New Roman" w:hint="eastAsia"/>
          <w:sz w:val="28"/>
          <w:szCs w:val="28"/>
        </w:rPr>
        <w:t>年。</w:t>
      </w:r>
    </w:p>
    <w:p w14:paraId="5B46BE7E" w14:textId="4234C165" w:rsidR="001C1F02" w:rsidRPr="007F3877" w:rsidRDefault="00B03F93" w:rsidP="001C1F02">
      <w:pPr>
        <w:pStyle w:val="a3"/>
        <w:numPr>
          <w:ilvl w:val="0"/>
          <w:numId w:val="40"/>
        </w:numPr>
        <w:snapToGrid w:val="0"/>
        <w:spacing w:before="80" w:line="440" w:lineRule="atLeast"/>
        <w:ind w:leftChars="0" w:left="1843" w:rightChars="77" w:right="185" w:hanging="283"/>
        <w:jc w:val="both"/>
        <w:rPr>
          <w:rFonts w:ascii="Times New Roman" w:eastAsia="標楷體" w:hAnsi="Times New Roman"/>
          <w:sz w:val="28"/>
          <w:szCs w:val="28"/>
        </w:rPr>
      </w:pPr>
      <w:r w:rsidRPr="007F3877">
        <w:rPr>
          <w:rFonts w:ascii="Times New Roman" w:eastAsia="標楷體" w:hAnsi="Times New Roman" w:hint="eastAsia"/>
          <w:sz w:val="28"/>
          <w:szCs w:val="28"/>
        </w:rPr>
        <w:t>結構物，包括護岸、護坡、駁坎、排水溝、涵管、箱涵、</w:t>
      </w:r>
      <w:r w:rsidR="00B07D9F" w:rsidRPr="007F3877">
        <w:rPr>
          <w:rFonts w:ascii="Times New Roman" w:eastAsia="標楷體" w:hAnsi="Times New Roman" w:hint="eastAsia"/>
          <w:sz w:val="28"/>
          <w:szCs w:val="28"/>
        </w:rPr>
        <w:t>閘門、</w:t>
      </w:r>
      <w:r w:rsidRPr="007F3877">
        <w:rPr>
          <w:rFonts w:ascii="Times New Roman" w:eastAsia="標楷體" w:hAnsi="Times New Roman" w:hint="eastAsia"/>
          <w:sz w:val="28"/>
          <w:szCs w:val="28"/>
        </w:rPr>
        <w:t>擋土牆、</w:t>
      </w:r>
      <w:r w:rsidR="00B07D9F" w:rsidRPr="007F3877">
        <w:rPr>
          <w:rFonts w:ascii="Times New Roman" w:eastAsia="標楷體" w:hAnsi="Times New Roman" w:hint="eastAsia"/>
          <w:sz w:val="28"/>
          <w:szCs w:val="28"/>
        </w:rPr>
        <w:t>攔沙壩</w:t>
      </w:r>
      <w:r w:rsidRPr="007F3877">
        <w:rPr>
          <w:rFonts w:ascii="Times New Roman" w:eastAsia="標楷體" w:hAnsi="Times New Roman" w:hint="eastAsia"/>
          <w:sz w:val="28"/>
          <w:szCs w:val="28"/>
        </w:rPr>
        <w:t>、</w:t>
      </w:r>
      <w:r w:rsidR="00051547" w:rsidRPr="007F3877">
        <w:rPr>
          <w:rFonts w:ascii="Times New Roman" w:eastAsia="標楷體" w:hAnsi="Times New Roman" w:hint="eastAsia"/>
          <w:sz w:val="28"/>
          <w:szCs w:val="28"/>
        </w:rPr>
        <w:t>給水管</w:t>
      </w:r>
      <w:r w:rsidR="00051547" w:rsidRPr="007F3877">
        <w:rPr>
          <w:rFonts w:ascii="標楷體" w:eastAsia="標楷體" w:hAnsi="標楷體" w:hint="eastAsia"/>
          <w:sz w:val="28"/>
          <w:szCs w:val="28"/>
        </w:rPr>
        <w:t>、</w:t>
      </w:r>
      <w:r w:rsidR="00051547" w:rsidRPr="007F3877">
        <w:rPr>
          <w:rFonts w:ascii="Times New Roman" w:eastAsia="標楷體" w:hAnsi="Times New Roman" w:hint="eastAsia"/>
          <w:sz w:val="28"/>
          <w:szCs w:val="28"/>
        </w:rPr>
        <w:t>污水收集管</w:t>
      </w:r>
      <w:r w:rsidR="00051547" w:rsidRPr="007F3877">
        <w:rPr>
          <w:rFonts w:ascii="標楷體" w:eastAsia="標楷體" w:hAnsi="標楷體" w:hint="eastAsia"/>
          <w:sz w:val="28"/>
          <w:szCs w:val="28"/>
        </w:rPr>
        <w:t>、</w:t>
      </w:r>
      <w:r w:rsidRPr="007F3877">
        <w:rPr>
          <w:rFonts w:ascii="Times New Roman" w:eastAsia="標楷體" w:hAnsi="Times New Roman" w:hint="eastAsia"/>
          <w:sz w:val="28"/>
          <w:szCs w:val="28"/>
        </w:rPr>
        <w:t>道路、橋樑</w:t>
      </w:r>
      <w:r w:rsidR="00051547" w:rsidRPr="007F3877">
        <w:rPr>
          <w:rFonts w:ascii="標楷體" w:eastAsia="標楷體" w:hAnsi="標楷體" w:hint="eastAsia"/>
          <w:sz w:val="28"/>
          <w:szCs w:val="28"/>
        </w:rPr>
        <w:t>、</w:t>
      </w:r>
      <w:r w:rsidR="00051547" w:rsidRPr="007F3877">
        <w:rPr>
          <w:rFonts w:ascii="Times New Roman" w:eastAsia="標楷體" w:hAnsi="Times New Roman" w:hint="eastAsia"/>
          <w:sz w:val="28"/>
          <w:szCs w:val="28"/>
        </w:rPr>
        <w:t>建築物</w:t>
      </w:r>
      <w:r w:rsidR="00051547" w:rsidRPr="007F3877">
        <w:rPr>
          <w:rFonts w:ascii="標楷體" w:eastAsia="標楷體" w:hAnsi="標楷體" w:hint="eastAsia"/>
          <w:sz w:val="28"/>
          <w:szCs w:val="28"/>
        </w:rPr>
        <w:t>、</w:t>
      </w:r>
      <w:r w:rsidR="00051547" w:rsidRPr="007F3877">
        <w:rPr>
          <w:rFonts w:ascii="Times New Roman" w:eastAsia="標楷體" w:hAnsi="Times New Roman" w:hint="eastAsia"/>
          <w:sz w:val="28"/>
          <w:szCs w:val="28"/>
        </w:rPr>
        <w:t>建築物防水</w:t>
      </w:r>
      <w:r w:rsidRPr="007F3877">
        <w:rPr>
          <w:rFonts w:ascii="Times New Roman" w:eastAsia="標楷體" w:hAnsi="Times New Roman" w:hint="eastAsia"/>
          <w:sz w:val="28"/>
          <w:szCs w:val="28"/>
        </w:rPr>
        <w:t>等，由乙方保固</w:t>
      </w:r>
      <w:r w:rsidR="00F36110" w:rsidRPr="007F3877">
        <w:rPr>
          <w:rFonts w:ascii="Times New Roman" w:eastAsia="標楷體" w:hAnsi="Times New Roman" w:hint="eastAsia"/>
          <w:sz w:val="28"/>
          <w:szCs w:val="28"/>
        </w:rPr>
        <w:t>五</w:t>
      </w:r>
      <w:r w:rsidRPr="007F3877">
        <w:rPr>
          <w:rFonts w:ascii="Times New Roman" w:eastAsia="標楷體" w:hAnsi="Times New Roman" w:hint="eastAsia"/>
          <w:sz w:val="28"/>
          <w:szCs w:val="28"/>
        </w:rPr>
        <w:t>年。</w:t>
      </w:r>
    </w:p>
    <w:p w14:paraId="69E56B4D" w14:textId="4D460654" w:rsidR="00B07D9F" w:rsidRPr="007F3877" w:rsidRDefault="00B07D9F" w:rsidP="001C1F02">
      <w:pPr>
        <w:pStyle w:val="a3"/>
        <w:numPr>
          <w:ilvl w:val="0"/>
          <w:numId w:val="40"/>
        </w:numPr>
        <w:snapToGrid w:val="0"/>
        <w:spacing w:before="80" w:line="440" w:lineRule="atLeast"/>
        <w:ind w:leftChars="0" w:left="1843" w:rightChars="77" w:right="185" w:hanging="283"/>
        <w:jc w:val="both"/>
        <w:rPr>
          <w:rFonts w:ascii="Times New Roman" w:eastAsia="標楷體" w:hAnsi="Times New Roman"/>
          <w:sz w:val="28"/>
          <w:szCs w:val="28"/>
        </w:rPr>
      </w:pPr>
      <w:r w:rsidRPr="007F3877">
        <w:rPr>
          <w:rFonts w:ascii="Times New Roman" w:eastAsia="標楷體" w:hAnsi="Times New Roman" w:hint="eastAsia"/>
          <w:sz w:val="28"/>
          <w:szCs w:val="28"/>
        </w:rPr>
        <w:t>植栽工程由廠商養護保活</w:t>
      </w:r>
      <w:r w:rsidR="00F36110" w:rsidRPr="007F3877">
        <w:rPr>
          <w:rFonts w:ascii="Times New Roman" w:eastAsia="標楷體" w:hAnsi="Times New Roman" w:hint="eastAsia"/>
          <w:sz w:val="28"/>
          <w:szCs w:val="28"/>
        </w:rPr>
        <w:t>一</w:t>
      </w:r>
      <w:r w:rsidRPr="007F3877">
        <w:rPr>
          <w:rFonts w:ascii="Times New Roman" w:eastAsia="標楷體" w:hAnsi="Times New Roman" w:hint="eastAsia"/>
          <w:sz w:val="28"/>
          <w:szCs w:val="28"/>
        </w:rPr>
        <w:t>年。</w:t>
      </w:r>
    </w:p>
    <w:p w14:paraId="5AEDEBC7" w14:textId="3E9CEE99" w:rsidR="00B03F93" w:rsidRPr="007F3877" w:rsidRDefault="00B03F93" w:rsidP="00772210">
      <w:pPr>
        <w:pStyle w:val="a3"/>
        <w:numPr>
          <w:ilvl w:val="0"/>
          <w:numId w:val="40"/>
        </w:numPr>
        <w:snapToGrid w:val="0"/>
        <w:spacing w:before="80" w:line="440" w:lineRule="atLeast"/>
        <w:ind w:leftChars="0" w:left="1843" w:rightChars="77" w:right="185" w:hanging="283"/>
        <w:jc w:val="both"/>
        <w:rPr>
          <w:rFonts w:ascii="Times New Roman" w:eastAsia="標楷體" w:hAnsi="Times New Roman"/>
          <w:sz w:val="28"/>
          <w:szCs w:val="28"/>
        </w:rPr>
      </w:pPr>
      <w:r w:rsidRPr="007F3877">
        <w:rPr>
          <w:rFonts w:ascii="Times New Roman" w:eastAsia="標楷體" w:hAnsi="Times New Roman" w:hint="eastAsia"/>
          <w:sz w:val="28"/>
          <w:szCs w:val="28"/>
        </w:rPr>
        <w:t>臨時設施之保固期為其使用期間。</w:t>
      </w:r>
    </w:p>
    <w:p w14:paraId="3327937D" w14:textId="15C4B2DE" w:rsidR="006F7541" w:rsidRPr="007F3877" w:rsidRDefault="006F7541" w:rsidP="00772210">
      <w:pPr>
        <w:pStyle w:val="a3"/>
        <w:numPr>
          <w:ilvl w:val="0"/>
          <w:numId w:val="38"/>
        </w:numPr>
        <w:tabs>
          <w:tab w:val="left" w:pos="8222"/>
        </w:tabs>
        <w:snapToGrid w:val="0"/>
        <w:spacing w:before="80" w:line="440" w:lineRule="atLeast"/>
        <w:ind w:leftChars="0" w:left="1484" w:rightChars="77" w:right="185" w:hanging="644"/>
        <w:jc w:val="both"/>
        <w:rPr>
          <w:rFonts w:ascii="Times New Roman" w:eastAsia="標楷體" w:hAnsi="Times New Roman"/>
          <w:sz w:val="28"/>
          <w:szCs w:val="28"/>
        </w:rPr>
      </w:pPr>
      <w:r w:rsidRPr="007F3877">
        <w:rPr>
          <w:rFonts w:ascii="Times New Roman" w:eastAsia="標楷體" w:hAnsi="Times New Roman" w:hint="eastAsia"/>
          <w:sz w:val="28"/>
          <w:szCs w:val="28"/>
        </w:rPr>
        <w:t>本契約之終止或履約期限之屆滿，不影響保固期間及乙方保固責任之存續。</w:t>
      </w:r>
    </w:p>
    <w:p w14:paraId="54EF74E0" w14:textId="390CF495" w:rsidR="006F7541" w:rsidRPr="007F3877" w:rsidRDefault="006F7541" w:rsidP="00FD5589">
      <w:pPr>
        <w:pStyle w:val="a3"/>
        <w:numPr>
          <w:ilvl w:val="0"/>
          <w:numId w:val="38"/>
        </w:numPr>
        <w:tabs>
          <w:tab w:val="left" w:pos="8222"/>
        </w:tabs>
        <w:snapToGrid w:val="0"/>
        <w:spacing w:before="80" w:line="440" w:lineRule="atLeast"/>
        <w:ind w:leftChars="0" w:left="1484" w:rightChars="77" w:right="185" w:hanging="644"/>
        <w:jc w:val="both"/>
        <w:rPr>
          <w:rFonts w:ascii="Times New Roman" w:eastAsia="標楷體" w:hAnsi="Times New Roman"/>
          <w:sz w:val="28"/>
          <w:szCs w:val="28"/>
        </w:rPr>
      </w:pPr>
      <w:r w:rsidRPr="007F3877">
        <w:rPr>
          <w:rFonts w:ascii="Times New Roman" w:eastAsia="標楷體" w:hAnsi="Times New Roman" w:hint="eastAsia"/>
          <w:sz w:val="28"/>
          <w:szCs w:val="28"/>
        </w:rPr>
        <w:t>乙方應於各單項工程完成驗收後</w:t>
      </w:r>
      <w:r w:rsidR="000C4274" w:rsidRPr="007F3877">
        <w:rPr>
          <w:rFonts w:ascii="Times New Roman" w:eastAsia="標楷體" w:hAnsi="Times New Roman" w:hint="eastAsia"/>
          <w:sz w:val="28"/>
          <w:szCs w:val="28"/>
        </w:rPr>
        <w:t>三十</w:t>
      </w:r>
      <w:r w:rsidRPr="007F3877">
        <w:rPr>
          <w:rFonts w:ascii="Times New Roman" w:eastAsia="標楷體" w:hAnsi="Times New Roman" w:hint="eastAsia"/>
          <w:sz w:val="28"/>
          <w:szCs w:val="28"/>
        </w:rPr>
        <w:t>日內，按該項工程完工結算金額之百分之三，以現金或銀行之書面連帶保證、保險公司之連帶保證保險單繳納保固保證金，其有效期限應至保固期間屆滿後</w:t>
      </w:r>
      <w:r w:rsidR="00D3003B" w:rsidRPr="007F3877">
        <w:rPr>
          <w:rFonts w:ascii="Times New Roman" w:eastAsia="標楷體" w:hAnsi="Times New Roman" w:hint="eastAsia"/>
          <w:sz w:val="28"/>
          <w:szCs w:val="28"/>
        </w:rPr>
        <w:t>九十</w:t>
      </w:r>
      <w:r w:rsidRPr="007F3877">
        <w:rPr>
          <w:rFonts w:ascii="Times New Roman" w:eastAsia="標楷體" w:hAnsi="Times New Roman" w:hint="eastAsia"/>
          <w:sz w:val="28"/>
          <w:szCs w:val="28"/>
        </w:rPr>
        <w:t>日止。</w:t>
      </w:r>
      <w:r w:rsidR="00137FD0" w:rsidRPr="007F3877">
        <w:rPr>
          <w:rFonts w:ascii="Times New Roman" w:eastAsia="標楷體" w:hAnsi="Times New Roman" w:hint="eastAsia"/>
          <w:sz w:val="28"/>
          <w:szCs w:val="28"/>
        </w:rPr>
        <w:t>保固保證金衍生之作業費用不得納入開發成</w:t>
      </w:r>
      <w:r w:rsidR="00137FD0" w:rsidRPr="007F3877">
        <w:rPr>
          <w:rFonts w:ascii="Times New Roman" w:eastAsia="標楷體" w:hAnsi="Times New Roman" w:hint="eastAsia"/>
          <w:sz w:val="28"/>
          <w:szCs w:val="28"/>
        </w:rPr>
        <w:lastRenderedPageBreak/>
        <w:t>本。</w:t>
      </w:r>
    </w:p>
    <w:p w14:paraId="04252EFD" w14:textId="196F3F46" w:rsidR="006F7541" w:rsidRPr="007F3877" w:rsidRDefault="006F7541" w:rsidP="00FD5589">
      <w:pPr>
        <w:pStyle w:val="a3"/>
        <w:numPr>
          <w:ilvl w:val="0"/>
          <w:numId w:val="38"/>
        </w:numPr>
        <w:tabs>
          <w:tab w:val="left" w:pos="8222"/>
        </w:tabs>
        <w:snapToGrid w:val="0"/>
        <w:spacing w:before="80" w:line="440" w:lineRule="atLeast"/>
        <w:ind w:leftChars="0" w:left="1484" w:rightChars="77" w:right="185" w:hanging="644"/>
        <w:jc w:val="both"/>
        <w:rPr>
          <w:rFonts w:ascii="Times New Roman" w:eastAsia="標楷體" w:hAnsi="Times New Roman"/>
          <w:sz w:val="28"/>
          <w:szCs w:val="28"/>
        </w:rPr>
      </w:pPr>
      <w:r w:rsidRPr="007F3877">
        <w:rPr>
          <w:rFonts w:ascii="Times New Roman" w:eastAsia="標楷體" w:hAnsi="Times New Roman" w:hint="eastAsia"/>
          <w:sz w:val="28"/>
          <w:szCs w:val="28"/>
        </w:rPr>
        <w:t>保固期間內，如工程一部或全部毀損、滅失或發生其他瑕疵或損壞，係因施工不良，偷工減料或其他可歸責於乙方之事由所致，甲方得選擇下列方式之</w:t>
      </w:r>
      <w:r w:rsidR="00137FD0" w:rsidRPr="007F3877">
        <w:rPr>
          <w:rFonts w:ascii="Times New Roman" w:eastAsia="標楷體" w:hAnsi="Times New Roman" w:hint="eastAsia"/>
          <w:sz w:val="28"/>
          <w:szCs w:val="28"/>
        </w:rPr>
        <w:t>一</w:t>
      </w:r>
      <w:r w:rsidRPr="007F3877">
        <w:rPr>
          <w:rFonts w:ascii="Times New Roman" w:eastAsia="標楷體" w:hAnsi="Times New Roman" w:hint="eastAsia"/>
          <w:sz w:val="28"/>
          <w:szCs w:val="28"/>
        </w:rPr>
        <w:t>行使權利</w:t>
      </w:r>
      <w:r w:rsidR="00137FD0" w:rsidRPr="007F3877">
        <w:rPr>
          <w:rFonts w:ascii="Times New Roman" w:eastAsia="標楷體" w:hAnsi="Times New Roman" w:hint="eastAsia"/>
          <w:sz w:val="28"/>
          <w:szCs w:val="28"/>
        </w:rPr>
        <w:t>，</w:t>
      </w:r>
      <w:r w:rsidR="00137FD0" w:rsidRPr="007F3877">
        <w:rPr>
          <w:rFonts w:ascii="Times New Roman" w:eastAsia="標楷體" w:hAnsi="Times New Roman"/>
          <w:sz w:val="28"/>
          <w:szCs w:val="28"/>
        </w:rPr>
        <w:t>乙方因此所支出之費用或補償，不得納入開發成本</w:t>
      </w:r>
      <w:r w:rsidR="00137FD0" w:rsidRPr="007F3877">
        <w:rPr>
          <w:rFonts w:ascii="Times New Roman" w:eastAsia="標楷體" w:hAnsi="Times New Roman" w:hint="eastAsia"/>
          <w:sz w:val="28"/>
          <w:szCs w:val="28"/>
        </w:rPr>
        <w:t>；如屬故意破壞、不當使用、正常零件耗損或其他非可歸責於廠商之</w:t>
      </w:r>
      <w:r w:rsidR="00DE6187" w:rsidRPr="007F3877">
        <w:rPr>
          <w:rFonts w:ascii="Times New Roman" w:eastAsia="標楷體" w:hAnsi="Times New Roman" w:hint="eastAsia"/>
          <w:sz w:val="28"/>
          <w:szCs w:val="28"/>
        </w:rPr>
        <w:t>事</w:t>
      </w:r>
      <w:r w:rsidR="00137FD0" w:rsidRPr="007F3877">
        <w:rPr>
          <w:rFonts w:ascii="Times New Roman" w:eastAsia="標楷體" w:hAnsi="Times New Roman" w:hint="eastAsia"/>
          <w:sz w:val="28"/>
          <w:szCs w:val="28"/>
        </w:rPr>
        <w:t>由所致瑕疵或損壞者，由甲方負責</w:t>
      </w:r>
      <w:r w:rsidR="00DE6187" w:rsidRPr="007F3877">
        <w:rPr>
          <w:rFonts w:ascii="Times New Roman" w:eastAsia="標楷體" w:hAnsi="Times New Roman" w:hint="eastAsia"/>
          <w:sz w:val="28"/>
          <w:szCs w:val="28"/>
        </w:rPr>
        <w:t>復原</w:t>
      </w:r>
      <w:r w:rsidR="00137FD0" w:rsidRPr="007F3877">
        <w:rPr>
          <w:rFonts w:ascii="Times New Roman" w:eastAsia="標楷體" w:hAnsi="Times New Roman" w:hint="eastAsia"/>
          <w:sz w:val="28"/>
          <w:szCs w:val="28"/>
        </w:rPr>
        <w:t>費用。</w:t>
      </w:r>
      <w:r w:rsidR="00137FD0" w:rsidRPr="007F3877">
        <w:rPr>
          <w:rFonts w:ascii="Times New Roman" w:eastAsia="標楷體" w:hAnsi="Times New Roman"/>
          <w:sz w:val="28"/>
          <w:szCs w:val="28"/>
        </w:rPr>
        <w:t xml:space="preserve"> </w:t>
      </w:r>
    </w:p>
    <w:p w14:paraId="1270DCAD" w14:textId="2EFCC411" w:rsidR="006F7541" w:rsidRPr="007F3877" w:rsidRDefault="006F7541" w:rsidP="00772210">
      <w:pPr>
        <w:pStyle w:val="a3"/>
        <w:numPr>
          <w:ilvl w:val="0"/>
          <w:numId w:val="41"/>
        </w:numPr>
        <w:snapToGrid w:val="0"/>
        <w:spacing w:before="80" w:line="440" w:lineRule="atLeast"/>
        <w:ind w:leftChars="0" w:left="1701"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限期通知乙方改善</w:t>
      </w:r>
      <w:r w:rsidR="00137FD0" w:rsidRPr="007F3877">
        <w:rPr>
          <w:rFonts w:ascii="微軟正黑體" w:eastAsia="微軟正黑體" w:hAnsi="微軟正黑體" w:hint="eastAsia"/>
          <w:sz w:val="28"/>
          <w:szCs w:val="28"/>
        </w:rPr>
        <w:t>，</w:t>
      </w:r>
      <w:r w:rsidRPr="007F3877">
        <w:rPr>
          <w:rFonts w:ascii="Times New Roman" w:eastAsia="標楷體" w:hAnsi="Times New Roman" w:hint="eastAsia"/>
          <w:sz w:val="28"/>
          <w:szCs w:val="28"/>
        </w:rPr>
        <w:t>如乙方屆期未改善，甲方得逕為處理。</w:t>
      </w:r>
    </w:p>
    <w:p w14:paraId="0ECE92FF" w14:textId="3F409C5C" w:rsidR="006F7541" w:rsidRPr="007F3877" w:rsidRDefault="006F7541" w:rsidP="00772210">
      <w:pPr>
        <w:pStyle w:val="a3"/>
        <w:numPr>
          <w:ilvl w:val="0"/>
          <w:numId w:val="41"/>
        </w:numPr>
        <w:snapToGrid w:val="0"/>
        <w:spacing w:before="80" w:line="440" w:lineRule="atLeast"/>
        <w:ind w:leftChars="0" w:left="1701"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委請第三人修復，費用由乙方負擔。</w:t>
      </w:r>
    </w:p>
    <w:p w14:paraId="1B01D150" w14:textId="4D662718" w:rsidR="006F7541" w:rsidRPr="007F3877" w:rsidRDefault="006F7541" w:rsidP="002C3410">
      <w:pPr>
        <w:pStyle w:val="a3"/>
        <w:numPr>
          <w:ilvl w:val="0"/>
          <w:numId w:val="41"/>
        </w:numPr>
        <w:snapToGrid w:val="0"/>
        <w:spacing w:before="80" w:line="440" w:lineRule="atLeast"/>
        <w:ind w:leftChars="0" w:left="1701"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逕行向乙方請求賠償。</w:t>
      </w:r>
    </w:p>
    <w:p w14:paraId="4DC0C3BE" w14:textId="4D5E3845" w:rsidR="006F7541" w:rsidRPr="007F3877" w:rsidRDefault="006F7541" w:rsidP="00772210">
      <w:pPr>
        <w:pStyle w:val="a3"/>
        <w:numPr>
          <w:ilvl w:val="0"/>
          <w:numId w:val="38"/>
        </w:numPr>
        <w:tabs>
          <w:tab w:val="left" w:pos="8222"/>
        </w:tabs>
        <w:snapToGrid w:val="0"/>
        <w:spacing w:before="80" w:line="440" w:lineRule="atLeast"/>
        <w:ind w:leftChars="0" w:left="1484" w:rightChars="77" w:right="185" w:hanging="644"/>
        <w:jc w:val="both"/>
        <w:rPr>
          <w:rFonts w:ascii="Times New Roman" w:eastAsia="標楷體" w:hAnsi="Times New Roman"/>
          <w:sz w:val="28"/>
          <w:szCs w:val="28"/>
        </w:rPr>
      </w:pPr>
      <w:r w:rsidRPr="007F3877">
        <w:rPr>
          <w:rFonts w:ascii="Times New Roman" w:eastAsia="標楷體" w:hAnsi="Times New Roman" w:hint="eastAsia"/>
          <w:sz w:val="28"/>
          <w:szCs w:val="28"/>
        </w:rPr>
        <w:t>保固保證金於保固期滿且無待解決事項後</w:t>
      </w:r>
      <w:r w:rsidR="000D2D9D" w:rsidRPr="007F3877">
        <w:rPr>
          <w:rFonts w:ascii="Times New Roman" w:eastAsia="標楷體" w:hAnsi="Times New Roman" w:hint="eastAsia"/>
          <w:sz w:val="28"/>
          <w:szCs w:val="28"/>
        </w:rPr>
        <w:t>三十</w:t>
      </w:r>
      <w:r w:rsidRPr="007F3877">
        <w:rPr>
          <w:rFonts w:ascii="Times New Roman" w:eastAsia="標楷體" w:hAnsi="Times New Roman" w:hint="eastAsia"/>
          <w:sz w:val="28"/>
          <w:szCs w:val="28"/>
        </w:rPr>
        <w:t>日內無息發還。甲方依前</w:t>
      </w:r>
      <w:r w:rsidR="00042A34" w:rsidRPr="007F3877">
        <w:rPr>
          <w:rFonts w:ascii="Times New Roman" w:eastAsia="標楷體" w:hAnsi="Times New Roman" w:hint="eastAsia"/>
          <w:sz w:val="28"/>
          <w:szCs w:val="28"/>
        </w:rPr>
        <w:t>款</w:t>
      </w:r>
      <w:r w:rsidRPr="007F3877">
        <w:rPr>
          <w:rFonts w:ascii="Times New Roman" w:eastAsia="標楷體" w:hAnsi="Times New Roman" w:hint="eastAsia"/>
          <w:sz w:val="28"/>
          <w:szCs w:val="28"/>
        </w:rPr>
        <w:t>規定逕為處理及委請第三人修復之費用由乙方負擔，並得逕由保固保證金中扣抵不予發還，保固保證金不足扣抵時，並得請求乙方賠償。</w:t>
      </w:r>
    </w:p>
    <w:p w14:paraId="4989100C" w14:textId="78E376BD" w:rsidR="005D388A" w:rsidRPr="007F3877" w:rsidRDefault="006F7541" w:rsidP="00D53876">
      <w:pPr>
        <w:pStyle w:val="a3"/>
        <w:numPr>
          <w:ilvl w:val="0"/>
          <w:numId w:val="38"/>
        </w:numPr>
        <w:tabs>
          <w:tab w:val="left" w:pos="8222"/>
        </w:tabs>
        <w:snapToGrid w:val="0"/>
        <w:spacing w:before="80" w:line="440" w:lineRule="atLeast"/>
        <w:ind w:leftChars="0" w:left="1484" w:rightChars="77" w:right="185" w:hanging="644"/>
        <w:jc w:val="both"/>
        <w:rPr>
          <w:rFonts w:ascii="Times New Roman" w:eastAsia="標楷體" w:hAnsi="Times New Roman"/>
          <w:sz w:val="28"/>
          <w:szCs w:val="28"/>
        </w:rPr>
      </w:pPr>
      <w:r w:rsidRPr="007F3877">
        <w:rPr>
          <w:rFonts w:ascii="Times New Roman" w:eastAsia="標楷體" w:hAnsi="Times New Roman" w:hint="eastAsia"/>
          <w:sz w:val="28"/>
          <w:szCs w:val="28"/>
        </w:rPr>
        <w:t>保固期間屆滿，各項設施未移交接管前，由乙方負責管理及維護，其所需費用由甲乙雙方議定，納入開發成本。</w:t>
      </w:r>
    </w:p>
    <w:p w14:paraId="2D6BBBC9" w14:textId="5730EA69" w:rsidR="005B3C81" w:rsidRPr="007F3877" w:rsidRDefault="0028511F" w:rsidP="00E32046">
      <w:pPr>
        <w:pStyle w:val="af2"/>
        <w:spacing w:before="180"/>
        <w:ind w:left="709" w:hanging="709"/>
        <w:rPr>
          <w:b/>
        </w:rPr>
      </w:pPr>
      <w:r w:rsidRPr="007F3877">
        <w:rPr>
          <w:b/>
        </w:rPr>
        <w:t xml:space="preserve"> </w:t>
      </w:r>
      <w:r w:rsidR="005B3C81" w:rsidRPr="007F3877">
        <w:rPr>
          <w:b/>
        </w:rPr>
        <w:t>保險</w:t>
      </w:r>
    </w:p>
    <w:p w14:paraId="35D74040" w14:textId="0A4992B7" w:rsidR="00BF1BE8" w:rsidRPr="007F3877" w:rsidRDefault="00BF1BE8" w:rsidP="00772210">
      <w:pPr>
        <w:pStyle w:val="a3"/>
        <w:numPr>
          <w:ilvl w:val="2"/>
          <w:numId w:val="7"/>
        </w:numPr>
        <w:tabs>
          <w:tab w:val="left" w:pos="8222"/>
        </w:tabs>
        <w:snapToGrid w:val="0"/>
        <w:spacing w:before="80" w:line="440" w:lineRule="atLeast"/>
        <w:ind w:leftChars="0" w:left="1428" w:rightChars="77" w:right="185" w:hanging="602"/>
        <w:jc w:val="both"/>
        <w:rPr>
          <w:rFonts w:ascii="Times New Roman" w:eastAsia="標楷體" w:hAnsi="Times New Roman"/>
          <w:sz w:val="28"/>
          <w:szCs w:val="28"/>
        </w:rPr>
      </w:pPr>
      <w:r w:rsidRPr="007F3877">
        <w:rPr>
          <w:rFonts w:ascii="Times New Roman" w:eastAsia="標楷體" w:hAnsi="Times New Roman" w:hint="eastAsia"/>
          <w:sz w:val="28"/>
          <w:szCs w:val="28"/>
        </w:rPr>
        <w:t>本契約有效期間，乙方應就本園區可能遭受或引發之事故所產生之損失投保必要且足額之保險，並載明甲方為保險受益人。</w:t>
      </w:r>
    </w:p>
    <w:p w14:paraId="36613AFC" w14:textId="46B955C7" w:rsidR="00BF1BE8" w:rsidRPr="007F3877" w:rsidRDefault="00BF1BE8" w:rsidP="00772210">
      <w:pPr>
        <w:pStyle w:val="a3"/>
        <w:numPr>
          <w:ilvl w:val="2"/>
          <w:numId w:val="7"/>
        </w:numPr>
        <w:tabs>
          <w:tab w:val="left" w:pos="8222"/>
        </w:tabs>
        <w:snapToGrid w:val="0"/>
        <w:spacing w:before="80" w:line="440" w:lineRule="atLeast"/>
        <w:ind w:leftChars="0" w:left="1428" w:rightChars="77" w:right="185" w:hanging="602"/>
        <w:jc w:val="both"/>
        <w:rPr>
          <w:rFonts w:ascii="Times New Roman" w:eastAsia="標楷體" w:hAnsi="Times New Roman"/>
          <w:sz w:val="28"/>
          <w:szCs w:val="28"/>
        </w:rPr>
      </w:pPr>
      <w:r w:rsidRPr="007F3877">
        <w:rPr>
          <w:rFonts w:ascii="Times New Roman" w:eastAsia="標楷體" w:hAnsi="Times New Roman" w:hint="eastAsia"/>
          <w:sz w:val="28"/>
          <w:szCs w:val="28"/>
        </w:rPr>
        <w:t>前</w:t>
      </w:r>
      <w:r w:rsidR="00DC3692" w:rsidRPr="007F3877">
        <w:rPr>
          <w:rFonts w:ascii="Times New Roman" w:eastAsia="標楷體" w:hAnsi="Times New Roman" w:hint="eastAsia"/>
          <w:sz w:val="28"/>
          <w:szCs w:val="28"/>
        </w:rPr>
        <w:t>款</w:t>
      </w:r>
      <w:r w:rsidRPr="007F3877">
        <w:rPr>
          <w:rFonts w:ascii="Times New Roman" w:eastAsia="標楷體" w:hAnsi="Times New Roman" w:hint="eastAsia"/>
          <w:sz w:val="28"/>
          <w:szCs w:val="28"/>
        </w:rPr>
        <w:t>保險至少應包括雇主及任何第三人之生命、身體健康及財產等損害之保險。</w:t>
      </w:r>
    </w:p>
    <w:p w14:paraId="190FE756" w14:textId="51CDF18D" w:rsidR="007657C8" w:rsidRPr="007F3877" w:rsidRDefault="00BF1BE8" w:rsidP="00772210">
      <w:pPr>
        <w:pStyle w:val="a3"/>
        <w:numPr>
          <w:ilvl w:val="2"/>
          <w:numId w:val="7"/>
        </w:numPr>
        <w:tabs>
          <w:tab w:val="left" w:pos="8222"/>
        </w:tabs>
        <w:snapToGrid w:val="0"/>
        <w:spacing w:before="80" w:line="440" w:lineRule="atLeast"/>
        <w:ind w:leftChars="0" w:left="1428" w:rightChars="77" w:right="185" w:hanging="602"/>
        <w:jc w:val="both"/>
        <w:rPr>
          <w:rFonts w:ascii="Times New Roman" w:eastAsia="標楷體" w:hAnsi="Times New Roman"/>
          <w:sz w:val="28"/>
          <w:szCs w:val="28"/>
        </w:rPr>
      </w:pPr>
      <w:r w:rsidRPr="007F3877">
        <w:rPr>
          <w:rFonts w:ascii="Times New Roman" w:eastAsia="標楷體" w:hAnsi="Times New Roman" w:hint="eastAsia"/>
          <w:sz w:val="28"/>
          <w:szCs w:val="28"/>
        </w:rPr>
        <w:t>如乙方未辦理必要且足額之保險，發生意外或災害時，乙方應自行負責，因此所致之費用及損失均不得納入</w:t>
      </w:r>
      <w:r w:rsidR="006C3DD3" w:rsidRPr="007F3877">
        <w:rPr>
          <w:rFonts w:ascii="Times New Roman" w:eastAsia="標楷體" w:hAnsi="Times New Roman" w:hint="eastAsia"/>
          <w:sz w:val="28"/>
          <w:szCs w:val="28"/>
        </w:rPr>
        <w:t>開發成本</w:t>
      </w:r>
      <w:r w:rsidR="007657C8" w:rsidRPr="007F3877">
        <w:rPr>
          <w:rFonts w:ascii="Times New Roman" w:eastAsia="標楷體" w:hAnsi="Times New Roman"/>
          <w:sz w:val="28"/>
          <w:szCs w:val="28"/>
        </w:rPr>
        <w:t>。</w:t>
      </w:r>
    </w:p>
    <w:p w14:paraId="04BB6D89" w14:textId="1B0B17DD" w:rsidR="00BF1BE8" w:rsidRPr="007F3877" w:rsidRDefault="006C3DD3" w:rsidP="00772210">
      <w:pPr>
        <w:pStyle w:val="a3"/>
        <w:numPr>
          <w:ilvl w:val="2"/>
          <w:numId w:val="7"/>
        </w:numPr>
        <w:tabs>
          <w:tab w:val="left" w:pos="8222"/>
        </w:tabs>
        <w:snapToGrid w:val="0"/>
        <w:spacing w:before="80" w:line="440" w:lineRule="atLeast"/>
        <w:ind w:leftChars="0" w:left="1428" w:rightChars="77" w:right="185" w:hanging="602"/>
        <w:jc w:val="both"/>
        <w:rPr>
          <w:rFonts w:ascii="Times New Roman" w:eastAsia="標楷體" w:hAnsi="Times New Roman"/>
          <w:sz w:val="28"/>
          <w:szCs w:val="28"/>
        </w:rPr>
      </w:pPr>
      <w:r w:rsidRPr="007F3877">
        <w:rPr>
          <w:rFonts w:ascii="Times New Roman" w:eastAsia="標楷體" w:hAnsi="Times New Roman" w:hint="eastAsia"/>
          <w:sz w:val="28"/>
          <w:szCs w:val="28"/>
        </w:rPr>
        <w:t>乙方應於投保後</w:t>
      </w:r>
      <w:r w:rsidR="000D2D9D" w:rsidRPr="007F3877">
        <w:rPr>
          <w:rFonts w:ascii="Times New Roman" w:eastAsia="標楷體" w:hAnsi="Times New Roman" w:hint="eastAsia"/>
          <w:sz w:val="28"/>
          <w:szCs w:val="28"/>
        </w:rPr>
        <w:t>三十</w:t>
      </w:r>
      <w:r w:rsidRPr="007F3877">
        <w:rPr>
          <w:rFonts w:ascii="Times New Roman" w:eastAsia="標楷體" w:hAnsi="Times New Roman" w:hint="eastAsia"/>
          <w:sz w:val="28"/>
          <w:szCs w:val="28"/>
        </w:rPr>
        <w:t>日內將保險單正本</w:t>
      </w:r>
      <w:r w:rsidR="000D2D9D" w:rsidRPr="007F3877">
        <w:rPr>
          <w:rFonts w:ascii="Times New Roman" w:eastAsia="標楷體" w:hAnsi="Times New Roman" w:hint="eastAsia"/>
          <w:sz w:val="28"/>
          <w:szCs w:val="28"/>
        </w:rPr>
        <w:t>一</w:t>
      </w:r>
      <w:r w:rsidRPr="007F3877">
        <w:rPr>
          <w:rFonts w:ascii="Times New Roman" w:eastAsia="標楷體" w:hAnsi="Times New Roman" w:hint="eastAsia"/>
          <w:sz w:val="28"/>
          <w:szCs w:val="28"/>
        </w:rPr>
        <w:t>份及繳費收據副本</w:t>
      </w:r>
      <w:r w:rsidR="000D2D9D" w:rsidRPr="007F3877">
        <w:rPr>
          <w:rFonts w:ascii="Times New Roman" w:eastAsia="標楷體" w:hAnsi="Times New Roman" w:hint="eastAsia"/>
          <w:sz w:val="28"/>
          <w:szCs w:val="28"/>
        </w:rPr>
        <w:t>一</w:t>
      </w:r>
      <w:r w:rsidRPr="007F3877">
        <w:rPr>
          <w:rFonts w:ascii="Times New Roman" w:eastAsia="標楷體" w:hAnsi="Times New Roman" w:hint="eastAsia"/>
          <w:sz w:val="28"/>
          <w:szCs w:val="28"/>
        </w:rPr>
        <w:t>份送甲方備查。因不可歸責於乙方之事由致須延長履約期限者，因而增加之保費，其所需費用由雙方議定，納入開發成本。</w:t>
      </w:r>
    </w:p>
    <w:p w14:paraId="122A9581" w14:textId="2201B850" w:rsidR="005B3C81" w:rsidRPr="007F3877" w:rsidRDefault="0028511F" w:rsidP="00E32046">
      <w:pPr>
        <w:pStyle w:val="af2"/>
        <w:spacing w:before="180"/>
        <w:ind w:left="709" w:hanging="709"/>
        <w:rPr>
          <w:b/>
        </w:rPr>
      </w:pPr>
      <w:r w:rsidRPr="007F3877">
        <w:rPr>
          <w:b/>
        </w:rPr>
        <w:t xml:space="preserve"> </w:t>
      </w:r>
      <w:r w:rsidR="00065CFC" w:rsidRPr="007F3877">
        <w:rPr>
          <w:b/>
        </w:rPr>
        <w:t>土地</w:t>
      </w:r>
      <w:r w:rsidR="00D73C7B" w:rsidRPr="007F3877">
        <w:rPr>
          <w:b/>
        </w:rPr>
        <w:t>及建物</w:t>
      </w:r>
      <w:r w:rsidR="00065CFC" w:rsidRPr="007F3877">
        <w:rPr>
          <w:b/>
        </w:rPr>
        <w:t>管理</w:t>
      </w:r>
    </w:p>
    <w:p w14:paraId="06B61F61" w14:textId="24DAC668" w:rsidR="007657C8" w:rsidRPr="007F3877" w:rsidRDefault="002B7D15" w:rsidP="00A83084">
      <w:pPr>
        <w:pStyle w:val="a3"/>
        <w:numPr>
          <w:ilvl w:val="0"/>
          <w:numId w:val="8"/>
        </w:numPr>
        <w:tabs>
          <w:tab w:val="left" w:pos="8222"/>
        </w:tabs>
        <w:snapToGrid w:val="0"/>
        <w:spacing w:before="80" w:line="440" w:lineRule="atLeast"/>
        <w:ind w:leftChars="0" w:left="1428" w:rightChars="77" w:right="185" w:hanging="574"/>
        <w:jc w:val="both"/>
        <w:rPr>
          <w:rFonts w:ascii="Times New Roman" w:eastAsia="標楷體" w:hAnsi="Times New Roman"/>
          <w:sz w:val="28"/>
          <w:szCs w:val="28"/>
        </w:rPr>
      </w:pPr>
      <w:r w:rsidRPr="007F3877">
        <w:rPr>
          <w:rFonts w:ascii="Times New Roman" w:eastAsia="標楷體" w:hAnsi="Times New Roman" w:hint="eastAsia"/>
          <w:sz w:val="28"/>
          <w:szCs w:val="28"/>
        </w:rPr>
        <w:t>開發範圍內土地及建物取得後至出租售予承租購廠商或移交管</w:t>
      </w:r>
      <w:r w:rsidRPr="007F3877">
        <w:rPr>
          <w:rFonts w:ascii="Times New Roman" w:eastAsia="標楷體" w:hAnsi="Times New Roman" w:hint="eastAsia"/>
          <w:sz w:val="28"/>
          <w:szCs w:val="28"/>
        </w:rPr>
        <w:lastRenderedPageBreak/>
        <w:t>理機構前，由乙方負責管理</w:t>
      </w:r>
      <w:r w:rsidR="00BF0ACD" w:rsidRPr="007F3877">
        <w:rPr>
          <w:rFonts w:ascii="標楷體" w:eastAsia="標楷體" w:hAnsi="標楷體" w:hint="eastAsia"/>
          <w:sz w:val="28"/>
          <w:szCs w:val="28"/>
        </w:rPr>
        <w:t>(含土地及環境管理)</w:t>
      </w:r>
      <w:r w:rsidRPr="007F3877">
        <w:rPr>
          <w:rFonts w:ascii="Times New Roman" w:eastAsia="標楷體" w:hAnsi="Times New Roman" w:hint="eastAsia"/>
          <w:sz w:val="28"/>
          <w:szCs w:val="28"/>
        </w:rPr>
        <w:t>，其所需費用由雙方協議後納入開發成本，如因乙方疏於管理致被</w:t>
      </w:r>
      <w:r w:rsidR="006623CB" w:rsidRPr="007F3877">
        <w:rPr>
          <w:rFonts w:ascii="Times New Roman" w:eastAsia="標楷體" w:hAnsi="Times New Roman" w:hint="eastAsia"/>
          <w:sz w:val="28"/>
          <w:szCs w:val="28"/>
        </w:rPr>
        <w:t>占</w:t>
      </w:r>
      <w:r w:rsidRPr="007F3877">
        <w:rPr>
          <w:rFonts w:ascii="Times New Roman" w:eastAsia="標楷體" w:hAnsi="Times New Roman" w:hint="eastAsia"/>
          <w:sz w:val="28"/>
          <w:szCs w:val="28"/>
        </w:rPr>
        <w:t>用或傾倒廢棄物，乙方必須負責</w:t>
      </w:r>
      <w:r w:rsidR="0006532E" w:rsidRPr="007F3877">
        <w:rPr>
          <w:rFonts w:ascii="Times New Roman" w:eastAsia="標楷體" w:hAnsi="Times New Roman" w:hint="eastAsia"/>
          <w:sz w:val="28"/>
          <w:szCs w:val="28"/>
        </w:rPr>
        <w:t>排除</w:t>
      </w:r>
      <w:r w:rsidR="006623CB" w:rsidRPr="007F3877">
        <w:rPr>
          <w:rFonts w:ascii="Times New Roman" w:eastAsia="標楷體" w:hAnsi="Times New Roman" w:hint="eastAsia"/>
          <w:sz w:val="28"/>
          <w:szCs w:val="28"/>
        </w:rPr>
        <w:t>占</w:t>
      </w:r>
      <w:r w:rsidR="0006532E" w:rsidRPr="007F3877">
        <w:rPr>
          <w:rFonts w:ascii="Times New Roman" w:eastAsia="標楷體" w:hAnsi="Times New Roman" w:hint="eastAsia"/>
          <w:sz w:val="28"/>
          <w:szCs w:val="28"/>
        </w:rPr>
        <w:t>用</w:t>
      </w:r>
      <w:r w:rsidRPr="007F3877">
        <w:rPr>
          <w:rFonts w:ascii="Times New Roman" w:eastAsia="標楷體" w:hAnsi="Times New Roman" w:hint="eastAsia"/>
          <w:sz w:val="28"/>
          <w:szCs w:val="28"/>
        </w:rPr>
        <w:t>並予清除，其所需費用、罰鍰及衍生之損害，全數由乙方負擔，不得納入開發成本。</w:t>
      </w:r>
    </w:p>
    <w:p w14:paraId="13DE717B" w14:textId="5ADFA87B" w:rsidR="007657C8" w:rsidRPr="007F3877" w:rsidRDefault="002B7D15" w:rsidP="00A83084">
      <w:pPr>
        <w:pStyle w:val="a3"/>
        <w:numPr>
          <w:ilvl w:val="0"/>
          <w:numId w:val="8"/>
        </w:numPr>
        <w:tabs>
          <w:tab w:val="left" w:pos="8222"/>
        </w:tabs>
        <w:snapToGrid w:val="0"/>
        <w:spacing w:before="80" w:line="440" w:lineRule="atLeast"/>
        <w:ind w:leftChars="0" w:left="1428" w:rightChars="77" w:right="185" w:hanging="574"/>
        <w:jc w:val="both"/>
        <w:rPr>
          <w:rFonts w:ascii="Times New Roman" w:eastAsia="標楷體" w:hAnsi="Times New Roman"/>
          <w:sz w:val="28"/>
          <w:szCs w:val="28"/>
        </w:rPr>
      </w:pPr>
      <w:r w:rsidRPr="007F3877">
        <w:rPr>
          <w:rFonts w:ascii="Times New Roman" w:eastAsia="標楷體" w:hAnsi="Times New Roman" w:hint="eastAsia"/>
          <w:sz w:val="28"/>
          <w:szCs w:val="28"/>
        </w:rPr>
        <w:t>因履約期限屆滿或經甲方同意終止契約時，甲方應成立管理機構接管前</w:t>
      </w:r>
      <w:r w:rsidR="00B81272" w:rsidRPr="007F3877">
        <w:rPr>
          <w:rFonts w:ascii="Times New Roman" w:eastAsia="標楷體" w:hAnsi="Times New Roman" w:hint="eastAsia"/>
          <w:sz w:val="28"/>
          <w:szCs w:val="28"/>
        </w:rPr>
        <w:t>款</w:t>
      </w:r>
      <w:r w:rsidRPr="007F3877">
        <w:rPr>
          <w:rFonts w:ascii="Times New Roman" w:eastAsia="標楷體" w:hAnsi="Times New Roman" w:hint="eastAsia"/>
          <w:sz w:val="28"/>
          <w:szCs w:val="28"/>
        </w:rPr>
        <w:t>土地及建築物，管理機構成立前，甲乙雙方得協調前</w:t>
      </w:r>
      <w:r w:rsidR="00B81272" w:rsidRPr="007F3877">
        <w:rPr>
          <w:rFonts w:ascii="Times New Roman" w:eastAsia="標楷體" w:hAnsi="Times New Roman" w:hint="eastAsia"/>
          <w:sz w:val="28"/>
          <w:szCs w:val="28"/>
        </w:rPr>
        <w:t>款</w:t>
      </w:r>
      <w:r w:rsidRPr="007F3877">
        <w:rPr>
          <w:rFonts w:ascii="Times New Roman" w:eastAsia="標楷體" w:hAnsi="Times New Roman" w:hint="eastAsia"/>
          <w:sz w:val="28"/>
          <w:szCs w:val="28"/>
        </w:rPr>
        <w:t>土地及建築物之管理及費用負擔方式。</w:t>
      </w:r>
    </w:p>
    <w:p w14:paraId="57B439B9" w14:textId="385C8485" w:rsidR="005B3C81" w:rsidRPr="007F3877" w:rsidRDefault="0028511F" w:rsidP="00E32046">
      <w:pPr>
        <w:pStyle w:val="af2"/>
        <w:spacing w:before="180"/>
        <w:ind w:left="709" w:hanging="709"/>
        <w:rPr>
          <w:b/>
        </w:rPr>
      </w:pPr>
      <w:r w:rsidRPr="007F3877">
        <w:rPr>
          <w:b/>
        </w:rPr>
        <w:t xml:space="preserve"> </w:t>
      </w:r>
      <w:r w:rsidR="00065CFC" w:rsidRPr="007F3877">
        <w:rPr>
          <w:b/>
        </w:rPr>
        <w:t>土地</w:t>
      </w:r>
      <w:r w:rsidR="00EE5D54" w:rsidRPr="007F3877">
        <w:rPr>
          <w:b/>
        </w:rPr>
        <w:t>租售</w:t>
      </w:r>
    </w:p>
    <w:p w14:paraId="38175755" w14:textId="45A2D2F3" w:rsidR="00C518DD" w:rsidRPr="007F3877" w:rsidRDefault="0018031B" w:rsidP="00A83084">
      <w:pPr>
        <w:pStyle w:val="a3"/>
        <w:tabs>
          <w:tab w:val="left" w:pos="8222"/>
        </w:tabs>
        <w:snapToGrid w:val="0"/>
        <w:spacing w:before="80" w:line="440" w:lineRule="atLeast"/>
        <w:ind w:leftChars="531" w:left="1274" w:rightChars="77" w:right="185"/>
        <w:jc w:val="both"/>
        <w:rPr>
          <w:rFonts w:ascii="Times New Roman" w:eastAsia="標楷體" w:hAnsi="Times New Roman"/>
          <w:sz w:val="28"/>
          <w:szCs w:val="28"/>
        </w:rPr>
      </w:pPr>
      <w:r w:rsidRPr="007F3877">
        <w:rPr>
          <w:rFonts w:ascii="Times New Roman" w:eastAsia="標楷體" w:hAnsi="Times New Roman" w:hint="eastAsia"/>
          <w:sz w:val="28"/>
          <w:szCs w:val="28"/>
        </w:rPr>
        <w:t>乙方於</w:t>
      </w:r>
      <w:r w:rsidR="00524B3C" w:rsidRPr="007F3877">
        <w:rPr>
          <w:rFonts w:ascii="Times New Roman" w:eastAsia="標楷體" w:hAnsi="Times New Roman" w:hint="eastAsia"/>
          <w:sz w:val="28"/>
          <w:szCs w:val="28"/>
        </w:rPr>
        <w:t>協助</w:t>
      </w:r>
      <w:r w:rsidRPr="007F3877">
        <w:rPr>
          <w:rFonts w:ascii="Times New Roman" w:eastAsia="標楷體" w:hAnsi="Times New Roman" w:hint="eastAsia"/>
          <w:sz w:val="28"/>
          <w:szCs w:val="28"/>
        </w:rPr>
        <w:t>辦理土地及建築物出租售業務時，依據「產業創新條例」及「產業園區土地建物與設施使用收益及處分辦法」等有關規定訂定出租、出售手冊及要點，於報經甲方核定後執行</w:t>
      </w:r>
      <w:r w:rsidR="009B5EC9" w:rsidRPr="007F3877">
        <w:rPr>
          <w:rFonts w:ascii="Times New Roman" w:eastAsia="標楷體" w:hAnsi="Times New Roman" w:hint="eastAsia"/>
          <w:sz w:val="28"/>
          <w:szCs w:val="28"/>
        </w:rPr>
        <w:t>（前述全部土地之租售範圍不包括本園區可租售之公共設施用地）</w:t>
      </w:r>
      <w:r w:rsidR="009B5EC9" w:rsidRPr="007F3877">
        <w:rPr>
          <w:rFonts w:ascii="Times New Roman" w:eastAsia="標楷體" w:hAnsi="Times New Roman"/>
          <w:sz w:val="28"/>
          <w:szCs w:val="28"/>
        </w:rPr>
        <w:t>。</w:t>
      </w:r>
    </w:p>
    <w:p w14:paraId="727E2BA5" w14:textId="768D7AD2" w:rsidR="005B3C81" w:rsidRPr="007F3877" w:rsidRDefault="0028511F" w:rsidP="00E32046">
      <w:pPr>
        <w:pStyle w:val="af2"/>
        <w:spacing w:before="180"/>
        <w:ind w:left="709" w:hanging="709"/>
        <w:rPr>
          <w:b/>
        </w:rPr>
      </w:pPr>
      <w:r w:rsidRPr="007F3877">
        <w:rPr>
          <w:b/>
        </w:rPr>
        <w:t xml:space="preserve"> </w:t>
      </w:r>
      <w:r w:rsidR="00A90048" w:rsidRPr="007F3877">
        <w:rPr>
          <w:b/>
        </w:rPr>
        <w:t>開發成本編製</w:t>
      </w:r>
    </w:p>
    <w:p w14:paraId="6D5D5BFD" w14:textId="56CAB915" w:rsidR="00F734D2" w:rsidRPr="007F3877" w:rsidRDefault="008F4A71" w:rsidP="00A83084">
      <w:pPr>
        <w:pStyle w:val="a3"/>
        <w:snapToGrid w:val="0"/>
        <w:spacing w:before="80" w:after="80" w:line="440" w:lineRule="atLeast"/>
        <w:ind w:leftChars="531" w:left="1274" w:rightChars="77" w:right="185"/>
        <w:jc w:val="both"/>
        <w:rPr>
          <w:rFonts w:ascii="Times New Roman" w:eastAsia="標楷體" w:hAnsi="Times New Roman"/>
          <w:sz w:val="28"/>
          <w:szCs w:val="28"/>
        </w:rPr>
      </w:pPr>
      <w:r w:rsidRPr="007F3877">
        <w:rPr>
          <w:rFonts w:ascii="Times New Roman" w:eastAsia="標楷體" w:hAnsi="Times New Roman"/>
          <w:sz w:val="28"/>
          <w:szCs w:val="28"/>
        </w:rPr>
        <w:t>乙方於</w:t>
      </w:r>
      <w:r w:rsidR="00F13BE7" w:rsidRPr="007F3877">
        <w:rPr>
          <w:rFonts w:ascii="Times New Roman" w:eastAsia="標楷體" w:hAnsi="Times New Roman"/>
          <w:sz w:val="28"/>
          <w:szCs w:val="28"/>
        </w:rPr>
        <w:t>協助</w:t>
      </w:r>
      <w:r w:rsidRPr="007F3877">
        <w:rPr>
          <w:rFonts w:ascii="Times New Roman" w:eastAsia="標楷體" w:hAnsi="Times New Roman"/>
          <w:sz w:val="28"/>
          <w:szCs w:val="28"/>
        </w:rPr>
        <w:t>辦理本</w:t>
      </w:r>
      <w:r w:rsidR="005D0C70" w:rsidRPr="007F3877">
        <w:rPr>
          <w:rFonts w:ascii="Times New Roman" w:eastAsia="標楷體" w:hAnsi="Times New Roman"/>
          <w:sz w:val="28"/>
          <w:szCs w:val="28"/>
        </w:rPr>
        <w:t>園區</w:t>
      </w:r>
      <w:r w:rsidRPr="007F3877">
        <w:rPr>
          <w:rFonts w:ascii="Times New Roman" w:eastAsia="標楷體" w:hAnsi="Times New Roman"/>
          <w:sz w:val="28"/>
          <w:szCs w:val="28"/>
        </w:rPr>
        <w:t>土地租售前，應編製開發成本計算書，送請甲方審定租售價格；</w:t>
      </w:r>
      <w:r w:rsidR="00065CFC" w:rsidRPr="007F3877">
        <w:rPr>
          <w:rFonts w:ascii="Times New Roman" w:eastAsia="標楷體" w:hAnsi="Times New Roman"/>
          <w:sz w:val="28"/>
          <w:szCs w:val="28"/>
        </w:rPr>
        <w:t>倘</w:t>
      </w:r>
      <w:r w:rsidR="00EF690D" w:rsidRPr="007F3877">
        <w:rPr>
          <w:rFonts w:ascii="Times New Roman" w:eastAsia="標楷體" w:hAnsi="Times New Roman"/>
          <w:sz w:val="28"/>
          <w:szCs w:val="28"/>
        </w:rPr>
        <w:t>有</w:t>
      </w:r>
      <w:r w:rsidR="00065CFC" w:rsidRPr="007F3877">
        <w:rPr>
          <w:rFonts w:ascii="Times New Roman" w:eastAsia="標楷體" w:hAnsi="Times New Roman"/>
          <w:sz w:val="28"/>
          <w:szCs w:val="28"/>
        </w:rPr>
        <w:t>須重行審定價</w:t>
      </w:r>
      <w:r w:rsidR="00DE6187" w:rsidRPr="007F3877">
        <w:rPr>
          <w:rFonts w:ascii="Times New Roman" w:eastAsia="標楷體" w:hAnsi="Times New Roman"/>
          <w:sz w:val="28"/>
          <w:szCs w:val="28"/>
        </w:rPr>
        <w:t>格</w:t>
      </w:r>
      <w:r w:rsidR="00065CFC" w:rsidRPr="007F3877">
        <w:rPr>
          <w:rFonts w:ascii="Times New Roman" w:eastAsia="標楷體" w:hAnsi="Times New Roman"/>
          <w:sz w:val="28"/>
          <w:szCs w:val="28"/>
        </w:rPr>
        <w:t>，甲方得要</w:t>
      </w:r>
      <w:r w:rsidR="00F734D2" w:rsidRPr="007F3877">
        <w:rPr>
          <w:rFonts w:ascii="Times New Roman" w:eastAsia="標楷體" w:hAnsi="Times New Roman"/>
          <w:sz w:val="28"/>
          <w:szCs w:val="28"/>
        </w:rPr>
        <w:t>求乙方於一定期間內編</w:t>
      </w:r>
      <w:r w:rsidR="007657C8" w:rsidRPr="007F3877">
        <w:rPr>
          <w:rFonts w:ascii="Times New Roman" w:eastAsia="標楷體" w:hAnsi="Times New Roman"/>
          <w:sz w:val="28"/>
          <w:szCs w:val="28"/>
        </w:rPr>
        <w:t>製</w:t>
      </w:r>
      <w:r w:rsidR="00F734D2" w:rsidRPr="007F3877">
        <w:rPr>
          <w:rFonts w:ascii="Times New Roman" w:eastAsia="標楷體" w:hAnsi="Times New Roman"/>
          <w:sz w:val="28"/>
          <w:szCs w:val="28"/>
        </w:rPr>
        <w:t>開發成本計算書，</w:t>
      </w:r>
      <w:r w:rsidR="00065CFC" w:rsidRPr="007F3877">
        <w:rPr>
          <w:rFonts w:ascii="Times New Roman" w:eastAsia="標楷體" w:hAnsi="Times New Roman"/>
          <w:sz w:val="28"/>
          <w:szCs w:val="28"/>
        </w:rPr>
        <w:t>送請甲方依法審定價格。審定價格自</w:t>
      </w:r>
      <w:r w:rsidR="007657C8" w:rsidRPr="007F3877">
        <w:rPr>
          <w:rFonts w:ascii="Times New Roman" w:eastAsia="標楷體" w:hAnsi="Times New Roman"/>
          <w:sz w:val="28"/>
          <w:szCs w:val="28"/>
        </w:rPr>
        <w:t>審</w:t>
      </w:r>
      <w:r w:rsidR="00065CFC" w:rsidRPr="007F3877">
        <w:rPr>
          <w:rFonts w:ascii="Times New Roman" w:eastAsia="標楷體" w:hAnsi="Times New Roman"/>
          <w:sz w:val="28"/>
          <w:szCs w:val="28"/>
        </w:rPr>
        <w:t>定基準日起，得由乙方逐日按第</w:t>
      </w:r>
      <w:r w:rsidR="00295726" w:rsidRPr="007F3877">
        <w:rPr>
          <w:rFonts w:ascii="Times New Roman" w:eastAsia="標楷體" w:hAnsi="Times New Roman"/>
          <w:sz w:val="28"/>
          <w:szCs w:val="28"/>
        </w:rPr>
        <w:t>十</w:t>
      </w:r>
      <w:r w:rsidR="00065CFC" w:rsidRPr="007F3877">
        <w:rPr>
          <w:rFonts w:ascii="Times New Roman" w:eastAsia="標楷體" w:hAnsi="Times New Roman"/>
          <w:sz w:val="28"/>
          <w:szCs w:val="28"/>
        </w:rPr>
        <w:t>條利息計算方式加計利息。</w:t>
      </w:r>
    </w:p>
    <w:p w14:paraId="319EED46" w14:textId="64FA6F52" w:rsidR="00643478" w:rsidRPr="007F3877" w:rsidRDefault="0028511F" w:rsidP="00E32046">
      <w:pPr>
        <w:pStyle w:val="af2"/>
        <w:spacing w:before="180"/>
        <w:ind w:left="709" w:hanging="709"/>
        <w:rPr>
          <w:b/>
        </w:rPr>
      </w:pPr>
      <w:r w:rsidRPr="007F3877">
        <w:rPr>
          <w:b/>
        </w:rPr>
        <w:t xml:space="preserve"> </w:t>
      </w:r>
      <w:r w:rsidR="00F734D2" w:rsidRPr="007F3877">
        <w:rPr>
          <w:b/>
        </w:rPr>
        <w:t>開發成本總結算</w:t>
      </w:r>
    </w:p>
    <w:p w14:paraId="390173B7" w14:textId="3D6A5D02" w:rsidR="00643478" w:rsidRPr="007F3877" w:rsidRDefault="00F734D2" w:rsidP="00772210">
      <w:pPr>
        <w:pStyle w:val="a3"/>
        <w:numPr>
          <w:ilvl w:val="2"/>
          <w:numId w:val="9"/>
        </w:numPr>
        <w:tabs>
          <w:tab w:val="left" w:pos="8222"/>
        </w:tabs>
        <w:snapToGrid w:val="0"/>
        <w:spacing w:before="80" w:line="440" w:lineRule="atLeast"/>
        <w:ind w:leftChars="0" w:left="1418" w:rightChars="77" w:right="185" w:hanging="567"/>
        <w:jc w:val="both"/>
        <w:rPr>
          <w:rFonts w:ascii="Times New Roman" w:eastAsia="標楷體" w:hAnsi="Times New Roman"/>
          <w:sz w:val="28"/>
          <w:szCs w:val="28"/>
        </w:rPr>
      </w:pPr>
      <w:r w:rsidRPr="007F3877">
        <w:rPr>
          <w:rFonts w:ascii="Times New Roman" w:eastAsia="標楷體" w:hAnsi="Times New Roman"/>
          <w:sz w:val="28"/>
          <w:szCs w:val="28"/>
        </w:rPr>
        <w:t>開發工程完</w:t>
      </w:r>
      <w:r w:rsidR="00A83084" w:rsidRPr="007F3877">
        <w:rPr>
          <w:rFonts w:ascii="Times New Roman" w:eastAsia="標楷體" w:hAnsi="Times New Roman" w:hint="eastAsia"/>
          <w:sz w:val="28"/>
          <w:szCs w:val="28"/>
        </w:rPr>
        <w:t>成驗收結算</w:t>
      </w:r>
      <w:r w:rsidR="00D72776" w:rsidRPr="007F3877">
        <w:rPr>
          <w:rFonts w:ascii="Times New Roman" w:eastAsia="標楷體" w:hAnsi="Times New Roman"/>
          <w:sz w:val="28"/>
          <w:szCs w:val="28"/>
        </w:rPr>
        <w:t>或</w:t>
      </w:r>
      <w:r w:rsidRPr="007F3877">
        <w:rPr>
          <w:rFonts w:ascii="Times New Roman" w:eastAsia="標楷體" w:hAnsi="Times New Roman"/>
          <w:sz w:val="28"/>
          <w:szCs w:val="28"/>
        </w:rPr>
        <w:t>經甲方書面通知後，乙方應</w:t>
      </w:r>
      <w:r w:rsidR="008E1A87" w:rsidRPr="007F3877">
        <w:rPr>
          <w:rFonts w:ascii="Times New Roman" w:eastAsia="標楷體" w:hAnsi="Times New Roman"/>
          <w:sz w:val="28"/>
          <w:szCs w:val="28"/>
        </w:rPr>
        <w:t>於期限內</w:t>
      </w:r>
      <w:r w:rsidRPr="007F3877">
        <w:rPr>
          <w:rFonts w:ascii="Times New Roman" w:eastAsia="標楷體" w:hAnsi="Times New Roman"/>
          <w:sz w:val="28"/>
          <w:szCs w:val="28"/>
        </w:rPr>
        <w:t>辦理開發成本收支總結算，並依審計法令規定辦理或由會計師簽證後轉由甲方指定之會計師查核簽證再送請甲方審核；甲方於審核時，對於乙方不符合本契約約定所支出之成本費用得予剔除。</w:t>
      </w:r>
    </w:p>
    <w:p w14:paraId="3CF10E06" w14:textId="71EDEEAF" w:rsidR="00B837FF" w:rsidRPr="007F3877" w:rsidRDefault="00B837FF" w:rsidP="00772210">
      <w:pPr>
        <w:pStyle w:val="a3"/>
        <w:numPr>
          <w:ilvl w:val="2"/>
          <w:numId w:val="9"/>
        </w:numPr>
        <w:tabs>
          <w:tab w:val="left" w:pos="8222"/>
        </w:tabs>
        <w:snapToGrid w:val="0"/>
        <w:spacing w:before="80" w:line="440" w:lineRule="atLeast"/>
        <w:ind w:leftChars="0" w:left="1418"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前款辦理開發成本總結算後，乙方投入之開發成本本息尚未償還部分，其利息按契約第十條規定計算。</w:t>
      </w:r>
    </w:p>
    <w:p w14:paraId="07C112CB" w14:textId="3DDC1210" w:rsidR="00F734D2" w:rsidRPr="007F3877" w:rsidRDefault="00F734D2" w:rsidP="00772210">
      <w:pPr>
        <w:pStyle w:val="a3"/>
        <w:numPr>
          <w:ilvl w:val="2"/>
          <w:numId w:val="9"/>
        </w:numPr>
        <w:tabs>
          <w:tab w:val="left" w:pos="8222"/>
        </w:tabs>
        <w:snapToGrid w:val="0"/>
        <w:spacing w:before="80" w:line="440" w:lineRule="atLeast"/>
        <w:ind w:leftChars="0" w:left="1418" w:rightChars="77" w:right="185" w:hanging="567"/>
        <w:jc w:val="both"/>
        <w:rPr>
          <w:rFonts w:ascii="Times New Roman" w:eastAsia="標楷體" w:hAnsi="Times New Roman"/>
          <w:sz w:val="28"/>
          <w:szCs w:val="28"/>
        </w:rPr>
      </w:pPr>
      <w:r w:rsidRPr="007F3877">
        <w:rPr>
          <w:rFonts w:ascii="Times New Roman" w:eastAsia="標楷體" w:hAnsi="Times New Roman"/>
          <w:sz w:val="28"/>
          <w:szCs w:val="28"/>
        </w:rPr>
        <w:t>乙方如未依規定辦理開發成本總結算時，甲方得依開發期間核准支付之費用，逕行作成總結算，並依相關規定辦理；其因而所生之損失，概由乙方負責。</w:t>
      </w:r>
    </w:p>
    <w:p w14:paraId="261AAC30" w14:textId="368604F6" w:rsidR="00BF0ACD" w:rsidRPr="007F3877" w:rsidRDefault="00BF0ACD" w:rsidP="00772210">
      <w:pPr>
        <w:pStyle w:val="a3"/>
        <w:numPr>
          <w:ilvl w:val="2"/>
          <w:numId w:val="9"/>
        </w:numPr>
        <w:tabs>
          <w:tab w:val="left" w:pos="8222"/>
        </w:tabs>
        <w:snapToGrid w:val="0"/>
        <w:spacing w:before="80" w:line="440" w:lineRule="atLeast"/>
        <w:ind w:leftChars="0" w:left="1418"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lastRenderedPageBreak/>
        <w:t>契約期限屆滿，甲方</w:t>
      </w:r>
      <w:proofErr w:type="gramStart"/>
      <w:r w:rsidRPr="007F3877">
        <w:rPr>
          <w:rFonts w:ascii="Times New Roman" w:eastAsia="標楷體" w:hAnsi="Times New Roman" w:hint="eastAsia"/>
          <w:sz w:val="28"/>
          <w:szCs w:val="28"/>
        </w:rPr>
        <w:t>原則按乙方</w:t>
      </w:r>
      <w:proofErr w:type="gramEnd"/>
      <w:r w:rsidRPr="007F3877">
        <w:rPr>
          <w:rFonts w:ascii="Times New Roman" w:eastAsia="標楷體" w:hAnsi="Times New Roman" w:hint="eastAsia"/>
          <w:sz w:val="28"/>
          <w:szCs w:val="28"/>
        </w:rPr>
        <w:t>所提送之開發成本總結算及實際投入之開發成本</w:t>
      </w:r>
      <w:r w:rsidR="004D7FFD" w:rsidRPr="007F3877">
        <w:rPr>
          <w:rFonts w:ascii="Times New Roman" w:eastAsia="標楷體" w:hAnsi="Times New Roman" w:hint="eastAsia"/>
          <w:sz w:val="28"/>
          <w:szCs w:val="28"/>
        </w:rPr>
        <w:t>（</w:t>
      </w:r>
      <w:r w:rsidRPr="007F3877">
        <w:rPr>
          <w:rFonts w:ascii="Times New Roman" w:eastAsia="標楷體" w:hAnsi="Times New Roman" w:hint="eastAsia"/>
          <w:sz w:val="28"/>
          <w:szCs w:val="28"/>
        </w:rPr>
        <w:t>依甲方委託會計師查核認定之金額為</w:t>
      </w:r>
      <w:proofErr w:type="gramStart"/>
      <w:r w:rsidRPr="007F3877">
        <w:rPr>
          <w:rFonts w:ascii="Times New Roman" w:eastAsia="標楷體" w:hAnsi="Times New Roman" w:hint="eastAsia"/>
          <w:sz w:val="28"/>
          <w:szCs w:val="28"/>
        </w:rPr>
        <w:t>準</w:t>
      </w:r>
      <w:proofErr w:type="gramEnd"/>
      <w:r w:rsidR="004D7FFD" w:rsidRPr="007F3877">
        <w:rPr>
          <w:rFonts w:ascii="Times New Roman" w:eastAsia="標楷體" w:hAnsi="Times New Roman" w:hint="eastAsia"/>
          <w:sz w:val="28"/>
          <w:szCs w:val="28"/>
        </w:rPr>
        <w:t>）</w:t>
      </w:r>
      <w:r w:rsidRPr="007F3877">
        <w:rPr>
          <w:rFonts w:ascii="Times New Roman" w:eastAsia="標楷體" w:hAnsi="Times New Roman" w:hint="eastAsia"/>
          <w:sz w:val="28"/>
          <w:szCs w:val="28"/>
        </w:rPr>
        <w:t>，於</w:t>
      </w:r>
      <w:r w:rsidR="00307249" w:rsidRPr="007F3877">
        <w:rPr>
          <w:rFonts w:ascii="Times New Roman" w:eastAsia="標楷體" w:hAnsi="Times New Roman" w:hint="eastAsia"/>
          <w:sz w:val="28"/>
          <w:szCs w:val="28"/>
        </w:rPr>
        <w:t>三</w:t>
      </w:r>
      <w:r w:rsidRPr="007F3877">
        <w:rPr>
          <w:rFonts w:ascii="Times New Roman" w:eastAsia="標楷體" w:hAnsi="Times New Roman" w:hint="eastAsia"/>
          <w:sz w:val="28"/>
          <w:szCs w:val="28"/>
        </w:rPr>
        <w:t>個月內完成開發成本總結算審核並</w:t>
      </w:r>
      <w:proofErr w:type="gramStart"/>
      <w:r w:rsidRPr="007F3877">
        <w:rPr>
          <w:rFonts w:ascii="Times New Roman" w:eastAsia="標楷體" w:hAnsi="Times New Roman" w:hint="eastAsia"/>
          <w:sz w:val="28"/>
          <w:szCs w:val="28"/>
        </w:rPr>
        <w:t>支付予乙方</w:t>
      </w:r>
      <w:proofErr w:type="gramEnd"/>
      <w:r w:rsidRPr="007F3877">
        <w:rPr>
          <w:rFonts w:ascii="Times New Roman" w:eastAsia="標楷體" w:hAnsi="Times New Roman" w:hint="eastAsia"/>
          <w:sz w:val="28"/>
          <w:szCs w:val="28"/>
        </w:rPr>
        <w:t>，</w:t>
      </w:r>
      <w:proofErr w:type="gramStart"/>
      <w:r w:rsidRPr="007F3877">
        <w:rPr>
          <w:rFonts w:ascii="Times New Roman" w:eastAsia="標楷體" w:hAnsi="Times New Roman" w:hint="eastAsia"/>
          <w:sz w:val="28"/>
          <w:szCs w:val="28"/>
        </w:rPr>
        <w:t>甲方逾前</w:t>
      </w:r>
      <w:proofErr w:type="gramEnd"/>
      <w:r w:rsidRPr="007F3877">
        <w:rPr>
          <w:rFonts w:ascii="Times New Roman" w:eastAsia="標楷體" w:hAnsi="Times New Roman" w:hint="eastAsia"/>
          <w:sz w:val="28"/>
          <w:szCs w:val="28"/>
        </w:rPr>
        <w:t>開期限未完成支付者，得自前開期限終止日次日起至實際開發成本</w:t>
      </w:r>
      <w:proofErr w:type="gramStart"/>
      <w:r w:rsidRPr="007F3877">
        <w:rPr>
          <w:rFonts w:ascii="Times New Roman" w:eastAsia="標楷體" w:hAnsi="Times New Roman" w:hint="eastAsia"/>
          <w:sz w:val="28"/>
          <w:szCs w:val="28"/>
        </w:rPr>
        <w:t>歸墊日止</w:t>
      </w:r>
      <w:proofErr w:type="gramEnd"/>
      <w:r w:rsidRPr="007F3877">
        <w:rPr>
          <w:rFonts w:ascii="Times New Roman" w:eastAsia="標楷體" w:hAnsi="Times New Roman" w:hint="eastAsia"/>
          <w:sz w:val="28"/>
          <w:szCs w:val="28"/>
        </w:rPr>
        <w:t>，</w:t>
      </w:r>
      <w:proofErr w:type="gramStart"/>
      <w:r w:rsidRPr="007F3877">
        <w:rPr>
          <w:rFonts w:ascii="Times New Roman" w:eastAsia="標楷體" w:hAnsi="Times New Roman" w:hint="eastAsia"/>
          <w:sz w:val="28"/>
          <w:szCs w:val="28"/>
        </w:rPr>
        <w:t>按乙方</w:t>
      </w:r>
      <w:proofErr w:type="gramEnd"/>
      <w:r w:rsidRPr="007F3877">
        <w:rPr>
          <w:rFonts w:ascii="Times New Roman" w:eastAsia="標楷體" w:hAnsi="Times New Roman" w:hint="eastAsia"/>
          <w:sz w:val="28"/>
          <w:szCs w:val="28"/>
        </w:rPr>
        <w:t>未歸墊成本及台灣銀行當期基準利率加兩碼（即百分之零點五）加計利息</w:t>
      </w:r>
      <w:proofErr w:type="gramStart"/>
      <w:r w:rsidRPr="007F3877">
        <w:rPr>
          <w:rFonts w:ascii="Times New Roman" w:eastAsia="標楷體" w:hAnsi="Times New Roman" w:hint="eastAsia"/>
          <w:sz w:val="28"/>
          <w:szCs w:val="28"/>
        </w:rPr>
        <w:t>歸墊乙方</w:t>
      </w:r>
      <w:proofErr w:type="gramEnd"/>
      <w:r w:rsidRPr="007F3877">
        <w:rPr>
          <w:rFonts w:ascii="Times New Roman" w:eastAsia="標楷體" w:hAnsi="Times New Roman" w:hint="eastAsia"/>
          <w:sz w:val="28"/>
          <w:szCs w:val="28"/>
        </w:rPr>
        <w:t>。</w:t>
      </w:r>
    </w:p>
    <w:p w14:paraId="7DFCF27D" w14:textId="5FC3480F" w:rsidR="00922F0E" w:rsidRPr="007F3877" w:rsidRDefault="00922F0E" w:rsidP="00922F0E">
      <w:pPr>
        <w:pStyle w:val="af2"/>
        <w:spacing w:before="180"/>
        <w:ind w:left="709" w:hanging="709"/>
        <w:rPr>
          <w:b/>
        </w:rPr>
      </w:pPr>
      <w:r w:rsidRPr="007F3877">
        <w:rPr>
          <w:b/>
        </w:rPr>
        <w:t>罰則</w:t>
      </w:r>
    </w:p>
    <w:p w14:paraId="6BEFAA55" w14:textId="1D175F94" w:rsidR="00922F0E" w:rsidRPr="007F3877" w:rsidRDefault="00922F0E" w:rsidP="00772210">
      <w:pPr>
        <w:pStyle w:val="a3"/>
        <w:numPr>
          <w:ilvl w:val="2"/>
          <w:numId w:val="11"/>
        </w:numPr>
        <w:tabs>
          <w:tab w:val="left" w:pos="8222"/>
        </w:tabs>
        <w:snapToGrid w:val="0"/>
        <w:spacing w:before="80" w:line="440" w:lineRule="atLeast"/>
        <w:ind w:leftChars="0" w:left="1386" w:rightChars="77" w:right="185" w:hanging="588"/>
        <w:jc w:val="both"/>
        <w:rPr>
          <w:rFonts w:ascii="Times New Roman" w:eastAsia="標楷體" w:hAnsi="Times New Roman"/>
          <w:sz w:val="28"/>
          <w:szCs w:val="28"/>
        </w:rPr>
      </w:pPr>
      <w:r w:rsidRPr="007F3877">
        <w:rPr>
          <w:rFonts w:ascii="Times New Roman" w:eastAsia="標楷體" w:hAnsi="Times New Roman" w:hint="eastAsia"/>
          <w:sz w:val="28"/>
          <w:szCs w:val="28"/>
        </w:rPr>
        <w:t>乙方未依本契約規定按時完成各項工作，經甲方書面通知限期改善而未改善者，應按逾期日數，每日依各項工作開發成本總結算審核之代辦費用</w:t>
      </w:r>
      <w:r w:rsidR="002F3161" w:rsidRPr="007F3877">
        <w:rPr>
          <w:rFonts w:ascii="Times New Roman" w:eastAsia="標楷體" w:hAnsi="Times New Roman" w:hint="eastAsia"/>
          <w:sz w:val="28"/>
          <w:szCs w:val="28"/>
        </w:rPr>
        <w:t>萬</w:t>
      </w:r>
      <w:r w:rsidRPr="007F3877">
        <w:rPr>
          <w:rFonts w:ascii="Times New Roman" w:eastAsia="標楷體" w:hAnsi="Times New Roman" w:hint="eastAsia"/>
          <w:sz w:val="28"/>
          <w:szCs w:val="28"/>
        </w:rPr>
        <w:t>分之五計算逾期違約金。</w:t>
      </w:r>
    </w:p>
    <w:p w14:paraId="646661B5" w14:textId="2FF91D8F" w:rsidR="00922F0E" w:rsidRPr="007F3877" w:rsidRDefault="00922F0E" w:rsidP="00772210">
      <w:pPr>
        <w:pStyle w:val="a3"/>
        <w:numPr>
          <w:ilvl w:val="2"/>
          <w:numId w:val="11"/>
        </w:numPr>
        <w:tabs>
          <w:tab w:val="left" w:pos="8222"/>
        </w:tabs>
        <w:snapToGrid w:val="0"/>
        <w:spacing w:before="80" w:line="440" w:lineRule="atLeast"/>
        <w:ind w:leftChars="0" w:left="1386" w:rightChars="77" w:right="185" w:hanging="588"/>
        <w:jc w:val="both"/>
        <w:rPr>
          <w:rFonts w:ascii="Times New Roman" w:eastAsia="標楷體" w:hAnsi="Times New Roman"/>
          <w:sz w:val="28"/>
          <w:szCs w:val="28"/>
        </w:rPr>
      </w:pPr>
      <w:r w:rsidRPr="007F3877">
        <w:rPr>
          <w:rFonts w:ascii="Times New Roman" w:eastAsia="標楷體" w:hAnsi="Times New Roman" w:hint="eastAsia"/>
          <w:sz w:val="28"/>
          <w:szCs w:val="28"/>
        </w:rPr>
        <w:t>前款逾期罰款，甲方得自應給付乙方之代辦費用逕自扣抵，其有不足者，得通知乙方給付或自保證金扣抵，乙方應於甲方通扣抵保證金後，於甲方所定期限內補足履約保證金。</w:t>
      </w:r>
    </w:p>
    <w:p w14:paraId="46BF4D12" w14:textId="408C3C35" w:rsidR="00922F0E" w:rsidRPr="007F3877" w:rsidRDefault="00922F0E" w:rsidP="00772210">
      <w:pPr>
        <w:pStyle w:val="a3"/>
        <w:numPr>
          <w:ilvl w:val="2"/>
          <w:numId w:val="11"/>
        </w:numPr>
        <w:tabs>
          <w:tab w:val="left" w:pos="8222"/>
        </w:tabs>
        <w:snapToGrid w:val="0"/>
        <w:spacing w:before="80" w:line="440" w:lineRule="atLeast"/>
        <w:ind w:leftChars="0" w:left="1386" w:rightChars="77" w:right="185" w:hanging="588"/>
        <w:jc w:val="both"/>
        <w:rPr>
          <w:rFonts w:ascii="Times New Roman" w:eastAsia="標楷體" w:hAnsi="Times New Roman"/>
          <w:sz w:val="28"/>
          <w:szCs w:val="28"/>
        </w:rPr>
      </w:pPr>
      <w:r w:rsidRPr="007F3877">
        <w:rPr>
          <w:rFonts w:ascii="Times New Roman" w:eastAsia="標楷體" w:hAnsi="Times New Roman" w:hint="eastAsia"/>
          <w:sz w:val="28"/>
          <w:szCs w:val="28"/>
        </w:rPr>
        <w:t>逾期違約金為懲罰性違約金，其總額以本案開發成本總結算審核之代辦費用百分之五為上限。</w:t>
      </w:r>
    </w:p>
    <w:p w14:paraId="6504A363" w14:textId="7E9B044E" w:rsidR="00922F0E" w:rsidRPr="007F3877" w:rsidRDefault="00922F0E" w:rsidP="00772210">
      <w:pPr>
        <w:pStyle w:val="a3"/>
        <w:numPr>
          <w:ilvl w:val="2"/>
          <w:numId w:val="11"/>
        </w:numPr>
        <w:tabs>
          <w:tab w:val="left" w:pos="8222"/>
        </w:tabs>
        <w:snapToGrid w:val="0"/>
        <w:spacing w:before="80" w:line="440" w:lineRule="atLeast"/>
        <w:ind w:leftChars="0" w:left="1386" w:rightChars="77" w:right="185" w:hanging="588"/>
        <w:jc w:val="both"/>
        <w:rPr>
          <w:rFonts w:ascii="Times New Roman" w:eastAsia="標楷體" w:hAnsi="Times New Roman"/>
          <w:sz w:val="28"/>
          <w:szCs w:val="28"/>
        </w:rPr>
      </w:pPr>
      <w:r w:rsidRPr="007F3877">
        <w:rPr>
          <w:rFonts w:ascii="Times New Roman" w:eastAsia="標楷體" w:hAnsi="Times New Roman" w:hint="eastAsia"/>
          <w:sz w:val="28"/>
          <w:szCs w:val="28"/>
        </w:rPr>
        <w:t>因可歸責於乙方之事由，違反本契約所約定之契約義務者，致甲方遭受損害者，除契約另有約定外，乙方應負賠償責任。除第一款規定之逾期違約金外，賠償金額以本案開發成本總結算審核之代辦費用總額為上限。但法令另有規定，或因乙方之故意或重大過失行為或對第三人發生侵權行為，對甲方所造成之損害賠償，不受賠償金額上限之限制。</w:t>
      </w:r>
    </w:p>
    <w:p w14:paraId="45A732B9" w14:textId="0ED56A57" w:rsidR="00643478" w:rsidRPr="007F3877" w:rsidRDefault="001917D0" w:rsidP="00266957">
      <w:pPr>
        <w:pStyle w:val="-11"/>
        <w:spacing w:before="180"/>
        <w:ind w:left="709" w:hanging="709"/>
        <w:rPr>
          <w:b/>
          <w:strike/>
        </w:rPr>
      </w:pPr>
      <w:r w:rsidRPr="007F3877">
        <w:rPr>
          <w:rFonts w:hint="eastAsia"/>
          <w:b/>
        </w:rPr>
        <w:t xml:space="preserve"> </w:t>
      </w:r>
      <w:r w:rsidR="00607482" w:rsidRPr="007F3877">
        <w:rPr>
          <w:b/>
        </w:rPr>
        <w:t>工作原則</w:t>
      </w:r>
    </w:p>
    <w:p w14:paraId="3A51B39B" w14:textId="49F1A89C" w:rsidR="00643478" w:rsidRPr="007F3877" w:rsidRDefault="00607482" w:rsidP="00772210">
      <w:pPr>
        <w:pStyle w:val="a3"/>
        <w:numPr>
          <w:ilvl w:val="2"/>
          <w:numId w:val="10"/>
        </w:numPr>
        <w:tabs>
          <w:tab w:val="left" w:pos="8222"/>
        </w:tabs>
        <w:snapToGrid w:val="0"/>
        <w:spacing w:before="80" w:line="440" w:lineRule="atLeast"/>
        <w:ind w:leftChars="0" w:left="1400" w:rightChars="77" w:right="185" w:hanging="560"/>
        <w:jc w:val="both"/>
        <w:rPr>
          <w:rFonts w:ascii="Times New Roman" w:eastAsia="標楷體" w:hAnsi="Times New Roman"/>
          <w:sz w:val="28"/>
          <w:szCs w:val="28"/>
        </w:rPr>
      </w:pPr>
      <w:r w:rsidRPr="007F3877">
        <w:rPr>
          <w:rFonts w:ascii="Times New Roman" w:eastAsia="標楷體" w:hAnsi="Times New Roman"/>
          <w:sz w:val="28"/>
          <w:szCs w:val="28"/>
        </w:rPr>
        <w:t>雙方應於開發期間密切聯繫，協調本案有關事項，共同商討原則，檢討成果與進度。</w:t>
      </w:r>
    </w:p>
    <w:p w14:paraId="6B641753" w14:textId="7D0AF119" w:rsidR="00643478" w:rsidRPr="007F3877" w:rsidRDefault="00607482" w:rsidP="00772210">
      <w:pPr>
        <w:pStyle w:val="a3"/>
        <w:numPr>
          <w:ilvl w:val="2"/>
          <w:numId w:val="10"/>
        </w:numPr>
        <w:tabs>
          <w:tab w:val="left" w:pos="8222"/>
        </w:tabs>
        <w:snapToGrid w:val="0"/>
        <w:spacing w:before="80" w:line="440" w:lineRule="atLeast"/>
        <w:ind w:leftChars="0" w:left="1400" w:rightChars="77" w:right="185" w:hanging="560"/>
        <w:jc w:val="both"/>
        <w:rPr>
          <w:rFonts w:ascii="Times New Roman" w:eastAsia="標楷體" w:hAnsi="Times New Roman"/>
          <w:sz w:val="28"/>
          <w:szCs w:val="28"/>
        </w:rPr>
      </w:pPr>
      <w:r w:rsidRPr="007F3877">
        <w:rPr>
          <w:rFonts w:ascii="Times New Roman" w:eastAsia="標楷體" w:hAnsi="Times New Roman"/>
          <w:sz w:val="28"/>
          <w:szCs w:val="28"/>
        </w:rPr>
        <w:t>為迅速有效執行本契約，雙方應各指定專人辦理協調及函件收受等例行工作。</w:t>
      </w:r>
    </w:p>
    <w:p w14:paraId="79DFB912" w14:textId="30DA60A6" w:rsidR="00643478" w:rsidRPr="007F3877" w:rsidRDefault="00607482" w:rsidP="00772210">
      <w:pPr>
        <w:pStyle w:val="a3"/>
        <w:numPr>
          <w:ilvl w:val="2"/>
          <w:numId w:val="10"/>
        </w:numPr>
        <w:tabs>
          <w:tab w:val="left" w:pos="8222"/>
        </w:tabs>
        <w:snapToGrid w:val="0"/>
        <w:spacing w:before="80" w:line="440" w:lineRule="atLeast"/>
        <w:ind w:leftChars="0" w:left="1400" w:rightChars="77" w:right="185" w:hanging="560"/>
        <w:jc w:val="both"/>
        <w:rPr>
          <w:rFonts w:ascii="Times New Roman" w:eastAsia="標楷體" w:hAnsi="Times New Roman"/>
          <w:sz w:val="28"/>
          <w:szCs w:val="28"/>
        </w:rPr>
      </w:pPr>
      <w:r w:rsidRPr="007F3877">
        <w:rPr>
          <w:rFonts w:ascii="Times New Roman" w:eastAsia="標楷體" w:hAnsi="Times New Roman"/>
          <w:sz w:val="28"/>
          <w:szCs w:val="28"/>
        </w:rPr>
        <w:t>本契約有關之一切通知及信函均應以中文書面為之，並以當面送交或付郵方式按本契約書所列雙方之地址送達對方。</w:t>
      </w:r>
    </w:p>
    <w:p w14:paraId="16CBD35D" w14:textId="785AD4DA" w:rsidR="00643478" w:rsidRPr="007F3877" w:rsidRDefault="00607482" w:rsidP="00772210">
      <w:pPr>
        <w:pStyle w:val="a3"/>
        <w:numPr>
          <w:ilvl w:val="2"/>
          <w:numId w:val="10"/>
        </w:numPr>
        <w:tabs>
          <w:tab w:val="left" w:pos="8222"/>
        </w:tabs>
        <w:snapToGrid w:val="0"/>
        <w:spacing w:before="80" w:line="440" w:lineRule="atLeast"/>
        <w:ind w:leftChars="0" w:left="1400" w:rightChars="77" w:right="185" w:hanging="560"/>
        <w:jc w:val="both"/>
        <w:rPr>
          <w:rFonts w:ascii="Times New Roman" w:eastAsia="標楷體" w:hAnsi="Times New Roman"/>
          <w:sz w:val="28"/>
          <w:szCs w:val="28"/>
        </w:rPr>
      </w:pPr>
      <w:r w:rsidRPr="007F3877">
        <w:rPr>
          <w:rFonts w:ascii="Times New Roman" w:eastAsia="標楷體" w:hAnsi="Times New Roman"/>
          <w:sz w:val="28"/>
          <w:szCs w:val="28"/>
        </w:rPr>
        <w:t>甲乙雙方任何一方變更地址時，應於變更前</w:t>
      </w:r>
      <w:r w:rsidR="00C820E3" w:rsidRPr="007F3877">
        <w:rPr>
          <w:rFonts w:ascii="Times New Roman" w:eastAsia="標楷體" w:hAnsi="Times New Roman" w:hint="eastAsia"/>
          <w:sz w:val="28"/>
          <w:szCs w:val="28"/>
        </w:rPr>
        <w:t>七</w:t>
      </w:r>
      <w:r w:rsidRPr="007F3877">
        <w:rPr>
          <w:rFonts w:ascii="Times New Roman" w:eastAsia="標楷體" w:hAnsi="Times New Roman"/>
          <w:sz w:val="28"/>
          <w:szCs w:val="28"/>
        </w:rPr>
        <w:t>日內依前</w:t>
      </w:r>
      <w:r w:rsidR="00044819" w:rsidRPr="007F3877">
        <w:rPr>
          <w:rFonts w:ascii="Times New Roman" w:eastAsia="標楷體" w:hAnsi="Times New Roman" w:hint="eastAsia"/>
          <w:sz w:val="28"/>
          <w:szCs w:val="28"/>
        </w:rPr>
        <w:t>款</w:t>
      </w:r>
      <w:r w:rsidRPr="007F3877">
        <w:rPr>
          <w:rFonts w:ascii="Times New Roman" w:eastAsia="標楷體" w:hAnsi="Times New Roman"/>
          <w:sz w:val="28"/>
          <w:szCs w:val="28"/>
        </w:rPr>
        <w:t>規定</w:t>
      </w:r>
      <w:r w:rsidRPr="007F3877">
        <w:rPr>
          <w:rFonts w:ascii="Times New Roman" w:eastAsia="標楷體" w:hAnsi="Times New Roman"/>
          <w:sz w:val="28"/>
          <w:szCs w:val="28"/>
        </w:rPr>
        <w:lastRenderedPageBreak/>
        <w:t>以書面通知對方；對方當事人未收受通知前，依本契約書所載地址之送達，均視為合法送達。</w:t>
      </w:r>
    </w:p>
    <w:p w14:paraId="247858F3" w14:textId="4E171E39" w:rsidR="00643478" w:rsidRPr="007F3877" w:rsidRDefault="00607482" w:rsidP="00772210">
      <w:pPr>
        <w:pStyle w:val="a3"/>
        <w:numPr>
          <w:ilvl w:val="2"/>
          <w:numId w:val="10"/>
        </w:numPr>
        <w:tabs>
          <w:tab w:val="left" w:pos="8222"/>
        </w:tabs>
        <w:snapToGrid w:val="0"/>
        <w:spacing w:before="80" w:line="440" w:lineRule="atLeast"/>
        <w:ind w:leftChars="0" w:left="1400" w:rightChars="77" w:right="185" w:hanging="560"/>
        <w:jc w:val="both"/>
        <w:rPr>
          <w:rFonts w:ascii="Times New Roman" w:eastAsia="標楷體" w:hAnsi="Times New Roman"/>
          <w:sz w:val="28"/>
          <w:szCs w:val="28"/>
        </w:rPr>
      </w:pPr>
      <w:r w:rsidRPr="007F3877">
        <w:rPr>
          <w:rFonts w:ascii="Times New Roman" w:eastAsia="標楷體" w:hAnsi="Times New Roman"/>
          <w:sz w:val="28"/>
          <w:szCs w:val="28"/>
        </w:rPr>
        <w:t>乙方於契約有效期間發生破產、退票等情形時，甲方得依法作適當處置。</w:t>
      </w:r>
    </w:p>
    <w:p w14:paraId="37F924AA" w14:textId="64561426" w:rsidR="00643478" w:rsidRPr="007F3877" w:rsidRDefault="00607482" w:rsidP="00772210">
      <w:pPr>
        <w:pStyle w:val="a3"/>
        <w:numPr>
          <w:ilvl w:val="2"/>
          <w:numId w:val="10"/>
        </w:numPr>
        <w:tabs>
          <w:tab w:val="left" w:pos="8222"/>
        </w:tabs>
        <w:snapToGrid w:val="0"/>
        <w:spacing w:before="80" w:line="440" w:lineRule="atLeast"/>
        <w:ind w:leftChars="0" w:left="1400" w:rightChars="77" w:right="185" w:hanging="560"/>
        <w:jc w:val="both"/>
        <w:rPr>
          <w:rFonts w:ascii="Times New Roman" w:eastAsia="標楷體" w:hAnsi="Times New Roman"/>
          <w:sz w:val="28"/>
          <w:szCs w:val="28"/>
        </w:rPr>
      </w:pPr>
      <w:r w:rsidRPr="007F3877">
        <w:rPr>
          <w:rFonts w:ascii="Times New Roman" w:eastAsia="標楷體" w:hAnsi="Times New Roman"/>
          <w:sz w:val="28"/>
          <w:szCs w:val="28"/>
        </w:rPr>
        <w:t>乙方就執行本契約而接觸知悉甲方之秘密須負保密義務。</w:t>
      </w:r>
    </w:p>
    <w:p w14:paraId="6C00650C" w14:textId="724AF9B2" w:rsidR="00630644" w:rsidRPr="007F3877" w:rsidRDefault="00607482" w:rsidP="00772210">
      <w:pPr>
        <w:pStyle w:val="a3"/>
        <w:numPr>
          <w:ilvl w:val="2"/>
          <w:numId w:val="10"/>
        </w:numPr>
        <w:tabs>
          <w:tab w:val="left" w:pos="8222"/>
        </w:tabs>
        <w:snapToGrid w:val="0"/>
        <w:spacing w:before="80" w:line="440" w:lineRule="atLeast"/>
        <w:ind w:leftChars="0" w:left="1400" w:rightChars="77" w:right="185" w:hanging="560"/>
        <w:jc w:val="both"/>
        <w:rPr>
          <w:rFonts w:ascii="Times New Roman" w:eastAsia="標楷體" w:hAnsi="Times New Roman"/>
          <w:sz w:val="28"/>
          <w:szCs w:val="28"/>
        </w:rPr>
      </w:pPr>
      <w:r w:rsidRPr="007F3877">
        <w:rPr>
          <w:rFonts w:ascii="Times New Roman" w:eastAsia="標楷體" w:hAnsi="Times New Roman"/>
          <w:sz w:val="28"/>
          <w:szCs w:val="28"/>
        </w:rPr>
        <w:t>乙方因執行本契約提送甲方之文件報表圖說資料等，其所有權及智慧財產權均歸甲方所有，並承諾不得有侵害第三人智慧財產權情事，若有則乙方負完全責任。</w:t>
      </w:r>
    </w:p>
    <w:p w14:paraId="37D9E8E7" w14:textId="64F408D4" w:rsidR="004C1DE3" w:rsidRPr="007F3877" w:rsidRDefault="00E811BF" w:rsidP="00E32046">
      <w:pPr>
        <w:pStyle w:val="-11"/>
        <w:spacing w:before="180"/>
        <w:ind w:left="709" w:hanging="709"/>
        <w:rPr>
          <w:b/>
        </w:rPr>
      </w:pPr>
      <w:r w:rsidRPr="007F3877">
        <w:rPr>
          <w:rFonts w:hint="eastAsia"/>
          <w:b/>
        </w:rPr>
        <w:t xml:space="preserve"> </w:t>
      </w:r>
      <w:r w:rsidR="004C1DE3" w:rsidRPr="007F3877">
        <w:rPr>
          <w:rFonts w:hint="eastAsia"/>
          <w:b/>
        </w:rPr>
        <w:t>睦鄰責任</w:t>
      </w:r>
    </w:p>
    <w:p w14:paraId="37FE0416" w14:textId="5E9497E9" w:rsidR="004C1DE3" w:rsidRPr="007F3877" w:rsidRDefault="004C1DE3" w:rsidP="00772210">
      <w:pPr>
        <w:pStyle w:val="a3"/>
        <w:numPr>
          <w:ilvl w:val="0"/>
          <w:numId w:val="43"/>
        </w:numPr>
        <w:tabs>
          <w:tab w:val="left" w:pos="8222"/>
        </w:tabs>
        <w:snapToGrid w:val="0"/>
        <w:spacing w:before="80" w:line="440" w:lineRule="atLeast"/>
        <w:ind w:leftChars="0" w:left="1418"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乙方應避免妨礙鄰近交通、污染環境或妨礙民眾生活安寧。</w:t>
      </w:r>
    </w:p>
    <w:p w14:paraId="5A937ABD" w14:textId="75F390B6" w:rsidR="0078758B" w:rsidRPr="007F3877" w:rsidRDefault="004C1DE3" w:rsidP="00772210">
      <w:pPr>
        <w:pStyle w:val="a3"/>
        <w:numPr>
          <w:ilvl w:val="0"/>
          <w:numId w:val="43"/>
        </w:numPr>
        <w:tabs>
          <w:tab w:val="left" w:pos="8222"/>
        </w:tabs>
        <w:snapToGrid w:val="0"/>
        <w:spacing w:before="80" w:line="440" w:lineRule="atLeast"/>
        <w:ind w:leftChars="0" w:left="1418"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乙方於委託開發期間應負睦鄰之責，遇有民眾抗爭、第三人非法</w:t>
      </w:r>
      <w:r w:rsidR="00B47C58" w:rsidRPr="007F3877">
        <w:rPr>
          <w:rFonts w:ascii="Times New Roman" w:eastAsia="標楷體" w:hAnsi="Times New Roman" w:hint="eastAsia"/>
          <w:sz w:val="28"/>
          <w:szCs w:val="28"/>
        </w:rPr>
        <w:t>占</w:t>
      </w:r>
      <w:r w:rsidRPr="007F3877">
        <w:rPr>
          <w:rFonts w:ascii="Times New Roman" w:eastAsia="標楷體" w:hAnsi="Times New Roman" w:hint="eastAsia"/>
          <w:sz w:val="28"/>
          <w:szCs w:val="28"/>
        </w:rPr>
        <w:t>用土地、建物、設施或類似之侵權事件者，</w:t>
      </w:r>
      <w:r w:rsidR="00E82461" w:rsidRPr="007F3877">
        <w:rPr>
          <w:rFonts w:ascii="Times New Roman" w:eastAsia="標楷體" w:hAnsi="Times New Roman" w:hint="eastAsia"/>
          <w:sz w:val="28"/>
          <w:szCs w:val="28"/>
        </w:rPr>
        <w:t>除甲方必要之協助外</w:t>
      </w:r>
      <w:r w:rsidR="00E82461" w:rsidRPr="007F3877">
        <w:rPr>
          <w:rFonts w:ascii="微軟正黑體" w:eastAsia="微軟正黑體" w:hAnsi="微軟正黑體" w:hint="eastAsia"/>
          <w:sz w:val="28"/>
          <w:szCs w:val="28"/>
        </w:rPr>
        <w:t>，</w:t>
      </w:r>
      <w:r w:rsidRPr="007F3877">
        <w:rPr>
          <w:rFonts w:ascii="Times New Roman" w:eastAsia="標楷體" w:hAnsi="Times New Roman" w:hint="eastAsia"/>
          <w:sz w:val="28"/>
          <w:szCs w:val="28"/>
        </w:rPr>
        <w:t>應自行協調處理，並自負一切法律責任。</w:t>
      </w:r>
    </w:p>
    <w:p w14:paraId="1664ECD5" w14:textId="49DA53D9" w:rsidR="00DD3FA6" w:rsidRPr="007F3877" w:rsidRDefault="0028511F" w:rsidP="00E32046">
      <w:pPr>
        <w:pStyle w:val="-11"/>
        <w:spacing w:before="180"/>
        <w:ind w:left="709" w:hanging="709"/>
        <w:rPr>
          <w:b/>
        </w:rPr>
      </w:pPr>
      <w:r w:rsidRPr="007F3877">
        <w:rPr>
          <w:rFonts w:hint="eastAsia"/>
          <w:b/>
        </w:rPr>
        <w:t xml:space="preserve"> </w:t>
      </w:r>
      <w:r w:rsidR="00DD3FA6" w:rsidRPr="007F3877">
        <w:rPr>
          <w:rFonts w:hint="eastAsia"/>
          <w:b/>
        </w:rPr>
        <w:t>不可抗力事件</w:t>
      </w:r>
      <w:r w:rsidR="00EE1271" w:rsidRPr="007F3877">
        <w:rPr>
          <w:rFonts w:hint="eastAsia"/>
          <w:b/>
        </w:rPr>
        <w:t>及除外情事</w:t>
      </w:r>
    </w:p>
    <w:p w14:paraId="1FFAA75D" w14:textId="3AC33BF5" w:rsidR="00DD3FA6" w:rsidRPr="007F3877" w:rsidRDefault="00DD3FA6" w:rsidP="00772210">
      <w:pPr>
        <w:pStyle w:val="a3"/>
        <w:numPr>
          <w:ilvl w:val="0"/>
          <w:numId w:val="44"/>
        </w:numPr>
        <w:tabs>
          <w:tab w:val="left" w:pos="8222"/>
        </w:tabs>
        <w:snapToGrid w:val="0"/>
        <w:spacing w:before="80" w:line="440" w:lineRule="atLeast"/>
        <w:ind w:leftChars="0" w:left="1418"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本契約所稱不可抗力事件，係指因戰爭、地震、水災、颱風</w:t>
      </w:r>
      <w:r w:rsidR="00F13BE7" w:rsidRPr="007F3877">
        <w:rPr>
          <w:rFonts w:ascii="Times New Roman" w:eastAsia="標楷體" w:hAnsi="Times New Roman" w:hint="eastAsia"/>
          <w:sz w:val="28"/>
          <w:szCs w:val="28"/>
        </w:rPr>
        <w:t>、</w:t>
      </w:r>
      <w:r w:rsidR="003139BE" w:rsidRPr="007F3877">
        <w:rPr>
          <w:rFonts w:ascii="Times New Roman" w:eastAsia="標楷體" w:hAnsi="Times New Roman" w:hint="eastAsia"/>
          <w:sz w:val="28"/>
          <w:szCs w:val="28"/>
        </w:rPr>
        <w:t>天候</w:t>
      </w:r>
      <w:r w:rsidR="003139BE" w:rsidRPr="007F3877">
        <w:rPr>
          <w:rFonts w:ascii="標楷體" w:eastAsia="標楷體" w:hAnsi="標楷體" w:hint="eastAsia"/>
          <w:sz w:val="28"/>
          <w:szCs w:val="28"/>
        </w:rPr>
        <w:t>、</w:t>
      </w:r>
      <w:r w:rsidR="00F13BE7" w:rsidRPr="007F3877">
        <w:rPr>
          <w:rFonts w:ascii="Times New Roman" w:eastAsia="標楷體" w:hAnsi="Times New Roman" w:hint="eastAsia"/>
          <w:sz w:val="28"/>
          <w:szCs w:val="28"/>
        </w:rPr>
        <w:t>瘟疫、傳染流行病</w:t>
      </w:r>
      <w:r w:rsidRPr="007F3877">
        <w:rPr>
          <w:rFonts w:ascii="Times New Roman" w:eastAsia="標楷體" w:hAnsi="Times New Roman" w:hint="eastAsia"/>
          <w:sz w:val="28"/>
          <w:szCs w:val="28"/>
        </w:rPr>
        <w:t>等天然災害，非甲乙雙方所得控制或縱</w:t>
      </w:r>
      <w:r w:rsidR="005A262D" w:rsidRPr="007F3877">
        <w:rPr>
          <w:rFonts w:ascii="Times New Roman" w:eastAsia="標楷體" w:hAnsi="Times New Roman" w:hint="eastAsia"/>
          <w:sz w:val="28"/>
          <w:szCs w:val="28"/>
        </w:rPr>
        <w:t>使</w:t>
      </w:r>
      <w:r w:rsidRPr="007F3877">
        <w:rPr>
          <w:rFonts w:ascii="Times New Roman" w:eastAsia="標楷體" w:hAnsi="Times New Roman" w:hint="eastAsia"/>
          <w:sz w:val="28"/>
          <w:szCs w:val="28"/>
        </w:rPr>
        <w:t>相當注意亦無法防止、避免或排除且足以影響本契約之履行者。</w:t>
      </w:r>
    </w:p>
    <w:p w14:paraId="5019BFB7" w14:textId="0E2FC637" w:rsidR="00EE1271" w:rsidRPr="007F3877" w:rsidRDefault="00EE1271" w:rsidP="00FD5589">
      <w:pPr>
        <w:pStyle w:val="a3"/>
        <w:numPr>
          <w:ilvl w:val="0"/>
          <w:numId w:val="44"/>
        </w:numPr>
        <w:tabs>
          <w:tab w:val="left" w:pos="8222"/>
        </w:tabs>
        <w:snapToGrid w:val="0"/>
        <w:spacing w:before="80" w:line="440" w:lineRule="atLeast"/>
        <w:ind w:leftChars="0" w:left="1418"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對於颱風、豪雨、洪水、地震等天然災害，乙方應預先採取預防措施，並應於發生不可抗力之事故後，儘速以書面通知甲方，並盡一切努力採取必要之措施，以防止損害擴大。</w:t>
      </w:r>
    </w:p>
    <w:p w14:paraId="1C80C860" w14:textId="77777777" w:rsidR="00FD5589" w:rsidRPr="007F3877" w:rsidRDefault="00FD5589" w:rsidP="00FD5589">
      <w:pPr>
        <w:pStyle w:val="a3"/>
        <w:numPr>
          <w:ilvl w:val="0"/>
          <w:numId w:val="44"/>
        </w:numPr>
        <w:tabs>
          <w:tab w:val="left" w:pos="8222"/>
        </w:tabs>
        <w:snapToGrid w:val="0"/>
        <w:spacing w:before="80" w:line="440" w:lineRule="atLeast"/>
        <w:ind w:leftChars="0" w:left="1418"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本契約所稱除外情事，係指下列事由：</w:t>
      </w:r>
    </w:p>
    <w:p w14:paraId="1393C459" w14:textId="77A62AFE" w:rsidR="00FD5589" w:rsidRPr="007F3877" w:rsidRDefault="00FD5589" w:rsidP="00FD5589">
      <w:pPr>
        <w:pStyle w:val="a3"/>
        <w:numPr>
          <w:ilvl w:val="0"/>
          <w:numId w:val="47"/>
        </w:numPr>
        <w:snapToGrid w:val="0"/>
        <w:spacing w:before="80" w:line="440" w:lineRule="atLeast"/>
        <w:ind w:leftChars="0" w:left="1701"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除不可抗力事件外，因政府政策變更、法規變更、政府機關之行政命令、處分、作為或不作為，致乙方對本園區之規劃、開發或財務狀況發生重大不利影響，且足以影響本契約之履行者。</w:t>
      </w:r>
    </w:p>
    <w:p w14:paraId="26E04A06" w14:textId="16E33ADB" w:rsidR="00FD5589" w:rsidRPr="007F3877" w:rsidRDefault="00FD5589" w:rsidP="00FD5589">
      <w:pPr>
        <w:pStyle w:val="a3"/>
        <w:numPr>
          <w:ilvl w:val="0"/>
          <w:numId w:val="47"/>
        </w:numPr>
        <w:snapToGrid w:val="0"/>
        <w:spacing w:before="80" w:line="440" w:lineRule="atLeast"/>
        <w:ind w:leftChars="0" w:left="1701"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整體經濟狀況大幅變動致乙方對本園區之規劃、開發或財務狀況發生重大不利影響，且足以影響本契約之履行或經濟狀</w:t>
      </w:r>
      <w:r w:rsidRPr="007F3877">
        <w:rPr>
          <w:rFonts w:ascii="Times New Roman" w:eastAsia="標楷體" w:hAnsi="Times New Roman" w:hint="eastAsia"/>
          <w:sz w:val="28"/>
          <w:szCs w:val="28"/>
        </w:rPr>
        <w:lastRenderedPageBreak/>
        <w:t>況大幅變動致案件不具自償性時。</w:t>
      </w:r>
    </w:p>
    <w:p w14:paraId="05848ACB" w14:textId="77777777" w:rsidR="00FD5589" w:rsidRPr="007F3877" w:rsidRDefault="00FD5589" w:rsidP="00FD5589">
      <w:pPr>
        <w:pStyle w:val="a3"/>
        <w:numPr>
          <w:ilvl w:val="0"/>
          <w:numId w:val="47"/>
        </w:numPr>
        <w:snapToGrid w:val="0"/>
        <w:spacing w:before="80" w:line="440" w:lineRule="atLeast"/>
        <w:ind w:leftChars="0" w:left="1701"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於施工過程中，發現依法應保護之古蹟或遺址，致對工程之進行產生影響者，或用地具有環境污染情事，以致影響興建者。</w:t>
      </w:r>
    </w:p>
    <w:p w14:paraId="48CD5394" w14:textId="5C96FE51" w:rsidR="00FD5589" w:rsidRPr="007F3877" w:rsidRDefault="00FD5589" w:rsidP="00FD5589">
      <w:pPr>
        <w:pStyle w:val="a3"/>
        <w:numPr>
          <w:ilvl w:val="0"/>
          <w:numId w:val="47"/>
        </w:numPr>
        <w:snapToGrid w:val="0"/>
        <w:spacing w:before="80" w:line="440" w:lineRule="atLeast"/>
        <w:ind w:leftChars="0" w:left="1701"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其他性質上不屬不可抗力而經甲乙雙方認定為除外情事者。</w:t>
      </w:r>
    </w:p>
    <w:p w14:paraId="2C5D9097" w14:textId="683B7610" w:rsidR="00FD5589" w:rsidRPr="007F3877" w:rsidRDefault="00FD5589" w:rsidP="00FD5589">
      <w:pPr>
        <w:pStyle w:val="a3"/>
        <w:numPr>
          <w:ilvl w:val="0"/>
          <w:numId w:val="44"/>
        </w:numPr>
        <w:tabs>
          <w:tab w:val="left" w:pos="8222"/>
        </w:tabs>
        <w:snapToGrid w:val="0"/>
        <w:spacing w:before="80" w:line="440" w:lineRule="atLeast"/>
        <w:ind w:leftChars="0" w:left="1418"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任何一方主張不可抗力事件及除外情事之發生，應於事件發生且客觀上能通知之時起</w:t>
      </w:r>
      <w:r w:rsidR="00FA21AA" w:rsidRPr="007F3877">
        <w:rPr>
          <w:rFonts w:ascii="Times New Roman" w:eastAsia="標楷體" w:hAnsi="Times New Roman" w:hint="eastAsia"/>
          <w:sz w:val="28"/>
          <w:szCs w:val="28"/>
        </w:rPr>
        <w:t>十五</w:t>
      </w:r>
      <w:r w:rsidRPr="007F3877">
        <w:rPr>
          <w:rFonts w:ascii="Times New Roman" w:eastAsia="標楷體" w:hAnsi="Times New Roman" w:hint="eastAsia"/>
          <w:sz w:val="28"/>
          <w:szCs w:val="28"/>
        </w:rPr>
        <w:t>日內，以書面通知他方。</w:t>
      </w:r>
    </w:p>
    <w:p w14:paraId="4538E069" w14:textId="20ED39C3" w:rsidR="00B11052" w:rsidRPr="007F3877" w:rsidRDefault="00DD3FA6" w:rsidP="00772210">
      <w:pPr>
        <w:pStyle w:val="a3"/>
        <w:numPr>
          <w:ilvl w:val="0"/>
          <w:numId w:val="44"/>
        </w:numPr>
        <w:tabs>
          <w:tab w:val="left" w:pos="8222"/>
        </w:tabs>
        <w:snapToGrid w:val="0"/>
        <w:spacing w:before="80" w:line="440" w:lineRule="atLeast"/>
        <w:ind w:leftChars="0" w:left="1418"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任何一方於收到他方依前</w:t>
      </w:r>
      <w:r w:rsidR="00044819" w:rsidRPr="007F3877">
        <w:rPr>
          <w:rFonts w:ascii="Times New Roman" w:eastAsia="標楷體" w:hAnsi="Times New Roman" w:hint="eastAsia"/>
          <w:sz w:val="28"/>
          <w:szCs w:val="28"/>
        </w:rPr>
        <w:t>款</w:t>
      </w:r>
      <w:r w:rsidRPr="007F3877">
        <w:rPr>
          <w:rFonts w:ascii="Times New Roman" w:eastAsia="標楷體" w:hAnsi="Times New Roman" w:hint="eastAsia"/>
          <w:sz w:val="28"/>
          <w:szCs w:val="28"/>
        </w:rPr>
        <w:t>所為之通知後，甲乙雙方應即綜合當時情況就該不可抗力事件</w:t>
      </w:r>
      <w:r w:rsidR="00FD5589" w:rsidRPr="007F3877">
        <w:rPr>
          <w:rFonts w:ascii="Times New Roman" w:eastAsia="標楷體" w:hAnsi="Times New Roman" w:hint="eastAsia"/>
          <w:sz w:val="28"/>
          <w:szCs w:val="28"/>
        </w:rPr>
        <w:t>及除外情事</w:t>
      </w:r>
      <w:r w:rsidRPr="007F3877">
        <w:rPr>
          <w:rFonts w:ascii="Times New Roman" w:eastAsia="標楷體" w:hAnsi="Times New Roman" w:hint="eastAsia"/>
          <w:sz w:val="28"/>
          <w:szCs w:val="28"/>
        </w:rPr>
        <w:t>加以認定。若甲乙雙方就該事件或其起始日之認定無法於事件</w:t>
      </w:r>
      <w:r w:rsidR="00B11052" w:rsidRPr="007F3877">
        <w:rPr>
          <w:rFonts w:ascii="Times New Roman" w:eastAsia="標楷體" w:hAnsi="Times New Roman" w:hint="eastAsia"/>
          <w:sz w:val="28"/>
          <w:szCs w:val="28"/>
        </w:rPr>
        <w:t>發生後</w:t>
      </w:r>
      <w:r w:rsidR="00FA21AA" w:rsidRPr="007F3877">
        <w:rPr>
          <w:rFonts w:ascii="Times New Roman" w:eastAsia="標楷體" w:hAnsi="Times New Roman" w:hint="eastAsia"/>
          <w:sz w:val="28"/>
          <w:szCs w:val="28"/>
        </w:rPr>
        <w:t>六十</w:t>
      </w:r>
      <w:r w:rsidR="00B11052" w:rsidRPr="007F3877">
        <w:rPr>
          <w:rFonts w:ascii="Times New Roman" w:eastAsia="標楷體" w:hAnsi="Times New Roman" w:hint="eastAsia"/>
          <w:sz w:val="28"/>
          <w:szCs w:val="28"/>
        </w:rPr>
        <w:t>日內達成協議，悉依本契約第</w:t>
      </w:r>
      <w:r w:rsidR="006C76E1" w:rsidRPr="007F3877">
        <w:rPr>
          <w:rFonts w:ascii="Times New Roman" w:eastAsia="標楷體" w:hAnsi="Times New Roman" w:hint="eastAsia"/>
          <w:sz w:val="28"/>
          <w:szCs w:val="28"/>
        </w:rPr>
        <w:t>二十</w:t>
      </w:r>
      <w:r w:rsidR="00D746B6" w:rsidRPr="007F3877">
        <w:rPr>
          <w:rFonts w:ascii="Times New Roman" w:eastAsia="標楷體" w:hAnsi="Times New Roman" w:hint="eastAsia"/>
          <w:sz w:val="28"/>
          <w:szCs w:val="28"/>
        </w:rPr>
        <w:t>六</w:t>
      </w:r>
      <w:r w:rsidR="00B11052" w:rsidRPr="007F3877">
        <w:rPr>
          <w:rFonts w:ascii="Times New Roman" w:eastAsia="標楷體" w:hAnsi="Times New Roman" w:hint="eastAsia"/>
          <w:sz w:val="28"/>
          <w:szCs w:val="28"/>
        </w:rPr>
        <w:t>條爭議處理。</w:t>
      </w:r>
    </w:p>
    <w:p w14:paraId="1C071FFB" w14:textId="772EC6B1" w:rsidR="00B11052" w:rsidRPr="007F3877" w:rsidRDefault="00B11052" w:rsidP="00772210">
      <w:pPr>
        <w:pStyle w:val="a3"/>
        <w:numPr>
          <w:ilvl w:val="0"/>
          <w:numId w:val="44"/>
        </w:numPr>
        <w:tabs>
          <w:tab w:val="left" w:pos="8222"/>
        </w:tabs>
        <w:snapToGrid w:val="0"/>
        <w:spacing w:before="80" w:line="440" w:lineRule="atLeast"/>
        <w:ind w:leftChars="0" w:left="1418"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因不可抗力事件</w:t>
      </w:r>
      <w:r w:rsidR="00FD5589" w:rsidRPr="007F3877">
        <w:rPr>
          <w:rFonts w:ascii="Times New Roman" w:eastAsia="標楷體" w:hAnsi="Times New Roman" w:hint="eastAsia"/>
          <w:sz w:val="28"/>
          <w:szCs w:val="28"/>
        </w:rPr>
        <w:t>及除外情事</w:t>
      </w:r>
      <w:r w:rsidRPr="007F3877">
        <w:rPr>
          <w:rFonts w:ascii="Times New Roman" w:eastAsia="標楷體" w:hAnsi="Times New Roman" w:hint="eastAsia"/>
          <w:sz w:val="28"/>
          <w:szCs w:val="28"/>
        </w:rPr>
        <w:t>影響本案工程進度或不能履行本契約義務時，甲乙雙方均不負遲延責任。</w:t>
      </w:r>
    </w:p>
    <w:p w14:paraId="0DF361B8" w14:textId="00B9DE13" w:rsidR="00B11052" w:rsidRPr="007F3877" w:rsidRDefault="00B11052" w:rsidP="00772210">
      <w:pPr>
        <w:pStyle w:val="a3"/>
        <w:numPr>
          <w:ilvl w:val="0"/>
          <w:numId w:val="44"/>
        </w:numPr>
        <w:tabs>
          <w:tab w:val="left" w:pos="8222"/>
        </w:tabs>
        <w:snapToGrid w:val="0"/>
        <w:spacing w:before="80" w:line="440" w:lineRule="atLeast"/>
        <w:ind w:leftChars="0" w:left="1418"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不可抗力事件</w:t>
      </w:r>
      <w:r w:rsidR="00FD5589" w:rsidRPr="007F3877">
        <w:rPr>
          <w:rFonts w:ascii="Times New Roman" w:eastAsia="標楷體" w:hAnsi="Times New Roman" w:hint="eastAsia"/>
          <w:sz w:val="28"/>
          <w:szCs w:val="28"/>
        </w:rPr>
        <w:t>及除外情事</w:t>
      </w:r>
      <w:r w:rsidRPr="007F3877">
        <w:rPr>
          <w:rFonts w:ascii="Times New Roman" w:eastAsia="標楷體" w:hAnsi="Times New Roman" w:hint="eastAsia"/>
          <w:sz w:val="28"/>
          <w:szCs w:val="28"/>
        </w:rPr>
        <w:t>之發生僅影響本契約之一部履行者，雙方就其餘部</w:t>
      </w:r>
      <w:r w:rsidR="003D0DB8" w:rsidRPr="007F3877">
        <w:rPr>
          <w:rFonts w:ascii="Times New Roman" w:eastAsia="標楷體" w:hAnsi="Times New Roman" w:hint="eastAsia"/>
          <w:sz w:val="28"/>
          <w:szCs w:val="28"/>
        </w:rPr>
        <w:t>分</w:t>
      </w:r>
      <w:r w:rsidRPr="007F3877">
        <w:rPr>
          <w:rFonts w:ascii="Times New Roman" w:eastAsia="標楷體" w:hAnsi="Times New Roman" w:hint="eastAsia"/>
          <w:sz w:val="28"/>
          <w:szCs w:val="28"/>
        </w:rPr>
        <w:t>仍應繼續履行。但有下列情形之一，經甲乙雙方同意者，不在此限：</w:t>
      </w:r>
    </w:p>
    <w:p w14:paraId="4CF87C5A" w14:textId="59614A3E" w:rsidR="00B11052" w:rsidRPr="007F3877" w:rsidRDefault="00B11052" w:rsidP="00772210">
      <w:pPr>
        <w:pStyle w:val="a3"/>
        <w:numPr>
          <w:ilvl w:val="0"/>
          <w:numId w:val="45"/>
        </w:numPr>
        <w:snapToGrid w:val="0"/>
        <w:spacing w:before="80" w:line="440" w:lineRule="atLeast"/>
        <w:ind w:leftChars="0" w:left="1701"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其餘部</w:t>
      </w:r>
      <w:r w:rsidR="00395D06" w:rsidRPr="007F3877">
        <w:rPr>
          <w:rFonts w:ascii="Times New Roman" w:eastAsia="標楷體" w:hAnsi="Times New Roman" w:hint="eastAsia"/>
          <w:sz w:val="28"/>
          <w:szCs w:val="28"/>
        </w:rPr>
        <w:t>分</w:t>
      </w:r>
      <w:r w:rsidRPr="007F3877">
        <w:rPr>
          <w:rFonts w:ascii="Times New Roman" w:eastAsia="標楷體" w:hAnsi="Times New Roman" w:hint="eastAsia"/>
          <w:sz w:val="28"/>
          <w:szCs w:val="28"/>
        </w:rPr>
        <w:t>之履行已無法達到契約之目的。</w:t>
      </w:r>
    </w:p>
    <w:p w14:paraId="2A4589E9" w14:textId="7F18E255" w:rsidR="00070D7D" w:rsidRPr="007F3877" w:rsidRDefault="00B11052" w:rsidP="00FD5589">
      <w:pPr>
        <w:pStyle w:val="a3"/>
        <w:numPr>
          <w:ilvl w:val="0"/>
          <w:numId w:val="48"/>
        </w:numPr>
        <w:snapToGrid w:val="0"/>
        <w:spacing w:before="80" w:line="440" w:lineRule="atLeast"/>
        <w:ind w:leftChars="0" w:left="1701"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其餘部</w:t>
      </w:r>
      <w:r w:rsidR="00395D06" w:rsidRPr="007F3877">
        <w:rPr>
          <w:rFonts w:ascii="Times New Roman" w:eastAsia="標楷體" w:hAnsi="Times New Roman" w:hint="eastAsia"/>
          <w:sz w:val="28"/>
          <w:szCs w:val="28"/>
        </w:rPr>
        <w:t>分</w:t>
      </w:r>
      <w:r w:rsidRPr="007F3877">
        <w:rPr>
          <w:rFonts w:ascii="Times New Roman" w:eastAsia="標楷體" w:hAnsi="Times New Roman" w:hint="eastAsia"/>
          <w:sz w:val="28"/>
          <w:szCs w:val="28"/>
        </w:rPr>
        <w:t>之繼續履行有重大困難者。</w:t>
      </w:r>
    </w:p>
    <w:p w14:paraId="63646006" w14:textId="777C9A11" w:rsidR="008A372C" w:rsidRPr="007F3877" w:rsidRDefault="0028511F" w:rsidP="00E32046">
      <w:pPr>
        <w:pStyle w:val="-11"/>
        <w:spacing w:before="180"/>
        <w:ind w:left="709" w:hanging="709"/>
        <w:rPr>
          <w:b/>
        </w:rPr>
      </w:pPr>
      <w:r w:rsidRPr="007F3877">
        <w:rPr>
          <w:rFonts w:hint="eastAsia"/>
          <w:b/>
        </w:rPr>
        <w:t xml:space="preserve"> </w:t>
      </w:r>
      <w:r w:rsidR="008A372C" w:rsidRPr="007F3877">
        <w:rPr>
          <w:rFonts w:hint="eastAsia"/>
          <w:b/>
        </w:rPr>
        <w:t>契約之變更及轉讓</w:t>
      </w:r>
    </w:p>
    <w:p w14:paraId="3EB1E77F" w14:textId="35A09A61" w:rsidR="008A372C" w:rsidRPr="007F3877" w:rsidRDefault="008A372C" w:rsidP="00772210">
      <w:pPr>
        <w:pStyle w:val="a3"/>
        <w:numPr>
          <w:ilvl w:val="0"/>
          <w:numId w:val="49"/>
        </w:numPr>
        <w:tabs>
          <w:tab w:val="left" w:pos="8222"/>
        </w:tabs>
        <w:snapToGrid w:val="0"/>
        <w:spacing w:before="80" w:line="440" w:lineRule="atLeast"/>
        <w:ind w:leftChars="0" w:left="1418"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本契約條文如有未盡事宜、意義不明、發生不可抗力事件或除外情事、情事變更等致本契約之履行依其原有效果顯失公平或窒礙難行時，經甲乙雙方同意後得修正或補充之。如有爭議，依本契約第</w:t>
      </w:r>
      <w:r w:rsidR="00134358" w:rsidRPr="007F3877">
        <w:rPr>
          <w:rFonts w:ascii="Times New Roman" w:eastAsia="標楷體" w:hAnsi="Times New Roman" w:hint="eastAsia"/>
          <w:sz w:val="28"/>
          <w:szCs w:val="28"/>
        </w:rPr>
        <w:t>二十</w:t>
      </w:r>
      <w:r w:rsidR="0098723C" w:rsidRPr="007F3877">
        <w:rPr>
          <w:rFonts w:ascii="Times New Roman" w:eastAsia="標楷體" w:hAnsi="Times New Roman" w:hint="eastAsia"/>
          <w:sz w:val="28"/>
          <w:szCs w:val="28"/>
        </w:rPr>
        <w:t>五</w:t>
      </w:r>
      <w:r w:rsidRPr="007F3877">
        <w:rPr>
          <w:rFonts w:ascii="Times New Roman" w:eastAsia="標楷體" w:hAnsi="Times New Roman" w:hint="eastAsia"/>
          <w:sz w:val="28"/>
          <w:szCs w:val="28"/>
        </w:rPr>
        <w:t>條處理。</w:t>
      </w:r>
    </w:p>
    <w:p w14:paraId="19723AFF" w14:textId="1C94CEA8" w:rsidR="008A372C" w:rsidRPr="007F3877" w:rsidRDefault="008A372C" w:rsidP="00772210">
      <w:pPr>
        <w:pStyle w:val="a3"/>
        <w:numPr>
          <w:ilvl w:val="0"/>
          <w:numId w:val="49"/>
        </w:numPr>
        <w:tabs>
          <w:tab w:val="left" w:pos="8222"/>
        </w:tabs>
        <w:snapToGrid w:val="0"/>
        <w:spacing w:before="80" w:line="440" w:lineRule="atLeast"/>
        <w:ind w:leftChars="0" w:left="1418"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本契約之修正或補充應以書面為之，經甲乙雙方簽署後始生效力，且視為本契約之一部分。</w:t>
      </w:r>
    </w:p>
    <w:p w14:paraId="3B3391C9" w14:textId="751059E2" w:rsidR="008A372C" w:rsidRPr="007F3877" w:rsidRDefault="008A372C" w:rsidP="00772210">
      <w:pPr>
        <w:pStyle w:val="a3"/>
        <w:numPr>
          <w:ilvl w:val="0"/>
          <w:numId w:val="49"/>
        </w:numPr>
        <w:tabs>
          <w:tab w:val="left" w:pos="8222"/>
        </w:tabs>
        <w:snapToGrid w:val="0"/>
        <w:spacing w:before="80" w:line="440" w:lineRule="atLeast"/>
        <w:ind w:leftChars="0" w:left="1418"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乙方不得將本契約之部分或全部轉讓予他人。但因公司合併、解散或其他類似情形致有轉讓必要，由乙方及受讓之他人擬定轉讓計畫，經甲方書面同意者，不在此限。該他人應以符合本案甄選須知所定參選廠商資格者為限。</w:t>
      </w:r>
    </w:p>
    <w:p w14:paraId="79C1897B" w14:textId="7DB211B8" w:rsidR="008A372C" w:rsidRPr="007F3877" w:rsidRDefault="008A372C" w:rsidP="00772210">
      <w:pPr>
        <w:pStyle w:val="a3"/>
        <w:numPr>
          <w:ilvl w:val="0"/>
          <w:numId w:val="49"/>
        </w:numPr>
        <w:tabs>
          <w:tab w:val="left" w:pos="8222"/>
        </w:tabs>
        <w:snapToGrid w:val="0"/>
        <w:spacing w:before="80" w:line="440" w:lineRule="atLeast"/>
        <w:ind w:leftChars="0" w:left="1418"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lastRenderedPageBreak/>
        <w:t>本契約若因執行困難</w:t>
      </w:r>
      <w:r w:rsidR="00D0006D" w:rsidRPr="007F3877">
        <w:rPr>
          <w:rFonts w:ascii="Times New Roman" w:eastAsia="標楷體" w:hAnsi="Times New Roman" w:hint="eastAsia"/>
          <w:sz w:val="28"/>
          <w:szCs w:val="28"/>
        </w:rPr>
        <w:t>，</w:t>
      </w:r>
      <w:r w:rsidRPr="007F3877">
        <w:rPr>
          <w:rFonts w:ascii="Times New Roman" w:eastAsia="標楷體" w:hAnsi="Times New Roman" w:hint="eastAsia"/>
          <w:sz w:val="28"/>
          <w:szCs w:val="28"/>
        </w:rPr>
        <w:t>甲方得將本契約之部分或全部轉讓，且乙方不得拒絕或主張任何權利。乙方投入於本案開發所生一切費用（包括利息及代辦費），依受託期間核准支付之開發成本作成結算，並經依審計法令規定辦理或由會計師簽證後轉由甲方指定之會計師覆核簽證，再送請甲方審核。</w:t>
      </w:r>
    </w:p>
    <w:p w14:paraId="66316EA6" w14:textId="4703CA81" w:rsidR="00643478" w:rsidRPr="007F3877" w:rsidRDefault="0028511F" w:rsidP="00E32046">
      <w:pPr>
        <w:pStyle w:val="-11"/>
        <w:spacing w:before="180"/>
        <w:ind w:left="709" w:hanging="709"/>
        <w:rPr>
          <w:b/>
        </w:rPr>
      </w:pPr>
      <w:r w:rsidRPr="007F3877">
        <w:rPr>
          <w:rFonts w:hint="eastAsia"/>
          <w:b/>
        </w:rPr>
        <w:t xml:space="preserve"> </w:t>
      </w:r>
      <w:r w:rsidR="00622745" w:rsidRPr="007F3877">
        <w:rPr>
          <w:rFonts w:hint="eastAsia"/>
          <w:b/>
        </w:rPr>
        <w:t>契約終止、解除或暫停執行</w:t>
      </w:r>
    </w:p>
    <w:p w14:paraId="2719A319" w14:textId="04BE9965" w:rsidR="0015307F" w:rsidRPr="007F3877" w:rsidRDefault="0015307F" w:rsidP="00772210">
      <w:pPr>
        <w:pStyle w:val="a3"/>
        <w:numPr>
          <w:ilvl w:val="0"/>
          <w:numId w:val="50"/>
        </w:numPr>
        <w:tabs>
          <w:tab w:val="left" w:pos="8222"/>
        </w:tabs>
        <w:snapToGrid w:val="0"/>
        <w:spacing w:before="80" w:line="440" w:lineRule="atLeast"/>
        <w:ind w:leftChars="0" w:left="1418"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本案工作項目經甲方認定達成園區開發目標效益及執行期程，且由甲方發給工作完成證明書後，本契約終止。惟工程保固或其他因執行開發工作而產生之保固責任不在此限。</w:t>
      </w:r>
    </w:p>
    <w:p w14:paraId="4B2236AB" w14:textId="06084FE8" w:rsidR="0015307F" w:rsidRPr="007F3877" w:rsidRDefault="0015307F" w:rsidP="00772210">
      <w:pPr>
        <w:pStyle w:val="a3"/>
        <w:numPr>
          <w:ilvl w:val="0"/>
          <w:numId w:val="50"/>
        </w:numPr>
        <w:tabs>
          <w:tab w:val="left" w:pos="8222"/>
        </w:tabs>
        <w:snapToGrid w:val="0"/>
        <w:spacing w:before="80" w:line="440" w:lineRule="atLeast"/>
        <w:ind w:leftChars="0" w:left="1418"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有下列事由之一者，甲方得以書面通知乙方</w:t>
      </w:r>
      <w:r w:rsidR="00190764" w:rsidRPr="007F3877">
        <w:rPr>
          <w:rFonts w:ascii="Times New Roman" w:eastAsia="標楷體" w:hAnsi="Times New Roman" w:hint="eastAsia"/>
          <w:sz w:val="28"/>
          <w:szCs w:val="28"/>
        </w:rPr>
        <w:t>終</w:t>
      </w:r>
      <w:r w:rsidRPr="007F3877">
        <w:rPr>
          <w:rFonts w:ascii="Times New Roman" w:eastAsia="標楷體" w:hAnsi="Times New Roman" w:hint="eastAsia"/>
          <w:sz w:val="28"/>
          <w:szCs w:val="28"/>
        </w:rPr>
        <w:t>止或解除本契約之全部或一部，且乙方不得請求甲方補償其所生之損失：</w:t>
      </w:r>
    </w:p>
    <w:p w14:paraId="386BC393" w14:textId="6948E970" w:rsidR="0015307F" w:rsidRPr="007F3877" w:rsidRDefault="0015307F" w:rsidP="00772210">
      <w:pPr>
        <w:pStyle w:val="a3"/>
        <w:numPr>
          <w:ilvl w:val="0"/>
          <w:numId w:val="51"/>
        </w:numPr>
        <w:snapToGrid w:val="0"/>
        <w:spacing w:before="80" w:line="440" w:lineRule="atLeast"/>
        <w:ind w:leftChars="0" w:left="1701"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乙方將</w:t>
      </w:r>
      <w:r w:rsidR="0096537B" w:rsidRPr="007F3877">
        <w:rPr>
          <w:rFonts w:ascii="Times New Roman" w:eastAsia="標楷體" w:hAnsi="Times New Roman" w:hint="eastAsia"/>
          <w:sz w:val="28"/>
          <w:szCs w:val="28"/>
        </w:rPr>
        <w:t>委託業務範圍</w:t>
      </w:r>
      <w:r w:rsidR="00190764" w:rsidRPr="007F3877">
        <w:rPr>
          <w:rFonts w:ascii="Times New Roman" w:eastAsia="標楷體" w:hAnsi="Times New Roman" w:hint="eastAsia"/>
          <w:sz w:val="28"/>
          <w:szCs w:val="28"/>
        </w:rPr>
        <w:t>全部轉</w:t>
      </w:r>
      <w:r w:rsidRPr="007F3877">
        <w:rPr>
          <w:rFonts w:ascii="Times New Roman" w:eastAsia="標楷體" w:hAnsi="Times New Roman" w:hint="eastAsia"/>
          <w:sz w:val="28"/>
          <w:szCs w:val="28"/>
        </w:rPr>
        <w:t>委託他人辦理時。</w:t>
      </w:r>
    </w:p>
    <w:p w14:paraId="7A878D8A" w14:textId="57BE8C7F" w:rsidR="0015307F" w:rsidRPr="007F3877" w:rsidRDefault="006B1EBA" w:rsidP="00772210">
      <w:pPr>
        <w:pStyle w:val="a3"/>
        <w:numPr>
          <w:ilvl w:val="0"/>
          <w:numId w:val="51"/>
        </w:numPr>
        <w:snapToGrid w:val="0"/>
        <w:spacing w:before="80" w:line="440" w:lineRule="atLeast"/>
        <w:ind w:leftChars="0" w:left="1701"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非因不可抗力或不可歸責於乙方之事由，其單項工程作業進度落後核定進度達</w:t>
      </w:r>
      <w:r w:rsidR="00FA21AA" w:rsidRPr="007F3877">
        <w:rPr>
          <w:rFonts w:ascii="Times New Roman" w:eastAsia="標楷體" w:hAnsi="Times New Roman" w:hint="eastAsia"/>
          <w:sz w:val="28"/>
          <w:szCs w:val="28"/>
        </w:rPr>
        <w:t>六</w:t>
      </w:r>
      <w:r w:rsidRPr="007F3877">
        <w:rPr>
          <w:rFonts w:ascii="Times New Roman" w:eastAsia="標楷體" w:hAnsi="Times New Roman" w:hint="eastAsia"/>
          <w:sz w:val="28"/>
          <w:szCs w:val="28"/>
        </w:rPr>
        <w:t>個月，且自接獲甲方書面通知所訂期限內</w:t>
      </w:r>
      <w:r w:rsidR="00C15869" w:rsidRPr="007F3877">
        <w:rPr>
          <w:rFonts w:ascii="Times New Roman" w:eastAsia="標楷體" w:hAnsi="Times New Roman" w:hint="eastAsia"/>
          <w:sz w:val="28"/>
          <w:szCs w:val="28"/>
        </w:rPr>
        <w:t>及並經催告</w:t>
      </w:r>
      <w:r w:rsidRPr="007F3877">
        <w:rPr>
          <w:rFonts w:ascii="Times New Roman" w:eastAsia="標楷體" w:hAnsi="Times New Roman" w:hint="eastAsia"/>
          <w:sz w:val="28"/>
          <w:szCs w:val="28"/>
        </w:rPr>
        <w:t>，仍未</w:t>
      </w:r>
      <w:r w:rsidR="00C15869" w:rsidRPr="007F3877">
        <w:rPr>
          <w:rFonts w:ascii="Times New Roman" w:eastAsia="標楷體" w:hAnsi="Times New Roman" w:hint="eastAsia"/>
          <w:sz w:val="28"/>
          <w:szCs w:val="28"/>
        </w:rPr>
        <w:t>能提出有效之改善計畫或</w:t>
      </w:r>
      <w:r w:rsidRPr="007F3877">
        <w:rPr>
          <w:rFonts w:ascii="Times New Roman" w:eastAsia="標楷體" w:hAnsi="Times New Roman" w:hint="eastAsia"/>
          <w:sz w:val="28"/>
          <w:szCs w:val="28"/>
        </w:rPr>
        <w:t>改善完成者。</w:t>
      </w:r>
    </w:p>
    <w:p w14:paraId="4704699E" w14:textId="61FDB155" w:rsidR="0015307F" w:rsidRPr="007F3877" w:rsidRDefault="006B1EBA" w:rsidP="00772210">
      <w:pPr>
        <w:pStyle w:val="a3"/>
        <w:numPr>
          <w:ilvl w:val="0"/>
          <w:numId w:val="51"/>
        </w:numPr>
        <w:snapToGrid w:val="0"/>
        <w:spacing w:before="80" w:line="440" w:lineRule="atLeast"/>
        <w:ind w:leftChars="0" w:left="1701"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乙方工程執行違反契約品質之規定，自接獲甲方書面通知起</w:t>
      </w:r>
      <w:r w:rsidR="00FA21AA" w:rsidRPr="007F3877">
        <w:rPr>
          <w:rFonts w:ascii="Times New Roman" w:eastAsia="標楷體" w:hAnsi="Times New Roman" w:hint="eastAsia"/>
          <w:sz w:val="28"/>
          <w:szCs w:val="28"/>
        </w:rPr>
        <w:t>十</w:t>
      </w:r>
      <w:r w:rsidRPr="007F3877">
        <w:rPr>
          <w:rFonts w:ascii="Times New Roman" w:eastAsia="標楷體" w:hAnsi="Times New Roman" w:hint="eastAsia"/>
          <w:sz w:val="28"/>
          <w:szCs w:val="28"/>
        </w:rPr>
        <w:t>日內或書面通知所載較長期限內，仍未改善完成者</w:t>
      </w:r>
      <w:r w:rsidR="0015307F" w:rsidRPr="007F3877">
        <w:rPr>
          <w:rFonts w:ascii="Times New Roman" w:eastAsia="標楷體" w:hAnsi="Times New Roman" w:hint="eastAsia"/>
          <w:sz w:val="28"/>
          <w:szCs w:val="28"/>
        </w:rPr>
        <w:t>。</w:t>
      </w:r>
    </w:p>
    <w:p w14:paraId="68AE03FF" w14:textId="1A7B299E" w:rsidR="0015307F" w:rsidRPr="007F3877" w:rsidRDefault="006B1EBA" w:rsidP="00772210">
      <w:pPr>
        <w:pStyle w:val="a3"/>
        <w:numPr>
          <w:ilvl w:val="0"/>
          <w:numId w:val="51"/>
        </w:numPr>
        <w:snapToGrid w:val="0"/>
        <w:spacing w:before="80" w:line="440" w:lineRule="atLeast"/>
        <w:ind w:leftChars="0" w:left="1701"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乙方喪失本契約書附件之委託開發甄選須知所列受託開發主體之資格時。</w:t>
      </w:r>
      <w:r w:rsidR="0015307F" w:rsidRPr="007F3877">
        <w:rPr>
          <w:rFonts w:ascii="Times New Roman" w:eastAsia="標楷體" w:hAnsi="Times New Roman" w:hint="eastAsia"/>
          <w:sz w:val="28"/>
          <w:szCs w:val="28"/>
        </w:rPr>
        <w:t>。</w:t>
      </w:r>
    </w:p>
    <w:p w14:paraId="7816D727" w14:textId="01F85EC1" w:rsidR="0015307F" w:rsidRPr="007F3877" w:rsidRDefault="006B1EBA" w:rsidP="00772210">
      <w:pPr>
        <w:pStyle w:val="a3"/>
        <w:numPr>
          <w:ilvl w:val="0"/>
          <w:numId w:val="51"/>
        </w:numPr>
        <w:snapToGrid w:val="0"/>
        <w:spacing w:before="80" w:line="440" w:lineRule="atLeast"/>
        <w:ind w:leftChars="0" w:left="1701"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乙方因公司合併、分割、破產、清算、重整、解散或其他類似事由致無法繼續履行契約。</w:t>
      </w:r>
    </w:p>
    <w:p w14:paraId="49C7B6A0" w14:textId="32CB1D74" w:rsidR="0015307F" w:rsidRPr="007F3877" w:rsidRDefault="006B1EBA" w:rsidP="00772210">
      <w:pPr>
        <w:pStyle w:val="a3"/>
        <w:numPr>
          <w:ilvl w:val="0"/>
          <w:numId w:val="51"/>
        </w:numPr>
        <w:snapToGrid w:val="0"/>
        <w:spacing w:before="80" w:line="440" w:lineRule="atLeast"/>
        <w:ind w:leftChars="0" w:left="1701"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乙方資金調度及使用情形有異常之情事，經甲方認定查明屬實，有妨礙或難以繼續履行本契約之虞，情節重大者。</w:t>
      </w:r>
    </w:p>
    <w:p w14:paraId="02BB1042" w14:textId="7C1FF787" w:rsidR="0015307F" w:rsidRPr="007F3877" w:rsidRDefault="006B1EBA" w:rsidP="00772210">
      <w:pPr>
        <w:pStyle w:val="a3"/>
        <w:numPr>
          <w:ilvl w:val="0"/>
          <w:numId w:val="51"/>
        </w:numPr>
        <w:snapToGrid w:val="0"/>
        <w:spacing w:before="80" w:line="440" w:lineRule="atLeast"/>
        <w:ind w:leftChars="0" w:left="1701"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其他違反本契約之規定，經甲方書面定期催告而仍未改善完成者。</w:t>
      </w:r>
      <w:r w:rsidRPr="007F3877">
        <w:rPr>
          <w:rFonts w:ascii="Times New Roman" w:eastAsia="標楷體" w:hAnsi="Times New Roman" w:hint="eastAsia"/>
          <w:sz w:val="28"/>
          <w:szCs w:val="28"/>
        </w:rPr>
        <w:t xml:space="preserve"> </w:t>
      </w:r>
    </w:p>
    <w:p w14:paraId="1584E9ED" w14:textId="401649EB" w:rsidR="0015307F" w:rsidRPr="007F3877" w:rsidRDefault="0015307F" w:rsidP="00772210">
      <w:pPr>
        <w:pStyle w:val="a3"/>
        <w:numPr>
          <w:ilvl w:val="0"/>
          <w:numId w:val="50"/>
        </w:numPr>
        <w:tabs>
          <w:tab w:val="left" w:pos="8222"/>
        </w:tabs>
        <w:snapToGrid w:val="0"/>
        <w:spacing w:before="80" w:line="440" w:lineRule="atLeast"/>
        <w:ind w:leftChars="0" w:left="1418"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因前</w:t>
      </w:r>
      <w:r w:rsidR="00A14518" w:rsidRPr="007F3877">
        <w:rPr>
          <w:rFonts w:ascii="Times New Roman" w:eastAsia="標楷體" w:hAnsi="Times New Roman" w:hint="eastAsia"/>
          <w:sz w:val="28"/>
          <w:szCs w:val="28"/>
        </w:rPr>
        <w:t>款</w:t>
      </w:r>
      <w:r w:rsidRPr="007F3877">
        <w:rPr>
          <w:rFonts w:ascii="Times New Roman" w:eastAsia="標楷體" w:hAnsi="Times New Roman" w:hint="eastAsia"/>
          <w:sz w:val="28"/>
          <w:szCs w:val="28"/>
        </w:rPr>
        <w:t>事由終止本契約時，甲方除得沒入乙方當時之履約保證金外，並得依契約計算逾期違約金。另乙方投入於本案之費用均不得計列利息及代辦費，乙方並應於本契約終止後</w:t>
      </w:r>
      <w:r w:rsidR="00FA21AA" w:rsidRPr="007F3877">
        <w:rPr>
          <w:rFonts w:ascii="Times New Roman" w:eastAsia="標楷體" w:hAnsi="Times New Roman" w:hint="eastAsia"/>
          <w:sz w:val="28"/>
          <w:szCs w:val="28"/>
        </w:rPr>
        <w:t>六十</w:t>
      </w:r>
      <w:r w:rsidRPr="007F3877">
        <w:rPr>
          <w:rFonts w:ascii="Times New Roman" w:eastAsia="標楷體" w:hAnsi="Times New Roman" w:hint="eastAsia"/>
          <w:sz w:val="28"/>
          <w:szCs w:val="28"/>
        </w:rPr>
        <w:t>日內，將經核准支付之開發成本作成結算，經依審計法令規定辦理或</w:t>
      </w:r>
      <w:r w:rsidRPr="007F3877">
        <w:rPr>
          <w:rFonts w:ascii="Times New Roman" w:eastAsia="標楷體" w:hAnsi="Times New Roman" w:hint="eastAsia"/>
          <w:sz w:val="28"/>
          <w:szCs w:val="28"/>
        </w:rPr>
        <w:lastRenderedPageBreak/>
        <w:t>由會計師覆核簽證，再送甲方審核作為重新委託其他公民營事業接辦本案成本之一部分，俟本案之業務完成後支付；乙方逾期未提出成本結算資料者，甲方得逕行認定，乙方不得異議。</w:t>
      </w:r>
    </w:p>
    <w:p w14:paraId="5EBA49ED" w14:textId="36F01C85" w:rsidR="0020719F" w:rsidRPr="007F3877" w:rsidRDefault="0020719F" w:rsidP="00635530">
      <w:pPr>
        <w:pStyle w:val="a3"/>
        <w:numPr>
          <w:ilvl w:val="0"/>
          <w:numId w:val="50"/>
        </w:numPr>
        <w:tabs>
          <w:tab w:val="left" w:pos="8222"/>
        </w:tabs>
        <w:snapToGrid w:val="0"/>
        <w:spacing w:before="80" w:line="440" w:lineRule="atLeast"/>
        <w:ind w:leftChars="0" w:left="1418" w:rightChars="77" w:right="185" w:hanging="567"/>
        <w:jc w:val="both"/>
        <w:rPr>
          <w:rFonts w:ascii="Times New Roman" w:eastAsia="標楷體" w:hAnsi="Times New Roman"/>
          <w:sz w:val="28"/>
          <w:szCs w:val="28"/>
        </w:rPr>
      </w:pPr>
      <w:r w:rsidRPr="007F3877">
        <w:rPr>
          <w:rFonts w:ascii="Times New Roman" w:eastAsia="標楷體" w:hAnsi="Times New Roman"/>
          <w:sz w:val="28"/>
          <w:szCs w:val="28"/>
        </w:rPr>
        <w:t>因政策上之變更致無法繼續開發時，甲方得終止本契約，乙方已投入本計畫開發所發生之一切費用</w:t>
      </w:r>
      <w:r w:rsidRPr="007F3877">
        <w:rPr>
          <w:rFonts w:ascii="Times New Roman" w:eastAsia="標楷體" w:hAnsi="Times New Roman"/>
          <w:sz w:val="28"/>
          <w:szCs w:val="28"/>
        </w:rPr>
        <w:t>(</w:t>
      </w:r>
      <w:r w:rsidRPr="007F3877">
        <w:rPr>
          <w:rFonts w:ascii="Times New Roman" w:eastAsia="標楷體" w:hAnsi="Times New Roman"/>
          <w:sz w:val="28"/>
          <w:szCs w:val="28"/>
        </w:rPr>
        <w:t>包括利息及代辦費</w:t>
      </w:r>
      <w:r w:rsidRPr="007F3877">
        <w:rPr>
          <w:rFonts w:ascii="Times New Roman" w:eastAsia="標楷體" w:hAnsi="Times New Roman"/>
          <w:sz w:val="28"/>
          <w:szCs w:val="28"/>
        </w:rPr>
        <w:t>)</w:t>
      </w:r>
      <w:r w:rsidRPr="007F3877">
        <w:rPr>
          <w:rFonts w:ascii="Times New Roman" w:eastAsia="標楷體" w:hAnsi="Times New Roman"/>
          <w:sz w:val="28"/>
          <w:szCs w:val="28"/>
        </w:rPr>
        <w:t>，依受託期間核准支付之開發成本作成結算，並經依審計法令規定辦理或由會計師簽證後轉由甲方指定之會計師查核簽證，再送請甲方審核並負責處理。</w:t>
      </w:r>
    </w:p>
    <w:p w14:paraId="3F54C6D7" w14:textId="7A95B942" w:rsidR="0015307F" w:rsidRPr="007F3877" w:rsidRDefault="0015307F" w:rsidP="00772210">
      <w:pPr>
        <w:pStyle w:val="a3"/>
        <w:numPr>
          <w:ilvl w:val="0"/>
          <w:numId w:val="50"/>
        </w:numPr>
        <w:tabs>
          <w:tab w:val="left" w:pos="8222"/>
        </w:tabs>
        <w:snapToGrid w:val="0"/>
        <w:spacing w:before="80" w:line="440" w:lineRule="atLeast"/>
        <w:ind w:leftChars="0" w:left="1418"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因遭遇不可抗力、除外情事或不可歸責於乙方之事由致雙方同意終止本契約時，乙方投入於本案開發所生一切費用（包括利息及代辦費），依受託期間核准支付之開發成本作成結算，並經依審計法令規定辦理或由會計師簽證後轉由甲方指定之會計師覆核簽證，再送請甲方審核，其支付期限由雙方協議之。</w:t>
      </w:r>
    </w:p>
    <w:p w14:paraId="43116484" w14:textId="20900AE6" w:rsidR="0015307F" w:rsidRPr="007F3877" w:rsidRDefault="0015307F" w:rsidP="00772210">
      <w:pPr>
        <w:pStyle w:val="a3"/>
        <w:numPr>
          <w:ilvl w:val="0"/>
          <w:numId w:val="50"/>
        </w:numPr>
        <w:tabs>
          <w:tab w:val="left" w:pos="8222"/>
        </w:tabs>
        <w:snapToGrid w:val="0"/>
        <w:spacing w:before="80" w:line="440" w:lineRule="atLeast"/>
        <w:ind w:leftChars="0" w:left="1418"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甲方依本條第</w:t>
      </w:r>
      <w:r w:rsidR="00FA21AA" w:rsidRPr="007F3877">
        <w:rPr>
          <w:rFonts w:ascii="Times New Roman" w:eastAsia="標楷體" w:hAnsi="Times New Roman" w:hint="eastAsia"/>
          <w:sz w:val="28"/>
          <w:szCs w:val="28"/>
        </w:rPr>
        <w:t>二</w:t>
      </w:r>
      <w:r w:rsidR="00BA1DAB" w:rsidRPr="007F3877">
        <w:rPr>
          <w:rFonts w:ascii="Times New Roman" w:eastAsia="標楷體" w:hAnsi="Times New Roman" w:hint="eastAsia"/>
          <w:sz w:val="28"/>
          <w:szCs w:val="28"/>
        </w:rPr>
        <w:t>款</w:t>
      </w:r>
      <w:r w:rsidRPr="007F3877">
        <w:rPr>
          <w:rFonts w:ascii="Times New Roman" w:eastAsia="標楷體" w:hAnsi="Times New Roman" w:hint="eastAsia"/>
          <w:sz w:val="28"/>
          <w:szCs w:val="28"/>
        </w:rPr>
        <w:t>、</w:t>
      </w:r>
      <w:r w:rsidR="00BA1DAB" w:rsidRPr="007F3877">
        <w:rPr>
          <w:rFonts w:ascii="Times New Roman" w:eastAsia="標楷體" w:hAnsi="Times New Roman" w:hint="eastAsia"/>
          <w:sz w:val="28"/>
          <w:szCs w:val="28"/>
        </w:rPr>
        <w:t>第</w:t>
      </w:r>
      <w:r w:rsidR="00FA21AA" w:rsidRPr="007F3877">
        <w:rPr>
          <w:rFonts w:ascii="Times New Roman" w:eastAsia="標楷體" w:hAnsi="Times New Roman" w:hint="eastAsia"/>
          <w:sz w:val="28"/>
          <w:szCs w:val="28"/>
        </w:rPr>
        <w:t>四</w:t>
      </w:r>
      <w:r w:rsidR="00BA1DAB" w:rsidRPr="007F3877">
        <w:rPr>
          <w:rFonts w:ascii="Times New Roman" w:eastAsia="標楷體" w:hAnsi="Times New Roman" w:hint="eastAsia"/>
          <w:sz w:val="28"/>
          <w:szCs w:val="28"/>
        </w:rPr>
        <w:t>款</w:t>
      </w:r>
      <w:r w:rsidRPr="007F3877">
        <w:rPr>
          <w:rFonts w:ascii="Times New Roman" w:eastAsia="標楷體" w:hAnsi="Times New Roman" w:hint="eastAsia"/>
          <w:sz w:val="28"/>
          <w:szCs w:val="28"/>
        </w:rPr>
        <w:t>、</w:t>
      </w:r>
      <w:r w:rsidR="00BA1DAB" w:rsidRPr="007F3877">
        <w:rPr>
          <w:rFonts w:ascii="Times New Roman" w:eastAsia="標楷體" w:hAnsi="Times New Roman" w:hint="eastAsia"/>
          <w:sz w:val="28"/>
          <w:szCs w:val="28"/>
        </w:rPr>
        <w:t>第</w:t>
      </w:r>
      <w:r w:rsidR="00FA21AA" w:rsidRPr="007F3877">
        <w:rPr>
          <w:rFonts w:ascii="Times New Roman" w:eastAsia="標楷體" w:hAnsi="Times New Roman" w:hint="eastAsia"/>
          <w:sz w:val="28"/>
          <w:szCs w:val="28"/>
        </w:rPr>
        <w:t>五</w:t>
      </w:r>
      <w:r w:rsidRPr="007F3877">
        <w:rPr>
          <w:rFonts w:ascii="Times New Roman" w:eastAsia="標楷體" w:hAnsi="Times New Roman" w:hint="eastAsia"/>
          <w:sz w:val="28"/>
          <w:szCs w:val="28"/>
        </w:rPr>
        <w:t>款事由終止本契約時，應以書面為之。</w:t>
      </w:r>
    </w:p>
    <w:p w14:paraId="14030B58" w14:textId="62CFF947" w:rsidR="0098451D" w:rsidRPr="007F3877" w:rsidRDefault="0015307F" w:rsidP="00772210">
      <w:pPr>
        <w:pStyle w:val="a3"/>
        <w:numPr>
          <w:ilvl w:val="0"/>
          <w:numId w:val="50"/>
        </w:numPr>
        <w:tabs>
          <w:tab w:val="left" w:pos="8222"/>
        </w:tabs>
        <w:snapToGrid w:val="0"/>
        <w:spacing w:before="80" w:line="440" w:lineRule="atLeast"/>
        <w:ind w:leftChars="0" w:left="1418"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乙方於依本條第</w:t>
      </w:r>
      <w:r w:rsidR="00FA21AA" w:rsidRPr="007F3877">
        <w:rPr>
          <w:rFonts w:ascii="Times New Roman" w:eastAsia="標楷體" w:hAnsi="Times New Roman" w:hint="eastAsia"/>
          <w:sz w:val="28"/>
          <w:szCs w:val="28"/>
        </w:rPr>
        <w:t>三</w:t>
      </w:r>
      <w:r w:rsidR="00BA1DAB" w:rsidRPr="007F3877">
        <w:rPr>
          <w:rFonts w:ascii="Times New Roman" w:eastAsia="標楷體" w:hAnsi="Times New Roman" w:hint="eastAsia"/>
          <w:sz w:val="28"/>
          <w:szCs w:val="28"/>
        </w:rPr>
        <w:t>款</w:t>
      </w:r>
      <w:r w:rsidRPr="007F3877">
        <w:rPr>
          <w:rFonts w:ascii="Times New Roman" w:eastAsia="標楷體" w:hAnsi="Times New Roman" w:hint="eastAsia"/>
          <w:sz w:val="28"/>
          <w:szCs w:val="28"/>
        </w:rPr>
        <w:t>、</w:t>
      </w:r>
      <w:r w:rsidR="00BA1DAB" w:rsidRPr="007F3877">
        <w:rPr>
          <w:rFonts w:ascii="Times New Roman" w:eastAsia="標楷體" w:hAnsi="Times New Roman" w:hint="eastAsia"/>
          <w:sz w:val="28"/>
          <w:szCs w:val="28"/>
        </w:rPr>
        <w:t>第</w:t>
      </w:r>
      <w:r w:rsidR="00FA21AA" w:rsidRPr="007F3877">
        <w:rPr>
          <w:rFonts w:ascii="Times New Roman" w:eastAsia="標楷體" w:hAnsi="Times New Roman" w:hint="eastAsia"/>
          <w:sz w:val="28"/>
          <w:szCs w:val="28"/>
        </w:rPr>
        <w:t>四</w:t>
      </w:r>
      <w:r w:rsidR="00BA1DAB" w:rsidRPr="007F3877">
        <w:rPr>
          <w:rFonts w:ascii="Times New Roman" w:eastAsia="標楷體" w:hAnsi="Times New Roman" w:hint="eastAsia"/>
          <w:sz w:val="28"/>
          <w:szCs w:val="28"/>
        </w:rPr>
        <w:t>款</w:t>
      </w:r>
      <w:r w:rsidRPr="007F3877">
        <w:rPr>
          <w:rFonts w:ascii="Times New Roman" w:eastAsia="標楷體" w:hAnsi="Times New Roman" w:hint="eastAsia"/>
          <w:sz w:val="28"/>
          <w:szCs w:val="28"/>
        </w:rPr>
        <w:t>、</w:t>
      </w:r>
      <w:r w:rsidR="00BA1DAB" w:rsidRPr="007F3877">
        <w:rPr>
          <w:rFonts w:ascii="Times New Roman" w:eastAsia="標楷體" w:hAnsi="Times New Roman" w:hint="eastAsia"/>
          <w:sz w:val="28"/>
          <w:szCs w:val="28"/>
        </w:rPr>
        <w:t>第</w:t>
      </w:r>
      <w:r w:rsidR="00FA21AA" w:rsidRPr="007F3877">
        <w:rPr>
          <w:rFonts w:ascii="Times New Roman" w:eastAsia="標楷體" w:hAnsi="Times New Roman" w:hint="eastAsia"/>
          <w:sz w:val="28"/>
          <w:szCs w:val="28"/>
        </w:rPr>
        <w:t>五</w:t>
      </w:r>
      <w:r w:rsidRPr="007F3877">
        <w:rPr>
          <w:rFonts w:ascii="Times New Roman" w:eastAsia="標楷體" w:hAnsi="Times New Roman" w:hint="eastAsia"/>
          <w:sz w:val="28"/>
          <w:szCs w:val="28"/>
        </w:rPr>
        <w:t>款作成結算前，應負責清理其執行本案所生之債權、債務關係，並作成書面報告併同佐證資料，送請甲方查核，甲方得視需要公告。</w:t>
      </w:r>
    </w:p>
    <w:p w14:paraId="4BED0171" w14:textId="22699158" w:rsidR="005A57F3" w:rsidRPr="007F3877" w:rsidRDefault="0028511F" w:rsidP="00E32046">
      <w:pPr>
        <w:pStyle w:val="-11"/>
        <w:spacing w:before="180"/>
        <w:ind w:left="709" w:hanging="709"/>
        <w:rPr>
          <w:b/>
        </w:rPr>
      </w:pPr>
      <w:r w:rsidRPr="007F3877">
        <w:rPr>
          <w:rFonts w:hint="eastAsia"/>
          <w:b/>
        </w:rPr>
        <w:t xml:space="preserve"> </w:t>
      </w:r>
      <w:r w:rsidR="005A57F3" w:rsidRPr="007F3877">
        <w:rPr>
          <w:rFonts w:hint="eastAsia"/>
          <w:b/>
        </w:rPr>
        <w:t>爭議處理</w:t>
      </w:r>
    </w:p>
    <w:p w14:paraId="2496B1B6" w14:textId="24384224" w:rsidR="005A57F3" w:rsidRPr="007F3877" w:rsidRDefault="005A57F3" w:rsidP="0020719F">
      <w:pPr>
        <w:pStyle w:val="a3"/>
        <w:numPr>
          <w:ilvl w:val="2"/>
          <w:numId w:val="13"/>
        </w:numPr>
        <w:tabs>
          <w:tab w:val="left" w:pos="8222"/>
        </w:tabs>
        <w:snapToGrid w:val="0"/>
        <w:spacing w:before="80" w:line="440" w:lineRule="atLeast"/>
        <w:ind w:leftChars="0" w:left="1386" w:rightChars="77" w:right="185" w:hanging="574"/>
        <w:jc w:val="both"/>
        <w:rPr>
          <w:rFonts w:ascii="Times New Roman" w:eastAsia="標楷體" w:hAnsi="Times New Roman"/>
          <w:sz w:val="28"/>
          <w:szCs w:val="28"/>
        </w:rPr>
      </w:pPr>
      <w:r w:rsidRPr="007F3877">
        <w:rPr>
          <w:rFonts w:ascii="Times New Roman" w:eastAsia="標楷體" w:hAnsi="Times New Roman" w:hint="eastAsia"/>
          <w:sz w:val="28"/>
          <w:szCs w:val="28"/>
        </w:rPr>
        <w:t>甲方與乙方因履約而生爭議者，應依法令及契約規定，考量公共利益及公平合理，本誠信和諧，盡力協調解決之。</w:t>
      </w:r>
    </w:p>
    <w:p w14:paraId="39DEE0C0" w14:textId="0EE2943E" w:rsidR="005A57F3" w:rsidRPr="007F3877" w:rsidRDefault="005A57F3" w:rsidP="00772210">
      <w:pPr>
        <w:pStyle w:val="a3"/>
        <w:numPr>
          <w:ilvl w:val="0"/>
          <w:numId w:val="52"/>
        </w:numPr>
        <w:snapToGrid w:val="0"/>
        <w:spacing w:before="80" w:line="440" w:lineRule="atLeast"/>
        <w:ind w:leftChars="0" w:left="1701"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雙方就關於本契約所載事項、協調契約履行之任何爭議，於提起訴訟或其他救濟程序前，應先依本契約所定之程序提交協調委員會處理。</w:t>
      </w:r>
    </w:p>
    <w:p w14:paraId="1031BCF9" w14:textId="111165E0" w:rsidR="005A57F3" w:rsidRPr="007F3877" w:rsidRDefault="005A57F3" w:rsidP="00772210">
      <w:pPr>
        <w:pStyle w:val="a3"/>
        <w:numPr>
          <w:ilvl w:val="0"/>
          <w:numId w:val="52"/>
        </w:numPr>
        <w:snapToGrid w:val="0"/>
        <w:spacing w:before="80" w:line="440" w:lineRule="atLeast"/>
        <w:ind w:leftChars="0" w:left="1701"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協調委員會對於本契約之各項爭議所為之決議，視為協調成立，除任一方依本契約規定提出訴訟外，雙方應完全遵守。協調委員會就會議之過程應作成書面紀錄。</w:t>
      </w:r>
    </w:p>
    <w:p w14:paraId="435F8D72" w14:textId="0BC9D31F" w:rsidR="005A57F3" w:rsidRPr="007F3877" w:rsidRDefault="005A57F3" w:rsidP="00772210">
      <w:pPr>
        <w:pStyle w:val="a3"/>
        <w:numPr>
          <w:ilvl w:val="0"/>
          <w:numId w:val="52"/>
        </w:numPr>
        <w:snapToGrid w:val="0"/>
        <w:spacing w:before="80" w:line="440" w:lineRule="atLeast"/>
        <w:ind w:leftChars="0" w:left="1701"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如爭議事項經任一方請求提付協調委員會協調後</w:t>
      </w:r>
      <w:r w:rsidR="00F3457D" w:rsidRPr="007F3877">
        <w:rPr>
          <w:rFonts w:ascii="Times New Roman" w:eastAsia="標楷體" w:hAnsi="Times New Roman" w:hint="eastAsia"/>
          <w:sz w:val="28"/>
          <w:szCs w:val="28"/>
        </w:rPr>
        <w:t>三十</w:t>
      </w:r>
      <w:r w:rsidRPr="007F3877">
        <w:rPr>
          <w:rFonts w:ascii="Times New Roman" w:eastAsia="標楷體" w:hAnsi="Times New Roman" w:hint="eastAsia"/>
          <w:sz w:val="28"/>
          <w:szCs w:val="28"/>
        </w:rPr>
        <w:t>日仍無法解決時，或任何一方於收受協調委員會決議後</w:t>
      </w:r>
      <w:r w:rsidR="00F3457D" w:rsidRPr="007F3877">
        <w:rPr>
          <w:rFonts w:ascii="Times New Roman" w:eastAsia="標楷體" w:hAnsi="Times New Roman" w:hint="eastAsia"/>
          <w:sz w:val="28"/>
          <w:szCs w:val="28"/>
        </w:rPr>
        <w:t>十</w:t>
      </w:r>
      <w:r w:rsidRPr="007F3877">
        <w:rPr>
          <w:rFonts w:ascii="Times New Roman" w:eastAsia="標楷體" w:hAnsi="Times New Roman" w:hint="eastAsia"/>
          <w:sz w:val="28"/>
          <w:szCs w:val="28"/>
        </w:rPr>
        <w:t>日內向他</w:t>
      </w:r>
      <w:r w:rsidRPr="007F3877">
        <w:rPr>
          <w:rFonts w:ascii="Times New Roman" w:eastAsia="標楷體" w:hAnsi="Times New Roman" w:hint="eastAsia"/>
          <w:sz w:val="28"/>
          <w:szCs w:val="28"/>
        </w:rPr>
        <w:lastRenderedPageBreak/>
        <w:t>方提出異議時，雙方同意以</w:t>
      </w:r>
      <w:r w:rsidR="0020719F" w:rsidRPr="007F3877">
        <w:rPr>
          <w:rFonts w:ascii="Times New Roman" w:eastAsia="標楷體" w:hAnsi="Times New Roman" w:hint="eastAsia"/>
          <w:sz w:val="28"/>
          <w:szCs w:val="28"/>
        </w:rPr>
        <w:t>高雄</w:t>
      </w:r>
      <w:r w:rsidRPr="007F3877">
        <w:rPr>
          <w:rFonts w:ascii="Times New Roman" w:eastAsia="標楷體" w:hAnsi="Times New Roman" w:hint="eastAsia"/>
          <w:sz w:val="28"/>
          <w:szCs w:val="28"/>
        </w:rPr>
        <w:t>地方法院為第一審管轄法院，依訴訟方式解決爭議。</w:t>
      </w:r>
    </w:p>
    <w:p w14:paraId="43C22A80" w14:textId="6E5EA3BB" w:rsidR="005A57F3" w:rsidRPr="007F3877" w:rsidRDefault="005A57F3" w:rsidP="00772210">
      <w:pPr>
        <w:pStyle w:val="a3"/>
        <w:numPr>
          <w:ilvl w:val="2"/>
          <w:numId w:val="13"/>
        </w:numPr>
        <w:tabs>
          <w:tab w:val="left" w:pos="8222"/>
        </w:tabs>
        <w:snapToGrid w:val="0"/>
        <w:spacing w:before="80" w:line="440" w:lineRule="atLeast"/>
        <w:ind w:leftChars="0" w:left="1386" w:rightChars="77" w:right="185" w:hanging="574"/>
        <w:jc w:val="both"/>
        <w:rPr>
          <w:rFonts w:ascii="Times New Roman" w:eastAsia="標楷體" w:hAnsi="Times New Roman"/>
          <w:sz w:val="28"/>
          <w:szCs w:val="28"/>
        </w:rPr>
      </w:pPr>
      <w:r w:rsidRPr="007F3877">
        <w:rPr>
          <w:rFonts w:ascii="Times New Roman" w:eastAsia="標楷體" w:hAnsi="Times New Roman" w:hint="eastAsia"/>
          <w:sz w:val="28"/>
          <w:szCs w:val="28"/>
        </w:rPr>
        <w:t>未能達成協議者，得以下列方式處理之：</w:t>
      </w:r>
    </w:p>
    <w:p w14:paraId="74EF32F3" w14:textId="5D1401A0" w:rsidR="005A57F3" w:rsidRPr="007F3877" w:rsidRDefault="005A57F3" w:rsidP="00772210">
      <w:pPr>
        <w:pStyle w:val="a3"/>
        <w:numPr>
          <w:ilvl w:val="0"/>
          <w:numId w:val="53"/>
        </w:numPr>
        <w:snapToGrid w:val="0"/>
        <w:spacing w:before="80" w:line="440" w:lineRule="atLeast"/>
        <w:ind w:leftChars="0" w:left="1701"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於徵得甲方同意並簽訂仲裁協議書後，依仲裁法規定提付仲裁，並以甲方指定之仲裁處所為其仲裁處所</w:t>
      </w:r>
      <w:r w:rsidR="00164051" w:rsidRPr="007F3877">
        <w:rPr>
          <w:rFonts w:ascii="Times New Roman" w:eastAsia="標楷體" w:hAnsi="Times New Roman" w:hint="eastAsia"/>
          <w:sz w:val="28"/>
          <w:szCs w:val="28"/>
        </w:rPr>
        <w:t>，且甲乙雙方同意</w:t>
      </w:r>
      <w:r w:rsidRPr="007F3877">
        <w:rPr>
          <w:rFonts w:ascii="Times New Roman" w:eastAsia="標楷體" w:hAnsi="Times New Roman" w:hint="eastAsia"/>
          <w:sz w:val="28"/>
          <w:szCs w:val="28"/>
        </w:rPr>
        <w:t>公開仲裁程序及仲裁判斷書。</w:t>
      </w:r>
    </w:p>
    <w:p w14:paraId="17828FD6" w14:textId="48310665" w:rsidR="005A57F3" w:rsidRPr="007F3877" w:rsidRDefault="005A57F3" w:rsidP="00772210">
      <w:pPr>
        <w:pStyle w:val="a3"/>
        <w:numPr>
          <w:ilvl w:val="0"/>
          <w:numId w:val="53"/>
        </w:numPr>
        <w:snapToGrid w:val="0"/>
        <w:spacing w:before="80" w:line="440" w:lineRule="atLeast"/>
        <w:ind w:leftChars="0" w:left="1701"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提起民事訴訟。</w:t>
      </w:r>
    </w:p>
    <w:p w14:paraId="06D4CC74" w14:textId="3CB60EEF" w:rsidR="005A57F3" w:rsidRPr="007F3877" w:rsidRDefault="005A57F3" w:rsidP="00772210">
      <w:pPr>
        <w:pStyle w:val="a3"/>
        <w:numPr>
          <w:ilvl w:val="0"/>
          <w:numId w:val="53"/>
        </w:numPr>
        <w:snapToGrid w:val="0"/>
        <w:spacing w:before="80" w:line="440" w:lineRule="atLeast"/>
        <w:ind w:leftChars="0" w:left="1701"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依其他法律申</w:t>
      </w:r>
      <w:r w:rsidRPr="007F3877">
        <w:rPr>
          <w:rFonts w:ascii="Times New Roman" w:eastAsia="標楷體" w:hAnsi="Times New Roman" w:hint="eastAsia"/>
          <w:sz w:val="28"/>
          <w:szCs w:val="28"/>
        </w:rPr>
        <w:t>(</w:t>
      </w:r>
      <w:r w:rsidRPr="007F3877">
        <w:rPr>
          <w:rFonts w:ascii="Times New Roman" w:eastAsia="標楷體" w:hAnsi="Times New Roman" w:hint="eastAsia"/>
          <w:sz w:val="28"/>
          <w:szCs w:val="28"/>
        </w:rPr>
        <w:t>聲</w:t>
      </w:r>
      <w:r w:rsidRPr="007F3877">
        <w:rPr>
          <w:rFonts w:ascii="Times New Roman" w:eastAsia="標楷體" w:hAnsi="Times New Roman" w:hint="eastAsia"/>
          <w:sz w:val="28"/>
          <w:szCs w:val="28"/>
        </w:rPr>
        <w:t>)</w:t>
      </w:r>
      <w:r w:rsidRPr="007F3877">
        <w:rPr>
          <w:rFonts w:ascii="Times New Roman" w:eastAsia="標楷體" w:hAnsi="Times New Roman" w:hint="eastAsia"/>
          <w:sz w:val="28"/>
          <w:szCs w:val="28"/>
        </w:rPr>
        <w:t>請調解。</w:t>
      </w:r>
    </w:p>
    <w:p w14:paraId="2CB42B19" w14:textId="41052725" w:rsidR="005A57F3" w:rsidRPr="007F3877" w:rsidRDefault="005A57F3" w:rsidP="00772210">
      <w:pPr>
        <w:pStyle w:val="a3"/>
        <w:numPr>
          <w:ilvl w:val="0"/>
          <w:numId w:val="53"/>
        </w:numPr>
        <w:snapToGrid w:val="0"/>
        <w:spacing w:before="80" w:line="440" w:lineRule="atLeast"/>
        <w:ind w:leftChars="0" w:left="1701"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依契約或雙方合意之其他方式處理。</w:t>
      </w:r>
    </w:p>
    <w:p w14:paraId="16E63753" w14:textId="0DB72708" w:rsidR="005A57F3" w:rsidRPr="007F3877" w:rsidRDefault="005A57F3" w:rsidP="00772210">
      <w:pPr>
        <w:pStyle w:val="a3"/>
        <w:numPr>
          <w:ilvl w:val="2"/>
          <w:numId w:val="13"/>
        </w:numPr>
        <w:tabs>
          <w:tab w:val="left" w:pos="8222"/>
        </w:tabs>
        <w:snapToGrid w:val="0"/>
        <w:spacing w:before="80" w:line="440" w:lineRule="atLeast"/>
        <w:ind w:leftChars="0" w:left="1386" w:rightChars="77" w:right="185" w:hanging="574"/>
        <w:jc w:val="both"/>
        <w:rPr>
          <w:rFonts w:ascii="Times New Roman" w:eastAsia="標楷體" w:hAnsi="Times New Roman"/>
          <w:sz w:val="28"/>
          <w:szCs w:val="28"/>
        </w:rPr>
      </w:pPr>
      <w:r w:rsidRPr="007F3877">
        <w:rPr>
          <w:rFonts w:ascii="Times New Roman" w:eastAsia="標楷體" w:hAnsi="Times New Roman" w:hint="eastAsia"/>
          <w:sz w:val="28"/>
          <w:szCs w:val="28"/>
        </w:rPr>
        <w:t>履約爭議發生後，履約事項之處理原則如下：</w:t>
      </w:r>
    </w:p>
    <w:p w14:paraId="64F985DE" w14:textId="4FFA81C2" w:rsidR="005A57F3" w:rsidRPr="007F3877" w:rsidRDefault="005A57F3" w:rsidP="00772210">
      <w:pPr>
        <w:pStyle w:val="a3"/>
        <w:numPr>
          <w:ilvl w:val="0"/>
          <w:numId w:val="54"/>
        </w:numPr>
        <w:snapToGrid w:val="0"/>
        <w:spacing w:before="80" w:line="440" w:lineRule="atLeast"/>
        <w:ind w:leftChars="0" w:left="1701"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與爭議無關或不受影響之部分應繼續履約。但經甲方同意無須履約者不在此限。</w:t>
      </w:r>
    </w:p>
    <w:p w14:paraId="46B2934D" w14:textId="76C02125" w:rsidR="007D5140" w:rsidRPr="007F3877" w:rsidRDefault="007D5140" w:rsidP="00772210">
      <w:pPr>
        <w:pStyle w:val="a3"/>
        <w:numPr>
          <w:ilvl w:val="0"/>
          <w:numId w:val="54"/>
        </w:numPr>
        <w:snapToGrid w:val="0"/>
        <w:spacing w:before="80" w:line="440" w:lineRule="atLeast"/>
        <w:ind w:leftChars="0" w:left="1701"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乙方因爭議而暫停履約，其經爭議處理結果被認定無理由者，不得就暫停履約之部分要求延長履約期限或免除契約責任。但結果被認定部分有理由者，由雙方協議延長該部分之履約期限或免除該部分之責任。</w:t>
      </w:r>
    </w:p>
    <w:p w14:paraId="0F57CA30" w14:textId="18AA7EDA" w:rsidR="006732E7" w:rsidRPr="007F3877" w:rsidRDefault="006732E7" w:rsidP="00772210">
      <w:pPr>
        <w:pStyle w:val="a3"/>
        <w:numPr>
          <w:ilvl w:val="0"/>
          <w:numId w:val="54"/>
        </w:numPr>
        <w:snapToGrid w:val="0"/>
        <w:spacing w:before="80" w:line="440" w:lineRule="atLeast"/>
        <w:ind w:leftChars="0" w:left="1701"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本契約以中華民國法律為準據法。</w:t>
      </w:r>
    </w:p>
    <w:p w14:paraId="4DD3410F" w14:textId="39D7DE57" w:rsidR="006732E7" w:rsidRPr="007F3877" w:rsidRDefault="006732E7" w:rsidP="00772210">
      <w:pPr>
        <w:pStyle w:val="a3"/>
        <w:numPr>
          <w:ilvl w:val="2"/>
          <w:numId w:val="13"/>
        </w:numPr>
        <w:tabs>
          <w:tab w:val="left" w:pos="8222"/>
        </w:tabs>
        <w:snapToGrid w:val="0"/>
        <w:spacing w:before="80" w:line="440" w:lineRule="atLeast"/>
        <w:ind w:leftChars="0" w:left="1386" w:rightChars="77" w:right="185" w:hanging="574"/>
        <w:jc w:val="both"/>
        <w:rPr>
          <w:rFonts w:ascii="Times New Roman" w:eastAsia="標楷體" w:hAnsi="Times New Roman"/>
          <w:sz w:val="28"/>
          <w:szCs w:val="28"/>
        </w:rPr>
      </w:pPr>
      <w:r w:rsidRPr="007F3877">
        <w:rPr>
          <w:rFonts w:ascii="Times New Roman" w:eastAsia="標楷體" w:hAnsi="Times New Roman" w:hint="eastAsia"/>
          <w:sz w:val="28"/>
          <w:szCs w:val="28"/>
        </w:rPr>
        <w:t>雙方如經訴訟程序解決紛爭，則同意以甲方所在地之地方法院為第</w:t>
      </w:r>
      <w:r w:rsidR="00594D5A" w:rsidRPr="007F3877">
        <w:rPr>
          <w:rFonts w:ascii="Times New Roman" w:eastAsia="標楷體" w:hAnsi="Times New Roman" w:hint="eastAsia"/>
          <w:sz w:val="28"/>
          <w:szCs w:val="28"/>
        </w:rPr>
        <w:t>一</w:t>
      </w:r>
      <w:r w:rsidRPr="007F3877">
        <w:rPr>
          <w:rFonts w:ascii="Times New Roman" w:eastAsia="標楷體" w:hAnsi="Times New Roman" w:hint="eastAsia"/>
          <w:sz w:val="28"/>
          <w:szCs w:val="28"/>
        </w:rPr>
        <w:t>審管轄法院。如經雙方合意提付仲裁，則依中華民國仲裁法，以中華民國仲裁協會為仲裁機構，並於高雄市為仲裁地。</w:t>
      </w:r>
    </w:p>
    <w:p w14:paraId="53D6F4F3" w14:textId="78384986" w:rsidR="0098451D" w:rsidRPr="007F3877" w:rsidRDefault="0028511F" w:rsidP="00E32046">
      <w:pPr>
        <w:pStyle w:val="-11"/>
        <w:spacing w:before="180"/>
        <w:ind w:left="709" w:hanging="709"/>
        <w:rPr>
          <w:b/>
        </w:rPr>
      </w:pPr>
      <w:r w:rsidRPr="007F3877">
        <w:rPr>
          <w:b/>
        </w:rPr>
        <w:t xml:space="preserve"> </w:t>
      </w:r>
      <w:r w:rsidR="0098451D" w:rsidRPr="007F3877">
        <w:rPr>
          <w:b/>
        </w:rPr>
        <w:t>履約保證</w:t>
      </w:r>
    </w:p>
    <w:p w14:paraId="7F5C1E83" w14:textId="4E61CBBF" w:rsidR="00D45870" w:rsidRPr="007F3877" w:rsidRDefault="00D45870" w:rsidP="00772210">
      <w:pPr>
        <w:pStyle w:val="a3"/>
        <w:numPr>
          <w:ilvl w:val="0"/>
          <w:numId w:val="55"/>
        </w:numPr>
        <w:tabs>
          <w:tab w:val="left" w:pos="8222"/>
        </w:tabs>
        <w:snapToGrid w:val="0"/>
        <w:spacing w:before="80" w:line="440" w:lineRule="atLeast"/>
        <w:ind w:leftChars="0" w:left="1418"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乙方應於簽訂本契約書前以現金、金融機構簽發之本票或支票、保付支票、郵政匯票、無記名政府公債、設定質權之金融機構定期存款單、銀行開發或保兌之不可撤銷擔保信用狀繳納，或取具銀行之書面連帶保證、保險公司之連帶保證保險單，並出具有效期限至本契約簽訂日起</w:t>
      </w:r>
      <w:r w:rsidR="00F422A2" w:rsidRPr="007F3877">
        <w:rPr>
          <w:rFonts w:ascii="Times New Roman" w:eastAsia="標楷體" w:hAnsi="Times New Roman" w:hint="eastAsia"/>
          <w:sz w:val="28"/>
          <w:szCs w:val="28"/>
        </w:rPr>
        <w:t>五</w:t>
      </w:r>
      <w:r w:rsidRPr="007F3877">
        <w:rPr>
          <w:rFonts w:ascii="Times New Roman" w:eastAsia="標楷體" w:hAnsi="Times New Roman" w:hint="eastAsia"/>
          <w:sz w:val="28"/>
          <w:szCs w:val="28"/>
        </w:rPr>
        <w:t>年六個月之履約保證金保證書繳納履約保證金予甲方，金額為新臺幣</w:t>
      </w:r>
      <w:r w:rsidR="00F422A2" w:rsidRPr="007F3877">
        <w:rPr>
          <w:rFonts w:ascii="Times New Roman" w:eastAsia="標楷體" w:hAnsi="Times New Roman" w:hint="eastAsia"/>
          <w:sz w:val="28"/>
          <w:szCs w:val="28"/>
        </w:rPr>
        <w:t>六</w:t>
      </w:r>
      <w:r w:rsidR="005132AA" w:rsidRPr="007F3877">
        <w:rPr>
          <w:rFonts w:ascii="Times New Roman" w:eastAsia="標楷體" w:hAnsi="Times New Roman" w:hint="eastAsia"/>
          <w:sz w:val="28"/>
          <w:szCs w:val="28"/>
        </w:rPr>
        <w:t>億</w:t>
      </w:r>
      <w:r w:rsidR="000D1B78" w:rsidRPr="007F3877">
        <w:rPr>
          <w:rFonts w:ascii="Times New Roman" w:eastAsia="標楷體" w:hAnsi="Times New Roman" w:hint="eastAsia"/>
          <w:sz w:val="28"/>
          <w:szCs w:val="28"/>
        </w:rPr>
        <w:t>六</w:t>
      </w:r>
      <w:r w:rsidR="005132AA" w:rsidRPr="007F3877">
        <w:rPr>
          <w:rFonts w:ascii="Times New Roman" w:eastAsia="標楷體" w:hAnsi="Times New Roman" w:hint="eastAsia"/>
          <w:sz w:val="28"/>
          <w:szCs w:val="28"/>
        </w:rPr>
        <w:t>仟</w:t>
      </w:r>
      <w:r w:rsidR="000D1B78" w:rsidRPr="007F3877">
        <w:rPr>
          <w:rFonts w:ascii="Times New Roman" w:eastAsia="標楷體" w:hAnsi="Times New Roman" w:hint="eastAsia"/>
          <w:sz w:val="28"/>
          <w:szCs w:val="28"/>
        </w:rPr>
        <w:t>五佰</w:t>
      </w:r>
      <w:r w:rsidRPr="007F3877">
        <w:rPr>
          <w:rFonts w:ascii="Times New Roman" w:eastAsia="標楷體" w:hAnsi="Times New Roman" w:hint="eastAsia"/>
          <w:sz w:val="28"/>
          <w:szCs w:val="28"/>
        </w:rPr>
        <w:t>萬元整。</w:t>
      </w:r>
    </w:p>
    <w:p w14:paraId="7B3EDAD6" w14:textId="70CEEDCB" w:rsidR="00FF52A9" w:rsidRPr="007F3877" w:rsidRDefault="00FF52A9" w:rsidP="00896245">
      <w:pPr>
        <w:pStyle w:val="a3"/>
        <w:numPr>
          <w:ilvl w:val="0"/>
          <w:numId w:val="55"/>
        </w:numPr>
        <w:tabs>
          <w:tab w:val="left" w:pos="8222"/>
        </w:tabs>
        <w:snapToGrid w:val="0"/>
        <w:spacing w:before="80" w:line="440" w:lineRule="atLeast"/>
        <w:ind w:leftChars="0" w:left="1418" w:rightChars="77" w:right="185" w:hanging="567"/>
        <w:jc w:val="both"/>
        <w:rPr>
          <w:rFonts w:ascii="Times New Roman" w:eastAsia="標楷體" w:hAnsi="Times New Roman"/>
          <w:sz w:val="28"/>
          <w:szCs w:val="28"/>
        </w:rPr>
      </w:pPr>
      <w:r w:rsidRPr="007F3877">
        <w:rPr>
          <w:rFonts w:ascii="Times New Roman" w:eastAsia="標楷體" w:hAnsi="Times New Roman"/>
          <w:sz w:val="28"/>
          <w:szCs w:val="28"/>
        </w:rPr>
        <w:t>前</w:t>
      </w:r>
      <w:r w:rsidRPr="007F3877">
        <w:rPr>
          <w:rFonts w:ascii="Times New Roman" w:eastAsia="標楷體" w:hAnsi="Times New Roman" w:hint="eastAsia"/>
          <w:sz w:val="28"/>
          <w:szCs w:val="28"/>
        </w:rPr>
        <w:t>款</w:t>
      </w:r>
      <w:r w:rsidRPr="007F3877">
        <w:rPr>
          <w:rFonts w:ascii="Times New Roman" w:eastAsia="標楷體" w:hAnsi="Times New Roman"/>
          <w:sz w:val="28"/>
          <w:szCs w:val="28"/>
        </w:rPr>
        <w:t>履約保證金取具銀行之書面連帶保證繳納者，其保證書應</w:t>
      </w:r>
      <w:r w:rsidRPr="007F3877">
        <w:rPr>
          <w:rFonts w:ascii="Times New Roman" w:eastAsia="標楷體" w:hAnsi="Times New Roman"/>
          <w:sz w:val="28"/>
          <w:szCs w:val="28"/>
        </w:rPr>
        <w:lastRenderedPageBreak/>
        <w:t>載明：保證人同意拋棄民法第七百四十五條規定之先訴抗辯權，及乙方如違反本契約書所訂之各條款，經甲方請求時，保證行庫或機構應立即無條件償付保證書所載金額。</w:t>
      </w:r>
    </w:p>
    <w:p w14:paraId="33683044" w14:textId="5E7D97A6" w:rsidR="00B63D6B" w:rsidRPr="007F3877" w:rsidRDefault="00B63D6B" w:rsidP="00896245">
      <w:pPr>
        <w:pStyle w:val="a3"/>
        <w:numPr>
          <w:ilvl w:val="0"/>
          <w:numId w:val="55"/>
        </w:numPr>
        <w:tabs>
          <w:tab w:val="left" w:pos="8222"/>
        </w:tabs>
        <w:snapToGrid w:val="0"/>
        <w:spacing w:before="80" w:line="440" w:lineRule="atLeast"/>
        <w:ind w:leftChars="0" w:left="1418"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履約保證金予以減收金額；為押標金保證金暨其他擔保作業辦法第</w:t>
      </w:r>
      <w:r w:rsidR="00A62F46" w:rsidRPr="007F3877">
        <w:rPr>
          <w:rFonts w:ascii="Times New Roman" w:eastAsia="標楷體" w:hAnsi="Times New Roman" w:hint="eastAsia"/>
          <w:sz w:val="28"/>
          <w:szCs w:val="28"/>
        </w:rPr>
        <w:t>三十三</w:t>
      </w:r>
      <w:r w:rsidRPr="007F3877">
        <w:rPr>
          <w:rFonts w:ascii="Times New Roman" w:eastAsia="標楷體" w:hAnsi="Times New Roman" w:hint="eastAsia"/>
          <w:sz w:val="28"/>
          <w:szCs w:val="28"/>
        </w:rPr>
        <w:t>條之</w:t>
      </w:r>
      <w:r w:rsidR="00A62F46" w:rsidRPr="007F3877">
        <w:rPr>
          <w:rFonts w:ascii="Times New Roman" w:eastAsia="標楷體" w:hAnsi="Times New Roman" w:hint="eastAsia"/>
          <w:sz w:val="28"/>
          <w:szCs w:val="28"/>
        </w:rPr>
        <w:t>五</w:t>
      </w:r>
      <w:r w:rsidRPr="007F3877">
        <w:rPr>
          <w:rFonts w:ascii="Times New Roman" w:eastAsia="標楷體" w:hAnsi="Times New Roman" w:hint="eastAsia"/>
          <w:sz w:val="28"/>
          <w:szCs w:val="28"/>
        </w:rPr>
        <w:t>第</w:t>
      </w:r>
      <w:r w:rsidR="00A62F46" w:rsidRPr="007F3877">
        <w:rPr>
          <w:rFonts w:ascii="Times New Roman" w:eastAsia="標楷體" w:hAnsi="Times New Roman" w:hint="eastAsia"/>
          <w:sz w:val="28"/>
          <w:szCs w:val="28"/>
        </w:rPr>
        <w:t>二</w:t>
      </w:r>
      <w:r w:rsidRPr="007F3877">
        <w:rPr>
          <w:rFonts w:ascii="Times New Roman" w:eastAsia="標楷體" w:hAnsi="Times New Roman" w:hint="eastAsia"/>
          <w:sz w:val="28"/>
          <w:szCs w:val="28"/>
        </w:rPr>
        <w:t>項所稱優良廠商</w:t>
      </w:r>
      <w:r w:rsidRPr="007F3877">
        <w:rPr>
          <w:rFonts w:ascii="Times New Roman" w:eastAsia="標楷體" w:hAnsi="Times New Roman" w:hint="eastAsia"/>
          <w:sz w:val="28"/>
          <w:szCs w:val="28"/>
        </w:rPr>
        <w:t>(</w:t>
      </w:r>
      <w:r w:rsidRPr="007F3877">
        <w:rPr>
          <w:rFonts w:ascii="Times New Roman" w:eastAsia="標楷體" w:hAnsi="Times New Roman" w:hint="eastAsia"/>
          <w:sz w:val="28"/>
          <w:szCs w:val="28"/>
        </w:rPr>
        <w:t>行政院公共工程委員會公共工程金質獎之得獎廠商，公開於政府電子採購網</w:t>
      </w:r>
      <w:r w:rsidRPr="007F3877">
        <w:rPr>
          <w:rFonts w:ascii="Times New Roman" w:eastAsia="標楷體" w:hAnsi="Times New Roman" w:hint="eastAsia"/>
          <w:sz w:val="28"/>
          <w:szCs w:val="28"/>
        </w:rPr>
        <w:t>https;//web.pcc.gov.tw/</w:t>
      </w:r>
      <w:r w:rsidRPr="007F3877">
        <w:rPr>
          <w:rFonts w:ascii="Times New Roman" w:eastAsia="標楷體" w:hAnsi="Times New Roman" w:hint="eastAsia"/>
          <w:sz w:val="28"/>
          <w:szCs w:val="28"/>
        </w:rPr>
        <w:t>常用查詢</w:t>
      </w:r>
      <w:r w:rsidRPr="007F3877">
        <w:rPr>
          <w:rFonts w:ascii="Times New Roman" w:eastAsia="標楷體" w:hAnsi="Times New Roman" w:hint="eastAsia"/>
          <w:sz w:val="28"/>
          <w:szCs w:val="28"/>
        </w:rPr>
        <w:t>/</w:t>
      </w:r>
      <w:r w:rsidRPr="007F3877">
        <w:rPr>
          <w:rFonts w:ascii="Times New Roman" w:eastAsia="標楷體" w:hAnsi="Times New Roman" w:hint="eastAsia"/>
          <w:sz w:val="28"/>
          <w:szCs w:val="28"/>
        </w:rPr>
        <w:t>優良廠商名單</w:t>
      </w:r>
      <w:r w:rsidRPr="007F3877">
        <w:rPr>
          <w:rFonts w:ascii="Times New Roman" w:eastAsia="標楷體" w:hAnsi="Times New Roman" w:hint="eastAsia"/>
          <w:sz w:val="28"/>
          <w:szCs w:val="28"/>
        </w:rPr>
        <w:t>/</w:t>
      </w:r>
      <w:r w:rsidRPr="007F3877">
        <w:rPr>
          <w:rFonts w:ascii="Times New Roman" w:eastAsia="標楷體" w:hAnsi="Times New Roman" w:hint="eastAsia"/>
          <w:sz w:val="28"/>
          <w:szCs w:val="28"/>
        </w:rPr>
        <w:t>有效名單列表</w:t>
      </w:r>
      <w:r w:rsidRPr="007F3877">
        <w:rPr>
          <w:rFonts w:ascii="Times New Roman" w:eastAsia="標楷體" w:hAnsi="Times New Roman" w:hint="eastAsia"/>
          <w:sz w:val="28"/>
          <w:szCs w:val="28"/>
        </w:rPr>
        <w:t>)</w:t>
      </w:r>
      <w:r w:rsidRPr="007F3877">
        <w:rPr>
          <w:rFonts w:ascii="Times New Roman" w:eastAsia="標楷體" w:hAnsi="Times New Roman" w:hint="eastAsia"/>
          <w:sz w:val="28"/>
          <w:szCs w:val="28"/>
        </w:rPr>
        <w:t>，履約保證金得予以減收原應繳額度之</w:t>
      </w:r>
      <w:r w:rsidR="003979D7" w:rsidRPr="007F3877">
        <w:rPr>
          <w:rFonts w:ascii="Times New Roman" w:eastAsia="標楷體" w:hAnsi="Times New Roman" w:hint="eastAsia"/>
          <w:sz w:val="28"/>
          <w:szCs w:val="28"/>
        </w:rPr>
        <w:t>五十</w:t>
      </w:r>
      <w:r w:rsidRPr="007F3877">
        <w:rPr>
          <w:rFonts w:ascii="Times New Roman" w:eastAsia="標楷體" w:hAnsi="Times New Roman" w:hint="eastAsia"/>
          <w:sz w:val="28"/>
          <w:szCs w:val="28"/>
        </w:rPr>
        <w:t>%</w:t>
      </w:r>
      <w:r w:rsidRPr="007F3877">
        <w:rPr>
          <w:rFonts w:ascii="Times New Roman" w:eastAsia="標楷體" w:hAnsi="Times New Roman" w:hint="eastAsia"/>
          <w:sz w:val="28"/>
          <w:szCs w:val="28"/>
        </w:rPr>
        <w:t>。</w:t>
      </w:r>
    </w:p>
    <w:p w14:paraId="7FBDDE6E" w14:textId="1E788095" w:rsidR="00D65861" w:rsidRPr="007F3877" w:rsidRDefault="00D65861" w:rsidP="00772210">
      <w:pPr>
        <w:pStyle w:val="a3"/>
        <w:numPr>
          <w:ilvl w:val="0"/>
          <w:numId w:val="55"/>
        </w:numPr>
        <w:tabs>
          <w:tab w:val="left" w:pos="8222"/>
        </w:tabs>
        <w:snapToGrid w:val="0"/>
        <w:spacing w:before="80" w:line="440" w:lineRule="atLeast"/>
        <w:ind w:leftChars="0" w:left="1418"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履約保證金於開發進度達</w:t>
      </w:r>
      <w:r w:rsidR="00BF17F0" w:rsidRPr="007F3877">
        <w:rPr>
          <w:rFonts w:ascii="Times New Roman" w:eastAsia="標楷體" w:hAnsi="Times New Roman" w:hint="eastAsia"/>
          <w:sz w:val="28"/>
          <w:szCs w:val="28"/>
        </w:rPr>
        <w:t>二十五</w:t>
      </w:r>
      <w:r w:rsidRPr="007F3877">
        <w:rPr>
          <w:rFonts w:ascii="Times New Roman" w:eastAsia="標楷體" w:hAnsi="Times New Roman" w:hint="eastAsia"/>
          <w:sz w:val="28"/>
          <w:szCs w:val="28"/>
        </w:rPr>
        <w:t>%</w:t>
      </w:r>
      <w:r w:rsidRPr="007F3877">
        <w:rPr>
          <w:rFonts w:ascii="Times New Roman" w:eastAsia="標楷體" w:hAnsi="Times New Roman" w:hint="eastAsia"/>
          <w:sz w:val="28"/>
          <w:szCs w:val="28"/>
        </w:rPr>
        <w:t>、</w:t>
      </w:r>
      <w:r w:rsidR="00BF17F0" w:rsidRPr="007F3877">
        <w:rPr>
          <w:rFonts w:ascii="Times New Roman" w:eastAsia="標楷體" w:hAnsi="Times New Roman" w:hint="eastAsia"/>
          <w:sz w:val="28"/>
          <w:szCs w:val="28"/>
        </w:rPr>
        <w:t>五十</w:t>
      </w:r>
      <w:r w:rsidRPr="007F3877">
        <w:rPr>
          <w:rFonts w:ascii="Times New Roman" w:eastAsia="標楷體" w:hAnsi="Times New Roman" w:hint="eastAsia"/>
          <w:sz w:val="28"/>
          <w:szCs w:val="28"/>
        </w:rPr>
        <w:t>%</w:t>
      </w:r>
      <w:r w:rsidRPr="007F3877">
        <w:rPr>
          <w:rFonts w:ascii="Times New Roman" w:eastAsia="標楷體" w:hAnsi="Times New Roman" w:hint="eastAsia"/>
          <w:sz w:val="28"/>
          <w:szCs w:val="28"/>
        </w:rPr>
        <w:t>、</w:t>
      </w:r>
      <w:r w:rsidR="00BF17F0" w:rsidRPr="007F3877">
        <w:rPr>
          <w:rFonts w:ascii="Times New Roman" w:eastAsia="標楷體" w:hAnsi="Times New Roman" w:hint="eastAsia"/>
          <w:sz w:val="28"/>
          <w:szCs w:val="28"/>
        </w:rPr>
        <w:t>七十五</w:t>
      </w:r>
      <w:r w:rsidRPr="007F3877">
        <w:rPr>
          <w:rFonts w:ascii="Times New Roman" w:eastAsia="標楷體" w:hAnsi="Times New Roman" w:hint="eastAsia"/>
          <w:sz w:val="28"/>
          <w:szCs w:val="28"/>
        </w:rPr>
        <w:t>%</w:t>
      </w:r>
      <w:r w:rsidR="00083F1E" w:rsidRPr="007F3877">
        <w:rPr>
          <w:rFonts w:ascii="Times New Roman" w:eastAsia="標楷體" w:hAnsi="Times New Roman" w:hint="eastAsia"/>
          <w:sz w:val="28"/>
          <w:szCs w:val="28"/>
        </w:rPr>
        <w:t>時</w:t>
      </w:r>
      <w:r w:rsidRPr="007F3877">
        <w:rPr>
          <w:rFonts w:ascii="Times New Roman" w:eastAsia="標楷體" w:hAnsi="Times New Roman" w:hint="eastAsia"/>
          <w:sz w:val="28"/>
          <w:szCs w:val="28"/>
        </w:rPr>
        <w:t>各發還</w:t>
      </w:r>
      <w:r w:rsidR="00BF17F0" w:rsidRPr="007F3877">
        <w:rPr>
          <w:rFonts w:ascii="Times New Roman" w:eastAsia="標楷體" w:hAnsi="Times New Roman" w:hint="eastAsia"/>
          <w:sz w:val="28"/>
          <w:szCs w:val="28"/>
        </w:rPr>
        <w:t>二十五</w:t>
      </w:r>
      <w:r w:rsidRPr="007F3877">
        <w:rPr>
          <w:rFonts w:ascii="Times New Roman" w:eastAsia="標楷體" w:hAnsi="Times New Roman" w:hint="eastAsia"/>
          <w:sz w:val="28"/>
          <w:szCs w:val="28"/>
        </w:rPr>
        <w:t>%</w:t>
      </w:r>
      <w:r w:rsidRPr="007F3877">
        <w:rPr>
          <w:rFonts w:ascii="Times New Roman" w:eastAsia="標楷體" w:hAnsi="Times New Roman" w:hint="eastAsia"/>
          <w:sz w:val="28"/>
          <w:szCs w:val="28"/>
        </w:rPr>
        <w:t>。</w:t>
      </w:r>
    </w:p>
    <w:p w14:paraId="320B2B88" w14:textId="264C5B1E" w:rsidR="006766F6" w:rsidRPr="007F3877" w:rsidRDefault="00F54D9F" w:rsidP="00772210">
      <w:pPr>
        <w:pStyle w:val="a3"/>
        <w:numPr>
          <w:ilvl w:val="0"/>
          <w:numId w:val="55"/>
        </w:numPr>
        <w:tabs>
          <w:tab w:val="left" w:pos="8222"/>
        </w:tabs>
        <w:snapToGrid w:val="0"/>
        <w:spacing w:before="80" w:line="440" w:lineRule="atLeast"/>
        <w:ind w:leftChars="0" w:left="1418" w:rightChars="77" w:right="185" w:hanging="567"/>
        <w:jc w:val="both"/>
        <w:rPr>
          <w:rFonts w:ascii="Times New Roman" w:eastAsia="標楷體" w:hAnsi="Times New Roman"/>
          <w:sz w:val="28"/>
          <w:szCs w:val="28"/>
        </w:rPr>
      </w:pPr>
      <w:r w:rsidRPr="007F3877">
        <w:rPr>
          <w:rFonts w:ascii="Times New Roman" w:eastAsia="標楷體" w:hAnsi="Times New Roman"/>
          <w:sz w:val="28"/>
          <w:szCs w:val="28"/>
        </w:rPr>
        <w:t>乙方於完成本契約約定所有委託業務範圍並完成開發成本總結算後，甲方應退還所有履約保證金。</w:t>
      </w:r>
    </w:p>
    <w:p w14:paraId="066A9EDC" w14:textId="77777777" w:rsidR="00FF52A9" w:rsidRPr="007F3877" w:rsidRDefault="00F54D9F" w:rsidP="00772210">
      <w:pPr>
        <w:pStyle w:val="a3"/>
        <w:numPr>
          <w:ilvl w:val="0"/>
          <w:numId w:val="55"/>
        </w:numPr>
        <w:tabs>
          <w:tab w:val="left" w:pos="8222"/>
        </w:tabs>
        <w:snapToGrid w:val="0"/>
        <w:spacing w:before="80" w:line="440" w:lineRule="atLeast"/>
        <w:ind w:leftChars="0" w:left="1418" w:rightChars="77" w:right="185" w:hanging="567"/>
        <w:jc w:val="both"/>
        <w:rPr>
          <w:rFonts w:ascii="Times New Roman" w:eastAsia="標楷體" w:hAnsi="Times New Roman"/>
          <w:sz w:val="28"/>
          <w:szCs w:val="28"/>
        </w:rPr>
      </w:pPr>
      <w:r w:rsidRPr="007F3877">
        <w:rPr>
          <w:rFonts w:ascii="Times New Roman" w:eastAsia="標楷體" w:hAnsi="Times New Roman"/>
          <w:sz w:val="28"/>
          <w:szCs w:val="28"/>
        </w:rPr>
        <w:t>乙方未於契約期限內完成本契約約定所有委託業務範圍並完成成本結算，甲方得沒收未退還之履約保證金。</w:t>
      </w:r>
    </w:p>
    <w:p w14:paraId="3FF6DFEB" w14:textId="60A56F3A" w:rsidR="0098451D" w:rsidRPr="007F3877" w:rsidRDefault="00FF52A9" w:rsidP="003F7DC2">
      <w:pPr>
        <w:pStyle w:val="a3"/>
        <w:numPr>
          <w:ilvl w:val="0"/>
          <w:numId w:val="55"/>
        </w:numPr>
        <w:tabs>
          <w:tab w:val="left" w:pos="8222"/>
        </w:tabs>
        <w:snapToGrid w:val="0"/>
        <w:spacing w:before="80" w:line="440" w:lineRule="atLeast"/>
        <w:ind w:leftChars="0" w:left="1418" w:rightChars="77" w:right="185" w:hanging="567"/>
        <w:jc w:val="both"/>
        <w:rPr>
          <w:rFonts w:ascii="Times New Roman" w:eastAsia="標楷體" w:hAnsi="Times New Roman"/>
          <w:sz w:val="28"/>
          <w:szCs w:val="28"/>
        </w:rPr>
      </w:pPr>
      <w:r w:rsidRPr="007F3877">
        <w:rPr>
          <w:rFonts w:ascii="Times New Roman" w:eastAsia="標楷體" w:hAnsi="Times New Roman" w:hint="eastAsia"/>
          <w:sz w:val="28"/>
          <w:szCs w:val="28"/>
        </w:rPr>
        <w:t>契約期限若經甲方同意延長，未退還之履約保證金之有效期應按延長期間延長之。乙方未依甲方之通知予以延長者，甲方將於有效期屆滿前就該保證書、保險單或信用狀之金額請求給付並暫予保管，其所生費用由乙方負擔，其須返還而有費用或匯率損失者，亦同。</w:t>
      </w:r>
      <w:r w:rsidR="0028511F" w:rsidRPr="007F3877">
        <w:rPr>
          <w:rFonts w:ascii="Times New Roman" w:eastAsia="標楷體" w:hAnsi="Times New Roman"/>
          <w:sz w:val="28"/>
          <w:szCs w:val="28"/>
        </w:rPr>
        <w:t xml:space="preserve"> </w:t>
      </w:r>
    </w:p>
    <w:p w14:paraId="7CF901DA" w14:textId="1FF0ACCC" w:rsidR="00946BC2" w:rsidRPr="007F3877" w:rsidRDefault="00F00B39" w:rsidP="00E32046">
      <w:pPr>
        <w:pStyle w:val="-11"/>
        <w:spacing w:before="180"/>
        <w:ind w:left="709" w:hanging="709"/>
        <w:rPr>
          <w:b/>
        </w:rPr>
      </w:pPr>
      <w:r w:rsidRPr="007F3877">
        <w:rPr>
          <w:b/>
        </w:rPr>
        <w:t xml:space="preserve"> </w:t>
      </w:r>
      <w:r w:rsidR="0098451D" w:rsidRPr="007F3877">
        <w:rPr>
          <w:b/>
        </w:rPr>
        <w:t>契約附件</w:t>
      </w:r>
      <w:r w:rsidR="00233169" w:rsidRPr="007F3877">
        <w:rPr>
          <w:b/>
        </w:rPr>
        <w:t>及相關文件</w:t>
      </w:r>
      <w:r w:rsidR="0098451D" w:rsidRPr="007F3877">
        <w:rPr>
          <w:b/>
        </w:rPr>
        <w:t>之效力</w:t>
      </w:r>
    </w:p>
    <w:p w14:paraId="77C8F86F" w14:textId="20A022B0" w:rsidR="00946BC2" w:rsidRPr="007F3877" w:rsidRDefault="00F61D3F" w:rsidP="00772210">
      <w:pPr>
        <w:pStyle w:val="a3"/>
        <w:numPr>
          <w:ilvl w:val="0"/>
          <w:numId w:val="12"/>
        </w:numPr>
        <w:snapToGrid w:val="0"/>
        <w:spacing w:before="80" w:after="80" w:line="440" w:lineRule="atLeast"/>
        <w:ind w:leftChars="0" w:left="1456" w:rightChars="77" w:right="185" w:hanging="630"/>
        <w:jc w:val="both"/>
        <w:rPr>
          <w:rFonts w:ascii="Times New Roman" w:eastAsia="標楷體" w:hAnsi="Times New Roman"/>
          <w:sz w:val="28"/>
          <w:szCs w:val="28"/>
        </w:rPr>
      </w:pPr>
      <w:r w:rsidRPr="007F3877">
        <w:rPr>
          <w:rFonts w:ascii="Times New Roman" w:eastAsia="標楷體" w:hAnsi="Times New Roman"/>
          <w:sz w:val="28"/>
          <w:szCs w:val="28"/>
        </w:rPr>
        <w:t>本</w:t>
      </w:r>
      <w:r w:rsidR="0098451D" w:rsidRPr="007F3877">
        <w:rPr>
          <w:rFonts w:ascii="Times New Roman" w:eastAsia="標楷體" w:hAnsi="Times New Roman"/>
          <w:sz w:val="28"/>
          <w:szCs w:val="28"/>
        </w:rPr>
        <w:t>契約之附件及雙方根據協議所訂之其他相關文件</w:t>
      </w:r>
      <w:r w:rsidR="00E5026C" w:rsidRPr="007F3877">
        <w:rPr>
          <w:rFonts w:ascii="Times New Roman" w:eastAsia="標楷體" w:hAnsi="Times New Roman"/>
          <w:sz w:val="28"/>
          <w:szCs w:val="28"/>
        </w:rPr>
        <w:t>亦為本契約之一部</w:t>
      </w:r>
      <w:r w:rsidR="002416A0" w:rsidRPr="007F3877">
        <w:rPr>
          <w:rFonts w:ascii="Times New Roman" w:eastAsia="標楷體" w:hAnsi="Times New Roman"/>
          <w:sz w:val="28"/>
          <w:szCs w:val="28"/>
        </w:rPr>
        <w:t>分</w:t>
      </w:r>
      <w:r w:rsidR="00E5026C" w:rsidRPr="007F3877">
        <w:rPr>
          <w:rFonts w:ascii="Times New Roman" w:eastAsia="標楷體" w:hAnsi="Times New Roman"/>
          <w:sz w:val="28"/>
          <w:szCs w:val="28"/>
        </w:rPr>
        <w:t>，</w:t>
      </w:r>
      <w:r w:rsidR="0098451D" w:rsidRPr="007F3877">
        <w:rPr>
          <w:rFonts w:ascii="Times New Roman" w:eastAsia="標楷體" w:hAnsi="Times New Roman"/>
          <w:sz w:val="28"/>
          <w:szCs w:val="28"/>
        </w:rPr>
        <w:t>與本契約具有同</w:t>
      </w:r>
      <w:r w:rsidR="007A0944" w:rsidRPr="007F3877">
        <w:rPr>
          <w:rFonts w:ascii="Times New Roman" w:eastAsia="標楷體" w:hAnsi="Times New Roman"/>
          <w:sz w:val="28"/>
          <w:szCs w:val="28"/>
        </w:rPr>
        <w:t>等效力，本契約如有未盡事宜，雙方得另立協議補充之；無約定者，悉依民法及相關法令規定辦理。</w:t>
      </w:r>
    </w:p>
    <w:p w14:paraId="3B2E0E00" w14:textId="33E055FD" w:rsidR="00C03AC2" w:rsidRPr="007F3877" w:rsidRDefault="00C03AC2" w:rsidP="00772210">
      <w:pPr>
        <w:pStyle w:val="a3"/>
        <w:numPr>
          <w:ilvl w:val="0"/>
          <w:numId w:val="12"/>
        </w:numPr>
        <w:snapToGrid w:val="0"/>
        <w:spacing w:before="80" w:after="80" w:line="440" w:lineRule="atLeast"/>
        <w:ind w:leftChars="0" w:left="1456" w:rightChars="77" w:right="185" w:hanging="630"/>
        <w:jc w:val="both"/>
        <w:rPr>
          <w:rFonts w:ascii="Times New Roman" w:eastAsia="標楷體" w:hAnsi="Times New Roman"/>
          <w:sz w:val="28"/>
          <w:szCs w:val="28"/>
        </w:rPr>
      </w:pPr>
      <w:r w:rsidRPr="007F3877">
        <w:rPr>
          <w:rFonts w:ascii="Times New Roman" w:eastAsia="標楷體" w:hAnsi="Times New Roman" w:hint="eastAsia"/>
          <w:sz w:val="28"/>
          <w:szCs w:val="28"/>
        </w:rPr>
        <w:t>本契約自雙方簽訂之日起生效。除依第二十</w:t>
      </w:r>
      <w:r w:rsidR="00FF52A9" w:rsidRPr="007F3877">
        <w:rPr>
          <w:rFonts w:ascii="Times New Roman" w:eastAsia="標楷體" w:hAnsi="Times New Roman" w:hint="eastAsia"/>
          <w:sz w:val="28"/>
          <w:szCs w:val="28"/>
        </w:rPr>
        <w:t>四</w:t>
      </w:r>
      <w:r w:rsidRPr="007F3877">
        <w:rPr>
          <w:rFonts w:ascii="Times New Roman" w:eastAsia="標楷體" w:hAnsi="Times New Roman" w:hint="eastAsia"/>
          <w:sz w:val="28"/>
          <w:szCs w:val="28"/>
        </w:rPr>
        <w:t>條規定終止本契約外，有效期限至本計畫全部工作項目完成，並由甲方發給乙方工作完成證明書後或履約期限屆滿經甲方同意後終止。</w:t>
      </w:r>
    </w:p>
    <w:p w14:paraId="73EFBE6C" w14:textId="3483270E" w:rsidR="00946BC2" w:rsidRPr="007F3877" w:rsidRDefault="0028511F" w:rsidP="00E32046">
      <w:pPr>
        <w:pStyle w:val="-11"/>
        <w:spacing w:before="180"/>
        <w:ind w:left="709" w:hanging="709"/>
        <w:rPr>
          <w:b/>
        </w:rPr>
      </w:pPr>
      <w:r w:rsidRPr="007F3877">
        <w:rPr>
          <w:rFonts w:hint="eastAsia"/>
          <w:b/>
        </w:rPr>
        <w:t xml:space="preserve"> </w:t>
      </w:r>
      <w:r w:rsidR="00E938DB" w:rsidRPr="007F3877">
        <w:rPr>
          <w:rFonts w:hint="eastAsia"/>
          <w:b/>
        </w:rPr>
        <w:t>契約修</w:t>
      </w:r>
      <w:r w:rsidR="00EF47D4" w:rsidRPr="007F3877">
        <w:rPr>
          <w:rFonts w:hint="eastAsia"/>
          <w:b/>
        </w:rPr>
        <w:t>訂</w:t>
      </w:r>
      <w:r w:rsidR="00E938DB" w:rsidRPr="007F3877">
        <w:rPr>
          <w:rFonts w:hint="eastAsia"/>
          <w:b/>
        </w:rPr>
        <w:t>或補充</w:t>
      </w:r>
    </w:p>
    <w:p w14:paraId="4F691810" w14:textId="3DFF375B" w:rsidR="007A0944" w:rsidRPr="007F3877" w:rsidRDefault="00E938DB" w:rsidP="00E938DB">
      <w:pPr>
        <w:pStyle w:val="a3"/>
        <w:snapToGrid w:val="0"/>
        <w:spacing w:before="80" w:after="80" w:line="440" w:lineRule="atLeast"/>
        <w:ind w:leftChars="0" w:left="1123" w:rightChars="77" w:right="185"/>
        <w:jc w:val="both"/>
        <w:rPr>
          <w:rFonts w:ascii="Times New Roman" w:eastAsia="標楷體" w:hAnsi="Times New Roman"/>
          <w:sz w:val="28"/>
          <w:szCs w:val="28"/>
        </w:rPr>
      </w:pPr>
      <w:r w:rsidRPr="007F3877">
        <w:rPr>
          <w:rFonts w:ascii="Times New Roman" w:eastAsia="標楷體" w:hAnsi="Times New Roman" w:hint="eastAsia"/>
          <w:sz w:val="28"/>
          <w:szCs w:val="28"/>
        </w:rPr>
        <w:t>本契約之附件及雙方根據協議所訂之其他相關文件與本契約具有</w:t>
      </w:r>
      <w:r w:rsidRPr="007F3877">
        <w:rPr>
          <w:rFonts w:ascii="Times New Roman" w:eastAsia="標楷體" w:hAnsi="Times New Roman" w:hint="eastAsia"/>
          <w:sz w:val="28"/>
          <w:szCs w:val="28"/>
        </w:rPr>
        <w:lastRenderedPageBreak/>
        <w:t>同等效力，本契約如有未盡事宜，雙方得另立協議補充之，並記載於變更記事。無約定者，悉依民法及相關法令規定辦理。</w:t>
      </w:r>
    </w:p>
    <w:p w14:paraId="74D507BE" w14:textId="33DB1EC5" w:rsidR="00B4058D" w:rsidRPr="007F3877" w:rsidRDefault="0028511F" w:rsidP="00E32046">
      <w:pPr>
        <w:pStyle w:val="-11"/>
        <w:spacing w:before="180"/>
        <w:ind w:left="709" w:hanging="709"/>
        <w:rPr>
          <w:b/>
        </w:rPr>
      </w:pPr>
      <w:r w:rsidRPr="007F3877">
        <w:rPr>
          <w:b/>
        </w:rPr>
        <w:t xml:space="preserve"> </w:t>
      </w:r>
      <w:r w:rsidR="00B4058D" w:rsidRPr="007F3877">
        <w:rPr>
          <w:b/>
        </w:rPr>
        <w:t>其他約定事項</w:t>
      </w:r>
    </w:p>
    <w:p w14:paraId="2B96F205" w14:textId="586731E5" w:rsidR="00B4058D" w:rsidRPr="007F3877" w:rsidRDefault="00B4058D" w:rsidP="00772210">
      <w:pPr>
        <w:pStyle w:val="a3"/>
        <w:numPr>
          <w:ilvl w:val="0"/>
          <w:numId w:val="57"/>
        </w:numPr>
        <w:snapToGrid w:val="0"/>
        <w:spacing w:before="80" w:after="80" w:line="440" w:lineRule="atLeast"/>
        <w:ind w:leftChars="0" w:left="1456" w:rightChars="77" w:right="185" w:hanging="630"/>
        <w:jc w:val="both"/>
        <w:rPr>
          <w:rFonts w:ascii="Times New Roman" w:eastAsia="標楷體" w:hAnsi="Times New Roman"/>
          <w:sz w:val="28"/>
          <w:szCs w:val="28"/>
        </w:rPr>
      </w:pPr>
      <w:r w:rsidRPr="007F3877">
        <w:rPr>
          <w:rFonts w:ascii="Times New Roman" w:eastAsia="標楷體" w:hAnsi="Times New Roman"/>
          <w:sz w:val="28"/>
          <w:szCs w:val="28"/>
        </w:rPr>
        <w:t>管轄法院</w:t>
      </w:r>
    </w:p>
    <w:p w14:paraId="58CF762B" w14:textId="77777777" w:rsidR="00B4058D" w:rsidRPr="007F3877" w:rsidRDefault="00B4058D" w:rsidP="008E56CF">
      <w:pPr>
        <w:pStyle w:val="a3"/>
        <w:tabs>
          <w:tab w:val="left" w:pos="8222"/>
        </w:tabs>
        <w:snapToGrid w:val="0"/>
        <w:spacing w:before="80" w:line="440" w:lineRule="atLeast"/>
        <w:ind w:leftChars="0" w:left="1418" w:rightChars="77" w:right="185"/>
        <w:jc w:val="both"/>
        <w:rPr>
          <w:rFonts w:ascii="Times New Roman" w:eastAsia="標楷體" w:hAnsi="Times New Roman"/>
          <w:sz w:val="28"/>
          <w:szCs w:val="28"/>
        </w:rPr>
      </w:pPr>
      <w:r w:rsidRPr="007F3877">
        <w:rPr>
          <w:rFonts w:ascii="Times New Roman" w:eastAsia="標楷體" w:hAnsi="Times New Roman"/>
          <w:sz w:val="28"/>
          <w:szCs w:val="28"/>
        </w:rPr>
        <w:t>因有關本契約爭議而涉訟時，雙方同意以甲方所在地為第一審管轄法院。</w:t>
      </w:r>
    </w:p>
    <w:p w14:paraId="29F52CFC" w14:textId="0A306E6F" w:rsidR="00B4058D" w:rsidRPr="007F3877" w:rsidRDefault="00B4058D" w:rsidP="00772210">
      <w:pPr>
        <w:pStyle w:val="a3"/>
        <w:numPr>
          <w:ilvl w:val="0"/>
          <w:numId w:val="57"/>
        </w:numPr>
        <w:snapToGrid w:val="0"/>
        <w:spacing w:before="80" w:after="80" w:line="440" w:lineRule="atLeast"/>
        <w:ind w:leftChars="0" w:left="1456" w:rightChars="77" w:right="185" w:hanging="630"/>
        <w:jc w:val="both"/>
        <w:rPr>
          <w:rFonts w:ascii="Times New Roman" w:eastAsia="標楷體" w:hAnsi="Times New Roman"/>
          <w:sz w:val="28"/>
          <w:szCs w:val="28"/>
        </w:rPr>
      </w:pPr>
      <w:r w:rsidRPr="007F3877">
        <w:rPr>
          <w:rFonts w:ascii="Times New Roman" w:eastAsia="標楷體" w:hAnsi="Times New Roman"/>
          <w:sz w:val="28"/>
          <w:szCs w:val="28"/>
        </w:rPr>
        <w:t>作業疏失責任</w:t>
      </w:r>
    </w:p>
    <w:p w14:paraId="3DCB7F76" w14:textId="77777777" w:rsidR="00B4058D" w:rsidRPr="007F3877" w:rsidRDefault="00B4058D" w:rsidP="008E56CF">
      <w:pPr>
        <w:pStyle w:val="a3"/>
        <w:tabs>
          <w:tab w:val="left" w:pos="8222"/>
        </w:tabs>
        <w:snapToGrid w:val="0"/>
        <w:spacing w:before="80" w:line="440" w:lineRule="atLeast"/>
        <w:ind w:leftChars="0" w:left="1418" w:rightChars="77" w:right="185"/>
        <w:jc w:val="both"/>
        <w:rPr>
          <w:rFonts w:ascii="Times New Roman" w:eastAsia="標楷體" w:hAnsi="Times New Roman"/>
          <w:sz w:val="28"/>
          <w:szCs w:val="28"/>
        </w:rPr>
      </w:pPr>
      <w:r w:rsidRPr="007F3877">
        <w:rPr>
          <w:rFonts w:ascii="Times New Roman" w:eastAsia="標楷體" w:hAnsi="Times New Roman"/>
          <w:sz w:val="28"/>
          <w:szCs w:val="28"/>
        </w:rPr>
        <w:t>乙方辦理本計畫相關業務，因作業疏失或錯誤致損害他人權益，所支付之賠償金額由乙方自行負擔，不得納入開發成本。</w:t>
      </w:r>
    </w:p>
    <w:p w14:paraId="2196FBC6" w14:textId="5A33E51F" w:rsidR="00B4058D" w:rsidRPr="007F3877" w:rsidRDefault="00B4058D" w:rsidP="00772210">
      <w:pPr>
        <w:pStyle w:val="a3"/>
        <w:numPr>
          <w:ilvl w:val="0"/>
          <w:numId w:val="57"/>
        </w:numPr>
        <w:snapToGrid w:val="0"/>
        <w:spacing w:before="80" w:after="80" w:line="440" w:lineRule="atLeast"/>
        <w:ind w:leftChars="0" w:left="1456" w:rightChars="77" w:right="185" w:hanging="630"/>
        <w:jc w:val="both"/>
        <w:rPr>
          <w:rFonts w:ascii="Times New Roman" w:eastAsia="標楷體" w:hAnsi="Times New Roman"/>
          <w:sz w:val="28"/>
          <w:szCs w:val="28"/>
        </w:rPr>
      </w:pPr>
      <w:r w:rsidRPr="007F3877">
        <w:rPr>
          <w:rFonts w:ascii="Times New Roman" w:eastAsia="標楷體" w:hAnsi="Times New Roman" w:hint="eastAsia"/>
          <w:sz w:val="28"/>
          <w:szCs w:val="28"/>
        </w:rPr>
        <w:t>契約公證或認證</w:t>
      </w:r>
    </w:p>
    <w:p w14:paraId="38459141" w14:textId="77777777" w:rsidR="00B4058D" w:rsidRPr="007F3877" w:rsidRDefault="00B4058D" w:rsidP="008E56CF">
      <w:pPr>
        <w:pStyle w:val="a3"/>
        <w:tabs>
          <w:tab w:val="left" w:pos="8222"/>
        </w:tabs>
        <w:snapToGrid w:val="0"/>
        <w:spacing w:before="80" w:line="440" w:lineRule="atLeast"/>
        <w:ind w:leftChars="0" w:left="1418" w:rightChars="77" w:right="185"/>
        <w:jc w:val="both"/>
        <w:rPr>
          <w:rFonts w:ascii="Times New Roman" w:eastAsia="標楷體" w:hAnsi="Times New Roman"/>
          <w:sz w:val="28"/>
          <w:szCs w:val="28"/>
        </w:rPr>
      </w:pPr>
      <w:r w:rsidRPr="007F3877">
        <w:rPr>
          <w:rFonts w:ascii="Times New Roman" w:eastAsia="標楷體" w:hAnsi="Times New Roman" w:hint="eastAsia"/>
          <w:sz w:val="28"/>
          <w:szCs w:val="28"/>
        </w:rPr>
        <w:t>本契約應經公證或認證，所需費用由乙方支付，經甲方核定後得納入開發成本。本契約書倘有公證法第十三條第一項所規範之四種情形，於公證書載明應逕受強制執行。</w:t>
      </w:r>
    </w:p>
    <w:p w14:paraId="5FE23889" w14:textId="493EBEA5" w:rsidR="00B4058D" w:rsidRPr="007F3877" w:rsidRDefault="00B4058D" w:rsidP="00772210">
      <w:pPr>
        <w:pStyle w:val="a3"/>
        <w:numPr>
          <w:ilvl w:val="0"/>
          <w:numId w:val="57"/>
        </w:numPr>
        <w:snapToGrid w:val="0"/>
        <w:spacing w:before="80" w:after="80" w:line="440" w:lineRule="atLeast"/>
        <w:ind w:leftChars="0" w:left="1456" w:rightChars="77" w:right="185" w:hanging="630"/>
        <w:jc w:val="both"/>
        <w:rPr>
          <w:rFonts w:ascii="Times New Roman" w:eastAsia="標楷體" w:hAnsi="Times New Roman"/>
          <w:sz w:val="28"/>
          <w:szCs w:val="28"/>
        </w:rPr>
      </w:pPr>
      <w:r w:rsidRPr="007F3877">
        <w:rPr>
          <w:rFonts w:ascii="Times New Roman" w:eastAsia="標楷體" w:hAnsi="Times New Roman" w:hint="eastAsia"/>
          <w:sz w:val="28"/>
          <w:szCs w:val="28"/>
        </w:rPr>
        <w:t>本契約書有效期間內，若乙方因組織變更，則因本契約書所產生之一切權利義務，均由該變更後之法人概括承受。</w:t>
      </w:r>
    </w:p>
    <w:p w14:paraId="03D62B57" w14:textId="55DA78AE" w:rsidR="00B4058D" w:rsidRPr="007F3877" w:rsidRDefault="00B4058D" w:rsidP="00C412BC">
      <w:pPr>
        <w:pStyle w:val="a3"/>
        <w:numPr>
          <w:ilvl w:val="0"/>
          <w:numId w:val="57"/>
        </w:numPr>
        <w:snapToGrid w:val="0"/>
        <w:spacing w:before="80" w:after="80" w:line="440" w:lineRule="atLeast"/>
        <w:ind w:leftChars="0" w:left="1456" w:rightChars="77" w:right="185" w:hanging="630"/>
        <w:jc w:val="both"/>
        <w:rPr>
          <w:rFonts w:ascii="Times New Roman" w:eastAsia="標楷體" w:hAnsi="Times New Roman"/>
          <w:sz w:val="28"/>
          <w:szCs w:val="28"/>
        </w:rPr>
      </w:pPr>
      <w:r w:rsidRPr="007F3877">
        <w:rPr>
          <w:rFonts w:ascii="Times New Roman" w:eastAsia="標楷體" w:hAnsi="Times New Roman" w:hint="eastAsia"/>
          <w:sz w:val="28"/>
          <w:szCs w:val="28"/>
        </w:rPr>
        <w:t>本契約規定應繳交之個別文件或應完成之個別事項之天數，以日曆天計。</w:t>
      </w:r>
    </w:p>
    <w:p w14:paraId="68E353D0" w14:textId="01899859" w:rsidR="009258B7" w:rsidRPr="007F3877" w:rsidRDefault="00B4058D" w:rsidP="00C412BC">
      <w:pPr>
        <w:pStyle w:val="a3"/>
        <w:numPr>
          <w:ilvl w:val="0"/>
          <w:numId w:val="57"/>
        </w:numPr>
        <w:snapToGrid w:val="0"/>
        <w:spacing w:before="80" w:after="80" w:line="440" w:lineRule="atLeast"/>
        <w:ind w:leftChars="0" w:left="1456" w:rightChars="77" w:right="185" w:hanging="630"/>
        <w:jc w:val="both"/>
        <w:rPr>
          <w:rFonts w:ascii="Times New Roman" w:eastAsia="標楷體" w:hAnsi="Times New Roman"/>
          <w:sz w:val="28"/>
          <w:szCs w:val="28"/>
        </w:rPr>
      </w:pPr>
      <w:r w:rsidRPr="007F3877">
        <w:rPr>
          <w:rFonts w:ascii="Times New Roman" w:eastAsia="標楷體" w:hAnsi="Times New Roman" w:hint="eastAsia"/>
          <w:sz w:val="28"/>
          <w:szCs w:val="28"/>
        </w:rPr>
        <w:t>甲乙雙方、</w:t>
      </w:r>
      <w:r w:rsidR="00C03AC2" w:rsidRPr="007F3877">
        <w:rPr>
          <w:rFonts w:ascii="Times New Roman" w:eastAsia="標楷體" w:hAnsi="Times New Roman" w:hint="eastAsia"/>
          <w:sz w:val="28"/>
          <w:szCs w:val="28"/>
        </w:rPr>
        <w:t>設計、</w:t>
      </w:r>
      <w:r w:rsidRPr="007F3877">
        <w:rPr>
          <w:rFonts w:ascii="Times New Roman" w:eastAsia="標楷體" w:hAnsi="Times New Roman" w:hint="eastAsia"/>
          <w:sz w:val="28"/>
          <w:szCs w:val="28"/>
        </w:rPr>
        <w:t>監造單位及專案管理單位</w:t>
      </w:r>
      <w:r w:rsidR="00C03AC2" w:rsidRPr="007F3877">
        <w:rPr>
          <w:rFonts w:ascii="Times New Roman" w:eastAsia="標楷體" w:hAnsi="Times New Roman" w:hint="eastAsia"/>
          <w:sz w:val="28"/>
          <w:szCs w:val="28"/>
        </w:rPr>
        <w:t>(</w:t>
      </w:r>
      <w:r w:rsidR="00C03AC2" w:rsidRPr="007F3877">
        <w:rPr>
          <w:rFonts w:ascii="Times New Roman" w:eastAsia="標楷體" w:hAnsi="Times New Roman" w:hint="eastAsia"/>
          <w:sz w:val="28"/>
          <w:szCs w:val="28"/>
        </w:rPr>
        <w:t>總顧問</w:t>
      </w:r>
      <w:r w:rsidR="00C03AC2" w:rsidRPr="007F3877">
        <w:rPr>
          <w:rFonts w:ascii="Times New Roman" w:eastAsia="標楷體" w:hAnsi="Times New Roman" w:hint="eastAsia"/>
          <w:sz w:val="28"/>
          <w:szCs w:val="28"/>
        </w:rPr>
        <w:t>)</w:t>
      </w:r>
      <w:r w:rsidRPr="007F3877">
        <w:rPr>
          <w:rFonts w:ascii="Times New Roman" w:eastAsia="標楷體" w:hAnsi="Times New Roman" w:hint="eastAsia"/>
          <w:sz w:val="28"/>
          <w:szCs w:val="28"/>
        </w:rPr>
        <w:t>之權責分工，除本契約另有規定外，得參考工程會發布之</w:t>
      </w:r>
      <w:proofErr w:type="gramStart"/>
      <w:r w:rsidRPr="007F3877">
        <w:rPr>
          <w:rFonts w:ascii="Times New Roman" w:eastAsia="標楷體" w:hAnsi="Times New Roman" w:hint="eastAsia"/>
          <w:sz w:val="28"/>
          <w:szCs w:val="28"/>
        </w:rPr>
        <w:t>最</w:t>
      </w:r>
      <w:proofErr w:type="gramEnd"/>
      <w:r w:rsidRPr="007F3877">
        <w:rPr>
          <w:rFonts w:ascii="Times New Roman" w:eastAsia="標楷體" w:hAnsi="Times New Roman" w:hint="eastAsia"/>
          <w:sz w:val="28"/>
          <w:szCs w:val="28"/>
        </w:rPr>
        <w:t>新版。</w:t>
      </w:r>
    </w:p>
    <w:p w14:paraId="48D80CAC" w14:textId="53245D01" w:rsidR="00B32F72" w:rsidRPr="007F3877" w:rsidRDefault="00B32F72" w:rsidP="00C412BC">
      <w:pPr>
        <w:pStyle w:val="a3"/>
        <w:numPr>
          <w:ilvl w:val="0"/>
          <w:numId w:val="57"/>
        </w:numPr>
        <w:snapToGrid w:val="0"/>
        <w:spacing w:before="80" w:after="80" w:line="440" w:lineRule="atLeast"/>
        <w:ind w:leftChars="0" w:left="1456" w:rightChars="77" w:right="185" w:hanging="630"/>
        <w:jc w:val="both"/>
        <w:rPr>
          <w:rFonts w:ascii="Times New Roman" w:eastAsia="標楷體" w:hAnsi="Times New Roman"/>
          <w:sz w:val="28"/>
          <w:szCs w:val="28"/>
        </w:rPr>
      </w:pPr>
      <w:r w:rsidRPr="007F3877">
        <w:rPr>
          <w:rFonts w:ascii="Times New Roman" w:eastAsia="標楷體" w:hAnsi="Times New Roman" w:hint="eastAsia"/>
          <w:sz w:val="28"/>
          <w:szCs w:val="28"/>
        </w:rPr>
        <w:t>企業聯盟之各成員如獲得標，</w:t>
      </w:r>
      <w:proofErr w:type="gramStart"/>
      <w:r w:rsidRPr="007F3877">
        <w:rPr>
          <w:rFonts w:ascii="Times New Roman" w:eastAsia="標楷體" w:hAnsi="Times New Roman" w:hint="eastAsia"/>
          <w:sz w:val="28"/>
          <w:szCs w:val="28"/>
        </w:rPr>
        <w:t>均須以</w:t>
      </w:r>
      <w:proofErr w:type="gramEnd"/>
      <w:r w:rsidRPr="007F3877">
        <w:rPr>
          <w:rFonts w:ascii="Times New Roman" w:eastAsia="標楷體" w:hAnsi="Times New Roman" w:hint="eastAsia"/>
          <w:sz w:val="28"/>
          <w:szCs w:val="28"/>
        </w:rPr>
        <w:t>其公司本身名義與本府簽訂契約作為契約當事人（共同乙方），不得由其從屬公司（子公司）、關係企業或其他非企業聯盟成員之法人或團體與本府簽約。</w:t>
      </w:r>
    </w:p>
    <w:p w14:paraId="267E0A39" w14:textId="6D3BC4AA" w:rsidR="00EF47D4" w:rsidRPr="007F3877" w:rsidRDefault="00EF47D4" w:rsidP="00EF47D4">
      <w:pPr>
        <w:pStyle w:val="-11"/>
        <w:spacing w:before="180"/>
        <w:ind w:left="709" w:hanging="709"/>
        <w:rPr>
          <w:b/>
        </w:rPr>
      </w:pPr>
      <w:r w:rsidRPr="007F3877">
        <w:rPr>
          <w:rFonts w:hint="eastAsia"/>
          <w:b/>
        </w:rPr>
        <w:t>契約書附件</w:t>
      </w:r>
    </w:p>
    <w:p w14:paraId="5395B23B" w14:textId="5888E80D" w:rsidR="00924A0B" w:rsidRPr="007F3877" w:rsidRDefault="00924A0B" w:rsidP="00924A0B">
      <w:pPr>
        <w:pStyle w:val="a3"/>
        <w:numPr>
          <w:ilvl w:val="0"/>
          <w:numId w:val="65"/>
        </w:numPr>
        <w:snapToGrid w:val="0"/>
        <w:spacing w:before="80" w:after="80" w:line="440" w:lineRule="atLeast"/>
        <w:ind w:leftChars="0" w:left="1344" w:rightChars="77" w:right="185" w:hanging="635"/>
        <w:jc w:val="both"/>
        <w:rPr>
          <w:rFonts w:ascii="Times New Roman" w:eastAsia="標楷體" w:hAnsi="Times New Roman"/>
          <w:sz w:val="28"/>
          <w:szCs w:val="28"/>
        </w:rPr>
      </w:pPr>
      <w:r w:rsidRPr="007F3877">
        <w:rPr>
          <w:rFonts w:ascii="Times New Roman" w:eastAsia="標楷體" w:hAnsi="Times New Roman"/>
          <w:sz w:val="28"/>
          <w:szCs w:val="28"/>
        </w:rPr>
        <w:t>高雄</w:t>
      </w:r>
      <w:r w:rsidRPr="007F3877">
        <w:rPr>
          <w:rFonts w:ascii="Times New Roman" w:eastAsia="標楷體" w:hAnsi="Times New Roman" w:hint="eastAsia"/>
          <w:sz w:val="28"/>
          <w:szCs w:val="28"/>
        </w:rPr>
        <w:t>市政府委託公民營事業辦理</w:t>
      </w:r>
      <w:r w:rsidR="0076519F" w:rsidRPr="007F3877">
        <w:rPr>
          <w:rFonts w:ascii="Times New Roman" w:eastAsia="標楷體" w:hAnsi="Times New Roman" w:hint="eastAsia"/>
          <w:sz w:val="28"/>
          <w:szCs w:val="28"/>
        </w:rPr>
        <w:t>白埔</w:t>
      </w:r>
      <w:r w:rsidRPr="007F3877">
        <w:rPr>
          <w:rFonts w:ascii="Times New Roman" w:eastAsia="標楷體" w:hAnsi="Times New Roman" w:hint="eastAsia"/>
          <w:sz w:val="28"/>
          <w:szCs w:val="28"/>
        </w:rPr>
        <w:t>產業園區開發、使用收益處分及管理計畫甄選須知及附件</w:t>
      </w:r>
      <w:r w:rsidRPr="007F3877">
        <w:rPr>
          <w:rFonts w:ascii="Times New Roman" w:eastAsia="標楷體" w:hAnsi="Times New Roman"/>
          <w:sz w:val="28"/>
          <w:szCs w:val="28"/>
        </w:rPr>
        <w:t>。</w:t>
      </w:r>
    </w:p>
    <w:p w14:paraId="335110A3" w14:textId="21F240D1" w:rsidR="00EF47D4" w:rsidRPr="007F3877" w:rsidRDefault="0076519F" w:rsidP="00924A0B">
      <w:pPr>
        <w:pStyle w:val="a3"/>
        <w:numPr>
          <w:ilvl w:val="0"/>
          <w:numId w:val="65"/>
        </w:numPr>
        <w:snapToGrid w:val="0"/>
        <w:spacing w:before="80" w:after="80" w:line="440" w:lineRule="atLeast"/>
        <w:ind w:leftChars="0" w:left="1344" w:rightChars="77" w:right="185" w:hanging="635"/>
        <w:jc w:val="both"/>
        <w:rPr>
          <w:rFonts w:ascii="Times New Roman" w:eastAsia="標楷體" w:hAnsi="Times New Roman"/>
          <w:sz w:val="28"/>
          <w:szCs w:val="28"/>
        </w:rPr>
      </w:pPr>
      <w:r w:rsidRPr="007F3877">
        <w:rPr>
          <w:rFonts w:ascii="Times New Roman" w:eastAsia="標楷體" w:hAnsi="Times New Roman" w:hint="eastAsia"/>
          <w:sz w:val="28"/>
          <w:szCs w:val="28"/>
        </w:rPr>
        <w:t>白埔</w:t>
      </w:r>
      <w:r w:rsidR="00924A0B" w:rsidRPr="007F3877">
        <w:rPr>
          <w:rFonts w:ascii="Times New Roman" w:eastAsia="標楷體" w:hAnsi="Times New Roman" w:hint="eastAsia"/>
          <w:sz w:val="28"/>
          <w:szCs w:val="28"/>
        </w:rPr>
        <w:t>產業園區開發、使用收益處分及管理計畫工作計畫書。</w:t>
      </w:r>
      <w:r w:rsidR="00924A0B" w:rsidRPr="007F3877">
        <w:rPr>
          <w:rFonts w:ascii="Times New Roman" w:eastAsia="標楷體" w:hAnsi="Times New Roman" w:hint="eastAsia"/>
          <w:sz w:val="28"/>
          <w:szCs w:val="28"/>
        </w:rPr>
        <w:t xml:space="preserve"> </w:t>
      </w:r>
    </w:p>
    <w:p w14:paraId="4F44EE61" w14:textId="77777777" w:rsidR="00924A0B" w:rsidRPr="007F3877" w:rsidRDefault="00924A0B" w:rsidP="005F34AE">
      <w:pPr>
        <w:pStyle w:val="a3"/>
        <w:snapToGrid w:val="0"/>
        <w:spacing w:before="80" w:line="440" w:lineRule="atLeast"/>
        <w:ind w:leftChars="0" w:left="0" w:rightChars="77" w:right="185"/>
        <w:jc w:val="both"/>
        <w:rPr>
          <w:rFonts w:ascii="Times New Roman" w:eastAsia="標楷體" w:hAnsi="Times New Roman"/>
          <w:sz w:val="28"/>
          <w:szCs w:val="28"/>
        </w:rPr>
      </w:pPr>
    </w:p>
    <w:p w14:paraId="506196FC" w14:textId="77777777" w:rsidR="0076519F" w:rsidRPr="007F3877" w:rsidRDefault="0076519F" w:rsidP="005F34AE">
      <w:pPr>
        <w:pStyle w:val="a3"/>
        <w:snapToGrid w:val="0"/>
        <w:spacing w:before="80" w:line="440" w:lineRule="atLeast"/>
        <w:ind w:leftChars="0" w:left="0" w:rightChars="77" w:right="185"/>
        <w:jc w:val="both"/>
        <w:rPr>
          <w:rFonts w:ascii="Times New Roman" w:eastAsia="標楷體" w:hAnsi="Times New Roman"/>
          <w:sz w:val="28"/>
          <w:szCs w:val="28"/>
        </w:rPr>
      </w:pPr>
    </w:p>
    <w:p w14:paraId="3C54468B" w14:textId="387866C2" w:rsidR="004920F7" w:rsidRPr="007F3877" w:rsidRDefault="004920F7" w:rsidP="005F34AE">
      <w:pPr>
        <w:pStyle w:val="a3"/>
        <w:snapToGrid w:val="0"/>
        <w:spacing w:before="80" w:line="440" w:lineRule="atLeast"/>
        <w:ind w:leftChars="0" w:left="0" w:rightChars="77" w:right="185"/>
        <w:jc w:val="both"/>
        <w:rPr>
          <w:rFonts w:ascii="Times New Roman" w:eastAsia="標楷體" w:hAnsi="Times New Roman"/>
          <w:sz w:val="28"/>
          <w:szCs w:val="28"/>
        </w:rPr>
      </w:pPr>
      <w:r w:rsidRPr="007F3877">
        <w:rPr>
          <w:rFonts w:ascii="Times New Roman" w:eastAsia="標楷體" w:hAnsi="Times New Roman"/>
          <w:sz w:val="28"/>
          <w:szCs w:val="28"/>
        </w:rPr>
        <w:lastRenderedPageBreak/>
        <w:t>立契約書人</w:t>
      </w:r>
    </w:p>
    <w:p w14:paraId="082315E5" w14:textId="3DE705A2" w:rsidR="004920F7" w:rsidRPr="007F3877" w:rsidRDefault="004920F7" w:rsidP="000E4887">
      <w:pPr>
        <w:pStyle w:val="ac"/>
        <w:spacing w:line="500" w:lineRule="atLeast"/>
        <w:rPr>
          <w:rFonts w:ascii="Times New Roman"/>
        </w:rPr>
      </w:pPr>
      <w:r w:rsidRPr="007F3877">
        <w:rPr>
          <w:rFonts w:ascii="Times New Roman"/>
        </w:rPr>
        <w:t>甲　　　方：</w:t>
      </w:r>
      <w:r w:rsidR="00105316" w:rsidRPr="007F3877">
        <w:rPr>
          <w:rFonts w:ascii="Times New Roman"/>
        </w:rPr>
        <w:t>高雄市政府</w:t>
      </w:r>
    </w:p>
    <w:p w14:paraId="450BAC09" w14:textId="216019D3" w:rsidR="004920F7" w:rsidRPr="007F3877" w:rsidRDefault="004920F7" w:rsidP="000E4887">
      <w:pPr>
        <w:pStyle w:val="ac"/>
        <w:spacing w:line="500" w:lineRule="atLeast"/>
        <w:rPr>
          <w:rFonts w:ascii="Times New Roman"/>
        </w:rPr>
      </w:pPr>
      <w:r w:rsidRPr="007F3877">
        <w:rPr>
          <w:rFonts w:ascii="Times New Roman"/>
        </w:rPr>
        <w:t>法定代理人：</w:t>
      </w:r>
      <w:r w:rsidR="00924A0B" w:rsidRPr="007F3877">
        <w:rPr>
          <w:rFonts w:hAnsi="標楷體" w:hint="eastAsia"/>
        </w:rPr>
        <w:t>陳 其 邁</w:t>
      </w:r>
    </w:p>
    <w:p w14:paraId="74CB9E68" w14:textId="0B6E0245" w:rsidR="009D6D4A" w:rsidRPr="007F3877" w:rsidRDefault="005C2C5A" w:rsidP="00924A0B">
      <w:pPr>
        <w:pStyle w:val="ac"/>
        <w:spacing w:line="500" w:lineRule="atLeast"/>
        <w:rPr>
          <w:rFonts w:ascii="Times New Roman"/>
        </w:rPr>
      </w:pPr>
      <w:r w:rsidRPr="007F3877">
        <w:rPr>
          <w:rFonts w:ascii="Times New Roman"/>
        </w:rPr>
        <w:t>地　　　址：</w:t>
      </w:r>
      <w:r w:rsidR="00D142AC" w:rsidRPr="007F3877">
        <w:rPr>
          <w:rFonts w:ascii="Times New Roman" w:hint="eastAsia"/>
        </w:rPr>
        <w:t>高雄市苓雅區四維三路</w:t>
      </w:r>
      <w:r w:rsidR="00EC5376" w:rsidRPr="007F3877">
        <w:rPr>
          <w:rFonts w:ascii="Times New Roman" w:hint="eastAsia"/>
        </w:rPr>
        <w:t>二</w:t>
      </w:r>
      <w:r w:rsidR="00D142AC" w:rsidRPr="007F3877">
        <w:rPr>
          <w:rFonts w:ascii="Times New Roman" w:hint="eastAsia"/>
        </w:rPr>
        <w:t>號</w:t>
      </w:r>
    </w:p>
    <w:p w14:paraId="4288F34B" w14:textId="77777777" w:rsidR="009D6D4A" w:rsidRPr="007F3877" w:rsidRDefault="009D6D4A" w:rsidP="000E4887">
      <w:pPr>
        <w:snapToGrid w:val="0"/>
        <w:spacing w:line="500" w:lineRule="atLeast"/>
        <w:rPr>
          <w:rFonts w:ascii="Times New Roman" w:eastAsia="標楷體" w:hAnsi="Times New Roman"/>
        </w:rPr>
      </w:pPr>
    </w:p>
    <w:p w14:paraId="2A8A564A" w14:textId="77777777" w:rsidR="009D6D4A" w:rsidRPr="007F3877" w:rsidRDefault="009D6D4A" w:rsidP="000E4887">
      <w:pPr>
        <w:snapToGrid w:val="0"/>
        <w:spacing w:line="500" w:lineRule="atLeast"/>
        <w:rPr>
          <w:rFonts w:ascii="Times New Roman" w:eastAsia="標楷體" w:hAnsi="Times New Roman"/>
        </w:rPr>
      </w:pPr>
    </w:p>
    <w:p w14:paraId="464C9238" w14:textId="77777777" w:rsidR="00AC0633" w:rsidRPr="007F3877" w:rsidRDefault="00AC0633" w:rsidP="000E4887">
      <w:pPr>
        <w:snapToGrid w:val="0"/>
        <w:spacing w:line="500" w:lineRule="atLeast"/>
        <w:rPr>
          <w:rFonts w:ascii="Times New Roman" w:eastAsia="標楷體" w:hAnsi="Times New Roman"/>
        </w:rPr>
      </w:pPr>
    </w:p>
    <w:p w14:paraId="42CAEF05" w14:textId="77777777" w:rsidR="00AC0633" w:rsidRPr="007F3877" w:rsidRDefault="00AC0633" w:rsidP="000E4887">
      <w:pPr>
        <w:snapToGrid w:val="0"/>
        <w:spacing w:line="500" w:lineRule="atLeast"/>
        <w:rPr>
          <w:rFonts w:ascii="Times New Roman" w:eastAsia="標楷體" w:hAnsi="Times New Roman"/>
        </w:rPr>
      </w:pPr>
    </w:p>
    <w:p w14:paraId="083F1597" w14:textId="77777777" w:rsidR="00AC0633" w:rsidRPr="007F3877" w:rsidRDefault="00AC0633" w:rsidP="000E4887">
      <w:pPr>
        <w:snapToGrid w:val="0"/>
        <w:spacing w:line="500" w:lineRule="atLeast"/>
        <w:rPr>
          <w:rFonts w:ascii="Times New Roman" w:eastAsia="標楷體" w:hAnsi="Times New Roman"/>
        </w:rPr>
      </w:pPr>
    </w:p>
    <w:p w14:paraId="6C4D111A" w14:textId="77777777" w:rsidR="00AC0633" w:rsidRPr="007F3877" w:rsidRDefault="00AC0633" w:rsidP="000E4887">
      <w:pPr>
        <w:snapToGrid w:val="0"/>
        <w:spacing w:line="500" w:lineRule="atLeast"/>
        <w:rPr>
          <w:rFonts w:ascii="Times New Roman" w:eastAsia="標楷體" w:hAnsi="Times New Roman"/>
        </w:rPr>
      </w:pPr>
    </w:p>
    <w:p w14:paraId="7CCC6796" w14:textId="77777777" w:rsidR="00207387" w:rsidRPr="007F3877" w:rsidRDefault="00207387" w:rsidP="000E4887">
      <w:pPr>
        <w:snapToGrid w:val="0"/>
        <w:spacing w:line="500" w:lineRule="atLeast"/>
        <w:rPr>
          <w:rFonts w:ascii="Times New Roman" w:eastAsia="標楷體" w:hAnsi="Times New Roman"/>
        </w:rPr>
      </w:pPr>
    </w:p>
    <w:p w14:paraId="181D19E5" w14:textId="77777777" w:rsidR="004920F7" w:rsidRPr="007F3877" w:rsidRDefault="004920F7" w:rsidP="000E4887">
      <w:pPr>
        <w:pStyle w:val="ac"/>
        <w:spacing w:line="500" w:lineRule="atLeast"/>
        <w:rPr>
          <w:rFonts w:ascii="Times New Roman"/>
        </w:rPr>
      </w:pPr>
      <w:r w:rsidRPr="007F3877">
        <w:rPr>
          <w:rFonts w:ascii="Times New Roman"/>
        </w:rPr>
        <w:t>乙　　　方：</w:t>
      </w:r>
    </w:p>
    <w:p w14:paraId="2F7724D5" w14:textId="77777777" w:rsidR="004920F7" w:rsidRPr="007F3877" w:rsidRDefault="004920F7" w:rsidP="000E4887">
      <w:pPr>
        <w:pStyle w:val="ac"/>
        <w:spacing w:line="500" w:lineRule="atLeast"/>
        <w:rPr>
          <w:rFonts w:ascii="Times New Roman"/>
        </w:rPr>
      </w:pPr>
      <w:r w:rsidRPr="007F3877">
        <w:rPr>
          <w:rFonts w:ascii="Times New Roman"/>
        </w:rPr>
        <w:t xml:space="preserve">法定代理人：　　　　　　　　　</w:t>
      </w:r>
    </w:p>
    <w:p w14:paraId="08CCD387" w14:textId="77777777" w:rsidR="004920F7" w:rsidRPr="007F3877" w:rsidRDefault="004920F7" w:rsidP="000E4887">
      <w:pPr>
        <w:pStyle w:val="ac"/>
        <w:spacing w:line="500" w:lineRule="atLeast"/>
        <w:rPr>
          <w:rFonts w:ascii="Times New Roman"/>
        </w:rPr>
      </w:pPr>
      <w:r w:rsidRPr="007F3877">
        <w:rPr>
          <w:rFonts w:ascii="Times New Roman"/>
        </w:rPr>
        <w:t>地　　　址：</w:t>
      </w:r>
    </w:p>
    <w:p w14:paraId="6AA4AE7B" w14:textId="047E1D60" w:rsidR="00C03AC2" w:rsidRPr="007F3877" w:rsidRDefault="00C03AC2" w:rsidP="000E4887">
      <w:pPr>
        <w:pStyle w:val="ac"/>
        <w:spacing w:line="500" w:lineRule="atLeast"/>
        <w:rPr>
          <w:rFonts w:ascii="Times New Roman"/>
        </w:rPr>
      </w:pPr>
      <w:r w:rsidRPr="007F3877">
        <w:rPr>
          <w:rFonts w:ascii="Times New Roman" w:hint="eastAsia"/>
        </w:rPr>
        <w:t>公司執照字號</w:t>
      </w:r>
      <w:r w:rsidRPr="007F3877">
        <w:rPr>
          <w:rFonts w:ascii="新細明體" w:eastAsia="新細明體" w:hAnsi="新細明體" w:hint="eastAsia"/>
        </w:rPr>
        <w:t>：</w:t>
      </w:r>
    </w:p>
    <w:p w14:paraId="6840B2F9" w14:textId="77777777" w:rsidR="009D6D4A" w:rsidRPr="007F3877" w:rsidRDefault="009D6D4A" w:rsidP="000E4887">
      <w:pPr>
        <w:pStyle w:val="ac"/>
        <w:spacing w:line="500" w:lineRule="atLeast"/>
        <w:rPr>
          <w:rFonts w:ascii="Times New Roman"/>
        </w:rPr>
      </w:pPr>
    </w:p>
    <w:p w14:paraId="66A7E2B7" w14:textId="77777777" w:rsidR="009D6D4A" w:rsidRPr="007F3877" w:rsidRDefault="009D6D4A" w:rsidP="000E4887">
      <w:pPr>
        <w:pStyle w:val="ac"/>
        <w:spacing w:line="500" w:lineRule="atLeast"/>
        <w:rPr>
          <w:rFonts w:ascii="Times New Roman"/>
        </w:rPr>
      </w:pPr>
    </w:p>
    <w:p w14:paraId="18EA8D17" w14:textId="77777777" w:rsidR="00335504" w:rsidRPr="007F3877" w:rsidRDefault="00335504" w:rsidP="000E4887">
      <w:pPr>
        <w:pStyle w:val="ac"/>
        <w:spacing w:line="500" w:lineRule="atLeast"/>
        <w:rPr>
          <w:rFonts w:ascii="Times New Roman"/>
        </w:rPr>
      </w:pPr>
    </w:p>
    <w:p w14:paraId="44BE0C8C" w14:textId="77777777" w:rsidR="00335504" w:rsidRPr="007F3877" w:rsidRDefault="00335504" w:rsidP="000E4887">
      <w:pPr>
        <w:pStyle w:val="ac"/>
        <w:spacing w:line="500" w:lineRule="atLeast"/>
        <w:rPr>
          <w:rFonts w:ascii="Times New Roman"/>
        </w:rPr>
      </w:pPr>
    </w:p>
    <w:p w14:paraId="39B2010B" w14:textId="77777777" w:rsidR="00335504" w:rsidRPr="007F3877" w:rsidRDefault="00335504" w:rsidP="000E4887">
      <w:pPr>
        <w:pStyle w:val="ac"/>
        <w:spacing w:line="500" w:lineRule="atLeast"/>
        <w:rPr>
          <w:rFonts w:ascii="Times New Roman"/>
        </w:rPr>
      </w:pPr>
    </w:p>
    <w:p w14:paraId="0AD6A5EC" w14:textId="77777777" w:rsidR="00335504" w:rsidRPr="007F3877" w:rsidRDefault="00335504" w:rsidP="000E4887">
      <w:pPr>
        <w:pStyle w:val="ac"/>
        <w:spacing w:line="500" w:lineRule="atLeast"/>
        <w:rPr>
          <w:rFonts w:ascii="Times New Roman"/>
        </w:rPr>
      </w:pPr>
    </w:p>
    <w:p w14:paraId="31923880" w14:textId="77777777" w:rsidR="00335504" w:rsidRPr="007F3877" w:rsidRDefault="00335504" w:rsidP="000E4887">
      <w:pPr>
        <w:pStyle w:val="ac"/>
        <w:spacing w:line="500" w:lineRule="atLeast"/>
        <w:rPr>
          <w:rFonts w:ascii="Times New Roman"/>
        </w:rPr>
      </w:pPr>
    </w:p>
    <w:p w14:paraId="51B17E97" w14:textId="77777777" w:rsidR="004920F7" w:rsidRPr="007F3877" w:rsidRDefault="00E951E9" w:rsidP="000E4887">
      <w:pPr>
        <w:pStyle w:val="ad"/>
        <w:spacing w:line="500" w:lineRule="atLeast"/>
        <w:rPr>
          <w:rFonts w:ascii="Times New Roman"/>
          <w:color w:val="auto"/>
        </w:rPr>
      </w:pPr>
      <w:r w:rsidRPr="007F3877">
        <w:rPr>
          <w:rFonts w:ascii="Times New Roman"/>
          <w:color w:val="auto"/>
        </w:rPr>
        <w:t xml:space="preserve">中華民國　　年　</w:t>
      </w:r>
      <w:r w:rsidRPr="007F3877">
        <w:rPr>
          <w:rFonts w:ascii="Times New Roman"/>
          <w:color w:val="auto"/>
        </w:rPr>
        <w:t xml:space="preserve">  </w:t>
      </w:r>
      <w:r w:rsidRPr="007F3877">
        <w:rPr>
          <w:rFonts w:ascii="Times New Roman"/>
          <w:color w:val="auto"/>
        </w:rPr>
        <w:t>月　　　日</w:t>
      </w:r>
    </w:p>
    <w:sectPr w:rsidR="004920F7" w:rsidRPr="007F3877" w:rsidSect="001471E5">
      <w:footerReference w:type="default" r:id="rId9"/>
      <w:pgSz w:w="11906" w:h="16838" w:code="9"/>
      <w:pgMar w:top="1440" w:right="1133" w:bottom="1531" w:left="1568" w:header="737"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88FBD3" w14:textId="77777777" w:rsidR="00132298" w:rsidRDefault="00132298" w:rsidP="00065CFC">
      <w:r>
        <w:separator/>
      </w:r>
    </w:p>
  </w:endnote>
  <w:endnote w:type="continuationSeparator" w:id="0">
    <w:p w14:paraId="36DEC849" w14:textId="77777777" w:rsidR="00132298" w:rsidRDefault="00132298" w:rsidP="00065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09427" w14:textId="77777777" w:rsidR="00FD5589" w:rsidRDefault="00FD5589" w:rsidP="009D6D4A">
    <w:pPr>
      <w:pStyle w:val="a9"/>
      <w:jc w:val="center"/>
    </w:pPr>
    <w:r>
      <w:fldChar w:fldCharType="begin"/>
    </w:r>
    <w:r>
      <w:instrText xml:space="preserve"> PAGE   \* MERGEFORMAT </w:instrText>
    </w:r>
    <w:r>
      <w:fldChar w:fldCharType="separate"/>
    </w:r>
    <w:r w:rsidR="00B63D6B" w:rsidRPr="00B63D6B">
      <w:rPr>
        <w:noProof/>
        <w:lang w:val="zh-TW"/>
      </w:rPr>
      <w:t>26</w:t>
    </w:r>
    <w:r>
      <w:rPr>
        <w:noProof/>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9DA531" w14:textId="77777777" w:rsidR="00132298" w:rsidRDefault="00132298" w:rsidP="00065CFC">
      <w:r>
        <w:separator/>
      </w:r>
    </w:p>
  </w:footnote>
  <w:footnote w:type="continuationSeparator" w:id="0">
    <w:p w14:paraId="26A0C787" w14:textId="77777777" w:rsidR="00132298" w:rsidRDefault="00132298" w:rsidP="00065C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22C06"/>
    <w:multiLevelType w:val="hybridMultilevel"/>
    <w:tmpl w:val="E62846D0"/>
    <w:lvl w:ilvl="0" w:tplc="04090015">
      <w:start w:val="1"/>
      <w:numFmt w:val="taiwaneseCountingThousand"/>
      <w:lvlText w:val="%1、"/>
      <w:lvlJc w:val="left"/>
      <w:pPr>
        <w:ind w:left="2434" w:hanging="480"/>
      </w:pPr>
    </w:lvl>
    <w:lvl w:ilvl="1" w:tplc="04090019" w:tentative="1">
      <w:start w:val="1"/>
      <w:numFmt w:val="ideographTraditional"/>
      <w:lvlText w:val="%2、"/>
      <w:lvlJc w:val="left"/>
      <w:pPr>
        <w:ind w:left="2914" w:hanging="480"/>
      </w:pPr>
    </w:lvl>
    <w:lvl w:ilvl="2" w:tplc="0409001B" w:tentative="1">
      <w:start w:val="1"/>
      <w:numFmt w:val="lowerRoman"/>
      <w:lvlText w:val="%3."/>
      <w:lvlJc w:val="right"/>
      <w:pPr>
        <w:ind w:left="3394" w:hanging="480"/>
      </w:pPr>
    </w:lvl>
    <w:lvl w:ilvl="3" w:tplc="0409000F" w:tentative="1">
      <w:start w:val="1"/>
      <w:numFmt w:val="decimal"/>
      <w:lvlText w:val="%4."/>
      <w:lvlJc w:val="left"/>
      <w:pPr>
        <w:ind w:left="3874" w:hanging="480"/>
      </w:pPr>
    </w:lvl>
    <w:lvl w:ilvl="4" w:tplc="04090019" w:tentative="1">
      <w:start w:val="1"/>
      <w:numFmt w:val="ideographTraditional"/>
      <w:lvlText w:val="%5、"/>
      <w:lvlJc w:val="left"/>
      <w:pPr>
        <w:ind w:left="4354" w:hanging="480"/>
      </w:pPr>
    </w:lvl>
    <w:lvl w:ilvl="5" w:tplc="0409001B" w:tentative="1">
      <w:start w:val="1"/>
      <w:numFmt w:val="lowerRoman"/>
      <w:lvlText w:val="%6."/>
      <w:lvlJc w:val="right"/>
      <w:pPr>
        <w:ind w:left="4834" w:hanging="480"/>
      </w:pPr>
    </w:lvl>
    <w:lvl w:ilvl="6" w:tplc="0409000F" w:tentative="1">
      <w:start w:val="1"/>
      <w:numFmt w:val="decimal"/>
      <w:lvlText w:val="%7."/>
      <w:lvlJc w:val="left"/>
      <w:pPr>
        <w:ind w:left="5314" w:hanging="480"/>
      </w:pPr>
    </w:lvl>
    <w:lvl w:ilvl="7" w:tplc="04090019" w:tentative="1">
      <w:start w:val="1"/>
      <w:numFmt w:val="ideographTraditional"/>
      <w:lvlText w:val="%8、"/>
      <w:lvlJc w:val="left"/>
      <w:pPr>
        <w:ind w:left="5794" w:hanging="480"/>
      </w:pPr>
    </w:lvl>
    <w:lvl w:ilvl="8" w:tplc="0409001B" w:tentative="1">
      <w:start w:val="1"/>
      <w:numFmt w:val="lowerRoman"/>
      <w:lvlText w:val="%9."/>
      <w:lvlJc w:val="right"/>
      <w:pPr>
        <w:ind w:left="6274" w:hanging="480"/>
      </w:pPr>
    </w:lvl>
  </w:abstractNum>
  <w:abstractNum w:abstractNumId="1" w15:restartNumberingAfterBreak="0">
    <w:nsid w:val="01E55CD3"/>
    <w:multiLevelType w:val="hybridMultilevel"/>
    <w:tmpl w:val="2A1AB162"/>
    <w:lvl w:ilvl="0" w:tplc="04090015">
      <w:start w:val="1"/>
      <w:numFmt w:val="taiwaneseCountingThousand"/>
      <w:lvlText w:val="%1、"/>
      <w:lvlJc w:val="left"/>
      <w:pPr>
        <w:ind w:left="1615" w:hanging="480"/>
      </w:pPr>
    </w:lvl>
    <w:lvl w:ilvl="1" w:tplc="04090019" w:tentative="1">
      <w:start w:val="1"/>
      <w:numFmt w:val="ideographTraditional"/>
      <w:lvlText w:val="%2、"/>
      <w:lvlJc w:val="left"/>
      <w:pPr>
        <w:ind w:left="2095" w:hanging="480"/>
      </w:pPr>
    </w:lvl>
    <w:lvl w:ilvl="2" w:tplc="04090015">
      <w:start w:val="1"/>
      <w:numFmt w:val="taiwaneseCountingThousand"/>
      <w:lvlText w:val="%3、"/>
      <w:lvlJc w:val="lef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2" w15:restartNumberingAfterBreak="0">
    <w:nsid w:val="081303EB"/>
    <w:multiLevelType w:val="hybridMultilevel"/>
    <w:tmpl w:val="E62846D0"/>
    <w:lvl w:ilvl="0" w:tplc="04090015">
      <w:start w:val="1"/>
      <w:numFmt w:val="taiwaneseCountingThousand"/>
      <w:lvlText w:val="%1、"/>
      <w:lvlJc w:val="left"/>
      <w:pPr>
        <w:ind w:left="2434" w:hanging="480"/>
      </w:pPr>
    </w:lvl>
    <w:lvl w:ilvl="1" w:tplc="04090019" w:tentative="1">
      <w:start w:val="1"/>
      <w:numFmt w:val="ideographTraditional"/>
      <w:lvlText w:val="%2、"/>
      <w:lvlJc w:val="left"/>
      <w:pPr>
        <w:ind w:left="2914" w:hanging="480"/>
      </w:pPr>
    </w:lvl>
    <w:lvl w:ilvl="2" w:tplc="0409001B" w:tentative="1">
      <w:start w:val="1"/>
      <w:numFmt w:val="lowerRoman"/>
      <w:lvlText w:val="%3."/>
      <w:lvlJc w:val="right"/>
      <w:pPr>
        <w:ind w:left="3394" w:hanging="480"/>
      </w:pPr>
    </w:lvl>
    <w:lvl w:ilvl="3" w:tplc="0409000F" w:tentative="1">
      <w:start w:val="1"/>
      <w:numFmt w:val="decimal"/>
      <w:lvlText w:val="%4."/>
      <w:lvlJc w:val="left"/>
      <w:pPr>
        <w:ind w:left="3874" w:hanging="480"/>
      </w:pPr>
    </w:lvl>
    <w:lvl w:ilvl="4" w:tplc="04090019" w:tentative="1">
      <w:start w:val="1"/>
      <w:numFmt w:val="ideographTraditional"/>
      <w:lvlText w:val="%5、"/>
      <w:lvlJc w:val="left"/>
      <w:pPr>
        <w:ind w:left="4354" w:hanging="480"/>
      </w:pPr>
    </w:lvl>
    <w:lvl w:ilvl="5" w:tplc="0409001B" w:tentative="1">
      <w:start w:val="1"/>
      <w:numFmt w:val="lowerRoman"/>
      <w:lvlText w:val="%6."/>
      <w:lvlJc w:val="right"/>
      <w:pPr>
        <w:ind w:left="4834" w:hanging="480"/>
      </w:pPr>
    </w:lvl>
    <w:lvl w:ilvl="6" w:tplc="0409000F" w:tentative="1">
      <w:start w:val="1"/>
      <w:numFmt w:val="decimal"/>
      <w:lvlText w:val="%7."/>
      <w:lvlJc w:val="left"/>
      <w:pPr>
        <w:ind w:left="5314" w:hanging="480"/>
      </w:pPr>
    </w:lvl>
    <w:lvl w:ilvl="7" w:tplc="04090019" w:tentative="1">
      <w:start w:val="1"/>
      <w:numFmt w:val="ideographTraditional"/>
      <w:lvlText w:val="%8、"/>
      <w:lvlJc w:val="left"/>
      <w:pPr>
        <w:ind w:left="5794" w:hanging="480"/>
      </w:pPr>
    </w:lvl>
    <w:lvl w:ilvl="8" w:tplc="0409001B" w:tentative="1">
      <w:start w:val="1"/>
      <w:numFmt w:val="lowerRoman"/>
      <w:lvlText w:val="%9."/>
      <w:lvlJc w:val="right"/>
      <w:pPr>
        <w:ind w:left="6274" w:hanging="480"/>
      </w:pPr>
    </w:lvl>
  </w:abstractNum>
  <w:abstractNum w:abstractNumId="3" w15:restartNumberingAfterBreak="0">
    <w:nsid w:val="08B53DDE"/>
    <w:multiLevelType w:val="hybridMultilevel"/>
    <w:tmpl w:val="CFCEB016"/>
    <w:lvl w:ilvl="0" w:tplc="04090015">
      <w:start w:val="1"/>
      <w:numFmt w:val="taiwaneseCountingThousand"/>
      <w:lvlText w:val="%1、"/>
      <w:lvlJc w:val="left"/>
      <w:pPr>
        <w:ind w:left="2292" w:hanging="480"/>
      </w:pPr>
    </w:lvl>
    <w:lvl w:ilvl="1" w:tplc="04090019" w:tentative="1">
      <w:start w:val="1"/>
      <w:numFmt w:val="ideographTraditional"/>
      <w:lvlText w:val="%2、"/>
      <w:lvlJc w:val="left"/>
      <w:pPr>
        <w:ind w:left="2772" w:hanging="480"/>
      </w:pPr>
    </w:lvl>
    <w:lvl w:ilvl="2" w:tplc="0409001B" w:tentative="1">
      <w:start w:val="1"/>
      <w:numFmt w:val="lowerRoman"/>
      <w:lvlText w:val="%3."/>
      <w:lvlJc w:val="right"/>
      <w:pPr>
        <w:ind w:left="3252" w:hanging="480"/>
      </w:pPr>
    </w:lvl>
    <w:lvl w:ilvl="3" w:tplc="0409000F" w:tentative="1">
      <w:start w:val="1"/>
      <w:numFmt w:val="decimal"/>
      <w:lvlText w:val="%4."/>
      <w:lvlJc w:val="left"/>
      <w:pPr>
        <w:ind w:left="3732" w:hanging="480"/>
      </w:pPr>
    </w:lvl>
    <w:lvl w:ilvl="4" w:tplc="04090019" w:tentative="1">
      <w:start w:val="1"/>
      <w:numFmt w:val="ideographTraditional"/>
      <w:lvlText w:val="%5、"/>
      <w:lvlJc w:val="left"/>
      <w:pPr>
        <w:ind w:left="4212" w:hanging="480"/>
      </w:pPr>
    </w:lvl>
    <w:lvl w:ilvl="5" w:tplc="0409001B" w:tentative="1">
      <w:start w:val="1"/>
      <w:numFmt w:val="lowerRoman"/>
      <w:lvlText w:val="%6."/>
      <w:lvlJc w:val="right"/>
      <w:pPr>
        <w:ind w:left="4692" w:hanging="480"/>
      </w:pPr>
    </w:lvl>
    <w:lvl w:ilvl="6" w:tplc="0409000F" w:tentative="1">
      <w:start w:val="1"/>
      <w:numFmt w:val="decimal"/>
      <w:lvlText w:val="%7."/>
      <w:lvlJc w:val="left"/>
      <w:pPr>
        <w:ind w:left="5172" w:hanging="480"/>
      </w:pPr>
    </w:lvl>
    <w:lvl w:ilvl="7" w:tplc="04090019" w:tentative="1">
      <w:start w:val="1"/>
      <w:numFmt w:val="ideographTraditional"/>
      <w:lvlText w:val="%8、"/>
      <w:lvlJc w:val="left"/>
      <w:pPr>
        <w:ind w:left="5652" w:hanging="480"/>
      </w:pPr>
    </w:lvl>
    <w:lvl w:ilvl="8" w:tplc="0409001B" w:tentative="1">
      <w:start w:val="1"/>
      <w:numFmt w:val="lowerRoman"/>
      <w:lvlText w:val="%9."/>
      <w:lvlJc w:val="right"/>
      <w:pPr>
        <w:ind w:left="6132" w:hanging="480"/>
      </w:pPr>
    </w:lvl>
  </w:abstractNum>
  <w:abstractNum w:abstractNumId="4" w15:restartNumberingAfterBreak="0">
    <w:nsid w:val="08D919F3"/>
    <w:multiLevelType w:val="hybridMultilevel"/>
    <w:tmpl w:val="A00EBEB6"/>
    <w:lvl w:ilvl="0" w:tplc="65E2FD18">
      <w:start w:val="1"/>
      <w:numFmt w:val="taiwaneseCountingThousand"/>
      <w:lvlText w:val="%1、"/>
      <w:lvlJc w:val="left"/>
      <w:pPr>
        <w:ind w:left="2434" w:hanging="480"/>
      </w:pPr>
      <w:rPr>
        <w:rFonts w:hint="default"/>
      </w:rPr>
    </w:lvl>
    <w:lvl w:ilvl="1" w:tplc="18DC02A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5E0639"/>
    <w:multiLevelType w:val="hybridMultilevel"/>
    <w:tmpl w:val="26F861B6"/>
    <w:lvl w:ilvl="0" w:tplc="836AFC28">
      <w:start w:val="1"/>
      <w:numFmt w:val="taiwaneseCountingThousand"/>
      <w:lvlText w:val="(%1)"/>
      <w:lvlJc w:val="left"/>
      <w:pPr>
        <w:ind w:left="2434" w:hanging="480"/>
      </w:pPr>
      <w:rPr>
        <w:rFonts w:hint="default"/>
      </w:rPr>
    </w:lvl>
    <w:lvl w:ilvl="1" w:tplc="18DC02A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97338EF"/>
    <w:multiLevelType w:val="hybridMultilevel"/>
    <w:tmpl w:val="E62846D0"/>
    <w:lvl w:ilvl="0" w:tplc="04090015">
      <w:start w:val="1"/>
      <w:numFmt w:val="taiwaneseCountingThousand"/>
      <w:lvlText w:val="%1、"/>
      <w:lvlJc w:val="left"/>
      <w:pPr>
        <w:ind w:left="2434" w:hanging="480"/>
      </w:pPr>
    </w:lvl>
    <w:lvl w:ilvl="1" w:tplc="04090019" w:tentative="1">
      <w:start w:val="1"/>
      <w:numFmt w:val="ideographTraditional"/>
      <w:lvlText w:val="%2、"/>
      <w:lvlJc w:val="left"/>
      <w:pPr>
        <w:ind w:left="2914" w:hanging="480"/>
      </w:pPr>
    </w:lvl>
    <w:lvl w:ilvl="2" w:tplc="0409001B" w:tentative="1">
      <w:start w:val="1"/>
      <w:numFmt w:val="lowerRoman"/>
      <w:lvlText w:val="%3."/>
      <w:lvlJc w:val="right"/>
      <w:pPr>
        <w:ind w:left="3394" w:hanging="480"/>
      </w:pPr>
    </w:lvl>
    <w:lvl w:ilvl="3" w:tplc="0409000F" w:tentative="1">
      <w:start w:val="1"/>
      <w:numFmt w:val="decimal"/>
      <w:lvlText w:val="%4."/>
      <w:lvlJc w:val="left"/>
      <w:pPr>
        <w:ind w:left="3874" w:hanging="480"/>
      </w:pPr>
    </w:lvl>
    <w:lvl w:ilvl="4" w:tplc="04090019" w:tentative="1">
      <w:start w:val="1"/>
      <w:numFmt w:val="ideographTraditional"/>
      <w:lvlText w:val="%5、"/>
      <w:lvlJc w:val="left"/>
      <w:pPr>
        <w:ind w:left="4354" w:hanging="480"/>
      </w:pPr>
    </w:lvl>
    <w:lvl w:ilvl="5" w:tplc="0409001B" w:tentative="1">
      <w:start w:val="1"/>
      <w:numFmt w:val="lowerRoman"/>
      <w:lvlText w:val="%6."/>
      <w:lvlJc w:val="right"/>
      <w:pPr>
        <w:ind w:left="4834" w:hanging="480"/>
      </w:pPr>
    </w:lvl>
    <w:lvl w:ilvl="6" w:tplc="0409000F" w:tentative="1">
      <w:start w:val="1"/>
      <w:numFmt w:val="decimal"/>
      <w:lvlText w:val="%7."/>
      <w:lvlJc w:val="left"/>
      <w:pPr>
        <w:ind w:left="5314" w:hanging="480"/>
      </w:pPr>
    </w:lvl>
    <w:lvl w:ilvl="7" w:tplc="04090019" w:tentative="1">
      <w:start w:val="1"/>
      <w:numFmt w:val="ideographTraditional"/>
      <w:lvlText w:val="%8、"/>
      <w:lvlJc w:val="left"/>
      <w:pPr>
        <w:ind w:left="5794" w:hanging="480"/>
      </w:pPr>
    </w:lvl>
    <w:lvl w:ilvl="8" w:tplc="0409001B" w:tentative="1">
      <w:start w:val="1"/>
      <w:numFmt w:val="lowerRoman"/>
      <w:lvlText w:val="%9."/>
      <w:lvlJc w:val="right"/>
      <w:pPr>
        <w:ind w:left="6274" w:hanging="480"/>
      </w:pPr>
    </w:lvl>
  </w:abstractNum>
  <w:abstractNum w:abstractNumId="7" w15:restartNumberingAfterBreak="0">
    <w:nsid w:val="0CF66CBB"/>
    <w:multiLevelType w:val="hybridMultilevel"/>
    <w:tmpl w:val="E62846D0"/>
    <w:lvl w:ilvl="0" w:tplc="04090015">
      <w:start w:val="1"/>
      <w:numFmt w:val="taiwaneseCountingThousand"/>
      <w:lvlText w:val="%1、"/>
      <w:lvlJc w:val="left"/>
      <w:pPr>
        <w:ind w:left="2434" w:hanging="480"/>
      </w:pPr>
    </w:lvl>
    <w:lvl w:ilvl="1" w:tplc="04090019" w:tentative="1">
      <w:start w:val="1"/>
      <w:numFmt w:val="ideographTraditional"/>
      <w:lvlText w:val="%2、"/>
      <w:lvlJc w:val="left"/>
      <w:pPr>
        <w:ind w:left="2914" w:hanging="480"/>
      </w:pPr>
    </w:lvl>
    <w:lvl w:ilvl="2" w:tplc="0409001B" w:tentative="1">
      <w:start w:val="1"/>
      <w:numFmt w:val="lowerRoman"/>
      <w:lvlText w:val="%3."/>
      <w:lvlJc w:val="right"/>
      <w:pPr>
        <w:ind w:left="3394" w:hanging="480"/>
      </w:pPr>
    </w:lvl>
    <w:lvl w:ilvl="3" w:tplc="0409000F" w:tentative="1">
      <w:start w:val="1"/>
      <w:numFmt w:val="decimal"/>
      <w:lvlText w:val="%4."/>
      <w:lvlJc w:val="left"/>
      <w:pPr>
        <w:ind w:left="3874" w:hanging="480"/>
      </w:pPr>
    </w:lvl>
    <w:lvl w:ilvl="4" w:tplc="04090019" w:tentative="1">
      <w:start w:val="1"/>
      <w:numFmt w:val="ideographTraditional"/>
      <w:lvlText w:val="%5、"/>
      <w:lvlJc w:val="left"/>
      <w:pPr>
        <w:ind w:left="4354" w:hanging="480"/>
      </w:pPr>
    </w:lvl>
    <w:lvl w:ilvl="5" w:tplc="0409001B" w:tentative="1">
      <w:start w:val="1"/>
      <w:numFmt w:val="lowerRoman"/>
      <w:lvlText w:val="%6."/>
      <w:lvlJc w:val="right"/>
      <w:pPr>
        <w:ind w:left="4834" w:hanging="480"/>
      </w:pPr>
    </w:lvl>
    <w:lvl w:ilvl="6" w:tplc="0409000F" w:tentative="1">
      <w:start w:val="1"/>
      <w:numFmt w:val="decimal"/>
      <w:lvlText w:val="%7."/>
      <w:lvlJc w:val="left"/>
      <w:pPr>
        <w:ind w:left="5314" w:hanging="480"/>
      </w:pPr>
    </w:lvl>
    <w:lvl w:ilvl="7" w:tplc="04090019" w:tentative="1">
      <w:start w:val="1"/>
      <w:numFmt w:val="ideographTraditional"/>
      <w:lvlText w:val="%8、"/>
      <w:lvlJc w:val="left"/>
      <w:pPr>
        <w:ind w:left="5794" w:hanging="480"/>
      </w:pPr>
    </w:lvl>
    <w:lvl w:ilvl="8" w:tplc="0409001B" w:tentative="1">
      <w:start w:val="1"/>
      <w:numFmt w:val="lowerRoman"/>
      <w:lvlText w:val="%9."/>
      <w:lvlJc w:val="right"/>
      <w:pPr>
        <w:ind w:left="6274" w:hanging="480"/>
      </w:pPr>
    </w:lvl>
  </w:abstractNum>
  <w:abstractNum w:abstractNumId="8" w15:restartNumberingAfterBreak="0">
    <w:nsid w:val="112271E3"/>
    <w:multiLevelType w:val="hybridMultilevel"/>
    <w:tmpl w:val="26F861B6"/>
    <w:lvl w:ilvl="0" w:tplc="836AFC28">
      <w:start w:val="1"/>
      <w:numFmt w:val="taiwaneseCountingThousand"/>
      <w:lvlText w:val="(%1)"/>
      <w:lvlJc w:val="left"/>
      <w:pPr>
        <w:ind w:left="2434" w:hanging="480"/>
      </w:pPr>
      <w:rPr>
        <w:rFonts w:hint="default"/>
      </w:rPr>
    </w:lvl>
    <w:lvl w:ilvl="1" w:tplc="18DC02A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3B2464D"/>
    <w:multiLevelType w:val="hybridMultilevel"/>
    <w:tmpl w:val="FD3C8D80"/>
    <w:lvl w:ilvl="0" w:tplc="04090015">
      <w:start w:val="1"/>
      <w:numFmt w:val="taiwaneseCountingThousand"/>
      <w:lvlText w:val="%1、"/>
      <w:lvlJc w:val="left"/>
      <w:pPr>
        <w:ind w:left="1474" w:hanging="480"/>
      </w:pPr>
    </w:lvl>
    <w:lvl w:ilvl="1" w:tplc="04090019" w:tentative="1">
      <w:start w:val="1"/>
      <w:numFmt w:val="ideographTraditional"/>
      <w:lvlText w:val="%2、"/>
      <w:lvlJc w:val="left"/>
      <w:pPr>
        <w:ind w:left="1954" w:hanging="480"/>
      </w:pPr>
    </w:lvl>
    <w:lvl w:ilvl="2" w:tplc="04090015">
      <w:start w:val="1"/>
      <w:numFmt w:val="taiwaneseCountingThousand"/>
      <w:lvlText w:val="%3、"/>
      <w:lvlJc w:val="lef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10" w15:restartNumberingAfterBreak="0">
    <w:nsid w:val="141F28B6"/>
    <w:multiLevelType w:val="hybridMultilevel"/>
    <w:tmpl w:val="E62846D0"/>
    <w:lvl w:ilvl="0" w:tplc="04090015">
      <w:start w:val="1"/>
      <w:numFmt w:val="taiwaneseCountingThousand"/>
      <w:lvlText w:val="%1、"/>
      <w:lvlJc w:val="left"/>
      <w:pPr>
        <w:ind w:left="2434" w:hanging="480"/>
      </w:pPr>
    </w:lvl>
    <w:lvl w:ilvl="1" w:tplc="04090019" w:tentative="1">
      <w:start w:val="1"/>
      <w:numFmt w:val="ideographTraditional"/>
      <w:lvlText w:val="%2、"/>
      <w:lvlJc w:val="left"/>
      <w:pPr>
        <w:ind w:left="2914" w:hanging="480"/>
      </w:pPr>
    </w:lvl>
    <w:lvl w:ilvl="2" w:tplc="0409001B" w:tentative="1">
      <w:start w:val="1"/>
      <w:numFmt w:val="lowerRoman"/>
      <w:lvlText w:val="%3."/>
      <w:lvlJc w:val="right"/>
      <w:pPr>
        <w:ind w:left="3394" w:hanging="480"/>
      </w:pPr>
    </w:lvl>
    <w:lvl w:ilvl="3" w:tplc="0409000F" w:tentative="1">
      <w:start w:val="1"/>
      <w:numFmt w:val="decimal"/>
      <w:lvlText w:val="%4."/>
      <w:lvlJc w:val="left"/>
      <w:pPr>
        <w:ind w:left="3874" w:hanging="480"/>
      </w:pPr>
    </w:lvl>
    <w:lvl w:ilvl="4" w:tplc="04090019" w:tentative="1">
      <w:start w:val="1"/>
      <w:numFmt w:val="ideographTraditional"/>
      <w:lvlText w:val="%5、"/>
      <w:lvlJc w:val="left"/>
      <w:pPr>
        <w:ind w:left="4354" w:hanging="480"/>
      </w:pPr>
    </w:lvl>
    <w:lvl w:ilvl="5" w:tplc="0409001B" w:tentative="1">
      <w:start w:val="1"/>
      <w:numFmt w:val="lowerRoman"/>
      <w:lvlText w:val="%6."/>
      <w:lvlJc w:val="right"/>
      <w:pPr>
        <w:ind w:left="4834" w:hanging="480"/>
      </w:pPr>
    </w:lvl>
    <w:lvl w:ilvl="6" w:tplc="0409000F" w:tentative="1">
      <w:start w:val="1"/>
      <w:numFmt w:val="decimal"/>
      <w:lvlText w:val="%7."/>
      <w:lvlJc w:val="left"/>
      <w:pPr>
        <w:ind w:left="5314" w:hanging="480"/>
      </w:pPr>
    </w:lvl>
    <w:lvl w:ilvl="7" w:tplc="04090019" w:tentative="1">
      <w:start w:val="1"/>
      <w:numFmt w:val="ideographTraditional"/>
      <w:lvlText w:val="%8、"/>
      <w:lvlJc w:val="left"/>
      <w:pPr>
        <w:ind w:left="5794" w:hanging="480"/>
      </w:pPr>
    </w:lvl>
    <w:lvl w:ilvl="8" w:tplc="0409001B" w:tentative="1">
      <w:start w:val="1"/>
      <w:numFmt w:val="lowerRoman"/>
      <w:lvlText w:val="%9."/>
      <w:lvlJc w:val="right"/>
      <w:pPr>
        <w:ind w:left="6274" w:hanging="480"/>
      </w:pPr>
    </w:lvl>
  </w:abstractNum>
  <w:abstractNum w:abstractNumId="11" w15:restartNumberingAfterBreak="0">
    <w:nsid w:val="165B6686"/>
    <w:multiLevelType w:val="hybridMultilevel"/>
    <w:tmpl w:val="CCF0CE06"/>
    <w:lvl w:ilvl="0" w:tplc="04090015">
      <w:start w:val="1"/>
      <w:numFmt w:val="taiwaneseCountingThousand"/>
      <w:lvlText w:val="%1、"/>
      <w:lvlJc w:val="left"/>
      <w:pPr>
        <w:ind w:left="1332" w:hanging="480"/>
      </w:pPr>
    </w:lvl>
    <w:lvl w:ilvl="1" w:tplc="04090019" w:tentative="1">
      <w:start w:val="1"/>
      <w:numFmt w:val="ideographTraditional"/>
      <w:lvlText w:val="%2、"/>
      <w:lvlJc w:val="left"/>
      <w:pPr>
        <w:ind w:left="1812" w:hanging="480"/>
      </w:pPr>
    </w:lvl>
    <w:lvl w:ilvl="2" w:tplc="04090015">
      <w:start w:val="1"/>
      <w:numFmt w:val="taiwaneseCountingThousand"/>
      <w:lvlText w:val="%3、"/>
      <w:lvlJc w:val="lef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2" w15:restartNumberingAfterBreak="0">
    <w:nsid w:val="16DA5A37"/>
    <w:multiLevelType w:val="hybridMultilevel"/>
    <w:tmpl w:val="EEBAF05C"/>
    <w:lvl w:ilvl="0" w:tplc="04090015">
      <w:start w:val="1"/>
      <w:numFmt w:val="taiwaneseCountingThousand"/>
      <w:lvlText w:val="%1、"/>
      <w:lvlJc w:val="left"/>
      <w:pPr>
        <w:ind w:left="1615" w:hanging="480"/>
      </w:pPr>
      <w:rPr>
        <w:rFonts w:hint="eastAsia"/>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7DA0C2BC">
      <w:start w:val="1"/>
      <w:numFmt w:val="taiwaneseCountingThousand"/>
      <w:suff w:val="nothing"/>
      <w:lvlText w:val="(%4)"/>
      <w:lvlJc w:val="right"/>
      <w:pPr>
        <w:ind w:left="1200" w:hanging="480"/>
      </w:pPr>
      <w:rPr>
        <w:rFonts w:hint="eastAsia"/>
      </w:r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3" w15:restartNumberingAfterBreak="0">
    <w:nsid w:val="1AB53CDD"/>
    <w:multiLevelType w:val="hybridMultilevel"/>
    <w:tmpl w:val="89748940"/>
    <w:lvl w:ilvl="0" w:tplc="04090015">
      <w:start w:val="1"/>
      <w:numFmt w:val="taiwaneseCountingThousand"/>
      <w:lvlText w:val="%1、"/>
      <w:lvlJc w:val="left"/>
      <w:pPr>
        <w:ind w:left="1474" w:hanging="480"/>
      </w:pPr>
    </w:lvl>
    <w:lvl w:ilvl="1" w:tplc="04090019" w:tentative="1">
      <w:start w:val="1"/>
      <w:numFmt w:val="ideographTraditional"/>
      <w:lvlText w:val="%2、"/>
      <w:lvlJc w:val="left"/>
      <w:pPr>
        <w:ind w:left="1954" w:hanging="480"/>
      </w:pPr>
    </w:lvl>
    <w:lvl w:ilvl="2" w:tplc="0422FDA4">
      <w:start w:val="1"/>
      <w:numFmt w:val="taiwaneseCountingThousand"/>
      <w:lvlText w:val="%3、"/>
      <w:lvlJc w:val="left"/>
      <w:pPr>
        <w:ind w:left="2434" w:hanging="480"/>
      </w:pPr>
      <w:rPr>
        <w:rFonts w:hint="default"/>
        <w:lang w:val="en-US"/>
      </w:r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14" w15:restartNumberingAfterBreak="0">
    <w:nsid w:val="1C5F1DAE"/>
    <w:multiLevelType w:val="hybridMultilevel"/>
    <w:tmpl w:val="8598AB76"/>
    <w:lvl w:ilvl="0" w:tplc="0422FDA4">
      <w:start w:val="1"/>
      <w:numFmt w:val="taiwaneseCountingThousand"/>
      <w:lvlText w:val="%1、"/>
      <w:lvlJc w:val="left"/>
      <w:pPr>
        <w:ind w:left="2434"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E170679"/>
    <w:multiLevelType w:val="hybridMultilevel"/>
    <w:tmpl w:val="80DAC344"/>
    <w:lvl w:ilvl="0" w:tplc="04090015">
      <w:start w:val="1"/>
      <w:numFmt w:val="taiwaneseCountingThousand"/>
      <w:lvlText w:val="%1、"/>
      <w:lvlJc w:val="left"/>
      <w:pPr>
        <w:ind w:left="1474" w:hanging="480"/>
      </w:pPr>
    </w:lvl>
    <w:lvl w:ilvl="1" w:tplc="04090019" w:tentative="1">
      <w:start w:val="1"/>
      <w:numFmt w:val="ideographTraditional"/>
      <w:lvlText w:val="%2、"/>
      <w:lvlJc w:val="left"/>
      <w:pPr>
        <w:ind w:left="1954" w:hanging="480"/>
      </w:pPr>
    </w:lvl>
    <w:lvl w:ilvl="2" w:tplc="65E2FD18">
      <w:start w:val="1"/>
      <w:numFmt w:val="taiwaneseCountingThousand"/>
      <w:lvlText w:val="%3、"/>
      <w:lvlJc w:val="left"/>
      <w:pPr>
        <w:ind w:left="2040" w:hanging="480"/>
      </w:pPr>
      <w:rPr>
        <w:rFonts w:hint="default"/>
      </w:r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16" w15:restartNumberingAfterBreak="0">
    <w:nsid w:val="220B46DF"/>
    <w:multiLevelType w:val="hybridMultilevel"/>
    <w:tmpl w:val="7508312C"/>
    <w:lvl w:ilvl="0" w:tplc="0409000F">
      <w:start w:val="1"/>
      <w:numFmt w:val="decimal"/>
      <w:lvlText w:val="%1."/>
      <w:lvlJc w:val="left"/>
      <w:pPr>
        <w:ind w:left="2357" w:hanging="480"/>
      </w:pPr>
    </w:lvl>
    <w:lvl w:ilvl="1" w:tplc="04090019" w:tentative="1">
      <w:start w:val="1"/>
      <w:numFmt w:val="ideographTraditional"/>
      <w:lvlText w:val="%2、"/>
      <w:lvlJc w:val="left"/>
      <w:pPr>
        <w:ind w:left="2837" w:hanging="480"/>
      </w:pPr>
    </w:lvl>
    <w:lvl w:ilvl="2" w:tplc="0409001B" w:tentative="1">
      <w:start w:val="1"/>
      <w:numFmt w:val="lowerRoman"/>
      <w:lvlText w:val="%3."/>
      <w:lvlJc w:val="right"/>
      <w:pPr>
        <w:ind w:left="3317" w:hanging="480"/>
      </w:pPr>
    </w:lvl>
    <w:lvl w:ilvl="3" w:tplc="0409000F" w:tentative="1">
      <w:start w:val="1"/>
      <w:numFmt w:val="decimal"/>
      <w:lvlText w:val="%4."/>
      <w:lvlJc w:val="left"/>
      <w:pPr>
        <w:ind w:left="3797" w:hanging="480"/>
      </w:pPr>
    </w:lvl>
    <w:lvl w:ilvl="4" w:tplc="04090019" w:tentative="1">
      <w:start w:val="1"/>
      <w:numFmt w:val="ideographTraditional"/>
      <w:lvlText w:val="%5、"/>
      <w:lvlJc w:val="left"/>
      <w:pPr>
        <w:ind w:left="4277" w:hanging="480"/>
      </w:pPr>
    </w:lvl>
    <w:lvl w:ilvl="5" w:tplc="0409001B" w:tentative="1">
      <w:start w:val="1"/>
      <w:numFmt w:val="lowerRoman"/>
      <w:lvlText w:val="%6."/>
      <w:lvlJc w:val="right"/>
      <w:pPr>
        <w:ind w:left="4757" w:hanging="480"/>
      </w:pPr>
    </w:lvl>
    <w:lvl w:ilvl="6" w:tplc="0409000F" w:tentative="1">
      <w:start w:val="1"/>
      <w:numFmt w:val="decimal"/>
      <w:lvlText w:val="%7."/>
      <w:lvlJc w:val="left"/>
      <w:pPr>
        <w:ind w:left="5237" w:hanging="480"/>
      </w:pPr>
    </w:lvl>
    <w:lvl w:ilvl="7" w:tplc="04090019" w:tentative="1">
      <w:start w:val="1"/>
      <w:numFmt w:val="ideographTraditional"/>
      <w:lvlText w:val="%8、"/>
      <w:lvlJc w:val="left"/>
      <w:pPr>
        <w:ind w:left="5717" w:hanging="480"/>
      </w:pPr>
    </w:lvl>
    <w:lvl w:ilvl="8" w:tplc="0409001B" w:tentative="1">
      <w:start w:val="1"/>
      <w:numFmt w:val="lowerRoman"/>
      <w:lvlText w:val="%9."/>
      <w:lvlJc w:val="right"/>
      <w:pPr>
        <w:ind w:left="6197" w:hanging="480"/>
      </w:pPr>
    </w:lvl>
  </w:abstractNum>
  <w:abstractNum w:abstractNumId="17" w15:restartNumberingAfterBreak="0">
    <w:nsid w:val="22542935"/>
    <w:multiLevelType w:val="hybridMultilevel"/>
    <w:tmpl w:val="80CA2C18"/>
    <w:lvl w:ilvl="0" w:tplc="04090015">
      <w:start w:val="1"/>
      <w:numFmt w:val="taiwaneseCountingThousand"/>
      <w:lvlText w:val="%1、"/>
      <w:lvlJc w:val="left"/>
      <w:pPr>
        <w:ind w:left="1603" w:hanging="480"/>
      </w:pPr>
    </w:lvl>
    <w:lvl w:ilvl="1" w:tplc="04090019" w:tentative="1">
      <w:start w:val="1"/>
      <w:numFmt w:val="ideographTraditional"/>
      <w:lvlText w:val="%2、"/>
      <w:lvlJc w:val="left"/>
      <w:pPr>
        <w:ind w:left="2083" w:hanging="480"/>
      </w:pPr>
    </w:lvl>
    <w:lvl w:ilvl="2" w:tplc="0409001B" w:tentative="1">
      <w:start w:val="1"/>
      <w:numFmt w:val="lowerRoman"/>
      <w:lvlText w:val="%3."/>
      <w:lvlJc w:val="right"/>
      <w:pPr>
        <w:ind w:left="2563" w:hanging="480"/>
      </w:pPr>
    </w:lvl>
    <w:lvl w:ilvl="3" w:tplc="0409000F" w:tentative="1">
      <w:start w:val="1"/>
      <w:numFmt w:val="decimal"/>
      <w:lvlText w:val="%4."/>
      <w:lvlJc w:val="left"/>
      <w:pPr>
        <w:ind w:left="3043" w:hanging="480"/>
      </w:pPr>
    </w:lvl>
    <w:lvl w:ilvl="4" w:tplc="04090019" w:tentative="1">
      <w:start w:val="1"/>
      <w:numFmt w:val="ideographTraditional"/>
      <w:lvlText w:val="%5、"/>
      <w:lvlJc w:val="left"/>
      <w:pPr>
        <w:ind w:left="3523" w:hanging="480"/>
      </w:pPr>
    </w:lvl>
    <w:lvl w:ilvl="5" w:tplc="0409001B" w:tentative="1">
      <w:start w:val="1"/>
      <w:numFmt w:val="lowerRoman"/>
      <w:lvlText w:val="%6."/>
      <w:lvlJc w:val="right"/>
      <w:pPr>
        <w:ind w:left="4003" w:hanging="480"/>
      </w:pPr>
    </w:lvl>
    <w:lvl w:ilvl="6" w:tplc="0409000F" w:tentative="1">
      <w:start w:val="1"/>
      <w:numFmt w:val="decimal"/>
      <w:lvlText w:val="%7."/>
      <w:lvlJc w:val="left"/>
      <w:pPr>
        <w:ind w:left="4483" w:hanging="480"/>
      </w:pPr>
    </w:lvl>
    <w:lvl w:ilvl="7" w:tplc="04090019" w:tentative="1">
      <w:start w:val="1"/>
      <w:numFmt w:val="ideographTraditional"/>
      <w:lvlText w:val="%8、"/>
      <w:lvlJc w:val="left"/>
      <w:pPr>
        <w:ind w:left="4963" w:hanging="480"/>
      </w:pPr>
    </w:lvl>
    <w:lvl w:ilvl="8" w:tplc="0409001B" w:tentative="1">
      <w:start w:val="1"/>
      <w:numFmt w:val="lowerRoman"/>
      <w:lvlText w:val="%9."/>
      <w:lvlJc w:val="right"/>
      <w:pPr>
        <w:ind w:left="5443" w:hanging="480"/>
      </w:pPr>
    </w:lvl>
  </w:abstractNum>
  <w:abstractNum w:abstractNumId="18" w15:restartNumberingAfterBreak="0">
    <w:nsid w:val="28143FFA"/>
    <w:multiLevelType w:val="hybridMultilevel"/>
    <w:tmpl w:val="26F861B6"/>
    <w:lvl w:ilvl="0" w:tplc="836AFC28">
      <w:start w:val="1"/>
      <w:numFmt w:val="taiwaneseCountingThousand"/>
      <w:lvlText w:val="(%1)"/>
      <w:lvlJc w:val="left"/>
      <w:pPr>
        <w:ind w:left="2434" w:hanging="480"/>
      </w:pPr>
      <w:rPr>
        <w:rFonts w:hint="default"/>
      </w:rPr>
    </w:lvl>
    <w:lvl w:ilvl="1" w:tplc="18DC02A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87D04F4"/>
    <w:multiLevelType w:val="hybridMultilevel"/>
    <w:tmpl w:val="26F861B6"/>
    <w:lvl w:ilvl="0" w:tplc="836AFC28">
      <w:start w:val="1"/>
      <w:numFmt w:val="taiwaneseCountingThousand"/>
      <w:lvlText w:val="(%1)"/>
      <w:lvlJc w:val="left"/>
      <w:pPr>
        <w:ind w:left="2434" w:hanging="480"/>
      </w:pPr>
      <w:rPr>
        <w:rFonts w:hint="default"/>
      </w:rPr>
    </w:lvl>
    <w:lvl w:ilvl="1" w:tplc="18DC02A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A287DD3"/>
    <w:multiLevelType w:val="hybridMultilevel"/>
    <w:tmpl w:val="7508312C"/>
    <w:lvl w:ilvl="0" w:tplc="0409000F">
      <w:start w:val="1"/>
      <w:numFmt w:val="decimal"/>
      <w:lvlText w:val="%1."/>
      <w:lvlJc w:val="left"/>
      <w:pPr>
        <w:ind w:left="2357" w:hanging="480"/>
      </w:pPr>
    </w:lvl>
    <w:lvl w:ilvl="1" w:tplc="04090019" w:tentative="1">
      <w:start w:val="1"/>
      <w:numFmt w:val="ideographTraditional"/>
      <w:lvlText w:val="%2、"/>
      <w:lvlJc w:val="left"/>
      <w:pPr>
        <w:ind w:left="2837" w:hanging="480"/>
      </w:pPr>
    </w:lvl>
    <w:lvl w:ilvl="2" w:tplc="0409001B" w:tentative="1">
      <w:start w:val="1"/>
      <w:numFmt w:val="lowerRoman"/>
      <w:lvlText w:val="%3."/>
      <w:lvlJc w:val="right"/>
      <w:pPr>
        <w:ind w:left="3317" w:hanging="480"/>
      </w:pPr>
    </w:lvl>
    <w:lvl w:ilvl="3" w:tplc="0409000F" w:tentative="1">
      <w:start w:val="1"/>
      <w:numFmt w:val="decimal"/>
      <w:lvlText w:val="%4."/>
      <w:lvlJc w:val="left"/>
      <w:pPr>
        <w:ind w:left="3797" w:hanging="480"/>
      </w:pPr>
    </w:lvl>
    <w:lvl w:ilvl="4" w:tplc="04090019" w:tentative="1">
      <w:start w:val="1"/>
      <w:numFmt w:val="ideographTraditional"/>
      <w:lvlText w:val="%5、"/>
      <w:lvlJc w:val="left"/>
      <w:pPr>
        <w:ind w:left="4277" w:hanging="480"/>
      </w:pPr>
    </w:lvl>
    <w:lvl w:ilvl="5" w:tplc="0409001B" w:tentative="1">
      <w:start w:val="1"/>
      <w:numFmt w:val="lowerRoman"/>
      <w:lvlText w:val="%6."/>
      <w:lvlJc w:val="right"/>
      <w:pPr>
        <w:ind w:left="4757" w:hanging="480"/>
      </w:pPr>
    </w:lvl>
    <w:lvl w:ilvl="6" w:tplc="0409000F" w:tentative="1">
      <w:start w:val="1"/>
      <w:numFmt w:val="decimal"/>
      <w:lvlText w:val="%7."/>
      <w:lvlJc w:val="left"/>
      <w:pPr>
        <w:ind w:left="5237" w:hanging="480"/>
      </w:pPr>
    </w:lvl>
    <w:lvl w:ilvl="7" w:tplc="04090019" w:tentative="1">
      <w:start w:val="1"/>
      <w:numFmt w:val="ideographTraditional"/>
      <w:lvlText w:val="%8、"/>
      <w:lvlJc w:val="left"/>
      <w:pPr>
        <w:ind w:left="5717" w:hanging="480"/>
      </w:pPr>
    </w:lvl>
    <w:lvl w:ilvl="8" w:tplc="0409001B" w:tentative="1">
      <w:start w:val="1"/>
      <w:numFmt w:val="lowerRoman"/>
      <w:lvlText w:val="%9."/>
      <w:lvlJc w:val="right"/>
      <w:pPr>
        <w:ind w:left="6197" w:hanging="480"/>
      </w:pPr>
    </w:lvl>
  </w:abstractNum>
  <w:abstractNum w:abstractNumId="21" w15:restartNumberingAfterBreak="0">
    <w:nsid w:val="2BF92B20"/>
    <w:multiLevelType w:val="hybridMultilevel"/>
    <w:tmpl w:val="EE2E166E"/>
    <w:lvl w:ilvl="0" w:tplc="C3D67C76">
      <w:start w:val="1"/>
      <w:numFmt w:val="decimal"/>
      <w:lvlText w:val="%1."/>
      <w:lvlJc w:val="left"/>
      <w:pPr>
        <w:ind w:left="2357" w:hanging="480"/>
      </w:pPr>
      <w:rPr>
        <w:color w:val="auto"/>
      </w:rPr>
    </w:lvl>
    <w:lvl w:ilvl="1" w:tplc="04090019" w:tentative="1">
      <w:start w:val="1"/>
      <w:numFmt w:val="ideographTraditional"/>
      <w:lvlText w:val="%2、"/>
      <w:lvlJc w:val="left"/>
      <w:pPr>
        <w:ind w:left="2837" w:hanging="480"/>
      </w:pPr>
    </w:lvl>
    <w:lvl w:ilvl="2" w:tplc="0409001B" w:tentative="1">
      <w:start w:val="1"/>
      <w:numFmt w:val="lowerRoman"/>
      <w:lvlText w:val="%3."/>
      <w:lvlJc w:val="right"/>
      <w:pPr>
        <w:ind w:left="3317" w:hanging="480"/>
      </w:pPr>
    </w:lvl>
    <w:lvl w:ilvl="3" w:tplc="0409000F" w:tentative="1">
      <w:start w:val="1"/>
      <w:numFmt w:val="decimal"/>
      <w:lvlText w:val="%4."/>
      <w:lvlJc w:val="left"/>
      <w:pPr>
        <w:ind w:left="3797" w:hanging="480"/>
      </w:pPr>
    </w:lvl>
    <w:lvl w:ilvl="4" w:tplc="04090019" w:tentative="1">
      <w:start w:val="1"/>
      <w:numFmt w:val="ideographTraditional"/>
      <w:lvlText w:val="%5、"/>
      <w:lvlJc w:val="left"/>
      <w:pPr>
        <w:ind w:left="4277" w:hanging="480"/>
      </w:pPr>
    </w:lvl>
    <w:lvl w:ilvl="5" w:tplc="0409001B" w:tentative="1">
      <w:start w:val="1"/>
      <w:numFmt w:val="lowerRoman"/>
      <w:lvlText w:val="%6."/>
      <w:lvlJc w:val="right"/>
      <w:pPr>
        <w:ind w:left="4757" w:hanging="480"/>
      </w:pPr>
    </w:lvl>
    <w:lvl w:ilvl="6" w:tplc="0409000F" w:tentative="1">
      <w:start w:val="1"/>
      <w:numFmt w:val="decimal"/>
      <w:lvlText w:val="%7."/>
      <w:lvlJc w:val="left"/>
      <w:pPr>
        <w:ind w:left="5237" w:hanging="480"/>
      </w:pPr>
    </w:lvl>
    <w:lvl w:ilvl="7" w:tplc="04090019" w:tentative="1">
      <w:start w:val="1"/>
      <w:numFmt w:val="ideographTraditional"/>
      <w:lvlText w:val="%8、"/>
      <w:lvlJc w:val="left"/>
      <w:pPr>
        <w:ind w:left="5717" w:hanging="480"/>
      </w:pPr>
    </w:lvl>
    <w:lvl w:ilvl="8" w:tplc="0409001B" w:tentative="1">
      <w:start w:val="1"/>
      <w:numFmt w:val="lowerRoman"/>
      <w:lvlText w:val="%9."/>
      <w:lvlJc w:val="right"/>
      <w:pPr>
        <w:ind w:left="6197" w:hanging="480"/>
      </w:pPr>
    </w:lvl>
  </w:abstractNum>
  <w:abstractNum w:abstractNumId="22" w15:restartNumberingAfterBreak="0">
    <w:nsid w:val="2DAD7F08"/>
    <w:multiLevelType w:val="hybridMultilevel"/>
    <w:tmpl w:val="8598AB76"/>
    <w:lvl w:ilvl="0" w:tplc="0422FDA4">
      <w:start w:val="1"/>
      <w:numFmt w:val="taiwaneseCountingThousand"/>
      <w:lvlText w:val="%1、"/>
      <w:lvlJc w:val="left"/>
      <w:pPr>
        <w:ind w:left="2434"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EAE0D18"/>
    <w:multiLevelType w:val="hybridMultilevel"/>
    <w:tmpl w:val="A4EED3F4"/>
    <w:lvl w:ilvl="0" w:tplc="661EEECC">
      <w:start w:val="10"/>
      <w:numFmt w:val="taiwaneseCountingThousand"/>
      <w:suff w:val="nothing"/>
      <w:lvlText w:val="%1、"/>
      <w:lvlJc w:val="left"/>
      <w:pPr>
        <w:ind w:left="2292" w:hanging="480"/>
      </w:pPr>
      <w:rPr>
        <w:rFonts w:hint="eastAsia"/>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F080CA0"/>
    <w:multiLevelType w:val="hybridMultilevel"/>
    <w:tmpl w:val="7508312C"/>
    <w:lvl w:ilvl="0" w:tplc="0409000F">
      <w:start w:val="1"/>
      <w:numFmt w:val="decimal"/>
      <w:lvlText w:val="%1."/>
      <w:lvlJc w:val="left"/>
      <w:pPr>
        <w:ind w:left="2357" w:hanging="480"/>
      </w:pPr>
    </w:lvl>
    <w:lvl w:ilvl="1" w:tplc="04090019" w:tentative="1">
      <w:start w:val="1"/>
      <w:numFmt w:val="ideographTraditional"/>
      <w:lvlText w:val="%2、"/>
      <w:lvlJc w:val="left"/>
      <w:pPr>
        <w:ind w:left="2837" w:hanging="480"/>
      </w:pPr>
    </w:lvl>
    <w:lvl w:ilvl="2" w:tplc="0409001B" w:tentative="1">
      <w:start w:val="1"/>
      <w:numFmt w:val="lowerRoman"/>
      <w:lvlText w:val="%3."/>
      <w:lvlJc w:val="right"/>
      <w:pPr>
        <w:ind w:left="3317" w:hanging="480"/>
      </w:pPr>
    </w:lvl>
    <w:lvl w:ilvl="3" w:tplc="0409000F" w:tentative="1">
      <w:start w:val="1"/>
      <w:numFmt w:val="decimal"/>
      <w:lvlText w:val="%4."/>
      <w:lvlJc w:val="left"/>
      <w:pPr>
        <w:ind w:left="3797" w:hanging="480"/>
      </w:pPr>
    </w:lvl>
    <w:lvl w:ilvl="4" w:tplc="04090019" w:tentative="1">
      <w:start w:val="1"/>
      <w:numFmt w:val="ideographTraditional"/>
      <w:lvlText w:val="%5、"/>
      <w:lvlJc w:val="left"/>
      <w:pPr>
        <w:ind w:left="4277" w:hanging="480"/>
      </w:pPr>
    </w:lvl>
    <w:lvl w:ilvl="5" w:tplc="0409001B" w:tentative="1">
      <w:start w:val="1"/>
      <w:numFmt w:val="lowerRoman"/>
      <w:lvlText w:val="%6."/>
      <w:lvlJc w:val="right"/>
      <w:pPr>
        <w:ind w:left="4757" w:hanging="480"/>
      </w:pPr>
    </w:lvl>
    <w:lvl w:ilvl="6" w:tplc="0409000F" w:tentative="1">
      <w:start w:val="1"/>
      <w:numFmt w:val="decimal"/>
      <w:lvlText w:val="%7."/>
      <w:lvlJc w:val="left"/>
      <w:pPr>
        <w:ind w:left="5237" w:hanging="480"/>
      </w:pPr>
    </w:lvl>
    <w:lvl w:ilvl="7" w:tplc="04090019" w:tentative="1">
      <w:start w:val="1"/>
      <w:numFmt w:val="ideographTraditional"/>
      <w:lvlText w:val="%8、"/>
      <w:lvlJc w:val="left"/>
      <w:pPr>
        <w:ind w:left="5717" w:hanging="480"/>
      </w:pPr>
    </w:lvl>
    <w:lvl w:ilvl="8" w:tplc="0409001B" w:tentative="1">
      <w:start w:val="1"/>
      <w:numFmt w:val="lowerRoman"/>
      <w:lvlText w:val="%9."/>
      <w:lvlJc w:val="right"/>
      <w:pPr>
        <w:ind w:left="6197" w:hanging="480"/>
      </w:pPr>
    </w:lvl>
  </w:abstractNum>
  <w:abstractNum w:abstractNumId="25" w15:restartNumberingAfterBreak="0">
    <w:nsid w:val="30B122FF"/>
    <w:multiLevelType w:val="hybridMultilevel"/>
    <w:tmpl w:val="0A14E002"/>
    <w:lvl w:ilvl="0" w:tplc="66E26A6A">
      <w:start w:val="5"/>
      <w:numFmt w:val="taiwaneseCountingThousand"/>
      <w:lvlText w:val="%1、"/>
      <w:lvlJc w:val="left"/>
      <w:pPr>
        <w:ind w:left="1603" w:hanging="480"/>
      </w:pPr>
      <w:rPr>
        <w:rFonts w:hint="eastAsia"/>
        <w:color w:val="auto"/>
        <w:u w:val="none"/>
        <w:shd w:val="clear" w:color="auto" w:fil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3226E32"/>
    <w:multiLevelType w:val="hybridMultilevel"/>
    <w:tmpl w:val="F612B12A"/>
    <w:lvl w:ilvl="0" w:tplc="836AFC28">
      <w:start w:val="1"/>
      <w:numFmt w:val="taiwaneseCountingThousand"/>
      <w:lvlText w:val="(%1)"/>
      <w:lvlJc w:val="left"/>
      <w:pPr>
        <w:ind w:left="2434"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3C545C1"/>
    <w:multiLevelType w:val="hybridMultilevel"/>
    <w:tmpl w:val="8598AB76"/>
    <w:lvl w:ilvl="0" w:tplc="0422FDA4">
      <w:start w:val="1"/>
      <w:numFmt w:val="taiwaneseCountingThousand"/>
      <w:lvlText w:val="%1、"/>
      <w:lvlJc w:val="left"/>
      <w:pPr>
        <w:ind w:left="2434"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8165A75"/>
    <w:multiLevelType w:val="hybridMultilevel"/>
    <w:tmpl w:val="8598AB76"/>
    <w:lvl w:ilvl="0" w:tplc="0422FDA4">
      <w:start w:val="1"/>
      <w:numFmt w:val="taiwaneseCountingThousand"/>
      <w:lvlText w:val="%1、"/>
      <w:lvlJc w:val="left"/>
      <w:pPr>
        <w:ind w:left="2434"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8C64DD8"/>
    <w:multiLevelType w:val="hybridMultilevel"/>
    <w:tmpl w:val="26F861B6"/>
    <w:lvl w:ilvl="0" w:tplc="836AFC28">
      <w:start w:val="1"/>
      <w:numFmt w:val="taiwaneseCountingThousand"/>
      <w:lvlText w:val="(%1)"/>
      <w:lvlJc w:val="left"/>
      <w:pPr>
        <w:ind w:left="2434" w:hanging="480"/>
      </w:pPr>
      <w:rPr>
        <w:rFonts w:hint="default"/>
      </w:rPr>
    </w:lvl>
    <w:lvl w:ilvl="1" w:tplc="18DC02A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39676437"/>
    <w:multiLevelType w:val="hybridMultilevel"/>
    <w:tmpl w:val="96F6EA54"/>
    <w:lvl w:ilvl="0" w:tplc="04090015">
      <w:start w:val="1"/>
      <w:numFmt w:val="taiwaneseCountingThousand"/>
      <w:lvlText w:val="%1、"/>
      <w:lvlJc w:val="left"/>
      <w:pPr>
        <w:ind w:left="1332" w:hanging="480"/>
      </w:pPr>
    </w:lvl>
    <w:lvl w:ilvl="1" w:tplc="04090019" w:tentative="1">
      <w:start w:val="1"/>
      <w:numFmt w:val="ideographTraditional"/>
      <w:lvlText w:val="%2、"/>
      <w:lvlJc w:val="left"/>
      <w:pPr>
        <w:ind w:left="1812" w:hanging="480"/>
      </w:pPr>
    </w:lvl>
    <w:lvl w:ilvl="2" w:tplc="65E2FD18">
      <w:start w:val="1"/>
      <w:numFmt w:val="taiwaneseCountingThousand"/>
      <w:lvlText w:val="%3、"/>
      <w:lvlJc w:val="left"/>
      <w:pPr>
        <w:ind w:left="2292" w:hanging="480"/>
      </w:pPr>
      <w:rPr>
        <w:rFonts w:hint="default"/>
      </w:r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31" w15:restartNumberingAfterBreak="0">
    <w:nsid w:val="396E6198"/>
    <w:multiLevelType w:val="hybridMultilevel"/>
    <w:tmpl w:val="26F861B6"/>
    <w:lvl w:ilvl="0" w:tplc="836AFC28">
      <w:start w:val="1"/>
      <w:numFmt w:val="taiwaneseCountingThousand"/>
      <w:lvlText w:val="(%1)"/>
      <w:lvlJc w:val="left"/>
      <w:pPr>
        <w:ind w:left="2434" w:hanging="480"/>
      </w:pPr>
      <w:rPr>
        <w:rFonts w:hint="default"/>
      </w:rPr>
    </w:lvl>
    <w:lvl w:ilvl="1" w:tplc="18DC02A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39A81824"/>
    <w:multiLevelType w:val="hybridMultilevel"/>
    <w:tmpl w:val="7508312C"/>
    <w:lvl w:ilvl="0" w:tplc="0409000F">
      <w:start w:val="1"/>
      <w:numFmt w:val="decimal"/>
      <w:lvlText w:val="%1."/>
      <w:lvlJc w:val="left"/>
      <w:pPr>
        <w:ind w:left="2357" w:hanging="480"/>
      </w:pPr>
    </w:lvl>
    <w:lvl w:ilvl="1" w:tplc="04090019" w:tentative="1">
      <w:start w:val="1"/>
      <w:numFmt w:val="ideographTraditional"/>
      <w:lvlText w:val="%2、"/>
      <w:lvlJc w:val="left"/>
      <w:pPr>
        <w:ind w:left="2837" w:hanging="480"/>
      </w:pPr>
    </w:lvl>
    <w:lvl w:ilvl="2" w:tplc="0409001B" w:tentative="1">
      <w:start w:val="1"/>
      <w:numFmt w:val="lowerRoman"/>
      <w:lvlText w:val="%3."/>
      <w:lvlJc w:val="right"/>
      <w:pPr>
        <w:ind w:left="3317" w:hanging="480"/>
      </w:pPr>
    </w:lvl>
    <w:lvl w:ilvl="3" w:tplc="0409000F" w:tentative="1">
      <w:start w:val="1"/>
      <w:numFmt w:val="decimal"/>
      <w:lvlText w:val="%4."/>
      <w:lvlJc w:val="left"/>
      <w:pPr>
        <w:ind w:left="3797" w:hanging="480"/>
      </w:pPr>
    </w:lvl>
    <w:lvl w:ilvl="4" w:tplc="04090019" w:tentative="1">
      <w:start w:val="1"/>
      <w:numFmt w:val="ideographTraditional"/>
      <w:lvlText w:val="%5、"/>
      <w:lvlJc w:val="left"/>
      <w:pPr>
        <w:ind w:left="4277" w:hanging="480"/>
      </w:pPr>
    </w:lvl>
    <w:lvl w:ilvl="5" w:tplc="0409001B" w:tentative="1">
      <w:start w:val="1"/>
      <w:numFmt w:val="lowerRoman"/>
      <w:lvlText w:val="%6."/>
      <w:lvlJc w:val="right"/>
      <w:pPr>
        <w:ind w:left="4757" w:hanging="480"/>
      </w:pPr>
    </w:lvl>
    <w:lvl w:ilvl="6" w:tplc="0409000F" w:tentative="1">
      <w:start w:val="1"/>
      <w:numFmt w:val="decimal"/>
      <w:lvlText w:val="%7."/>
      <w:lvlJc w:val="left"/>
      <w:pPr>
        <w:ind w:left="5237" w:hanging="480"/>
      </w:pPr>
    </w:lvl>
    <w:lvl w:ilvl="7" w:tplc="04090019" w:tentative="1">
      <w:start w:val="1"/>
      <w:numFmt w:val="ideographTraditional"/>
      <w:lvlText w:val="%8、"/>
      <w:lvlJc w:val="left"/>
      <w:pPr>
        <w:ind w:left="5717" w:hanging="480"/>
      </w:pPr>
    </w:lvl>
    <w:lvl w:ilvl="8" w:tplc="0409001B" w:tentative="1">
      <w:start w:val="1"/>
      <w:numFmt w:val="lowerRoman"/>
      <w:lvlText w:val="%9."/>
      <w:lvlJc w:val="right"/>
      <w:pPr>
        <w:ind w:left="6197" w:hanging="480"/>
      </w:pPr>
    </w:lvl>
  </w:abstractNum>
  <w:abstractNum w:abstractNumId="33" w15:restartNumberingAfterBreak="0">
    <w:nsid w:val="39F11EEF"/>
    <w:multiLevelType w:val="hybridMultilevel"/>
    <w:tmpl w:val="CFCEB016"/>
    <w:lvl w:ilvl="0" w:tplc="04090015">
      <w:start w:val="1"/>
      <w:numFmt w:val="taiwaneseCountingThousand"/>
      <w:lvlText w:val="%1、"/>
      <w:lvlJc w:val="left"/>
      <w:pPr>
        <w:ind w:left="2292" w:hanging="480"/>
      </w:pPr>
    </w:lvl>
    <w:lvl w:ilvl="1" w:tplc="04090019" w:tentative="1">
      <w:start w:val="1"/>
      <w:numFmt w:val="ideographTraditional"/>
      <w:lvlText w:val="%2、"/>
      <w:lvlJc w:val="left"/>
      <w:pPr>
        <w:ind w:left="2772" w:hanging="480"/>
      </w:pPr>
    </w:lvl>
    <w:lvl w:ilvl="2" w:tplc="0409001B" w:tentative="1">
      <w:start w:val="1"/>
      <w:numFmt w:val="lowerRoman"/>
      <w:lvlText w:val="%3."/>
      <w:lvlJc w:val="right"/>
      <w:pPr>
        <w:ind w:left="3252" w:hanging="480"/>
      </w:pPr>
    </w:lvl>
    <w:lvl w:ilvl="3" w:tplc="0409000F" w:tentative="1">
      <w:start w:val="1"/>
      <w:numFmt w:val="decimal"/>
      <w:lvlText w:val="%4."/>
      <w:lvlJc w:val="left"/>
      <w:pPr>
        <w:ind w:left="3732" w:hanging="480"/>
      </w:pPr>
    </w:lvl>
    <w:lvl w:ilvl="4" w:tplc="04090019" w:tentative="1">
      <w:start w:val="1"/>
      <w:numFmt w:val="ideographTraditional"/>
      <w:lvlText w:val="%5、"/>
      <w:lvlJc w:val="left"/>
      <w:pPr>
        <w:ind w:left="4212" w:hanging="480"/>
      </w:pPr>
    </w:lvl>
    <w:lvl w:ilvl="5" w:tplc="0409001B" w:tentative="1">
      <w:start w:val="1"/>
      <w:numFmt w:val="lowerRoman"/>
      <w:lvlText w:val="%6."/>
      <w:lvlJc w:val="right"/>
      <w:pPr>
        <w:ind w:left="4692" w:hanging="480"/>
      </w:pPr>
    </w:lvl>
    <w:lvl w:ilvl="6" w:tplc="0409000F" w:tentative="1">
      <w:start w:val="1"/>
      <w:numFmt w:val="decimal"/>
      <w:lvlText w:val="%7."/>
      <w:lvlJc w:val="left"/>
      <w:pPr>
        <w:ind w:left="5172" w:hanging="480"/>
      </w:pPr>
    </w:lvl>
    <w:lvl w:ilvl="7" w:tplc="04090019" w:tentative="1">
      <w:start w:val="1"/>
      <w:numFmt w:val="ideographTraditional"/>
      <w:lvlText w:val="%8、"/>
      <w:lvlJc w:val="left"/>
      <w:pPr>
        <w:ind w:left="5652" w:hanging="480"/>
      </w:pPr>
    </w:lvl>
    <w:lvl w:ilvl="8" w:tplc="0409001B" w:tentative="1">
      <w:start w:val="1"/>
      <w:numFmt w:val="lowerRoman"/>
      <w:lvlText w:val="%9."/>
      <w:lvlJc w:val="right"/>
      <w:pPr>
        <w:ind w:left="6132" w:hanging="480"/>
      </w:pPr>
    </w:lvl>
  </w:abstractNum>
  <w:abstractNum w:abstractNumId="34" w15:restartNumberingAfterBreak="0">
    <w:nsid w:val="3CC64A04"/>
    <w:multiLevelType w:val="hybridMultilevel"/>
    <w:tmpl w:val="868AFAB2"/>
    <w:lvl w:ilvl="0" w:tplc="04090015">
      <w:start w:val="1"/>
      <w:numFmt w:val="taiwaneseCountingThousand"/>
      <w:lvlText w:val="%1、"/>
      <w:lvlJc w:val="left"/>
      <w:pPr>
        <w:ind w:left="1474" w:hanging="480"/>
      </w:pPr>
    </w:lvl>
    <w:lvl w:ilvl="1" w:tplc="04090019" w:tentative="1">
      <w:start w:val="1"/>
      <w:numFmt w:val="ideographTraditional"/>
      <w:lvlText w:val="%2、"/>
      <w:lvlJc w:val="left"/>
      <w:pPr>
        <w:ind w:left="1954" w:hanging="480"/>
      </w:pPr>
    </w:lvl>
    <w:lvl w:ilvl="2" w:tplc="65E2FD18">
      <w:start w:val="1"/>
      <w:numFmt w:val="taiwaneseCountingThousand"/>
      <w:lvlText w:val="%3、"/>
      <w:lvlJc w:val="left"/>
      <w:pPr>
        <w:ind w:left="2434" w:hanging="480"/>
      </w:pPr>
      <w:rPr>
        <w:rFonts w:hint="default"/>
      </w:r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35" w15:restartNumberingAfterBreak="0">
    <w:nsid w:val="41466C20"/>
    <w:multiLevelType w:val="hybridMultilevel"/>
    <w:tmpl w:val="26F861B6"/>
    <w:lvl w:ilvl="0" w:tplc="836AFC28">
      <w:start w:val="1"/>
      <w:numFmt w:val="taiwaneseCountingThousand"/>
      <w:lvlText w:val="(%1)"/>
      <w:lvlJc w:val="left"/>
      <w:pPr>
        <w:ind w:left="2434" w:hanging="480"/>
      </w:pPr>
      <w:rPr>
        <w:rFonts w:hint="default"/>
      </w:rPr>
    </w:lvl>
    <w:lvl w:ilvl="1" w:tplc="18DC02A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49AD4353"/>
    <w:multiLevelType w:val="hybridMultilevel"/>
    <w:tmpl w:val="FA646370"/>
    <w:lvl w:ilvl="0" w:tplc="7C846DC8">
      <w:start w:val="1"/>
      <w:numFmt w:val="taiwaneseCountingThousand"/>
      <w:suff w:val="nothing"/>
      <w:lvlText w:val="%1、"/>
      <w:lvlJc w:val="left"/>
      <w:pPr>
        <w:ind w:left="2292" w:hanging="480"/>
      </w:pPr>
      <w:rPr>
        <w:rFonts w:hint="eastAsia"/>
      </w:rPr>
    </w:lvl>
    <w:lvl w:ilvl="1" w:tplc="04090019" w:tentative="1">
      <w:start w:val="1"/>
      <w:numFmt w:val="ideographTraditional"/>
      <w:lvlText w:val="%2、"/>
      <w:lvlJc w:val="left"/>
      <w:pPr>
        <w:ind w:left="2772" w:hanging="480"/>
      </w:pPr>
    </w:lvl>
    <w:lvl w:ilvl="2" w:tplc="0409001B" w:tentative="1">
      <w:start w:val="1"/>
      <w:numFmt w:val="lowerRoman"/>
      <w:lvlText w:val="%3."/>
      <w:lvlJc w:val="right"/>
      <w:pPr>
        <w:ind w:left="3252" w:hanging="480"/>
      </w:pPr>
    </w:lvl>
    <w:lvl w:ilvl="3" w:tplc="0409000F" w:tentative="1">
      <w:start w:val="1"/>
      <w:numFmt w:val="decimal"/>
      <w:lvlText w:val="%4."/>
      <w:lvlJc w:val="left"/>
      <w:pPr>
        <w:ind w:left="3732" w:hanging="480"/>
      </w:pPr>
    </w:lvl>
    <w:lvl w:ilvl="4" w:tplc="04090019" w:tentative="1">
      <w:start w:val="1"/>
      <w:numFmt w:val="ideographTraditional"/>
      <w:lvlText w:val="%5、"/>
      <w:lvlJc w:val="left"/>
      <w:pPr>
        <w:ind w:left="4212" w:hanging="480"/>
      </w:pPr>
    </w:lvl>
    <w:lvl w:ilvl="5" w:tplc="0409001B" w:tentative="1">
      <w:start w:val="1"/>
      <w:numFmt w:val="lowerRoman"/>
      <w:lvlText w:val="%6."/>
      <w:lvlJc w:val="right"/>
      <w:pPr>
        <w:ind w:left="4692" w:hanging="480"/>
      </w:pPr>
    </w:lvl>
    <w:lvl w:ilvl="6" w:tplc="0409000F" w:tentative="1">
      <w:start w:val="1"/>
      <w:numFmt w:val="decimal"/>
      <w:lvlText w:val="%7."/>
      <w:lvlJc w:val="left"/>
      <w:pPr>
        <w:ind w:left="5172" w:hanging="480"/>
      </w:pPr>
    </w:lvl>
    <w:lvl w:ilvl="7" w:tplc="04090019" w:tentative="1">
      <w:start w:val="1"/>
      <w:numFmt w:val="ideographTraditional"/>
      <w:lvlText w:val="%8、"/>
      <w:lvlJc w:val="left"/>
      <w:pPr>
        <w:ind w:left="5652" w:hanging="480"/>
      </w:pPr>
    </w:lvl>
    <w:lvl w:ilvl="8" w:tplc="0409001B" w:tentative="1">
      <w:start w:val="1"/>
      <w:numFmt w:val="lowerRoman"/>
      <w:lvlText w:val="%9."/>
      <w:lvlJc w:val="right"/>
      <w:pPr>
        <w:ind w:left="6132" w:hanging="480"/>
      </w:pPr>
    </w:lvl>
  </w:abstractNum>
  <w:abstractNum w:abstractNumId="37" w15:restartNumberingAfterBreak="0">
    <w:nsid w:val="4A572C21"/>
    <w:multiLevelType w:val="hybridMultilevel"/>
    <w:tmpl w:val="26F861B6"/>
    <w:lvl w:ilvl="0" w:tplc="836AFC28">
      <w:start w:val="1"/>
      <w:numFmt w:val="taiwaneseCountingThousand"/>
      <w:lvlText w:val="(%1)"/>
      <w:lvlJc w:val="left"/>
      <w:pPr>
        <w:ind w:left="2434" w:hanging="480"/>
      </w:pPr>
      <w:rPr>
        <w:rFonts w:hint="default"/>
      </w:rPr>
    </w:lvl>
    <w:lvl w:ilvl="1" w:tplc="18DC02A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4D8122DE"/>
    <w:multiLevelType w:val="hybridMultilevel"/>
    <w:tmpl w:val="94C26C26"/>
    <w:lvl w:ilvl="0" w:tplc="6A8ABDB8">
      <w:start w:val="1"/>
      <w:numFmt w:val="taiwaneseCountingThousand"/>
      <w:lvlText w:val="%1、"/>
      <w:lvlJc w:val="left"/>
      <w:pPr>
        <w:ind w:left="243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4DE92A60"/>
    <w:multiLevelType w:val="hybridMultilevel"/>
    <w:tmpl w:val="CFCEB016"/>
    <w:lvl w:ilvl="0" w:tplc="FFFFFFFF">
      <w:start w:val="1"/>
      <w:numFmt w:val="taiwaneseCountingThousand"/>
      <w:lvlText w:val="%1、"/>
      <w:lvlJc w:val="left"/>
      <w:pPr>
        <w:ind w:left="2292" w:hanging="480"/>
      </w:pPr>
    </w:lvl>
    <w:lvl w:ilvl="1" w:tplc="FFFFFFFF" w:tentative="1">
      <w:start w:val="1"/>
      <w:numFmt w:val="ideographTraditional"/>
      <w:lvlText w:val="%2、"/>
      <w:lvlJc w:val="left"/>
      <w:pPr>
        <w:ind w:left="2772" w:hanging="480"/>
      </w:pPr>
    </w:lvl>
    <w:lvl w:ilvl="2" w:tplc="FFFFFFFF" w:tentative="1">
      <w:start w:val="1"/>
      <w:numFmt w:val="lowerRoman"/>
      <w:lvlText w:val="%3."/>
      <w:lvlJc w:val="right"/>
      <w:pPr>
        <w:ind w:left="3252" w:hanging="480"/>
      </w:pPr>
    </w:lvl>
    <w:lvl w:ilvl="3" w:tplc="FFFFFFFF" w:tentative="1">
      <w:start w:val="1"/>
      <w:numFmt w:val="decimal"/>
      <w:lvlText w:val="%4."/>
      <w:lvlJc w:val="left"/>
      <w:pPr>
        <w:ind w:left="3732" w:hanging="480"/>
      </w:pPr>
    </w:lvl>
    <w:lvl w:ilvl="4" w:tplc="FFFFFFFF" w:tentative="1">
      <w:start w:val="1"/>
      <w:numFmt w:val="ideographTraditional"/>
      <w:lvlText w:val="%5、"/>
      <w:lvlJc w:val="left"/>
      <w:pPr>
        <w:ind w:left="4212" w:hanging="480"/>
      </w:pPr>
    </w:lvl>
    <w:lvl w:ilvl="5" w:tplc="FFFFFFFF" w:tentative="1">
      <w:start w:val="1"/>
      <w:numFmt w:val="lowerRoman"/>
      <w:lvlText w:val="%6."/>
      <w:lvlJc w:val="right"/>
      <w:pPr>
        <w:ind w:left="4692" w:hanging="480"/>
      </w:pPr>
    </w:lvl>
    <w:lvl w:ilvl="6" w:tplc="FFFFFFFF" w:tentative="1">
      <w:start w:val="1"/>
      <w:numFmt w:val="decimal"/>
      <w:lvlText w:val="%7."/>
      <w:lvlJc w:val="left"/>
      <w:pPr>
        <w:ind w:left="5172" w:hanging="480"/>
      </w:pPr>
    </w:lvl>
    <w:lvl w:ilvl="7" w:tplc="FFFFFFFF" w:tentative="1">
      <w:start w:val="1"/>
      <w:numFmt w:val="ideographTraditional"/>
      <w:lvlText w:val="%8、"/>
      <w:lvlJc w:val="left"/>
      <w:pPr>
        <w:ind w:left="5652" w:hanging="480"/>
      </w:pPr>
    </w:lvl>
    <w:lvl w:ilvl="8" w:tplc="FFFFFFFF" w:tentative="1">
      <w:start w:val="1"/>
      <w:numFmt w:val="lowerRoman"/>
      <w:lvlText w:val="%9."/>
      <w:lvlJc w:val="right"/>
      <w:pPr>
        <w:ind w:left="6132" w:hanging="480"/>
      </w:pPr>
    </w:lvl>
  </w:abstractNum>
  <w:abstractNum w:abstractNumId="40" w15:restartNumberingAfterBreak="0">
    <w:nsid w:val="4E097773"/>
    <w:multiLevelType w:val="hybridMultilevel"/>
    <w:tmpl w:val="B740C1B6"/>
    <w:lvl w:ilvl="0" w:tplc="A18A92FA">
      <w:start w:val="1"/>
      <w:numFmt w:val="taiwaneseCountingThousand"/>
      <w:pStyle w:val="11"/>
      <w:lvlText w:val="第%1條"/>
      <w:lvlJc w:val="left"/>
      <w:pPr>
        <w:ind w:left="720" w:hanging="720"/>
      </w:pPr>
      <w:rPr>
        <w:rFonts w:ascii="標楷體" w:eastAsia="標楷體" w:hAnsi="標楷體" w:cs="Times New Roman"/>
        <w:b w:val="0"/>
        <w:bCs w:val="0"/>
        <w:i w:val="0"/>
        <w:iCs w:val="0"/>
        <w:caps w:val="0"/>
        <w:smallCaps w:val="0"/>
        <w:strike w:val="0"/>
        <w:dstrike w:val="0"/>
        <w:noProof w:val="0"/>
        <w:vanish w:val="0"/>
        <w:color w:val="000000"/>
        <w:spacing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1" w:tplc="75EE884A">
      <w:start w:val="6"/>
      <w:numFmt w:val="taiwaneseCountingThousand"/>
      <w:lvlText w:val="%2、"/>
      <w:lvlJc w:val="left"/>
      <w:pPr>
        <w:ind w:left="2901" w:hanging="720"/>
      </w:pPr>
      <w:rPr>
        <w:rFonts w:ascii="標楷體" w:hint="default"/>
      </w:rPr>
    </w:lvl>
    <w:lvl w:ilvl="2" w:tplc="0884E9C6">
      <w:start w:val="1"/>
      <w:numFmt w:val="taiwaneseCountingThousand"/>
      <w:lvlText w:val="%3、"/>
      <w:lvlJc w:val="left"/>
      <w:pPr>
        <w:tabs>
          <w:tab w:val="num" w:pos="3381"/>
        </w:tabs>
        <w:ind w:left="3381" w:hanging="720"/>
      </w:pPr>
      <w:rPr>
        <w:rFonts w:hint="default"/>
      </w:rPr>
    </w:lvl>
    <w:lvl w:ilvl="3" w:tplc="1D0837EC">
      <w:start w:val="1"/>
      <w:numFmt w:val="taiwaneseCountingThousand"/>
      <w:lvlText w:val="(%4)"/>
      <w:lvlJc w:val="left"/>
      <w:pPr>
        <w:ind w:left="3861" w:hanging="720"/>
      </w:pPr>
      <w:rPr>
        <w:rFonts w:hint="default"/>
      </w:r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41" w15:restartNumberingAfterBreak="0">
    <w:nsid w:val="4EC5180D"/>
    <w:multiLevelType w:val="hybridMultilevel"/>
    <w:tmpl w:val="26F861B6"/>
    <w:lvl w:ilvl="0" w:tplc="836AFC28">
      <w:start w:val="1"/>
      <w:numFmt w:val="taiwaneseCountingThousand"/>
      <w:lvlText w:val="(%1)"/>
      <w:lvlJc w:val="left"/>
      <w:pPr>
        <w:ind w:left="2434" w:hanging="480"/>
      </w:pPr>
      <w:rPr>
        <w:rFonts w:hint="default"/>
      </w:rPr>
    </w:lvl>
    <w:lvl w:ilvl="1" w:tplc="18DC02A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50033C9F"/>
    <w:multiLevelType w:val="hybridMultilevel"/>
    <w:tmpl w:val="26F861B6"/>
    <w:lvl w:ilvl="0" w:tplc="836AFC28">
      <w:start w:val="1"/>
      <w:numFmt w:val="taiwaneseCountingThousand"/>
      <w:lvlText w:val="(%1)"/>
      <w:lvlJc w:val="left"/>
      <w:pPr>
        <w:ind w:left="2434" w:hanging="480"/>
      </w:pPr>
      <w:rPr>
        <w:rFonts w:hint="default"/>
      </w:rPr>
    </w:lvl>
    <w:lvl w:ilvl="1" w:tplc="18DC02A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503702BE"/>
    <w:multiLevelType w:val="hybridMultilevel"/>
    <w:tmpl w:val="7508312C"/>
    <w:lvl w:ilvl="0" w:tplc="0409000F">
      <w:start w:val="1"/>
      <w:numFmt w:val="decimal"/>
      <w:lvlText w:val="%1."/>
      <w:lvlJc w:val="left"/>
      <w:pPr>
        <w:ind w:left="2357" w:hanging="480"/>
      </w:pPr>
    </w:lvl>
    <w:lvl w:ilvl="1" w:tplc="04090019" w:tentative="1">
      <w:start w:val="1"/>
      <w:numFmt w:val="ideographTraditional"/>
      <w:lvlText w:val="%2、"/>
      <w:lvlJc w:val="left"/>
      <w:pPr>
        <w:ind w:left="2837" w:hanging="480"/>
      </w:pPr>
    </w:lvl>
    <w:lvl w:ilvl="2" w:tplc="0409001B" w:tentative="1">
      <w:start w:val="1"/>
      <w:numFmt w:val="lowerRoman"/>
      <w:lvlText w:val="%3."/>
      <w:lvlJc w:val="right"/>
      <w:pPr>
        <w:ind w:left="3317" w:hanging="480"/>
      </w:pPr>
    </w:lvl>
    <w:lvl w:ilvl="3" w:tplc="0409000F" w:tentative="1">
      <w:start w:val="1"/>
      <w:numFmt w:val="decimal"/>
      <w:lvlText w:val="%4."/>
      <w:lvlJc w:val="left"/>
      <w:pPr>
        <w:ind w:left="3797" w:hanging="480"/>
      </w:pPr>
    </w:lvl>
    <w:lvl w:ilvl="4" w:tplc="04090019" w:tentative="1">
      <w:start w:val="1"/>
      <w:numFmt w:val="ideographTraditional"/>
      <w:lvlText w:val="%5、"/>
      <w:lvlJc w:val="left"/>
      <w:pPr>
        <w:ind w:left="4277" w:hanging="480"/>
      </w:pPr>
    </w:lvl>
    <w:lvl w:ilvl="5" w:tplc="0409001B" w:tentative="1">
      <w:start w:val="1"/>
      <w:numFmt w:val="lowerRoman"/>
      <w:lvlText w:val="%6."/>
      <w:lvlJc w:val="right"/>
      <w:pPr>
        <w:ind w:left="4757" w:hanging="480"/>
      </w:pPr>
    </w:lvl>
    <w:lvl w:ilvl="6" w:tplc="0409000F" w:tentative="1">
      <w:start w:val="1"/>
      <w:numFmt w:val="decimal"/>
      <w:lvlText w:val="%7."/>
      <w:lvlJc w:val="left"/>
      <w:pPr>
        <w:ind w:left="5237" w:hanging="480"/>
      </w:pPr>
    </w:lvl>
    <w:lvl w:ilvl="7" w:tplc="04090019" w:tentative="1">
      <w:start w:val="1"/>
      <w:numFmt w:val="ideographTraditional"/>
      <w:lvlText w:val="%8、"/>
      <w:lvlJc w:val="left"/>
      <w:pPr>
        <w:ind w:left="5717" w:hanging="480"/>
      </w:pPr>
    </w:lvl>
    <w:lvl w:ilvl="8" w:tplc="0409001B" w:tentative="1">
      <w:start w:val="1"/>
      <w:numFmt w:val="lowerRoman"/>
      <w:lvlText w:val="%9."/>
      <w:lvlJc w:val="right"/>
      <w:pPr>
        <w:ind w:left="6197" w:hanging="480"/>
      </w:pPr>
    </w:lvl>
  </w:abstractNum>
  <w:abstractNum w:abstractNumId="44" w15:restartNumberingAfterBreak="0">
    <w:nsid w:val="513B12FE"/>
    <w:multiLevelType w:val="hybridMultilevel"/>
    <w:tmpl w:val="26F861B6"/>
    <w:lvl w:ilvl="0" w:tplc="836AFC28">
      <w:start w:val="1"/>
      <w:numFmt w:val="taiwaneseCountingThousand"/>
      <w:lvlText w:val="(%1)"/>
      <w:lvlJc w:val="left"/>
      <w:pPr>
        <w:ind w:left="2434" w:hanging="480"/>
      </w:pPr>
      <w:rPr>
        <w:rFonts w:hint="default"/>
      </w:rPr>
    </w:lvl>
    <w:lvl w:ilvl="1" w:tplc="18DC02A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557834E0"/>
    <w:multiLevelType w:val="hybridMultilevel"/>
    <w:tmpl w:val="26F861B6"/>
    <w:lvl w:ilvl="0" w:tplc="836AFC28">
      <w:start w:val="1"/>
      <w:numFmt w:val="taiwaneseCountingThousand"/>
      <w:lvlText w:val="(%1)"/>
      <w:lvlJc w:val="left"/>
      <w:pPr>
        <w:ind w:left="2434" w:hanging="480"/>
      </w:pPr>
      <w:rPr>
        <w:rFonts w:hint="default"/>
      </w:rPr>
    </w:lvl>
    <w:lvl w:ilvl="1" w:tplc="18DC02A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55CE7F6F"/>
    <w:multiLevelType w:val="hybridMultilevel"/>
    <w:tmpl w:val="2CFC1D3A"/>
    <w:lvl w:ilvl="0" w:tplc="04090015">
      <w:start w:val="1"/>
      <w:numFmt w:val="taiwaneseCountingThousand"/>
      <w:lvlText w:val="%1、"/>
      <w:lvlJc w:val="left"/>
      <w:pPr>
        <w:ind w:left="2434" w:hanging="480"/>
      </w:pPr>
    </w:lvl>
    <w:lvl w:ilvl="1" w:tplc="04090019" w:tentative="1">
      <w:start w:val="1"/>
      <w:numFmt w:val="ideographTraditional"/>
      <w:lvlText w:val="%2、"/>
      <w:lvlJc w:val="left"/>
      <w:pPr>
        <w:ind w:left="2914" w:hanging="480"/>
      </w:pPr>
    </w:lvl>
    <w:lvl w:ilvl="2" w:tplc="0409001B" w:tentative="1">
      <w:start w:val="1"/>
      <w:numFmt w:val="lowerRoman"/>
      <w:lvlText w:val="%3."/>
      <w:lvlJc w:val="right"/>
      <w:pPr>
        <w:ind w:left="3394" w:hanging="480"/>
      </w:pPr>
    </w:lvl>
    <w:lvl w:ilvl="3" w:tplc="0409000F" w:tentative="1">
      <w:start w:val="1"/>
      <w:numFmt w:val="decimal"/>
      <w:lvlText w:val="%4."/>
      <w:lvlJc w:val="left"/>
      <w:pPr>
        <w:ind w:left="3874" w:hanging="480"/>
      </w:pPr>
    </w:lvl>
    <w:lvl w:ilvl="4" w:tplc="04090019" w:tentative="1">
      <w:start w:val="1"/>
      <w:numFmt w:val="ideographTraditional"/>
      <w:lvlText w:val="%5、"/>
      <w:lvlJc w:val="left"/>
      <w:pPr>
        <w:ind w:left="4354" w:hanging="480"/>
      </w:pPr>
    </w:lvl>
    <w:lvl w:ilvl="5" w:tplc="0409001B" w:tentative="1">
      <w:start w:val="1"/>
      <w:numFmt w:val="lowerRoman"/>
      <w:lvlText w:val="%6."/>
      <w:lvlJc w:val="right"/>
      <w:pPr>
        <w:ind w:left="4834" w:hanging="480"/>
      </w:pPr>
    </w:lvl>
    <w:lvl w:ilvl="6" w:tplc="0409000F" w:tentative="1">
      <w:start w:val="1"/>
      <w:numFmt w:val="decimal"/>
      <w:lvlText w:val="%7."/>
      <w:lvlJc w:val="left"/>
      <w:pPr>
        <w:ind w:left="5314" w:hanging="480"/>
      </w:pPr>
    </w:lvl>
    <w:lvl w:ilvl="7" w:tplc="04090019" w:tentative="1">
      <w:start w:val="1"/>
      <w:numFmt w:val="ideographTraditional"/>
      <w:lvlText w:val="%8、"/>
      <w:lvlJc w:val="left"/>
      <w:pPr>
        <w:ind w:left="5794" w:hanging="480"/>
      </w:pPr>
    </w:lvl>
    <w:lvl w:ilvl="8" w:tplc="0409001B" w:tentative="1">
      <w:start w:val="1"/>
      <w:numFmt w:val="lowerRoman"/>
      <w:lvlText w:val="%9."/>
      <w:lvlJc w:val="right"/>
      <w:pPr>
        <w:ind w:left="6274" w:hanging="480"/>
      </w:pPr>
    </w:lvl>
  </w:abstractNum>
  <w:abstractNum w:abstractNumId="47" w15:restartNumberingAfterBreak="0">
    <w:nsid w:val="58270E5D"/>
    <w:multiLevelType w:val="hybridMultilevel"/>
    <w:tmpl w:val="7508312C"/>
    <w:lvl w:ilvl="0" w:tplc="0409000F">
      <w:start w:val="1"/>
      <w:numFmt w:val="decimal"/>
      <w:lvlText w:val="%1."/>
      <w:lvlJc w:val="left"/>
      <w:pPr>
        <w:ind w:left="2357" w:hanging="480"/>
      </w:pPr>
    </w:lvl>
    <w:lvl w:ilvl="1" w:tplc="04090019" w:tentative="1">
      <w:start w:val="1"/>
      <w:numFmt w:val="ideographTraditional"/>
      <w:lvlText w:val="%2、"/>
      <w:lvlJc w:val="left"/>
      <w:pPr>
        <w:ind w:left="2837" w:hanging="480"/>
      </w:pPr>
    </w:lvl>
    <w:lvl w:ilvl="2" w:tplc="0409001B" w:tentative="1">
      <w:start w:val="1"/>
      <w:numFmt w:val="lowerRoman"/>
      <w:lvlText w:val="%3."/>
      <w:lvlJc w:val="right"/>
      <w:pPr>
        <w:ind w:left="3317" w:hanging="480"/>
      </w:pPr>
    </w:lvl>
    <w:lvl w:ilvl="3" w:tplc="0409000F" w:tentative="1">
      <w:start w:val="1"/>
      <w:numFmt w:val="decimal"/>
      <w:lvlText w:val="%4."/>
      <w:lvlJc w:val="left"/>
      <w:pPr>
        <w:ind w:left="3797" w:hanging="480"/>
      </w:pPr>
    </w:lvl>
    <w:lvl w:ilvl="4" w:tplc="04090019" w:tentative="1">
      <w:start w:val="1"/>
      <w:numFmt w:val="ideographTraditional"/>
      <w:lvlText w:val="%5、"/>
      <w:lvlJc w:val="left"/>
      <w:pPr>
        <w:ind w:left="4277" w:hanging="480"/>
      </w:pPr>
    </w:lvl>
    <w:lvl w:ilvl="5" w:tplc="0409001B" w:tentative="1">
      <w:start w:val="1"/>
      <w:numFmt w:val="lowerRoman"/>
      <w:lvlText w:val="%6."/>
      <w:lvlJc w:val="right"/>
      <w:pPr>
        <w:ind w:left="4757" w:hanging="480"/>
      </w:pPr>
    </w:lvl>
    <w:lvl w:ilvl="6" w:tplc="0409000F" w:tentative="1">
      <w:start w:val="1"/>
      <w:numFmt w:val="decimal"/>
      <w:lvlText w:val="%7."/>
      <w:lvlJc w:val="left"/>
      <w:pPr>
        <w:ind w:left="5237" w:hanging="480"/>
      </w:pPr>
    </w:lvl>
    <w:lvl w:ilvl="7" w:tplc="04090019" w:tentative="1">
      <w:start w:val="1"/>
      <w:numFmt w:val="ideographTraditional"/>
      <w:lvlText w:val="%8、"/>
      <w:lvlJc w:val="left"/>
      <w:pPr>
        <w:ind w:left="5717" w:hanging="480"/>
      </w:pPr>
    </w:lvl>
    <w:lvl w:ilvl="8" w:tplc="0409001B" w:tentative="1">
      <w:start w:val="1"/>
      <w:numFmt w:val="lowerRoman"/>
      <w:lvlText w:val="%9."/>
      <w:lvlJc w:val="right"/>
      <w:pPr>
        <w:ind w:left="6197" w:hanging="480"/>
      </w:pPr>
    </w:lvl>
  </w:abstractNum>
  <w:abstractNum w:abstractNumId="48" w15:restartNumberingAfterBreak="0">
    <w:nsid w:val="5B396EA4"/>
    <w:multiLevelType w:val="hybridMultilevel"/>
    <w:tmpl w:val="26F861B6"/>
    <w:lvl w:ilvl="0" w:tplc="836AFC28">
      <w:start w:val="1"/>
      <w:numFmt w:val="taiwaneseCountingThousand"/>
      <w:lvlText w:val="(%1)"/>
      <w:lvlJc w:val="left"/>
      <w:pPr>
        <w:ind w:left="2434" w:hanging="480"/>
      </w:pPr>
      <w:rPr>
        <w:rFonts w:hint="default"/>
      </w:rPr>
    </w:lvl>
    <w:lvl w:ilvl="1" w:tplc="18DC02A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5B9367A8"/>
    <w:multiLevelType w:val="hybridMultilevel"/>
    <w:tmpl w:val="AD22A656"/>
    <w:lvl w:ilvl="0" w:tplc="9B384DA0">
      <w:start w:val="1"/>
      <w:numFmt w:val="taiwaneseCountingThousand"/>
      <w:lvlText w:val="(%1)"/>
      <w:lvlJc w:val="left"/>
      <w:pPr>
        <w:ind w:left="2434" w:hanging="480"/>
      </w:pPr>
      <w:rPr>
        <w:rFonts w:hint="default"/>
        <w:dstrike w:val="0"/>
      </w:rPr>
    </w:lvl>
    <w:lvl w:ilvl="1" w:tplc="18DC02A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5C795C93"/>
    <w:multiLevelType w:val="hybridMultilevel"/>
    <w:tmpl w:val="26F861B6"/>
    <w:lvl w:ilvl="0" w:tplc="836AFC28">
      <w:start w:val="1"/>
      <w:numFmt w:val="taiwaneseCountingThousand"/>
      <w:lvlText w:val="(%1)"/>
      <w:lvlJc w:val="left"/>
      <w:pPr>
        <w:ind w:left="2434" w:hanging="480"/>
      </w:pPr>
      <w:rPr>
        <w:rFonts w:hint="default"/>
      </w:rPr>
    </w:lvl>
    <w:lvl w:ilvl="1" w:tplc="18DC02A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5FBF6067"/>
    <w:multiLevelType w:val="hybridMultilevel"/>
    <w:tmpl w:val="8598AB76"/>
    <w:lvl w:ilvl="0" w:tplc="0422FDA4">
      <w:start w:val="1"/>
      <w:numFmt w:val="taiwaneseCountingThousand"/>
      <w:lvlText w:val="%1、"/>
      <w:lvlJc w:val="left"/>
      <w:pPr>
        <w:ind w:left="2434"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640606C2"/>
    <w:multiLevelType w:val="hybridMultilevel"/>
    <w:tmpl w:val="80CA2C18"/>
    <w:lvl w:ilvl="0" w:tplc="04090015">
      <w:start w:val="1"/>
      <w:numFmt w:val="taiwaneseCountingThousand"/>
      <w:lvlText w:val="%1、"/>
      <w:lvlJc w:val="left"/>
      <w:pPr>
        <w:ind w:left="1603" w:hanging="480"/>
      </w:pPr>
    </w:lvl>
    <w:lvl w:ilvl="1" w:tplc="04090019" w:tentative="1">
      <w:start w:val="1"/>
      <w:numFmt w:val="ideographTraditional"/>
      <w:lvlText w:val="%2、"/>
      <w:lvlJc w:val="left"/>
      <w:pPr>
        <w:ind w:left="2083" w:hanging="480"/>
      </w:pPr>
    </w:lvl>
    <w:lvl w:ilvl="2" w:tplc="0409001B" w:tentative="1">
      <w:start w:val="1"/>
      <w:numFmt w:val="lowerRoman"/>
      <w:lvlText w:val="%3."/>
      <w:lvlJc w:val="right"/>
      <w:pPr>
        <w:ind w:left="2563" w:hanging="480"/>
      </w:pPr>
    </w:lvl>
    <w:lvl w:ilvl="3" w:tplc="0409000F" w:tentative="1">
      <w:start w:val="1"/>
      <w:numFmt w:val="decimal"/>
      <w:lvlText w:val="%4."/>
      <w:lvlJc w:val="left"/>
      <w:pPr>
        <w:ind w:left="3043" w:hanging="480"/>
      </w:pPr>
    </w:lvl>
    <w:lvl w:ilvl="4" w:tplc="04090019" w:tentative="1">
      <w:start w:val="1"/>
      <w:numFmt w:val="ideographTraditional"/>
      <w:lvlText w:val="%5、"/>
      <w:lvlJc w:val="left"/>
      <w:pPr>
        <w:ind w:left="3523" w:hanging="480"/>
      </w:pPr>
    </w:lvl>
    <w:lvl w:ilvl="5" w:tplc="0409001B" w:tentative="1">
      <w:start w:val="1"/>
      <w:numFmt w:val="lowerRoman"/>
      <w:lvlText w:val="%6."/>
      <w:lvlJc w:val="right"/>
      <w:pPr>
        <w:ind w:left="4003" w:hanging="480"/>
      </w:pPr>
    </w:lvl>
    <w:lvl w:ilvl="6" w:tplc="0409000F" w:tentative="1">
      <w:start w:val="1"/>
      <w:numFmt w:val="decimal"/>
      <w:lvlText w:val="%7."/>
      <w:lvlJc w:val="left"/>
      <w:pPr>
        <w:ind w:left="4483" w:hanging="480"/>
      </w:pPr>
    </w:lvl>
    <w:lvl w:ilvl="7" w:tplc="04090019" w:tentative="1">
      <w:start w:val="1"/>
      <w:numFmt w:val="ideographTraditional"/>
      <w:lvlText w:val="%8、"/>
      <w:lvlJc w:val="left"/>
      <w:pPr>
        <w:ind w:left="4963" w:hanging="480"/>
      </w:pPr>
    </w:lvl>
    <w:lvl w:ilvl="8" w:tplc="0409001B" w:tentative="1">
      <w:start w:val="1"/>
      <w:numFmt w:val="lowerRoman"/>
      <w:lvlText w:val="%9."/>
      <w:lvlJc w:val="right"/>
      <w:pPr>
        <w:ind w:left="5443" w:hanging="480"/>
      </w:pPr>
    </w:lvl>
  </w:abstractNum>
  <w:abstractNum w:abstractNumId="53" w15:restartNumberingAfterBreak="0">
    <w:nsid w:val="641B34D4"/>
    <w:multiLevelType w:val="hybridMultilevel"/>
    <w:tmpl w:val="41FE0F06"/>
    <w:lvl w:ilvl="0" w:tplc="D46E0658">
      <w:start w:val="1"/>
      <w:numFmt w:val="taiwaneseCountingThousand"/>
      <w:lvlText w:val="%1、"/>
      <w:lvlJc w:val="left"/>
      <w:pPr>
        <w:ind w:left="2292" w:hanging="480"/>
      </w:pPr>
      <w:rPr>
        <w:color w:val="auto"/>
        <w:shd w:val="clear" w:color="auto" w:fill="auto"/>
        <w:lang w:val="en-US"/>
      </w:rPr>
    </w:lvl>
    <w:lvl w:ilvl="1" w:tplc="04090019" w:tentative="1">
      <w:start w:val="1"/>
      <w:numFmt w:val="ideographTraditional"/>
      <w:lvlText w:val="%2、"/>
      <w:lvlJc w:val="left"/>
      <w:pPr>
        <w:ind w:left="2772" w:hanging="480"/>
      </w:pPr>
    </w:lvl>
    <w:lvl w:ilvl="2" w:tplc="0409001B" w:tentative="1">
      <w:start w:val="1"/>
      <w:numFmt w:val="lowerRoman"/>
      <w:lvlText w:val="%3."/>
      <w:lvlJc w:val="right"/>
      <w:pPr>
        <w:ind w:left="3252" w:hanging="480"/>
      </w:pPr>
    </w:lvl>
    <w:lvl w:ilvl="3" w:tplc="0409000F" w:tentative="1">
      <w:start w:val="1"/>
      <w:numFmt w:val="decimal"/>
      <w:lvlText w:val="%4."/>
      <w:lvlJc w:val="left"/>
      <w:pPr>
        <w:ind w:left="3732" w:hanging="480"/>
      </w:pPr>
    </w:lvl>
    <w:lvl w:ilvl="4" w:tplc="04090019" w:tentative="1">
      <w:start w:val="1"/>
      <w:numFmt w:val="ideographTraditional"/>
      <w:lvlText w:val="%5、"/>
      <w:lvlJc w:val="left"/>
      <w:pPr>
        <w:ind w:left="4212" w:hanging="480"/>
      </w:pPr>
    </w:lvl>
    <w:lvl w:ilvl="5" w:tplc="0409001B" w:tentative="1">
      <w:start w:val="1"/>
      <w:numFmt w:val="lowerRoman"/>
      <w:lvlText w:val="%6."/>
      <w:lvlJc w:val="right"/>
      <w:pPr>
        <w:ind w:left="4692" w:hanging="480"/>
      </w:pPr>
    </w:lvl>
    <w:lvl w:ilvl="6" w:tplc="0409000F" w:tentative="1">
      <w:start w:val="1"/>
      <w:numFmt w:val="decimal"/>
      <w:lvlText w:val="%7."/>
      <w:lvlJc w:val="left"/>
      <w:pPr>
        <w:ind w:left="5172" w:hanging="480"/>
      </w:pPr>
    </w:lvl>
    <w:lvl w:ilvl="7" w:tplc="04090019" w:tentative="1">
      <w:start w:val="1"/>
      <w:numFmt w:val="ideographTraditional"/>
      <w:lvlText w:val="%8、"/>
      <w:lvlJc w:val="left"/>
      <w:pPr>
        <w:ind w:left="5652" w:hanging="480"/>
      </w:pPr>
    </w:lvl>
    <w:lvl w:ilvl="8" w:tplc="0409001B" w:tentative="1">
      <w:start w:val="1"/>
      <w:numFmt w:val="lowerRoman"/>
      <w:lvlText w:val="%9."/>
      <w:lvlJc w:val="right"/>
      <w:pPr>
        <w:ind w:left="6132" w:hanging="480"/>
      </w:pPr>
    </w:lvl>
  </w:abstractNum>
  <w:abstractNum w:abstractNumId="54" w15:restartNumberingAfterBreak="0">
    <w:nsid w:val="67796B66"/>
    <w:multiLevelType w:val="hybridMultilevel"/>
    <w:tmpl w:val="033C7F00"/>
    <w:lvl w:ilvl="0" w:tplc="65E2FD18">
      <w:start w:val="1"/>
      <w:numFmt w:val="taiwaneseCountingThousand"/>
      <w:lvlText w:val="%1、"/>
      <w:lvlJc w:val="left"/>
      <w:pPr>
        <w:ind w:left="2434"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69691BF1"/>
    <w:multiLevelType w:val="hybridMultilevel"/>
    <w:tmpl w:val="26F861B6"/>
    <w:lvl w:ilvl="0" w:tplc="836AFC28">
      <w:start w:val="1"/>
      <w:numFmt w:val="taiwaneseCountingThousand"/>
      <w:lvlText w:val="(%1)"/>
      <w:lvlJc w:val="left"/>
      <w:pPr>
        <w:ind w:left="2434" w:hanging="480"/>
      </w:pPr>
      <w:rPr>
        <w:rFonts w:hint="default"/>
      </w:rPr>
    </w:lvl>
    <w:lvl w:ilvl="1" w:tplc="18DC02A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6B0608AB"/>
    <w:multiLevelType w:val="hybridMultilevel"/>
    <w:tmpl w:val="EEBAF05C"/>
    <w:lvl w:ilvl="0" w:tplc="FFFFFFFF">
      <w:start w:val="1"/>
      <w:numFmt w:val="taiwaneseCountingThousand"/>
      <w:lvlText w:val="%1、"/>
      <w:lvlJc w:val="left"/>
      <w:pPr>
        <w:ind w:left="1615" w:hanging="480"/>
      </w:pPr>
      <w:rPr>
        <w:rFonts w:hint="eastAsia"/>
      </w:rPr>
    </w:lvl>
    <w:lvl w:ilvl="1" w:tplc="FFFFFFFF" w:tentative="1">
      <w:start w:val="1"/>
      <w:numFmt w:val="ideographTraditional"/>
      <w:lvlText w:val="%2、"/>
      <w:lvlJc w:val="left"/>
      <w:pPr>
        <w:ind w:left="2095" w:hanging="480"/>
      </w:pPr>
    </w:lvl>
    <w:lvl w:ilvl="2" w:tplc="FFFFFFFF" w:tentative="1">
      <w:start w:val="1"/>
      <w:numFmt w:val="lowerRoman"/>
      <w:lvlText w:val="%3."/>
      <w:lvlJc w:val="right"/>
      <w:pPr>
        <w:ind w:left="2575" w:hanging="480"/>
      </w:pPr>
    </w:lvl>
    <w:lvl w:ilvl="3" w:tplc="FFFFFFFF">
      <w:start w:val="1"/>
      <w:numFmt w:val="taiwaneseCountingThousand"/>
      <w:suff w:val="nothing"/>
      <w:lvlText w:val="(%4)"/>
      <w:lvlJc w:val="right"/>
      <w:pPr>
        <w:ind w:left="1200" w:hanging="480"/>
      </w:pPr>
      <w:rPr>
        <w:rFonts w:hint="eastAsia"/>
      </w:rPr>
    </w:lvl>
    <w:lvl w:ilvl="4" w:tplc="FFFFFFFF" w:tentative="1">
      <w:start w:val="1"/>
      <w:numFmt w:val="ideographTraditional"/>
      <w:lvlText w:val="%5、"/>
      <w:lvlJc w:val="left"/>
      <w:pPr>
        <w:ind w:left="3535" w:hanging="480"/>
      </w:pPr>
    </w:lvl>
    <w:lvl w:ilvl="5" w:tplc="FFFFFFFF" w:tentative="1">
      <w:start w:val="1"/>
      <w:numFmt w:val="lowerRoman"/>
      <w:lvlText w:val="%6."/>
      <w:lvlJc w:val="right"/>
      <w:pPr>
        <w:ind w:left="4015" w:hanging="480"/>
      </w:pPr>
    </w:lvl>
    <w:lvl w:ilvl="6" w:tplc="FFFFFFFF" w:tentative="1">
      <w:start w:val="1"/>
      <w:numFmt w:val="decimal"/>
      <w:lvlText w:val="%7."/>
      <w:lvlJc w:val="left"/>
      <w:pPr>
        <w:ind w:left="4495" w:hanging="480"/>
      </w:pPr>
    </w:lvl>
    <w:lvl w:ilvl="7" w:tplc="FFFFFFFF" w:tentative="1">
      <w:start w:val="1"/>
      <w:numFmt w:val="ideographTraditional"/>
      <w:lvlText w:val="%8、"/>
      <w:lvlJc w:val="left"/>
      <w:pPr>
        <w:ind w:left="4975" w:hanging="480"/>
      </w:pPr>
    </w:lvl>
    <w:lvl w:ilvl="8" w:tplc="FFFFFFFF" w:tentative="1">
      <w:start w:val="1"/>
      <w:numFmt w:val="lowerRoman"/>
      <w:lvlText w:val="%9."/>
      <w:lvlJc w:val="right"/>
      <w:pPr>
        <w:ind w:left="5455" w:hanging="480"/>
      </w:pPr>
    </w:lvl>
  </w:abstractNum>
  <w:abstractNum w:abstractNumId="57" w15:restartNumberingAfterBreak="0">
    <w:nsid w:val="6B403522"/>
    <w:multiLevelType w:val="hybridMultilevel"/>
    <w:tmpl w:val="EAECEF12"/>
    <w:lvl w:ilvl="0" w:tplc="113C6A0A">
      <w:start w:val="1"/>
      <w:numFmt w:val="taiwaneseCountingThousand"/>
      <w:lvlText w:val="(%1)"/>
      <w:lvlJc w:val="left"/>
      <w:pPr>
        <w:ind w:left="2434" w:hanging="480"/>
      </w:pPr>
      <w:rPr>
        <w:rFonts w:hint="default"/>
        <w:color w:val="auto"/>
      </w:rPr>
    </w:lvl>
    <w:lvl w:ilvl="1" w:tplc="18DC02A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6CBC3F17"/>
    <w:multiLevelType w:val="hybridMultilevel"/>
    <w:tmpl w:val="E5EE9B1A"/>
    <w:lvl w:ilvl="0" w:tplc="D6DC4E24">
      <w:start w:val="1"/>
      <w:numFmt w:val="taiwaneseCountingThousand"/>
      <w:lvlText w:val="%1、"/>
      <w:lvlJc w:val="left"/>
      <w:pPr>
        <w:ind w:left="1200" w:hanging="480"/>
      </w:pPr>
      <w:rPr>
        <w:b w:val="0"/>
        <w:bC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9" w15:restartNumberingAfterBreak="0">
    <w:nsid w:val="6CF25D91"/>
    <w:multiLevelType w:val="hybridMultilevel"/>
    <w:tmpl w:val="26F861B6"/>
    <w:lvl w:ilvl="0" w:tplc="836AFC28">
      <w:start w:val="1"/>
      <w:numFmt w:val="taiwaneseCountingThousand"/>
      <w:lvlText w:val="(%1)"/>
      <w:lvlJc w:val="left"/>
      <w:pPr>
        <w:ind w:left="2434" w:hanging="480"/>
      </w:pPr>
      <w:rPr>
        <w:rFonts w:hint="default"/>
      </w:rPr>
    </w:lvl>
    <w:lvl w:ilvl="1" w:tplc="18DC02A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6FF562B4"/>
    <w:multiLevelType w:val="hybridMultilevel"/>
    <w:tmpl w:val="10981BB4"/>
    <w:lvl w:ilvl="0" w:tplc="0409000F">
      <w:start w:val="1"/>
      <w:numFmt w:val="decimal"/>
      <w:lvlText w:val="%1."/>
      <w:lvlJc w:val="left"/>
      <w:pPr>
        <w:ind w:left="1877" w:hanging="480"/>
      </w:pPr>
    </w:lvl>
    <w:lvl w:ilvl="1" w:tplc="0409000F">
      <w:start w:val="1"/>
      <w:numFmt w:val="decimal"/>
      <w:lvlText w:val="%2."/>
      <w:lvlJc w:val="left"/>
      <w:pPr>
        <w:ind w:left="2357" w:hanging="480"/>
      </w:pPr>
    </w:lvl>
    <w:lvl w:ilvl="2" w:tplc="0409001B" w:tentative="1">
      <w:start w:val="1"/>
      <w:numFmt w:val="lowerRoman"/>
      <w:lvlText w:val="%3."/>
      <w:lvlJc w:val="right"/>
      <w:pPr>
        <w:ind w:left="2837" w:hanging="480"/>
      </w:pPr>
    </w:lvl>
    <w:lvl w:ilvl="3" w:tplc="0409000F" w:tentative="1">
      <w:start w:val="1"/>
      <w:numFmt w:val="decimal"/>
      <w:lvlText w:val="%4."/>
      <w:lvlJc w:val="left"/>
      <w:pPr>
        <w:ind w:left="3317" w:hanging="480"/>
      </w:pPr>
    </w:lvl>
    <w:lvl w:ilvl="4" w:tplc="04090019" w:tentative="1">
      <w:start w:val="1"/>
      <w:numFmt w:val="ideographTraditional"/>
      <w:lvlText w:val="%5、"/>
      <w:lvlJc w:val="left"/>
      <w:pPr>
        <w:ind w:left="3797" w:hanging="480"/>
      </w:pPr>
    </w:lvl>
    <w:lvl w:ilvl="5" w:tplc="0409001B" w:tentative="1">
      <w:start w:val="1"/>
      <w:numFmt w:val="lowerRoman"/>
      <w:lvlText w:val="%6."/>
      <w:lvlJc w:val="right"/>
      <w:pPr>
        <w:ind w:left="4277" w:hanging="480"/>
      </w:pPr>
    </w:lvl>
    <w:lvl w:ilvl="6" w:tplc="0409000F" w:tentative="1">
      <w:start w:val="1"/>
      <w:numFmt w:val="decimal"/>
      <w:lvlText w:val="%7."/>
      <w:lvlJc w:val="left"/>
      <w:pPr>
        <w:ind w:left="4757" w:hanging="480"/>
      </w:pPr>
    </w:lvl>
    <w:lvl w:ilvl="7" w:tplc="04090019" w:tentative="1">
      <w:start w:val="1"/>
      <w:numFmt w:val="ideographTraditional"/>
      <w:lvlText w:val="%8、"/>
      <w:lvlJc w:val="left"/>
      <w:pPr>
        <w:ind w:left="5237" w:hanging="480"/>
      </w:pPr>
    </w:lvl>
    <w:lvl w:ilvl="8" w:tplc="0409001B" w:tentative="1">
      <w:start w:val="1"/>
      <w:numFmt w:val="lowerRoman"/>
      <w:lvlText w:val="%9."/>
      <w:lvlJc w:val="right"/>
      <w:pPr>
        <w:ind w:left="5717" w:hanging="480"/>
      </w:pPr>
    </w:lvl>
  </w:abstractNum>
  <w:abstractNum w:abstractNumId="61" w15:restartNumberingAfterBreak="0">
    <w:nsid w:val="734E3BEA"/>
    <w:multiLevelType w:val="hybridMultilevel"/>
    <w:tmpl w:val="AD0A088E"/>
    <w:lvl w:ilvl="0" w:tplc="04090015">
      <w:start w:val="1"/>
      <w:numFmt w:val="taiwaneseCountingThousand"/>
      <w:lvlText w:val="%1、"/>
      <w:lvlJc w:val="left"/>
      <w:pPr>
        <w:ind w:left="1474" w:hanging="480"/>
      </w:pPr>
    </w:lvl>
    <w:lvl w:ilvl="1" w:tplc="04090019" w:tentative="1">
      <w:start w:val="1"/>
      <w:numFmt w:val="ideographTraditional"/>
      <w:lvlText w:val="%2、"/>
      <w:lvlJc w:val="left"/>
      <w:pPr>
        <w:ind w:left="1954" w:hanging="480"/>
      </w:pPr>
    </w:lvl>
    <w:lvl w:ilvl="2" w:tplc="6A8ABDB8">
      <w:start w:val="1"/>
      <w:numFmt w:val="taiwaneseCountingThousand"/>
      <w:lvlText w:val="%3、"/>
      <w:lvlJc w:val="left"/>
      <w:pPr>
        <w:ind w:left="2434" w:hanging="480"/>
      </w:pPr>
      <w:rPr>
        <w:rFonts w:hint="eastAsia"/>
      </w:r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62" w15:restartNumberingAfterBreak="0">
    <w:nsid w:val="769C10D9"/>
    <w:multiLevelType w:val="hybridMultilevel"/>
    <w:tmpl w:val="F612B12A"/>
    <w:lvl w:ilvl="0" w:tplc="836AFC28">
      <w:start w:val="1"/>
      <w:numFmt w:val="taiwaneseCountingThousand"/>
      <w:lvlText w:val="(%1)"/>
      <w:lvlJc w:val="left"/>
      <w:pPr>
        <w:ind w:left="2434"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79917D48"/>
    <w:multiLevelType w:val="hybridMultilevel"/>
    <w:tmpl w:val="26F861B6"/>
    <w:lvl w:ilvl="0" w:tplc="836AFC28">
      <w:start w:val="1"/>
      <w:numFmt w:val="taiwaneseCountingThousand"/>
      <w:lvlText w:val="(%1)"/>
      <w:lvlJc w:val="left"/>
      <w:pPr>
        <w:ind w:left="2434" w:hanging="480"/>
      </w:pPr>
      <w:rPr>
        <w:rFonts w:hint="default"/>
      </w:rPr>
    </w:lvl>
    <w:lvl w:ilvl="1" w:tplc="18DC02A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7CB623DB"/>
    <w:multiLevelType w:val="hybridMultilevel"/>
    <w:tmpl w:val="80CA2C18"/>
    <w:lvl w:ilvl="0" w:tplc="04090015">
      <w:start w:val="1"/>
      <w:numFmt w:val="taiwaneseCountingThousand"/>
      <w:lvlText w:val="%1、"/>
      <w:lvlJc w:val="left"/>
      <w:pPr>
        <w:ind w:left="1603" w:hanging="480"/>
      </w:pPr>
    </w:lvl>
    <w:lvl w:ilvl="1" w:tplc="04090019" w:tentative="1">
      <w:start w:val="1"/>
      <w:numFmt w:val="ideographTraditional"/>
      <w:lvlText w:val="%2、"/>
      <w:lvlJc w:val="left"/>
      <w:pPr>
        <w:ind w:left="2083" w:hanging="480"/>
      </w:pPr>
    </w:lvl>
    <w:lvl w:ilvl="2" w:tplc="0409001B" w:tentative="1">
      <w:start w:val="1"/>
      <w:numFmt w:val="lowerRoman"/>
      <w:lvlText w:val="%3."/>
      <w:lvlJc w:val="right"/>
      <w:pPr>
        <w:ind w:left="2563" w:hanging="480"/>
      </w:pPr>
    </w:lvl>
    <w:lvl w:ilvl="3" w:tplc="0409000F" w:tentative="1">
      <w:start w:val="1"/>
      <w:numFmt w:val="decimal"/>
      <w:lvlText w:val="%4."/>
      <w:lvlJc w:val="left"/>
      <w:pPr>
        <w:ind w:left="3043" w:hanging="480"/>
      </w:pPr>
    </w:lvl>
    <w:lvl w:ilvl="4" w:tplc="04090019" w:tentative="1">
      <w:start w:val="1"/>
      <w:numFmt w:val="ideographTraditional"/>
      <w:lvlText w:val="%5、"/>
      <w:lvlJc w:val="left"/>
      <w:pPr>
        <w:ind w:left="3523" w:hanging="480"/>
      </w:pPr>
    </w:lvl>
    <w:lvl w:ilvl="5" w:tplc="0409001B" w:tentative="1">
      <w:start w:val="1"/>
      <w:numFmt w:val="lowerRoman"/>
      <w:lvlText w:val="%6."/>
      <w:lvlJc w:val="right"/>
      <w:pPr>
        <w:ind w:left="4003" w:hanging="480"/>
      </w:pPr>
    </w:lvl>
    <w:lvl w:ilvl="6" w:tplc="0409000F" w:tentative="1">
      <w:start w:val="1"/>
      <w:numFmt w:val="decimal"/>
      <w:lvlText w:val="%7."/>
      <w:lvlJc w:val="left"/>
      <w:pPr>
        <w:ind w:left="4483" w:hanging="480"/>
      </w:pPr>
    </w:lvl>
    <w:lvl w:ilvl="7" w:tplc="04090019" w:tentative="1">
      <w:start w:val="1"/>
      <w:numFmt w:val="ideographTraditional"/>
      <w:lvlText w:val="%8、"/>
      <w:lvlJc w:val="left"/>
      <w:pPr>
        <w:ind w:left="4963" w:hanging="480"/>
      </w:pPr>
    </w:lvl>
    <w:lvl w:ilvl="8" w:tplc="0409001B" w:tentative="1">
      <w:start w:val="1"/>
      <w:numFmt w:val="lowerRoman"/>
      <w:lvlText w:val="%9."/>
      <w:lvlJc w:val="right"/>
      <w:pPr>
        <w:ind w:left="5443" w:hanging="480"/>
      </w:pPr>
    </w:lvl>
  </w:abstractNum>
  <w:abstractNum w:abstractNumId="65" w15:restartNumberingAfterBreak="0">
    <w:nsid w:val="7DEC1E04"/>
    <w:multiLevelType w:val="hybridMultilevel"/>
    <w:tmpl w:val="7508312C"/>
    <w:lvl w:ilvl="0" w:tplc="0409000F">
      <w:start w:val="1"/>
      <w:numFmt w:val="decimal"/>
      <w:lvlText w:val="%1."/>
      <w:lvlJc w:val="left"/>
      <w:pPr>
        <w:ind w:left="2357" w:hanging="480"/>
      </w:pPr>
    </w:lvl>
    <w:lvl w:ilvl="1" w:tplc="04090019" w:tentative="1">
      <w:start w:val="1"/>
      <w:numFmt w:val="ideographTraditional"/>
      <w:lvlText w:val="%2、"/>
      <w:lvlJc w:val="left"/>
      <w:pPr>
        <w:ind w:left="2837" w:hanging="480"/>
      </w:pPr>
    </w:lvl>
    <w:lvl w:ilvl="2" w:tplc="0409001B" w:tentative="1">
      <w:start w:val="1"/>
      <w:numFmt w:val="lowerRoman"/>
      <w:lvlText w:val="%3."/>
      <w:lvlJc w:val="right"/>
      <w:pPr>
        <w:ind w:left="3317" w:hanging="480"/>
      </w:pPr>
    </w:lvl>
    <w:lvl w:ilvl="3" w:tplc="0409000F" w:tentative="1">
      <w:start w:val="1"/>
      <w:numFmt w:val="decimal"/>
      <w:lvlText w:val="%4."/>
      <w:lvlJc w:val="left"/>
      <w:pPr>
        <w:ind w:left="3797" w:hanging="480"/>
      </w:pPr>
    </w:lvl>
    <w:lvl w:ilvl="4" w:tplc="04090019" w:tentative="1">
      <w:start w:val="1"/>
      <w:numFmt w:val="ideographTraditional"/>
      <w:lvlText w:val="%5、"/>
      <w:lvlJc w:val="left"/>
      <w:pPr>
        <w:ind w:left="4277" w:hanging="480"/>
      </w:pPr>
    </w:lvl>
    <w:lvl w:ilvl="5" w:tplc="0409001B" w:tentative="1">
      <w:start w:val="1"/>
      <w:numFmt w:val="lowerRoman"/>
      <w:lvlText w:val="%6."/>
      <w:lvlJc w:val="right"/>
      <w:pPr>
        <w:ind w:left="4757" w:hanging="480"/>
      </w:pPr>
    </w:lvl>
    <w:lvl w:ilvl="6" w:tplc="0409000F" w:tentative="1">
      <w:start w:val="1"/>
      <w:numFmt w:val="decimal"/>
      <w:lvlText w:val="%7."/>
      <w:lvlJc w:val="left"/>
      <w:pPr>
        <w:ind w:left="5237" w:hanging="480"/>
      </w:pPr>
    </w:lvl>
    <w:lvl w:ilvl="7" w:tplc="04090019" w:tentative="1">
      <w:start w:val="1"/>
      <w:numFmt w:val="ideographTraditional"/>
      <w:lvlText w:val="%8、"/>
      <w:lvlJc w:val="left"/>
      <w:pPr>
        <w:ind w:left="5717" w:hanging="480"/>
      </w:pPr>
    </w:lvl>
    <w:lvl w:ilvl="8" w:tplc="0409001B" w:tentative="1">
      <w:start w:val="1"/>
      <w:numFmt w:val="lowerRoman"/>
      <w:lvlText w:val="%9."/>
      <w:lvlJc w:val="right"/>
      <w:pPr>
        <w:ind w:left="6197" w:hanging="480"/>
      </w:pPr>
    </w:lvl>
  </w:abstractNum>
  <w:abstractNum w:abstractNumId="66" w15:restartNumberingAfterBreak="0">
    <w:nsid w:val="7E9D1AD7"/>
    <w:multiLevelType w:val="hybridMultilevel"/>
    <w:tmpl w:val="26F861B6"/>
    <w:lvl w:ilvl="0" w:tplc="836AFC28">
      <w:start w:val="1"/>
      <w:numFmt w:val="taiwaneseCountingThousand"/>
      <w:lvlText w:val="(%1)"/>
      <w:lvlJc w:val="left"/>
      <w:pPr>
        <w:ind w:left="2434" w:hanging="480"/>
      </w:pPr>
      <w:rPr>
        <w:rFonts w:hint="default"/>
      </w:rPr>
    </w:lvl>
    <w:lvl w:ilvl="1" w:tplc="18DC02A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839732196">
    <w:abstractNumId w:val="40"/>
  </w:num>
  <w:num w:numId="2" w16cid:durableId="967979344">
    <w:abstractNumId w:val="11"/>
  </w:num>
  <w:num w:numId="3" w16cid:durableId="574170420">
    <w:abstractNumId w:val="33"/>
  </w:num>
  <w:num w:numId="4" w16cid:durableId="1144927407">
    <w:abstractNumId w:val="61"/>
  </w:num>
  <w:num w:numId="5" w16cid:durableId="289946357">
    <w:abstractNumId w:val="6"/>
  </w:num>
  <w:num w:numId="6" w16cid:durableId="948662993">
    <w:abstractNumId w:val="30"/>
  </w:num>
  <w:num w:numId="7" w16cid:durableId="1851095511">
    <w:abstractNumId w:val="9"/>
  </w:num>
  <w:num w:numId="8" w16cid:durableId="81997715">
    <w:abstractNumId w:val="46"/>
  </w:num>
  <w:num w:numId="9" w16cid:durableId="957180288">
    <w:abstractNumId w:val="34"/>
  </w:num>
  <w:num w:numId="10" w16cid:durableId="804155633">
    <w:abstractNumId w:val="13"/>
  </w:num>
  <w:num w:numId="11" w16cid:durableId="789974460">
    <w:abstractNumId w:val="1"/>
  </w:num>
  <w:num w:numId="12" w16cid:durableId="693651536">
    <w:abstractNumId w:val="64"/>
  </w:num>
  <w:num w:numId="13" w16cid:durableId="1995066470">
    <w:abstractNumId w:val="15"/>
  </w:num>
  <w:num w:numId="14" w16cid:durableId="317732088">
    <w:abstractNumId w:val="26"/>
  </w:num>
  <w:num w:numId="15" w16cid:durableId="1970814626">
    <w:abstractNumId w:val="62"/>
  </w:num>
  <w:num w:numId="16" w16cid:durableId="143816656">
    <w:abstractNumId w:val="45"/>
  </w:num>
  <w:num w:numId="17" w16cid:durableId="1437824568">
    <w:abstractNumId w:val="60"/>
  </w:num>
  <w:num w:numId="18" w16cid:durableId="53360819">
    <w:abstractNumId w:val="38"/>
  </w:num>
  <w:num w:numId="19" w16cid:durableId="240407928">
    <w:abstractNumId w:val="57"/>
  </w:num>
  <w:num w:numId="20" w16cid:durableId="1032531870">
    <w:abstractNumId w:val="31"/>
  </w:num>
  <w:num w:numId="21" w16cid:durableId="1379665030">
    <w:abstractNumId w:val="47"/>
  </w:num>
  <w:num w:numId="22" w16cid:durableId="69235112">
    <w:abstractNumId w:val="21"/>
  </w:num>
  <w:num w:numId="23" w16cid:durableId="553391082">
    <w:abstractNumId w:val="3"/>
  </w:num>
  <w:num w:numId="24" w16cid:durableId="1384137615">
    <w:abstractNumId w:val="63"/>
  </w:num>
  <w:num w:numId="25" w16cid:durableId="492765725">
    <w:abstractNumId w:val="36"/>
  </w:num>
  <w:num w:numId="26" w16cid:durableId="1453547867">
    <w:abstractNumId w:val="53"/>
  </w:num>
  <w:num w:numId="27" w16cid:durableId="1681351012">
    <w:abstractNumId w:val="8"/>
  </w:num>
  <w:num w:numId="28" w16cid:durableId="1059282381">
    <w:abstractNumId w:val="19"/>
  </w:num>
  <w:num w:numId="29" w16cid:durableId="343868050">
    <w:abstractNumId w:val="16"/>
  </w:num>
  <w:num w:numId="30" w16cid:durableId="294532792">
    <w:abstractNumId w:val="65"/>
  </w:num>
  <w:num w:numId="31" w16cid:durableId="835073285">
    <w:abstractNumId w:val="24"/>
  </w:num>
  <w:num w:numId="32" w16cid:durableId="42100665">
    <w:abstractNumId w:val="43"/>
  </w:num>
  <w:num w:numId="33" w16cid:durableId="1624652551">
    <w:abstractNumId w:val="10"/>
  </w:num>
  <w:num w:numId="34" w16cid:durableId="2057192160">
    <w:abstractNumId w:val="7"/>
  </w:num>
  <w:num w:numId="35" w16cid:durableId="1981109600">
    <w:abstractNumId w:val="0"/>
  </w:num>
  <w:num w:numId="36" w16cid:durableId="501093537">
    <w:abstractNumId w:val="44"/>
  </w:num>
  <w:num w:numId="37" w16cid:durableId="1101954405">
    <w:abstractNumId w:val="4"/>
  </w:num>
  <w:num w:numId="38" w16cid:durableId="1405570154">
    <w:abstractNumId w:val="2"/>
  </w:num>
  <w:num w:numId="39" w16cid:durableId="241840350">
    <w:abstractNumId w:val="35"/>
  </w:num>
  <w:num w:numId="40" w16cid:durableId="2007902132">
    <w:abstractNumId w:val="20"/>
  </w:num>
  <w:num w:numId="41" w16cid:durableId="915745325">
    <w:abstractNumId w:val="49"/>
  </w:num>
  <w:num w:numId="42" w16cid:durableId="1197278880">
    <w:abstractNumId w:val="5"/>
  </w:num>
  <w:num w:numId="43" w16cid:durableId="1081756037">
    <w:abstractNumId w:val="14"/>
  </w:num>
  <w:num w:numId="44" w16cid:durableId="1204100432">
    <w:abstractNumId w:val="27"/>
  </w:num>
  <w:num w:numId="45" w16cid:durableId="993416787">
    <w:abstractNumId w:val="48"/>
  </w:num>
  <w:num w:numId="46" w16cid:durableId="1247768942">
    <w:abstractNumId w:val="28"/>
  </w:num>
  <w:num w:numId="47" w16cid:durableId="17778113">
    <w:abstractNumId w:val="41"/>
  </w:num>
  <w:num w:numId="48" w16cid:durableId="634144513">
    <w:abstractNumId w:val="37"/>
  </w:num>
  <w:num w:numId="49" w16cid:durableId="1355038370">
    <w:abstractNumId w:val="51"/>
  </w:num>
  <w:num w:numId="50" w16cid:durableId="507214888">
    <w:abstractNumId w:val="22"/>
  </w:num>
  <w:num w:numId="51" w16cid:durableId="59988221">
    <w:abstractNumId w:val="59"/>
  </w:num>
  <w:num w:numId="52" w16cid:durableId="743451783">
    <w:abstractNumId w:val="55"/>
  </w:num>
  <w:num w:numId="53" w16cid:durableId="1332830958">
    <w:abstractNumId w:val="42"/>
  </w:num>
  <w:num w:numId="54" w16cid:durableId="894002615">
    <w:abstractNumId w:val="66"/>
  </w:num>
  <w:num w:numId="55" w16cid:durableId="1782456307">
    <w:abstractNumId w:val="54"/>
  </w:num>
  <w:num w:numId="56" w16cid:durableId="346640260">
    <w:abstractNumId w:val="18"/>
  </w:num>
  <w:num w:numId="57" w16cid:durableId="1866015330">
    <w:abstractNumId w:val="17"/>
  </w:num>
  <w:num w:numId="58" w16cid:durableId="2027561849">
    <w:abstractNumId w:val="32"/>
  </w:num>
  <w:num w:numId="59" w16cid:durableId="1135297297">
    <w:abstractNumId w:val="50"/>
  </w:num>
  <w:num w:numId="60" w16cid:durableId="392697662">
    <w:abstractNumId w:val="29"/>
  </w:num>
  <w:num w:numId="61" w16cid:durableId="1895893147">
    <w:abstractNumId w:val="40"/>
  </w:num>
  <w:num w:numId="62" w16cid:durableId="218201783">
    <w:abstractNumId w:val="40"/>
  </w:num>
  <w:num w:numId="63" w16cid:durableId="163781747">
    <w:abstractNumId w:val="40"/>
  </w:num>
  <w:num w:numId="64" w16cid:durableId="2076858147">
    <w:abstractNumId w:val="40"/>
  </w:num>
  <w:num w:numId="65" w16cid:durableId="1721054572">
    <w:abstractNumId w:val="52"/>
  </w:num>
  <w:num w:numId="66" w16cid:durableId="839463282">
    <w:abstractNumId w:val="25"/>
  </w:num>
  <w:num w:numId="67" w16cid:durableId="1545210332">
    <w:abstractNumId w:val="39"/>
  </w:num>
  <w:num w:numId="68" w16cid:durableId="1790706887">
    <w:abstractNumId w:val="58"/>
  </w:num>
  <w:num w:numId="69" w16cid:durableId="1564215146">
    <w:abstractNumId w:val="12"/>
  </w:num>
  <w:num w:numId="70" w16cid:durableId="775371190">
    <w:abstractNumId w:val="56"/>
  </w:num>
  <w:num w:numId="71" w16cid:durableId="409036654">
    <w:abstractNumId w:val="2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E72"/>
    <w:rsid w:val="00000891"/>
    <w:rsid w:val="00000C46"/>
    <w:rsid w:val="0000286B"/>
    <w:rsid w:val="00004A89"/>
    <w:rsid w:val="0000552F"/>
    <w:rsid w:val="000078C2"/>
    <w:rsid w:val="00011B74"/>
    <w:rsid w:val="000144B5"/>
    <w:rsid w:val="00014C94"/>
    <w:rsid w:val="00014EA6"/>
    <w:rsid w:val="00017EBD"/>
    <w:rsid w:val="0002081A"/>
    <w:rsid w:val="00025EE1"/>
    <w:rsid w:val="00026358"/>
    <w:rsid w:val="00026FFF"/>
    <w:rsid w:val="000305DA"/>
    <w:rsid w:val="0003226B"/>
    <w:rsid w:val="000368D0"/>
    <w:rsid w:val="000401C8"/>
    <w:rsid w:val="00040BCB"/>
    <w:rsid w:val="00041FD7"/>
    <w:rsid w:val="00042A34"/>
    <w:rsid w:val="00042C96"/>
    <w:rsid w:val="00042E97"/>
    <w:rsid w:val="00043F96"/>
    <w:rsid w:val="00044286"/>
    <w:rsid w:val="00044819"/>
    <w:rsid w:val="00045C17"/>
    <w:rsid w:val="000462E6"/>
    <w:rsid w:val="00046591"/>
    <w:rsid w:val="000466D0"/>
    <w:rsid w:val="00047B7D"/>
    <w:rsid w:val="00050846"/>
    <w:rsid w:val="00050904"/>
    <w:rsid w:val="00051547"/>
    <w:rsid w:val="0005181C"/>
    <w:rsid w:val="000521B4"/>
    <w:rsid w:val="000528F2"/>
    <w:rsid w:val="00054092"/>
    <w:rsid w:val="000569B8"/>
    <w:rsid w:val="00057E6E"/>
    <w:rsid w:val="00060953"/>
    <w:rsid w:val="00062FF7"/>
    <w:rsid w:val="00063C03"/>
    <w:rsid w:val="000650CB"/>
    <w:rsid w:val="0006532E"/>
    <w:rsid w:val="00065CFC"/>
    <w:rsid w:val="00070D7D"/>
    <w:rsid w:val="00072DD0"/>
    <w:rsid w:val="00074EAF"/>
    <w:rsid w:val="00076024"/>
    <w:rsid w:val="00077399"/>
    <w:rsid w:val="00077E1A"/>
    <w:rsid w:val="000822B7"/>
    <w:rsid w:val="00082743"/>
    <w:rsid w:val="00082F59"/>
    <w:rsid w:val="00083F1E"/>
    <w:rsid w:val="00084B53"/>
    <w:rsid w:val="000864B7"/>
    <w:rsid w:val="00091480"/>
    <w:rsid w:val="000914E4"/>
    <w:rsid w:val="000957BA"/>
    <w:rsid w:val="000A06B4"/>
    <w:rsid w:val="000A27A6"/>
    <w:rsid w:val="000A32A6"/>
    <w:rsid w:val="000A4328"/>
    <w:rsid w:val="000A4809"/>
    <w:rsid w:val="000B1493"/>
    <w:rsid w:val="000B421A"/>
    <w:rsid w:val="000B4BDE"/>
    <w:rsid w:val="000B4CBB"/>
    <w:rsid w:val="000B5B0D"/>
    <w:rsid w:val="000B7BC9"/>
    <w:rsid w:val="000B7BDB"/>
    <w:rsid w:val="000C356F"/>
    <w:rsid w:val="000C4274"/>
    <w:rsid w:val="000C59F4"/>
    <w:rsid w:val="000C73ED"/>
    <w:rsid w:val="000D1B78"/>
    <w:rsid w:val="000D2D9D"/>
    <w:rsid w:val="000D3489"/>
    <w:rsid w:val="000D4FE1"/>
    <w:rsid w:val="000E0A19"/>
    <w:rsid w:val="000E0C54"/>
    <w:rsid w:val="000E4887"/>
    <w:rsid w:val="000E66DD"/>
    <w:rsid w:val="000F0C61"/>
    <w:rsid w:val="000F2A32"/>
    <w:rsid w:val="000F2CE3"/>
    <w:rsid w:val="000F4C80"/>
    <w:rsid w:val="000F549A"/>
    <w:rsid w:val="000F589D"/>
    <w:rsid w:val="000F706C"/>
    <w:rsid w:val="000F717F"/>
    <w:rsid w:val="000F7939"/>
    <w:rsid w:val="001001F7"/>
    <w:rsid w:val="0010151D"/>
    <w:rsid w:val="00101A3D"/>
    <w:rsid w:val="00102C2B"/>
    <w:rsid w:val="00105316"/>
    <w:rsid w:val="00105A42"/>
    <w:rsid w:val="00107AC8"/>
    <w:rsid w:val="001108D6"/>
    <w:rsid w:val="001113E1"/>
    <w:rsid w:val="001152A5"/>
    <w:rsid w:val="00115A43"/>
    <w:rsid w:val="00116CB5"/>
    <w:rsid w:val="0012319C"/>
    <w:rsid w:val="00125119"/>
    <w:rsid w:val="0012594B"/>
    <w:rsid w:val="00130B0E"/>
    <w:rsid w:val="00132298"/>
    <w:rsid w:val="00132F35"/>
    <w:rsid w:val="00134358"/>
    <w:rsid w:val="00134612"/>
    <w:rsid w:val="0013575F"/>
    <w:rsid w:val="00137FD0"/>
    <w:rsid w:val="0014135B"/>
    <w:rsid w:val="001415DE"/>
    <w:rsid w:val="0014250C"/>
    <w:rsid w:val="0014345D"/>
    <w:rsid w:val="001436A6"/>
    <w:rsid w:val="0014615B"/>
    <w:rsid w:val="00146300"/>
    <w:rsid w:val="001466C1"/>
    <w:rsid w:val="001471E5"/>
    <w:rsid w:val="001475F6"/>
    <w:rsid w:val="00152CF1"/>
    <w:rsid w:val="0015307F"/>
    <w:rsid w:val="0015409B"/>
    <w:rsid w:val="0015477E"/>
    <w:rsid w:val="00155090"/>
    <w:rsid w:val="0015699F"/>
    <w:rsid w:val="001570B1"/>
    <w:rsid w:val="00161B7D"/>
    <w:rsid w:val="0016235F"/>
    <w:rsid w:val="00162B8E"/>
    <w:rsid w:val="00164051"/>
    <w:rsid w:val="001647FC"/>
    <w:rsid w:val="00164A61"/>
    <w:rsid w:val="00164CCD"/>
    <w:rsid w:val="00170AE7"/>
    <w:rsid w:val="00173C5C"/>
    <w:rsid w:val="0017486E"/>
    <w:rsid w:val="0017565A"/>
    <w:rsid w:val="001776D2"/>
    <w:rsid w:val="00177DA0"/>
    <w:rsid w:val="0018031B"/>
    <w:rsid w:val="00180D53"/>
    <w:rsid w:val="0018166F"/>
    <w:rsid w:val="00184E58"/>
    <w:rsid w:val="00187399"/>
    <w:rsid w:val="00187F8A"/>
    <w:rsid w:val="00190764"/>
    <w:rsid w:val="001917D0"/>
    <w:rsid w:val="0019214A"/>
    <w:rsid w:val="001935DF"/>
    <w:rsid w:val="001A0783"/>
    <w:rsid w:val="001A36BE"/>
    <w:rsid w:val="001A373C"/>
    <w:rsid w:val="001A4A82"/>
    <w:rsid w:val="001A523F"/>
    <w:rsid w:val="001A524D"/>
    <w:rsid w:val="001A56FA"/>
    <w:rsid w:val="001A76D9"/>
    <w:rsid w:val="001B4074"/>
    <w:rsid w:val="001B4440"/>
    <w:rsid w:val="001B4F8A"/>
    <w:rsid w:val="001B6962"/>
    <w:rsid w:val="001C0D4E"/>
    <w:rsid w:val="001C133E"/>
    <w:rsid w:val="001C1839"/>
    <w:rsid w:val="001C1F02"/>
    <w:rsid w:val="001C3108"/>
    <w:rsid w:val="001C4121"/>
    <w:rsid w:val="001C7752"/>
    <w:rsid w:val="001D0CC8"/>
    <w:rsid w:val="001D1E9E"/>
    <w:rsid w:val="001D2E6C"/>
    <w:rsid w:val="001D377E"/>
    <w:rsid w:val="001D3CCC"/>
    <w:rsid w:val="001D48EC"/>
    <w:rsid w:val="001D5E2E"/>
    <w:rsid w:val="001D6BD2"/>
    <w:rsid w:val="001D7E90"/>
    <w:rsid w:val="001D7ED1"/>
    <w:rsid w:val="001E1B48"/>
    <w:rsid w:val="001E2616"/>
    <w:rsid w:val="001E3885"/>
    <w:rsid w:val="001E39F3"/>
    <w:rsid w:val="001E5DC6"/>
    <w:rsid w:val="001E66CA"/>
    <w:rsid w:val="001F0112"/>
    <w:rsid w:val="001F1F18"/>
    <w:rsid w:val="001F203C"/>
    <w:rsid w:val="001F2B95"/>
    <w:rsid w:val="001F73B1"/>
    <w:rsid w:val="00202C59"/>
    <w:rsid w:val="0020687A"/>
    <w:rsid w:val="0020719F"/>
    <w:rsid w:val="00207387"/>
    <w:rsid w:val="002074DA"/>
    <w:rsid w:val="00207578"/>
    <w:rsid w:val="0020757B"/>
    <w:rsid w:val="002100DC"/>
    <w:rsid w:val="0021267C"/>
    <w:rsid w:val="00212EDE"/>
    <w:rsid w:val="00213B94"/>
    <w:rsid w:val="00215CD6"/>
    <w:rsid w:val="0021615A"/>
    <w:rsid w:val="002162A3"/>
    <w:rsid w:val="0022098D"/>
    <w:rsid w:val="00220EF1"/>
    <w:rsid w:val="0022197F"/>
    <w:rsid w:val="00222E59"/>
    <w:rsid w:val="002233B9"/>
    <w:rsid w:val="002233C1"/>
    <w:rsid w:val="00225876"/>
    <w:rsid w:val="00226D05"/>
    <w:rsid w:val="00231A0E"/>
    <w:rsid w:val="00231FE6"/>
    <w:rsid w:val="0023309A"/>
    <w:rsid w:val="00233169"/>
    <w:rsid w:val="002346BE"/>
    <w:rsid w:val="0023510E"/>
    <w:rsid w:val="00235569"/>
    <w:rsid w:val="00236026"/>
    <w:rsid w:val="00236FB9"/>
    <w:rsid w:val="002370D5"/>
    <w:rsid w:val="00237355"/>
    <w:rsid w:val="002416A0"/>
    <w:rsid w:val="00241E8E"/>
    <w:rsid w:val="00241FBD"/>
    <w:rsid w:val="00242398"/>
    <w:rsid w:val="00243004"/>
    <w:rsid w:val="00250F1D"/>
    <w:rsid w:val="00252283"/>
    <w:rsid w:val="00256FFF"/>
    <w:rsid w:val="00257D9B"/>
    <w:rsid w:val="00257F4D"/>
    <w:rsid w:val="00262019"/>
    <w:rsid w:val="00265F30"/>
    <w:rsid w:val="002665F4"/>
    <w:rsid w:val="0026663A"/>
    <w:rsid w:val="00266957"/>
    <w:rsid w:val="00270172"/>
    <w:rsid w:val="002772FD"/>
    <w:rsid w:val="002802CE"/>
    <w:rsid w:val="00280409"/>
    <w:rsid w:val="002805DF"/>
    <w:rsid w:val="002849F1"/>
    <w:rsid w:val="00284D32"/>
    <w:rsid w:val="0028511F"/>
    <w:rsid w:val="002856CE"/>
    <w:rsid w:val="00285A77"/>
    <w:rsid w:val="002861B5"/>
    <w:rsid w:val="00292428"/>
    <w:rsid w:val="00293E4A"/>
    <w:rsid w:val="00295550"/>
    <w:rsid w:val="00295726"/>
    <w:rsid w:val="00297176"/>
    <w:rsid w:val="002978C6"/>
    <w:rsid w:val="00297E1C"/>
    <w:rsid w:val="002A0E4D"/>
    <w:rsid w:val="002A21E3"/>
    <w:rsid w:val="002A2A9C"/>
    <w:rsid w:val="002A7462"/>
    <w:rsid w:val="002A75B6"/>
    <w:rsid w:val="002B0250"/>
    <w:rsid w:val="002B29B2"/>
    <w:rsid w:val="002B3A0C"/>
    <w:rsid w:val="002B4CF5"/>
    <w:rsid w:val="002B7101"/>
    <w:rsid w:val="002B7D15"/>
    <w:rsid w:val="002C2072"/>
    <w:rsid w:val="002C2CA9"/>
    <w:rsid w:val="002C4ACC"/>
    <w:rsid w:val="002E08B0"/>
    <w:rsid w:val="002E277E"/>
    <w:rsid w:val="002E3788"/>
    <w:rsid w:val="002E3B3F"/>
    <w:rsid w:val="002E6C75"/>
    <w:rsid w:val="002F2E5A"/>
    <w:rsid w:val="002F3161"/>
    <w:rsid w:val="002F576D"/>
    <w:rsid w:val="002F6573"/>
    <w:rsid w:val="0030108E"/>
    <w:rsid w:val="00301C60"/>
    <w:rsid w:val="003045CC"/>
    <w:rsid w:val="00305B73"/>
    <w:rsid w:val="00305B85"/>
    <w:rsid w:val="00307249"/>
    <w:rsid w:val="00313405"/>
    <w:rsid w:val="003139BE"/>
    <w:rsid w:val="00314796"/>
    <w:rsid w:val="00317317"/>
    <w:rsid w:val="00317B99"/>
    <w:rsid w:val="00317BCC"/>
    <w:rsid w:val="003235B9"/>
    <w:rsid w:val="00326B41"/>
    <w:rsid w:val="00326E08"/>
    <w:rsid w:val="00331688"/>
    <w:rsid w:val="00332B13"/>
    <w:rsid w:val="00332EDD"/>
    <w:rsid w:val="0033416C"/>
    <w:rsid w:val="00335504"/>
    <w:rsid w:val="0033581E"/>
    <w:rsid w:val="00336489"/>
    <w:rsid w:val="00336520"/>
    <w:rsid w:val="00336F36"/>
    <w:rsid w:val="00337A68"/>
    <w:rsid w:val="0034095E"/>
    <w:rsid w:val="00340F24"/>
    <w:rsid w:val="00342552"/>
    <w:rsid w:val="00343B41"/>
    <w:rsid w:val="003505A4"/>
    <w:rsid w:val="00350E7D"/>
    <w:rsid w:val="00350FF1"/>
    <w:rsid w:val="00351347"/>
    <w:rsid w:val="00353880"/>
    <w:rsid w:val="00354575"/>
    <w:rsid w:val="003552BF"/>
    <w:rsid w:val="003559CC"/>
    <w:rsid w:val="00357F2E"/>
    <w:rsid w:val="003619F4"/>
    <w:rsid w:val="0036232F"/>
    <w:rsid w:val="00362CF3"/>
    <w:rsid w:val="00365580"/>
    <w:rsid w:val="00366557"/>
    <w:rsid w:val="003666FA"/>
    <w:rsid w:val="00372EE4"/>
    <w:rsid w:val="00374729"/>
    <w:rsid w:val="00376278"/>
    <w:rsid w:val="00376B53"/>
    <w:rsid w:val="00376F06"/>
    <w:rsid w:val="003776E2"/>
    <w:rsid w:val="00381284"/>
    <w:rsid w:val="00381C8C"/>
    <w:rsid w:val="00382B65"/>
    <w:rsid w:val="003866A0"/>
    <w:rsid w:val="00386857"/>
    <w:rsid w:val="00390E43"/>
    <w:rsid w:val="003915DB"/>
    <w:rsid w:val="00392052"/>
    <w:rsid w:val="00392324"/>
    <w:rsid w:val="00392476"/>
    <w:rsid w:val="00392A68"/>
    <w:rsid w:val="00392F2B"/>
    <w:rsid w:val="0039410A"/>
    <w:rsid w:val="00395D06"/>
    <w:rsid w:val="003962C2"/>
    <w:rsid w:val="00396DFA"/>
    <w:rsid w:val="003979D7"/>
    <w:rsid w:val="003A45E0"/>
    <w:rsid w:val="003B1511"/>
    <w:rsid w:val="003B56D4"/>
    <w:rsid w:val="003B5F1F"/>
    <w:rsid w:val="003B5F24"/>
    <w:rsid w:val="003C1171"/>
    <w:rsid w:val="003C1A41"/>
    <w:rsid w:val="003C2286"/>
    <w:rsid w:val="003C5D83"/>
    <w:rsid w:val="003C6DED"/>
    <w:rsid w:val="003C6E76"/>
    <w:rsid w:val="003D034A"/>
    <w:rsid w:val="003D0DB8"/>
    <w:rsid w:val="003D141E"/>
    <w:rsid w:val="003D2516"/>
    <w:rsid w:val="003D3157"/>
    <w:rsid w:val="003D53EE"/>
    <w:rsid w:val="003D5922"/>
    <w:rsid w:val="003D6AF0"/>
    <w:rsid w:val="003D6F15"/>
    <w:rsid w:val="003D7662"/>
    <w:rsid w:val="003E4066"/>
    <w:rsid w:val="003E75CC"/>
    <w:rsid w:val="003F26B3"/>
    <w:rsid w:val="003F32B5"/>
    <w:rsid w:val="003F53DD"/>
    <w:rsid w:val="003F6CB5"/>
    <w:rsid w:val="003F714D"/>
    <w:rsid w:val="004007B1"/>
    <w:rsid w:val="004009A7"/>
    <w:rsid w:val="0040182B"/>
    <w:rsid w:val="00403DD4"/>
    <w:rsid w:val="0040478E"/>
    <w:rsid w:val="00404A8C"/>
    <w:rsid w:val="00406007"/>
    <w:rsid w:val="004061B6"/>
    <w:rsid w:val="00407E79"/>
    <w:rsid w:val="00410AD8"/>
    <w:rsid w:val="00411984"/>
    <w:rsid w:val="00411E36"/>
    <w:rsid w:val="00412595"/>
    <w:rsid w:val="00412E2D"/>
    <w:rsid w:val="00413371"/>
    <w:rsid w:val="00413EE9"/>
    <w:rsid w:val="004166E5"/>
    <w:rsid w:val="004167DA"/>
    <w:rsid w:val="004200E7"/>
    <w:rsid w:val="00420EDA"/>
    <w:rsid w:val="0042235F"/>
    <w:rsid w:val="0042399C"/>
    <w:rsid w:val="00425006"/>
    <w:rsid w:val="00426E40"/>
    <w:rsid w:val="00431128"/>
    <w:rsid w:val="00431F0C"/>
    <w:rsid w:val="00432572"/>
    <w:rsid w:val="00432B3E"/>
    <w:rsid w:val="004336A2"/>
    <w:rsid w:val="004347F5"/>
    <w:rsid w:val="00436A27"/>
    <w:rsid w:val="00437057"/>
    <w:rsid w:val="00437E21"/>
    <w:rsid w:val="004404DD"/>
    <w:rsid w:val="0044059A"/>
    <w:rsid w:val="00441274"/>
    <w:rsid w:val="00441E63"/>
    <w:rsid w:val="0044235D"/>
    <w:rsid w:val="00444266"/>
    <w:rsid w:val="00444325"/>
    <w:rsid w:val="00447882"/>
    <w:rsid w:val="00451D20"/>
    <w:rsid w:val="00452C52"/>
    <w:rsid w:val="00456985"/>
    <w:rsid w:val="00457A21"/>
    <w:rsid w:val="00461FBC"/>
    <w:rsid w:val="004625BD"/>
    <w:rsid w:val="004631DA"/>
    <w:rsid w:val="004651E1"/>
    <w:rsid w:val="00473365"/>
    <w:rsid w:val="00481BF1"/>
    <w:rsid w:val="00482386"/>
    <w:rsid w:val="0048286F"/>
    <w:rsid w:val="004832F2"/>
    <w:rsid w:val="00483C2B"/>
    <w:rsid w:val="00485154"/>
    <w:rsid w:val="004858FB"/>
    <w:rsid w:val="004865F3"/>
    <w:rsid w:val="0048684B"/>
    <w:rsid w:val="00486C72"/>
    <w:rsid w:val="00487A49"/>
    <w:rsid w:val="004920F7"/>
    <w:rsid w:val="004925D0"/>
    <w:rsid w:val="004937C1"/>
    <w:rsid w:val="00495837"/>
    <w:rsid w:val="00495D0E"/>
    <w:rsid w:val="0049648E"/>
    <w:rsid w:val="004A0470"/>
    <w:rsid w:val="004A11A5"/>
    <w:rsid w:val="004A2D7E"/>
    <w:rsid w:val="004A59EB"/>
    <w:rsid w:val="004A6F05"/>
    <w:rsid w:val="004B0AA9"/>
    <w:rsid w:val="004B2852"/>
    <w:rsid w:val="004B2E00"/>
    <w:rsid w:val="004B50BB"/>
    <w:rsid w:val="004B5F74"/>
    <w:rsid w:val="004B63AE"/>
    <w:rsid w:val="004B68EC"/>
    <w:rsid w:val="004C0C26"/>
    <w:rsid w:val="004C19C9"/>
    <w:rsid w:val="004C1DE3"/>
    <w:rsid w:val="004C2609"/>
    <w:rsid w:val="004C2ED3"/>
    <w:rsid w:val="004C3121"/>
    <w:rsid w:val="004C37EE"/>
    <w:rsid w:val="004C4E16"/>
    <w:rsid w:val="004C56B4"/>
    <w:rsid w:val="004C698A"/>
    <w:rsid w:val="004C7AA2"/>
    <w:rsid w:val="004D0004"/>
    <w:rsid w:val="004D04A0"/>
    <w:rsid w:val="004D0503"/>
    <w:rsid w:val="004D1FB5"/>
    <w:rsid w:val="004D293B"/>
    <w:rsid w:val="004D7FFD"/>
    <w:rsid w:val="004E0E2C"/>
    <w:rsid w:val="004E2D72"/>
    <w:rsid w:val="004E3BD9"/>
    <w:rsid w:val="004E3E04"/>
    <w:rsid w:val="004E3FE7"/>
    <w:rsid w:val="004E499B"/>
    <w:rsid w:val="004E5332"/>
    <w:rsid w:val="004E7633"/>
    <w:rsid w:val="004F0068"/>
    <w:rsid w:val="004F1C77"/>
    <w:rsid w:val="004F1EE8"/>
    <w:rsid w:val="004F2770"/>
    <w:rsid w:val="004F4773"/>
    <w:rsid w:val="004F4A5C"/>
    <w:rsid w:val="004F7068"/>
    <w:rsid w:val="005043CC"/>
    <w:rsid w:val="0050528C"/>
    <w:rsid w:val="00506058"/>
    <w:rsid w:val="00506C62"/>
    <w:rsid w:val="00511EB8"/>
    <w:rsid w:val="005132AA"/>
    <w:rsid w:val="00516FC7"/>
    <w:rsid w:val="00517CBA"/>
    <w:rsid w:val="005208ED"/>
    <w:rsid w:val="00520954"/>
    <w:rsid w:val="00520A94"/>
    <w:rsid w:val="00520E2E"/>
    <w:rsid w:val="005236B8"/>
    <w:rsid w:val="00524B3C"/>
    <w:rsid w:val="00526035"/>
    <w:rsid w:val="00533AAC"/>
    <w:rsid w:val="00534345"/>
    <w:rsid w:val="00535A14"/>
    <w:rsid w:val="00541072"/>
    <w:rsid w:val="00542883"/>
    <w:rsid w:val="00543EA5"/>
    <w:rsid w:val="00547DE0"/>
    <w:rsid w:val="00550CBF"/>
    <w:rsid w:val="00550E38"/>
    <w:rsid w:val="00550E56"/>
    <w:rsid w:val="0055247B"/>
    <w:rsid w:val="00557947"/>
    <w:rsid w:val="00557A87"/>
    <w:rsid w:val="00560EB8"/>
    <w:rsid w:val="005650D2"/>
    <w:rsid w:val="00565A4E"/>
    <w:rsid w:val="00567060"/>
    <w:rsid w:val="00570B91"/>
    <w:rsid w:val="005715D8"/>
    <w:rsid w:val="00571E26"/>
    <w:rsid w:val="005729EB"/>
    <w:rsid w:val="0057621C"/>
    <w:rsid w:val="005817B2"/>
    <w:rsid w:val="00582637"/>
    <w:rsid w:val="005847F6"/>
    <w:rsid w:val="0058533A"/>
    <w:rsid w:val="00585E37"/>
    <w:rsid w:val="00585F1F"/>
    <w:rsid w:val="005868A7"/>
    <w:rsid w:val="005875E4"/>
    <w:rsid w:val="0059180F"/>
    <w:rsid w:val="00594D5A"/>
    <w:rsid w:val="00595C5F"/>
    <w:rsid w:val="00595E2B"/>
    <w:rsid w:val="00597377"/>
    <w:rsid w:val="005A262D"/>
    <w:rsid w:val="005A2810"/>
    <w:rsid w:val="005A547C"/>
    <w:rsid w:val="005A57F3"/>
    <w:rsid w:val="005A6659"/>
    <w:rsid w:val="005A6870"/>
    <w:rsid w:val="005A7742"/>
    <w:rsid w:val="005A7FBC"/>
    <w:rsid w:val="005B2D02"/>
    <w:rsid w:val="005B3C81"/>
    <w:rsid w:val="005C15FB"/>
    <w:rsid w:val="005C2042"/>
    <w:rsid w:val="005C2A10"/>
    <w:rsid w:val="005C2C5A"/>
    <w:rsid w:val="005C5D59"/>
    <w:rsid w:val="005C70C5"/>
    <w:rsid w:val="005C70D3"/>
    <w:rsid w:val="005C79F8"/>
    <w:rsid w:val="005D0C70"/>
    <w:rsid w:val="005D0F3C"/>
    <w:rsid w:val="005D23CF"/>
    <w:rsid w:val="005D388A"/>
    <w:rsid w:val="005D4682"/>
    <w:rsid w:val="005E13FA"/>
    <w:rsid w:val="005E1BB9"/>
    <w:rsid w:val="005E260C"/>
    <w:rsid w:val="005E3258"/>
    <w:rsid w:val="005E5C3B"/>
    <w:rsid w:val="005E71CB"/>
    <w:rsid w:val="005F20F4"/>
    <w:rsid w:val="005F34AE"/>
    <w:rsid w:val="005F4239"/>
    <w:rsid w:val="00600F97"/>
    <w:rsid w:val="0060143D"/>
    <w:rsid w:val="006027F0"/>
    <w:rsid w:val="00603D2E"/>
    <w:rsid w:val="00605FCC"/>
    <w:rsid w:val="00607482"/>
    <w:rsid w:val="00607DBB"/>
    <w:rsid w:val="00610B23"/>
    <w:rsid w:val="0061233B"/>
    <w:rsid w:val="00612529"/>
    <w:rsid w:val="00612891"/>
    <w:rsid w:val="006216CC"/>
    <w:rsid w:val="00622745"/>
    <w:rsid w:val="00624648"/>
    <w:rsid w:val="00625FC8"/>
    <w:rsid w:val="00627BF0"/>
    <w:rsid w:val="00630644"/>
    <w:rsid w:val="00631807"/>
    <w:rsid w:val="00636614"/>
    <w:rsid w:val="00636803"/>
    <w:rsid w:val="00637337"/>
    <w:rsid w:val="00637562"/>
    <w:rsid w:val="00641AC7"/>
    <w:rsid w:val="00643478"/>
    <w:rsid w:val="00647E8E"/>
    <w:rsid w:val="00651C92"/>
    <w:rsid w:val="00651E8F"/>
    <w:rsid w:val="00652AB7"/>
    <w:rsid w:val="00655DFD"/>
    <w:rsid w:val="00656DCD"/>
    <w:rsid w:val="00656E6C"/>
    <w:rsid w:val="006578F7"/>
    <w:rsid w:val="00657BA0"/>
    <w:rsid w:val="006610FB"/>
    <w:rsid w:val="0066120A"/>
    <w:rsid w:val="006623CB"/>
    <w:rsid w:val="00663F5B"/>
    <w:rsid w:val="0066540E"/>
    <w:rsid w:val="00665AE6"/>
    <w:rsid w:val="006676BE"/>
    <w:rsid w:val="0066771C"/>
    <w:rsid w:val="00667DAD"/>
    <w:rsid w:val="00670258"/>
    <w:rsid w:val="00671616"/>
    <w:rsid w:val="0067177E"/>
    <w:rsid w:val="006725DE"/>
    <w:rsid w:val="006732E7"/>
    <w:rsid w:val="00673E72"/>
    <w:rsid w:val="00675675"/>
    <w:rsid w:val="006766F6"/>
    <w:rsid w:val="006768CB"/>
    <w:rsid w:val="00677B3F"/>
    <w:rsid w:val="00681ACA"/>
    <w:rsid w:val="00683DD2"/>
    <w:rsid w:val="00683F97"/>
    <w:rsid w:val="0068430D"/>
    <w:rsid w:val="006854F4"/>
    <w:rsid w:val="00685A4A"/>
    <w:rsid w:val="00686408"/>
    <w:rsid w:val="0068651C"/>
    <w:rsid w:val="006900F1"/>
    <w:rsid w:val="0069022E"/>
    <w:rsid w:val="006907ED"/>
    <w:rsid w:val="00690DCE"/>
    <w:rsid w:val="00691242"/>
    <w:rsid w:val="00691FEB"/>
    <w:rsid w:val="006964E1"/>
    <w:rsid w:val="006A02EA"/>
    <w:rsid w:val="006A2BF7"/>
    <w:rsid w:val="006A4E42"/>
    <w:rsid w:val="006A6920"/>
    <w:rsid w:val="006A7359"/>
    <w:rsid w:val="006A742C"/>
    <w:rsid w:val="006B0E12"/>
    <w:rsid w:val="006B0E29"/>
    <w:rsid w:val="006B19B2"/>
    <w:rsid w:val="006B1E3B"/>
    <w:rsid w:val="006B1EBA"/>
    <w:rsid w:val="006B27E6"/>
    <w:rsid w:val="006B362A"/>
    <w:rsid w:val="006B71BD"/>
    <w:rsid w:val="006C1881"/>
    <w:rsid w:val="006C1DD4"/>
    <w:rsid w:val="006C20C5"/>
    <w:rsid w:val="006C213F"/>
    <w:rsid w:val="006C3DD3"/>
    <w:rsid w:val="006C4152"/>
    <w:rsid w:val="006C5581"/>
    <w:rsid w:val="006C6FB7"/>
    <w:rsid w:val="006C76E1"/>
    <w:rsid w:val="006D176D"/>
    <w:rsid w:val="006D697F"/>
    <w:rsid w:val="006D6A2E"/>
    <w:rsid w:val="006D6D73"/>
    <w:rsid w:val="006D7362"/>
    <w:rsid w:val="006D7E72"/>
    <w:rsid w:val="006E3021"/>
    <w:rsid w:val="006E500D"/>
    <w:rsid w:val="006E5CBC"/>
    <w:rsid w:val="006F3045"/>
    <w:rsid w:val="006F3384"/>
    <w:rsid w:val="006F6FCA"/>
    <w:rsid w:val="006F7541"/>
    <w:rsid w:val="006F7DB6"/>
    <w:rsid w:val="00700921"/>
    <w:rsid w:val="00700BDE"/>
    <w:rsid w:val="0070201A"/>
    <w:rsid w:val="007023AE"/>
    <w:rsid w:val="00702514"/>
    <w:rsid w:val="00704DF8"/>
    <w:rsid w:val="00705595"/>
    <w:rsid w:val="007063C3"/>
    <w:rsid w:val="00707904"/>
    <w:rsid w:val="00707BD6"/>
    <w:rsid w:val="00710CDB"/>
    <w:rsid w:val="00710DFA"/>
    <w:rsid w:val="00713F45"/>
    <w:rsid w:val="00715C9B"/>
    <w:rsid w:val="007165A4"/>
    <w:rsid w:val="0071726A"/>
    <w:rsid w:val="00720A21"/>
    <w:rsid w:val="00721278"/>
    <w:rsid w:val="00722182"/>
    <w:rsid w:val="00722FF9"/>
    <w:rsid w:val="0072359B"/>
    <w:rsid w:val="00724353"/>
    <w:rsid w:val="007257A7"/>
    <w:rsid w:val="00725988"/>
    <w:rsid w:val="00727FB6"/>
    <w:rsid w:val="00733AD0"/>
    <w:rsid w:val="00733F3A"/>
    <w:rsid w:val="00734B42"/>
    <w:rsid w:val="00734C8E"/>
    <w:rsid w:val="007355B5"/>
    <w:rsid w:val="0073673C"/>
    <w:rsid w:val="00742366"/>
    <w:rsid w:val="0074401E"/>
    <w:rsid w:val="007447AF"/>
    <w:rsid w:val="00745A64"/>
    <w:rsid w:val="00746140"/>
    <w:rsid w:val="007463F1"/>
    <w:rsid w:val="00750886"/>
    <w:rsid w:val="00750E77"/>
    <w:rsid w:val="00751BBF"/>
    <w:rsid w:val="00753894"/>
    <w:rsid w:val="00756089"/>
    <w:rsid w:val="00761587"/>
    <w:rsid w:val="0076519F"/>
    <w:rsid w:val="007657C8"/>
    <w:rsid w:val="0076685D"/>
    <w:rsid w:val="00766D43"/>
    <w:rsid w:val="00767FC8"/>
    <w:rsid w:val="00770372"/>
    <w:rsid w:val="00771322"/>
    <w:rsid w:val="0077189A"/>
    <w:rsid w:val="00772210"/>
    <w:rsid w:val="00772DD6"/>
    <w:rsid w:val="00773411"/>
    <w:rsid w:val="007747D2"/>
    <w:rsid w:val="00776303"/>
    <w:rsid w:val="00776371"/>
    <w:rsid w:val="007767A3"/>
    <w:rsid w:val="007768DA"/>
    <w:rsid w:val="00776DC1"/>
    <w:rsid w:val="00777016"/>
    <w:rsid w:val="00780A51"/>
    <w:rsid w:val="00780D0D"/>
    <w:rsid w:val="00782093"/>
    <w:rsid w:val="00782B76"/>
    <w:rsid w:val="0078360F"/>
    <w:rsid w:val="00783A17"/>
    <w:rsid w:val="00784080"/>
    <w:rsid w:val="007843DB"/>
    <w:rsid w:val="0078758B"/>
    <w:rsid w:val="00787A14"/>
    <w:rsid w:val="00795218"/>
    <w:rsid w:val="00795B5B"/>
    <w:rsid w:val="00797527"/>
    <w:rsid w:val="007A0488"/>
    <w:rsid w:val="007A0944"/>
    <w:rsid w:val="007A113D"/>
    <w:rsid w:val="007A5201"/>
    <w:rsid w:val="007A54A6"/>
    <w:rsid w:val="007A58C0"/>
    <w:rsid w:val="007A7680"/>
    <w:rsid w:val="007B0878"/>
    <w:rsid w:val="007B3C96"/>
    <w:rsid w:val="007B4C2B"/>
    <w:rsid w:val="007B59F8"/>
    <w:rsid w:val="007B5FB1"/>
    <w:rsid w:val="007C078B"/>
    <w:rsid w:val="007C261B"/>
    <w:rsid w:val="007C37B8"/>
    <w:rsid w:val="007C3894"/>
    <w:rsid w:val="007C412C"/>
    <w:rsid w:val="007C4AB3"/>
    <w:rsid w:val="007C5D64"/>
    <w:rsid w:val="007C6587"/>
    <w:rsid w:val="007C698D"/>
    <w:rsid w:val="007C6F5D"/>
    <w:rsid w:val="007D0B40"/>
    <w:rsid w:val="007D3174"/>
    <w:rsid w:val="007D36E9"/>
    <w:rsid w:val="007D5140"/>
    <w:rsid w:val="007D77BD"/>
    <w:rsid w:val="007E2338"/>
    <w:rsid w:val="007E30BD"/>
    <w:rsid w:val="007E4326"/>
    <w:rsid w:val="007E5007"/>
    <w:rsid w:val="007E5A5E"/>
    <w:rsid w:val="007E78BA"/>
    <w:rsid w:val="007E7B2F"/>
    <w:rsid w:val="007F13EC"/>
    <w:rsid w:val="007F2FC6"/>
    <w:rsid w:val="007F3101"/>
    <w:rsid w:val="007F358B"/>
    <w:rsid w:val="007F3877"/>
    <w:rsid w:val="007F444F"/>
    <w:rsid w:val="007F62B0"/>
    <w:rsid w:val="007F6415"/>
    <w:rsid w:val="00800795"/>
    <w:rsid w:val="00801474"/>
    <w:rsid w:val="0080277C"/>
    <w:rsid w:val="00802B2C"/>
    <w:rsid w:val="0080408C"/>
    <w:rsid w:val="00805ED9"/>
    <w:rsid w:val="008060B4"/>
    <w:rsid w:val="00816102"/>
    <w:rsid w:val="00820D81"/>
    <w:rsid w:val="00821861"/>
    <w:rsid w:val="0082241B"/>
    <w:rsid w:val="008235DE"/>
    <w:rsid w:val="00824A80"/>
    <w:rsid w:val="0082795E"/>
    <w:rsid w:val="00827E91"/>
    <w:rsid w:val="0083063C"/>
    <w:rsid w:val="00831E24"/>
    <w:rsid w:val="008320E6"/>
    <w:rsid w:val="00832FD4"/>
    <w:rsid w:val="00834C1F"/>
    <w:rsid w:val="0083577D"/>
    <w:rsid w:val="008361C5"/>
    <w:rsid w:val="00837BE8"/>
    <w:rsid w:val="00842634"/>
    <w:rsid w:val="008439AF"/>
    <w:rsid w:val="008443C6"/>
    <w:rsid w:val="008466B4"/>
    <w:rsid w:val="0085119A"/>
    <w:rsid w:val="0085332D"/>
    <w:rsid w:val="00856592"/>
    <w:rsid w:val="00856E76"/>
    <w:rsid w:val="00860AF5"/>
    <w:rsid w:val="00864A9F"/>
    <w:rsid w:val="00867DA1"/>
    <w:rsid w:val="00870475"/>
    <w:rsid w:val="00873214"/>
    <w:rsid w:val="00873AD8"/>
    <w:rsid w:val="00875D42"/>
    <w:rsid w:val="00875FB8"/>
    <w:rsid w:val="00876B39"/>
    <w:rsid w:val="008805DA"/>
    <w:rsid w:val="00880E2B"/>
    <w:rsid w:val="00880E50"/>
    <w:rsid w:val="008813EB"/>
    <w:rsid w:val="00881C42"/>
    <w:rsid w:val="00882F91"/>
    <w:rsid w:val="008837C9"/>
    <w:rsid w:val="00885FA6"/>
    <w:rsid w:val="00886966"/>
    <w:rsid w:val="00890035"/>
    <w:rsid w:val="008909D9"/>
    <w:rsid w:val="00891163"/>
    <w:rsid w:val="00892261"/>
    <w:rsid w:val="00893D28"/>
    <w:rsid w:val="008942A7"/>
    <w:rsid w:val="00895F69"/>
    <w:rsid w:val="0089650D"/>
    <w:rsid w:val="00896E27"/>
    <w:rsid w:val="00897644"/>
    <w:rsid w:val="008A1E37"/>
    <w:rsid w:val="008A372C"/>
    <w:rsid w:val="008A3751"/>
    <w:rsid w:val="008A58B4"/>
    <w:rsid w:val="008A65B3"/>
    <w:rsid w:val="008A6D57"/>
    <w:rsid w:val="008B02C2"/>
    <w:rsid w:val="008B2669"/>
    <w:rsid w:val="008B2FB1"/>
    <w:rsid w:val="008B2FE9"/>
    <w:rsid w:val="008B551F"/>
    <w:rsid w:val="008C0E37"/>
    <w:rsid w:val="008C224B"/>
    <w:rsid w:val="008C38CF"/>
    <w:rsid w:val="008C4202"/>
    <w:rsid w:val="008C635D"/>
    <w:rsid w:val="008D2BCF"/>
    <w:rsid w:val="008E1038"/>
    <w:rsid w:val="008E1A87"/>
    <w:rsid w:val="008E2186"/>
    <w:rsid w:val="008E52D3"/>
    <w:rsid w:val="008E56CF"/>
    <w:rsid w:val="008F373D"/>
    <w:rsid w:val="008F3756"/>
    <w:rsid w:val="008F3E4B"/>
    <w:rsid w:val="008F4A71"/>
    <w:rsid w:val="008F6690"/>
    <w:rsid w:val="0090194B"/>
    <w:rsid w:val="00902EB2"/>
    <w:rsid w:val="00904534"/>
    <w:rsid w:val="00905209"/>
    <w:rsid w:val="00905767"/>
    <w:rsid w:val="0090593A"/>
    <w:rsid w:val="00905A75"/>
    <w:rsid w:val="00906235"/>
    <w:rsid w:val="0090777E"/>
    <w:rsid w:val="00907D26"/>
    <w:rsid w:val="0091006A"/>
    <w:rsid w:val="00910EDD"/>
    <w:rsid w:val="00914266"/>
    <w:rsid w:val="00917A59"/>
    <w:rsid w:val="00917FAE"/>
    <w:rsid w:val="00920DD3"/>
    <w:rsid w:val="00921675"/>
    <w:rsid w:val="00921AEC"/>
    <w:rsid w:val="00922F0E"/>
    <w:rsid w:val="00924A0B"/>
    <w:rsid w:val="009258B7"/>
    <w:rsid w:val="00927063"/>
    <w:rsid w:val="00927BAD"/>
    <w:rsid w:val="009337F2"/>
    <w:rsid w:val="009362F1"/>
    <w:rsid w:val="00936CE6"/>
    <w:rsid w:val="00937514"/>
    <w:rsid w:val="00940813"/>
    <w:rsid w:val="00940BDC"/>
    <w:rsid w:val="00943323"/>
    <w:rsid w:val="009434A7"/>
    <w:rsid w:val="00944F6A"/>
    <w:rsid w:val="0094635B"/>
    <w:rsid w:val="00946BC2"/>
    <w:rsid w:val="00947A40"/>
    <w:rsid w:val="00950689"/>
    <w:rsid w:val="0095099E"/>
    <w:rsid w:val="00950CA3"/>
    <w:rsid w:val="00952056"/>
    <w:rsid w:val="009547B9"/>
    <w:rsid w:val="009549FE"/>
    <w:rsid w:val="00960A8F"/>
    <w:rsid w:val="00961E3E"/>
    <w:rsid w:val="0096537B"/>
    <w:rsid w:val="00967AE6"/>
    <w:rsid w:val="00970535"/>
    <w:rsid w:val="009705D8"/>
    <w:rsid w:val="00973E24"/>
    <w:rsid w:val="00974384"/>
    <w:rsid w:val="009743E1"/>
    <w:rsid w:val="00976463"/>
    <w:rsid w:val="00976598"/>
    <w:rsid w:val="009824A6"/>
    <w:rsid w:val="009839A0"/>
    <w:rsid w:val="0098451D"/>
    <w:rsid w:val="0098566B"/>
    <w:rsid w:val="00986FF3"/>
    <w:rsid w:val="0098723C"/>
    <w:rsid w:val="0099318B"/>
    <w:rsid w:val="00993EB1"/>
    <w:rsid w:val="00994FBB"/>
    <w:rsid w:val="00995ADB"/>
    <w:rsid w:val="009969DE"/>
    <w:rsid w:val="00996BA7"/>
    <w:rsid w:val="009A4CDD"/>
    <w:rsid w:val="009A6B01"/>
    <w:rsid w:val="009A6ECE"/>
    <w:rsid w:val="009A77B1"/>
    <w:rsid w:val="009B0D2A"/>
    <w:rsid w:val="009B41D2"/>
    <w:rsid w:val="009B4243"/>
    <w:rsid w:val="009B5069"/>
    <w:rsid w:val="009B5EC9"/>
    <w:rsid w:val="009C2C4E"/>
    <w:rsid w:val="009C5DD3"/>
    <w:rsid w:val="009C6E9F"/>
    <w:rsid w:val="009D0798"/>
    <w:rsid w:val="009D33B9"/>
    <w:rsid w:val="009D647B"/>
    <w:rsid w:val="009D6D4A"/>
    <w:rsid w:val="009D6E3F"/>
    <w:rsid w:val="009D709C"/>
    <w:rsid w:val="009E0955"/>
    <w:rsid w:val="009E194A"/>
    <w:rsid w:val="009E4C75"/>
    <w:rsid w:val="009E71EE"/>
    <w:rsid w:val="009F0375"/>
    <w:rsid w:val="009F0576"/>
    <w:rsid w:val="009F1FA2"/>
    <w:rsid w:val="009F28F8"/>
    <w:rsid w:val="009F5017"/>
    <w:rsid w:val="009F5B5A"/>
    <w:rsid w:val="00A00202"/>
    <w:rsid w:val="00A006B2"/>
    <w:rsid w:val="00A02728"/>
    <w:rsid w:val="00A03D20"/>
    <w:rsid w:val="00A05AC7"/>
    <w:rsid w:val="00A07BF1"/>
    <w:rsid w:val="00A13869"/>
    <w:rsid w:val="00A14086"/>
    <w:rsid w:val="00A14518"/>
    <w:rsid w:val="00A149FF"/>
    <w:rsid w:val="00A14C70"/>
    <w:rsid w:val="00A17A9C"/>
    <w:rsid w:val="00A21F4D"/>
    <w:rsid w:val="00A22FB5"/>
    <w:rsid w:val="00A2387E"/>
    <w:rsid w:val="00A25B7E"/>
    <w:rsid w:val="00A312E7"/>
    <w:rsid w:val="00A31414"/>
    <w:rsid w:val="00A33780"/>
    <w:rsid w:val="00A337A0"/>
    <w:rsid w:val="00A35125"/>
    <w:rsid w:val="00A358B9"/>
    <w:rsid w:val="00A362AF"/>
    <w:rsid w:val="00A37701"/>
    <w:rsid w:val="00A40652"/>
    <w:rsid w:val="00A42CC8"/>
    <w:rsid w:val="00A42EA4"/>
    <w:rsid w:val="00A45217"/>
    <w:rsid w:val="00A507DA"/>
    <w:rsid w:val="00A51E14"/>
    <w:rsid w:val="00A52974"/>
    <w:rsid w:val="00A52DC2"/>
    <w:rsid w:val="00A54F5C"/>
    <w:rsid w:val="00A54FE3"/>
    <w:rsid w:val="00A55D07"/>
    <w:rsid w:val="00A56BBF"/>
    <w:rsid w:val="00A62F46"/>
    <w:rsid w:val="00A67110"/>
    <w:rsid w:val="00A71158"/>
    <w:rsid w:val="00A73E5E"/>
    <w:rsid w:val="00A746D4"/>
    <w:rsid w:val="00A77AF9"/>
    <w:rsid w:val="00A77CDC"/>
    <w:rsid w:val="00A808EE"/>
    <w:rsid w:val="00A80DBD"/>
    <w:rsid w:val="00A83084"/>
    <w:rsid w:val="00A86E01"/>
    <w:rsid w:val="00A90048"/>
    <w:rsid w:val="00A90CA4"/>
    <w:rsid w:val="00A9280C"/>
    <w:rsid w:val="00A93482"/>
    <w:rsid w:val="00A944CE"/>
    <w:rsid w:val="00A9452D"/>
    <w:rsid w:val="00A95707"/>
    <w:rsid w:val="00AA03F1"/>
    <w:rsid w:val="00AA210B"/>
    <w:rsid w:val="00AA3B2B"/>
    <w:rsid w:val="00AA3CD8"/>
    <w:rsid w:val="00AA4EB1"/>
    <w:rsid w:val="00AA6F59"/>
    <w:rsid w:val="00AB0623"/>
    <w:rsid w:val="00AB23F8"/>
    <w:rsid w:val="00AB265E"/>
    <w:rsid w:val="00AB3BA0"/>
    <w:rsid w:val="00AB4EB5"/>
    <w:rsid w:val="00AC0116"/>
    <w:rsid w:val="00AC0633"/>
    <w:rsid w:val="00AC176B"/>
    <w:rsid w:val="00AC1D64"/>
    <w:rsid w:val="00AC48E0"/>
    <w:rsid w:val="00AC503D"/>
    <w:rsid w:val="00AC5322"/>
    <w:rsid w:val="00AC56C1"/>
    <w:rsid w:val="00AC6C1F"/>
    <w:rsid w:val="00AC6DF6"/>
    <w:rsid w:val="00AD44BD"/>
    <w:rsid w:val="00AE047B"/>
    <w:rsid w:val="00AE4697"/>
    <w:rsid w:val="00AE5203"/>
    <w:rsid w:val="00AE539E"/>
    <w:rsid w:val="00AE7435"/>
    <w:rsid w:val="00AF2B76"/>
    <w:rsid w:val="00AF2EBE"/>
    <w:rsid w:val="00AF724C"/>
    <w:rsid w:val="00AF7E06"/>
    <w:rsid w:val="00B018CF"/>
    <w:rsid w:val="00B02047"/>
    <w:rsid w:val="00B03F93"/>
    <w:rsid w:val="00B040C9"/>
    <w:rsid w:val="00B04A14"/>
    <w:rsid w:val="00B04B88"/>
    <w:rsid w:val="00B06074"/>
    <w:rsid w:val="00B07D9F"/>
    <w:rsid w:val="00B07F4A"/>
    <w:rsid w:val="00B11052"/>
    <w:rsid w:val="00B1190A"/>
    <w:rsid w:val="00B15343"/>
    <w:rsid w:val="00B15C40"/>
    <w:rsid w:val="00B15D6E"/>
    <w:rsid w:val="00B16858"/>
    <w:rsid w:val="00B177AC"/>
    <w:rsid w:val="00B17A53"/>
    <w:rsid w:val="00B20A0E"/>
    <w:rsid w:val="00B20C6E"/>
    <w:rsid w:val="00B22637"/>
    <w:rsid w:val="00B23D11"/>
    <w:rsid w:val="00B25490"/>
    <w:rsid w:val="00B30352"/>
    <w:rsid w:val="00B313FA"/>
    <w:rsid w:val="00B32F6F"/>
    <w:rsid w:val="00B32F72"/>
    <w:rsid w:val="00B33552"/>
    <w:rsid w:val="00B3472C"/>
    <w:rsid w:val="00B352DD"/>
    <w:rsid w:val="00B35967"/>
    <w:rsid w:val="00B3622A"/>
    <w:rsid w:val="00B4058D"/>
    <w:rsid w:val="00B423F5"/>
    <w:rsid w:val="00B44995"/>
    <w:rsid w:val="00B45EBA"/>
    <w:rsid w:val="00B47C58"/>
    <w:rsid w:val="00B53E4C"/>
    <w:rsid w:val="00B53FD9"/>
    <w:rsid w:val="00B54672"/>
    <w:rsid w:val="00B5487C"/>
    <w:rsid w:val="00B5563C"/>
    <w:rsid w:val="00B55EEB"/>
    <w:rsid w:val="00B571EF"/>
    <w:rsid w:val="00B57E99"/>
    <w:rsid w:val="00B60FD9"/>
    <w:rsid w:val="00B63D6B"/>
    <w:rsid w:val="00B64A03"/>
    <w:rsid w:val="00B64F8B"/>
    <w:rsid w:val="00B65801"/>
    <w:rsid w:val="00B670FC"/>
    <w:rsid w:val="00B67F94"/>
    <w:rsid w:val="00B70051"/>
    <w:rsid w:val="00B729E5"/>
    <w:rsid w:val="00B72EF2"/>
    <w:rsid w:val="00B72F84"/>
    <w:rsid w:val="00B741AD"/>
    <w:rsid w:val="00B74395"/>
    <w:rsid w:val="00B747B2"/>
    <w:rsid w:val="00B763B8"/>
    <w:rsid w:val="00B77AE4"/>
    <w:rsid w:val="00B81272"/>
    <w:rsid w:val="00B82342"/>
    <w:rsid w:val="00B837FF"/>
    <w:rsid w:val="00B8599C"/>
    <w:rsid w:val="00B9399E"/>
    <w:rsid w:val="00B94382"/>
    <w:rsid w:val="00B9440C"/>
    <w:rsid w:val="00B949E7"/>
    <w:rsid w:val="00BA07D3"/>
    <w:rsid w:val="00BA0E1A"/>
    <w:rsid w:val="00BA1428"/>
    <w:rsid w:val="00BA1DAB"/>
    <w:rsid w:val="00BA47AE"/>
    <w:rsid w:val="00BA7993"/>
    <w:rsid w:val="00BB2E61"/>
    <w:rsid w:val="00BC212D"/>
    <w:rsid w:val="00BC45BD"/>
    <w:rsid w:val="00BC4A11"/>
    <w:rsid w:val="00BC5A84"/>
    <w:rsid w:val="00BD2723"/>
    <w:rsid w:val="00BD3BF1"/>
    <w:rsid w:val="00BD3F44"/>
    <w:rsid w:val="00BD4061"/>
    <w:rsid w:val="00BD5605"/>
    <w:rsid w:val="00BD74D4"/>
    <w:rsid w:val="00BE0E63"/>
    <w:rsid w:val="00BE0F91"/>
    <w:rsid w:val="00BE1B5B"/>
    <w:rsid w:val="00BE2325"/>
    <w:rsid w:val="00BE2834"/>
    <w:rsid w:val="00BE3D95"/>
    <w:rsid w:val="00BE524E"/>
    <w:rsid w:val="00BE7FC0"/>
    <w:rsid w:val="00BF06AB"/>
    <w:rsid w:val="00BF07EC"/>
    <w:rsid w:val="00BF0ACD"/>
    <w:rsid w:val="00BF17F0"/>
    <w:rsid w:val="00BF1BE8"/>
    <w:rsid w:val="00C00045"/>
    <w:rsid w:val="00C0119A"/>
    <w:rsid w:val="00C02238"/>
    <w:rsid w:val="00C03AC2"/>
    <w:rsid w:val="00C05408"/>
    <w:rsid w:val="00C05FB3"/>
    <w:rsid w:val="00C07F34"/>
    <w:rsid w:val="00C13CD0"/>
    <w:rsid w:val="00C14ECD"/>
    <w:rsid w:val="00C15869"/>
    <w:rsid w:val="00C16611"/>
    <w:rsid w:val="00C202F0"/>
    <w:rsid w:val="00C20BFE"/>
    <w:rsid w:val="00C21092"/>
    <w:rsid w:val="00C21A42"/>
    <w:rsid w:val="00C221CD"/>
    <w:rsid w:val="00C23AA6"/>
    <w:rsid w:val="00C258ED"/>
    <w:rsid w:val="00C30A39"/>
    <w:rsid w:val="00C31D3B"/>
    <w:rsid w:val="00C32D19"/>
    <w:rsid w:val="00C33020"/>
    <w:rsid w:val="00C377F0"/>
    <w:rsid w:val="00C40548"/>
    <w:rsid w:val="00C40564"/>
    <w:rsid w:val="00C412BC"/>
    <w:rsid w:val="00C419CE"/>
    <w:rsid w:val="00C41DAE"/>
    <w:rsid w:val="00C42072"/>
    <w:rsid w:val="00C42F79"/>
    <w:rsid w:val="00C4661B"/>
    <w:rsid w:val="00C46785"/>
    <w:rsid w:val="00C4696D"/>
    <w:rsid w:val="00C475E2"/>
    <w:rsid w:val="00C47767"/>
    <w:rsid w:val="00C47CF3"/>
    <w:rsid w:val="00C5150E"/>
    <w:rsid w:val="00C518DD"/>
    <w:rsid w:val="00C521FB"/>
    <w:rsid w:val="00C552DF"/>
    <w:rsid w:val="00C55B2B"/>
    <w:rsid w:val="00C5679F"/>
    <w:rsid w:val="00C607DF"/>
    <w:rsid w:val="00C62518"/>
    <w:rsid w:val="00C64396"/>
    <w:rsid w:val="00C64BEB"/>
    <w:rsid w:val="00C73368"/>
    <w:rsid w:val="00C74D73"/>
    <w:rsid w:val="00C77E24"/>
    <w:rsid w:val="00C801A4"/>
    <w:rsid w:val="00C80A8A"/>
    <w:rsid w:val="00C81305"/>
    <w:rsid w:val="00C820E3"/>
    <w:rsid w:val="00C821C8"/>
    <w:rsid w:val="00C82538"/>
    <w:rsid w:val="00C82557"/>
    <w:rsid w:val="00C827C3"/>
    <w:rsid w:val="00C85212"/>
    <w:rsid w:val="00C8540C"/>
    <w:rsid w:val="00C85774"/>
    <w:rsid w:val="00C860E5"/>
    <w:rsid w:val="00C907D3"/>
    <w:rsid w:val="00C933EB"/>
    <w:rsid w:val="00C96B07"/>
    <w:rsid w:val="00C96E4A"/>
    <w:rsid w:val="00C97047"/>
    <w:rsid w:val="00CA0383"/>
    <w:rsid w:val="00CA0D01"/>
    <w:rsid w:val="00CA258F"/>
    <w:rsid w:val="00CA2F18"/>
    <w:rsid w:val="00CA3484"/>
    <w:rsid w:val="00CA57E6"/>
    <w:rsid w:val="00CA720E"/>
    <w:rsid w:val="00CB23C2"/>
    <w:rsid w:val="00CB4A0E"/>
    <w:rsid w:val="00CB6421"/>
    <w:rsid w:val="00CC4316"/>
    <w:rsid w:val="00CC45C4"/>
    <w:rsid w:val="00CC633B"/>
    <w:rsid w:val="00CC65E8"/>
    <w:rsid w:val="00CC692D"/>
    <w:rsid w:val="00CC6978"/>
    <w:rsid w:val="00CD15CA"/>
    <w:rsid w:val="00CD4403"/>
    <w:rsid w:val="00CD6118"/>
    <w:rsid w:val="00CE0BCC"/>
    <w:rsid w:val="00CE0D2E"/>
    <w:rsid w:val="00CE2223"/>
    <w:rsid w:val="00CE7562"/>
    <w:rsid w:val="00CF06B2"/>
    <w:rsid w:val="00CF2E61"/>
    <w:rsid w:val="00CF4190"/>
    <w:rsid w:val="00CF5619"/>
    <w:rsid w:val="00CF6CDB"/>
    <w:rsid w:val="00CF756F"/>
    <w:rsid w:val="00CF7954"/>
    <w:rsid w:val="00D0006D"/>
    <w:rsid w:val="00D006CF"/>
    <w:rsid w:val="00D02B99"/>
    <w:rsid w:val="00D0490C"/>
    <w:rsid w:val="00D06AEA"/>
    <w:rsid w:val="00D07844"/>
    <w:rsid w:val="00D104ED"/>
    <w:rsid w:val="00D115A6"/>
    <w:rsid w:val="00D1160E"/>
    <w:rsid w:val="00D11620"/>
    <w:rsid w:val="00D142AC"/>
    <w:rsid w:val="00D15679"/>
    <w:rsid w:val="00D15D33"/>
    <w:rsid w:val="00D16F0D"/>
    <w:rsid w:val="00D209C8"/>
    <w:rsid w:val="00D21257"/>
    <w:rsid w:val="00D2155E"/>
    <w:rsid w:val="00D228AD"/>
    <w:rsid w:val="00D24955"/>
    <w:rsid w:val="00D257D8"/>
    <w:rsid w:val="00D262ED"/>
    <w:rsid w:val="00D26DC1"/>
    <w:rsid w:val="00D27827"/>
    <w:rsid w:val="00D27D2D"/>
    <w:rsid w:val="00D3003B"/>
    <w:rsid w:val="00D35207"/>
    <w:rsid w:val="00D36A26"/>
    <w:rsid w:val="00D40451"/>
    <w:rsid w:val="00D438BD"/>
    <w:rsid w:val="00D44174"/>
    <w:rsid w:val="00D45870"/>
    <w:rsid w:val="00D470CF"/>
    <w:rsid w:val="00D51DE9"/>
    <w:rsid w:val="00D5239A"/>
    <w:rsid w:val="00D53876"/>
    <w:rsid w:val="00D54586"/>
    <w:rsid w:val="00D54DF4"/>
    <w:rsid w:val="00D56251"/>
    <w:rsid w:val="00D56ADD"/>
    <w:rsid w:val="00D57BAE"/>
    <w:rsid w:val="00D57F9B"/>
    <w:rsid w:val="00D60222"/>
    <w:rsid w:val="00D6183C"/>
    <w:rsid w:val="00D620EC"/>
    <w:rsid w:val="00D656CE"/>
    <w:rsid w:val="00D65783"/>
    <w:rsid w:val="00D65861"/>
    <w:rsid w:val="00D65EB2"/>
    <w:rsid w:val="00D7050B"/>
    <w:rsid w:val="00D71C8A"/>
    <w:rsid w:val="00D72776"/>
    <w:rsid w:val="00D72B1D"/>
    <w:rsid w:val="00D73C7B"/>
    <w:rsid w:val="00D746B6"/>
    <w:rsid w:val="00D74B48"/>
    <w:rsid w:val="00D772F1"/>
    <w:rsid w:val="00D77323"/>
    <w:rsid w:val="00D8143C"/>
    <w:rsid w:val="00D81B1B"/>
    <w:rsid w:val="00D84138"/>
    <w:rsid w:val="00D85BD7"/>
    <w:rsid w:val="00D86156"/>
    <w:rsid w:val="00D87B8A"/>
    <w:rsid w:val="00D87F06"/>
    <w:rsid w:val="00D910A0"/>
    <w:rsid w:val="00D9228C"/>
    <w:rsid w:val="00D942B0"/>
    <w:rsid w:val="00D956A2"/>
    <w:rsid w:val="00D959F5"/>
    <w:rsid w:val="00D95DCC"/>
    <w:rsid w:val="00D965D4"/>
    <w:rsid w:val="00DA0402"/>
    <w:rsid w:val="00DA08FA"/>
    <w:rsid w:val="00DA1C6F"/>
    <w:rsid w:val="00DA1EF1"/>
    <w:rsid w:val="00DA3164"/>
    <w:rsid w:val="00DA5FCD"/>
    <w:rsid w:val="00DA6644"/>
    <w:rsid w:val="00DB03A2"/>
    <w:rsid w:val="00DB33F8"/>
    <w:rsid w:val="00DB3443"/>
    <w:rsid w:val="00DB428B"/>
    <w:rsid w:val="00DB4B63"/>
    <w:rsid w:val="00DB529C"/>
    <w:rsid w:val="00DB6E64"/>
    <w:rsid w:val="00DC01CB"/>
    <w:rsid w:val="00DC3692"/>
    <w:rsid w:val="00DC4B4D"/>
    <w:rsid w:val="00DC54DC"/>
    <w:rsid w:val="00DC636C"/>
    <w:rsid w:val="00DD0489"/>
    <w:rsid w:val="00DD0D40"/>
    <w:rsid w:val="00DD24E6"/>
    <w:rsid w:val="00DD3FA6"/>
    <w:rsid w:val="00DD4E30"/>
    <w:rsid w:val="00DD4E45"/>
    <w:rsid w:val="00DD5733"/>
    <w:rsid w:val="00DD60F3"/>
    <w:rsid w:val="00DD7DA7"/>
    <w:rsid w:val="00DE1B46"/>
    <w:rsid w:val="00DE4B59"/>
    <w:rsid w:val="00DE5569"/>
    <w:rsid w:val="00DE6187"/>
    <w:rsid w:val="00DF00E6"/>
    <w:rsid w:val="00DF136E"/>
    <w:rsid w:val="00DF20DB"/>
    <w:rsid w:val="00DF2873"/>
    <w:rsid w:val="00DF2905"/>
    <w:rsid w:val="00DF3DF6"/>
    <w:rsid w:val="00DF49F2"/>
    <w:rsid w:val="00DF54F6"/>
    <w:rsid w:val="00DF63A2"/>
    <w:rsid w:val="00DF64B9"/>
    <w:rsid w:val="00DF6BA6"/>
    <w:rsid w:val="00DF6D74"/>
    <w:rsid w:val="00DF77D4"/>
    <w:rsid w:val="00E00E05"/>
    <w:rsid w:val="00E01E62"/>
    <w:rsid w:val="00E03BA0"/>
    <w:rsid w:val="00E04AB6"/>
    <w:rsid w:val="00E061B4"/>
    <w:rsid w:val="00E07C6E"/>
    <w:rsid w:val="00E1223D"/>
    <w:rsid w:val="00E13950"/>
    <w:rsid w:val="00E15BE5"/>
    <w:rsid w:val="00E15D05"/>
    <w:rsid w:val="00E15D7B"/>
    <w:rsid w:val="00E21F95"/>
    <w:rsid w:val="00E225A1"/>
    <w:rsid w:val="00E2326E"/>
    <w:rsid w:val="00E234E3"/>
    <w:rsid w:val="00E24252"/>
    <w:rsid w:val="00E25260"/>
    <w:rsid w:val="00E2543A"/>
    <w:rsid w:val="00E2580F"/>
    <w:rsid w:val="00E271F1"/>
    <w:rsid w:val="00E272F5"/>
    <w:rsid w:val="00E30160"/>
    <w:rsid w:val="00E30637"/>
    <w:rsid w:val="00E31794"/>
    <w:rsid w:val="00E32046"/>
    <w:rsid w:val="00E32780"/>
    <w:rsid w:val="00E32C65"/>
    <w:rsid w:val="00E34B95"/>
    <w:rsid w:val="00E362E6"/>
    <w:rsid w:val="00E37036"/>
    <w:rsid w:val="00E4115F"/>
    <w:rsid w:val="00E41A1B"/>
    <w:rsid w:val="00E4242B"/>
    <w:rsid w:val="00E42B51"/>
    <w:rsid w:val="00E44DAE"/>
    <w:rsid w:val="00E4668D"/>
    <w:rsid w:val="00E5026C"/>
    <w:rsid w:val="00E51FB7"/>
    <w:rsid w:val="00E522B6"/>
    <w:rsid w:val="00E538B9"/>
    <w:rsid w:val="00E545AD"/>
    <w:rsid w:val="00E55AAA"/>
    <w:rsid w:val="00E55B73"/>
    <w:rsid w:val="00E55DBB"/>
    <w:rsid w:val="00E56652"/>
    <w:rsid w:val="00E57DA3"/>
    <w:rsid w:val="00E601D2"/>
    <w:rsid w:val="00E627D4"/>
    <w:rsid w:val="00E62EDC"/>
    <w:rsid w:val="00E63D82"/>
    <w:rsid w:val="00E66AF1"/>
    <w:rsid w:val="00E72B0F"/>
    <w:rsid w:val="00E76A1E"/>
    <w:rsid w:val="00E77B71"/>
    <w:rsid w:val="00E811BF"/>
    <w:rsid w:val="00E82461"/>
    <w:rsid w:val="00E82B96"/>
    <w:rsid w:val="00E83810"/>
    <w:rsid w:val="00E83F56"/>
    <w:rsid w:val="00E852B7"/>
    <w:rsid w:val="00E86A19"/>
    <w:rsid w:val="00E9120D"/>
    <w:rsid w:val="00E916E8"/>
    <w:rsid w:val="00E91CB3"/>
    <w:rsid w:val="00E9284C"/>
    <w:rsid w:val="00E938DB"/>
    <w:rsid w:val="00E9481E"/>
    <w:rsid w:val="00E951E9"/>
    <w:rsid w:val="00E9562E"/>
    <w:rsid w:val="00E9585F"/>
    <w:rsid w:val="00E9600D"/>
    <w:rsid w:val="00E96861"/>
    <w:rsid w:val="00E971F2"/>
    <w:rsid w:val="00EA2CB3"/>
    <w:rsid w:val="00EA5385"/>
    <w:rsid w:val="00EB33CF"/>
    <w:rsid w:val="00EB3A51"/>
    <w:rsid w:val="00EB5CCD"/>
    <w:rsid w:val="00EB65E9"/>
    <w:rsid w:val="00EB68E2"/>
    <w:rsid w:val="00EC050C"/>
    <w:rsid w:val="00EC079E"/>
    <w:rsid w:val="00EC0E35"/>
    <w:rsid w:val="00EC18F4"/>
    <w:rsid w:val="00EC5376"/>
    <w:rsid w:val="00ED0388"/>
    <w:rsid w:val="00ED37C4"/>
    <w:rsid w:val="00ED458C"/>
    <w:rsid w:val="00ED4853"/>
    <w:rsid w:val="00ED4B99"/>
    <w:rsid w:val="00ED5A32"/>
    <w:rsid w:val="00ED733D"/>
    <w:rsid w:val="00ED791D"/>
    <w:rsid w:val="00EE1271"/>
    <w:rsid w:val="00EE2082"/>
    <w:rsid w:val="00EE3748"/>
    <w:rsid w:val="00EE5A05"/>
    <w:rsid w:val="00EE5D54"/>
    <w:rsid w:val="00EE65DE"/>
    <w:rsid w:val="00EE6907"/>
    <w:rsid w:val="00EE7D5A"/>
    <w:rsid w:val="00EE7EE6"/>
    <w:rsid w:val="00EF2DBF"/>
    <w:rsid w:val="00EF47D4"/>
    <w:rsid w:val="00EF690D"/>
    <w:rsid w:val="00EF708A"/>
    <w:rsid w:val="00F00B39"/>
    <w:rsid w:val="00F00C10"/>
    <w:rsid w:val="00F01560"/>
    <w:rsid w:val="00F01821"/>
    <w:rsid w:val="00F026C6"/>
    <w:rsid w:val="00F031DC"/>
    <w:rsid w:val="00F04E89"/>
    <w:rsid w:val="00F05BA8"/>
    <w:rsid w:val="00F05D35"/>
    <w:rsid w:val="00F0607D"/>
    <w:rsid w:val="00F06C59"/>
    <w:rsid w:val="00F13BE7"/>
    <w:rsid w:val="00F15964"/>
    <w:rsid w:val="00F1631A"/>
    <w:rsid w:val="00F17FE3"/>
    <w:rsid w:val="00F23512"/>
    <w:rsid w:val="00F23661"/>
    <w:rsid w:val="00F260A3"/>
    <w:rsid w:val="00F30363"/>
    <w:rsid w:val="00F31DEF"/>
    <w:rsid w:val="00F32232"/>
    <w:rsid w:val="00F32939"/>
    <w:rsid w:val="00F343ED"/>
    <w:rsid w:val="00F3457D"/>
    <w:rsid w:val="00F352C4"/>
    <w:rsid w:val="00F36110"/>
    <w:rsid w:val="00F404B2"/>
    <w:rsid w:val="00F40ED6"/>
    <w:rsid w:val="00F41FA3"/>
    <w:rsid w:val="00F422A2"/>
    <w:rsid w:val="00F4264E"/>
    <w:rsid w:val="00F4690C"/>
    <w:rsid w:val="00F50438"/>
    <w:rsid w:val="00F514F6"/>
    <w:rsid w:val="00F53A8B"/>
    <w:rsid w:val="00F5471F"/>
    <w:rsid w:val="00F54B37"/>
    <w:rsid w:val="00F54D9F"/>
    <w:rsid w:val="00F55E84"/>
    <w:rsid w:val="00F56C60"/>
    <w:rsid w:val="00F61D3F"/>
    <w:rsid w:val="00F6254B"/>
    <w:rsid w:val="00F636D8"/>
    <w:rsid w:val="00F641AA"/>
    <w:rsid w:val="00F66638"/>
    <w:rsid w:val="00F67D66"/>
    <w:rsid w:val="00F70D7E"/>
    <w:rsid w:val="00F71D61"/>
    <w:rsid w:val="00F72342"/>
    <w:rsid w:val="00F72FAD"/>
    <w:rsid w:val="00F734D2"/>
    <w:rsid w:val="00F7368F"/>
    <w:rsid w:val="00F76786"/>
    <w:rsid w:val="00F803F0"/>
    <w:rsid w:val="00F831E9"/>
    <w:rsid w:val="00F86536"/>
    <w:rsid w:val="00F924D5"/>
    <w:rsid w:val="00F93868"/>
    <w:rsid w:val="00FA0D43"/>
    <w:rsid w:val="00FA21AA"/>
    <w:rsid w:val="00FA2385"/>
    <w:rsid w:val="00FA265E"/>
    <w:rsid w:val="00FA2A41"/>
    <w:rsid w:val="00FA5358"/>
    <w:rsid w:val="00FA6624"/>
    <w:rsid w:val="00FA6EC2"/>
    <w:rsid w:val="00FA7906"/>
    <w:rsid w:val="00FB1569"/>
    <w:rsid w:val="00FB20D8"/>
    <w:rsid w:val="00FB253C"/>
    <w:rsid w:val="00FB2CA7"/>
    <w:rsid w:val="00FB4C26"/>
    <w:rsid w:val="00FB5AEE"/>
    <w:rsid w:val="00FB6C78"/>
    <w:rsid w:val="00FB6D4B"/>
    <w:rsid w:val="00FB7B4C"/>
    <w:rsid w:val="00FC0497"/>
    <w:rsid w:val="00FC4301"/>
    <w:rsid w:val="00FC54FD"/>
    <w:rsid w:val="00FC6A7A"/>
    <w:rsid w:val="00FC78D9"/>
    <w:rsid w:val="00FD0A37"/>
    <w:rsid w:val="00FD0DDF"/>
    <w:rsid w:val="00FD150C"/>
    <w:rsid w:val="00FD2DF1"/>
    <w:rsid w:val="00FD5220"/>
    <w:rsid w:val="00FD5589"/>
    <w:rsid w:val="00FD629B"/>
    <w:rsid w:val="00FD63F0"/>
    <w:rsid w:val="00FD7C32"/>
    <w:rsid w:val="00FD7C4B"/>
    <w:rsid w:val="00FD7D0A"/>
    <w:rsid w:val="00FE3D77"/>
    <w:rsid w:val="00FE42B2"/>
    <w:rsid w:val="00FE4911"/>
    <w:rsid w:val="00FE4BB3"/>
    <w:rsid w:val="00FE618B"/>
    <w:rsid w:val="00FF1036"/>
    <w:rsid w:val="00FF52A9"/>
    <w:rsid w:val="00FF67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DC2E1"/>
  <w15:docId w15:val="{80D51CE0-ED8F-4967-8331-4D1F09BA2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861"/>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D7E72"/>
    <w:pPr>
      <w:ind w:leftChars="200" w:left="480"/>
    </w:pPr>
  </w:style>
  <w:style w:type="paragraph" w:customStyle="1" w:styleId="a5">
    <w:name w:val="一"/>
    <w:basedOn w:val="a"/>
    <w:rsid w:val="00E1223D"/>
    <w:pPr>
      <w:suppressAutoHyphens/>
      <w:snapToGrid w:val="0"/>
      <w:spacing w:line="288" w:lineRule="auto"/>
      <w:ind w:left="2100" w:hanging="600"/>
      <w:jc w:val="both"/>
    </w:pPr>
    <w:rPr>
      <w:rFonts w:ascii="標楷體" w:eastAsia="標楷體" w:hAnsi="標楷體" w:cs="Mangal"/>
      <w:color w:val="000000"/>
      <w:kern w:val="1"/>
      <w:sz w:val="28"/>
      <w:szCs w:val="24"/>
      <w:lang w:eastAsia="hi-IN" w:bidi="hi-IN"/>
    </w:rPr>
  </w:style>
  <w:style w:type="paragraph" w:customStyle="1" w:styleId="a6">
    <w:name w:val="(一)"/>
    <w:basedOn w:val="a"/>
    <w:rsid w:val="00D24955"/>
    <w:pPr>
      <w:suppressAutoHyphens/>
      <w:snapToGrid w:val="0"/>
      <w:spacing w:line="288" w:lineRule="auto"/>
      <w:ind w:left="2580" w:hanging="540"/>
      <w:jc w:val="both"/>
    </w:pPr>
    <w:rPr>
      <w:rFonts w:ascii="標楷體" w:eastAsia="標楷體" w:hAnsi="標楷體" w:cs="Mangal"/>
      <w:kern w:val="1"/>
      <w:sz w:val="28"/>
      <w:szCs w:val="24"/>
      <w:lang w:eastAsia="hi-IN" w:bidi="hi-IN"/>
    </w:rPr>
  </w:style>
  <w:style w:type="paragraph" w:customStyle="1" w:styleId="1">
    <w:name w:val="1."/>
    <w:basedOn w:val="a6"/>
    <w:rsid w:val="00D24955"/>
  </w:style>
  <w:style w:type="paragraph" w:styleId="a7">
    <w:name w:val="header"/>
    <w:basedOn w:val="a"/>
    <w:link w:val="a8"/>
    <w:uiPriority w:val="99"/>
    <w:unhideWhenUsed/>
    <w:rsid w:val="00065CFC"/>
    <w:pPr>
      <w:tabs>
        <w:tab w:val="center" w:pos="4153"/>
        <w:tab w:val="right" w:pos="8306"/>
      </w:tabs>
      <w:snapToGrid w:val="0"/>
    </w:pPr>
    <w:rPr>
      <w:kern w:val="0"/>
      <w:sz w:val="20"/>
      <w:szCs w:val="20"/>
    </w:rPr>
  </w:style>
  <w:style w:type="character" w:customStyle="1" w:styleId="a8">
    <w:name w:val="頁首 字元"/>
    <w:link w:val="a7"/>
    <w:uiPriority w:val="99"/>
    <w:rsid w:val="00065CFC"/>
    <w:rPr>
      <w:sz w:val="20"/>
      <w:szCs w:val="20"/>
    </w:rPr>
  </w:style>
  <w:style w:type="paragraph" w:styleId="a9">
    <w:name w:val="footer"/>
    <w:basedOn w:val="a"/>
    <w:link w:val="aa"/>
    <w:uiPriority w:val="99"/>
    <w:unhideWhenUsed/>
    <w:rsid w:val="00065CFC"/>
    <w:pPr>
      <w:tabs>
        <w:tab w:val="center" w:pos="4153"/>
        <w:tab w:val="right" w:pos="8306"/>
      </w:tabs>
      <w:snapToGrid w:val="0"/>
    </w:pPr>
    <w:rPr>
      <w:kern w:val="0"/>
      <w:sz w:val="20"/>
      <w:szCs w:val="20"/>
    </w:rPr>
  </w:style>
  <w:style w:type="character" w:customStyle="1" w:styleId="aa">
    <w:name w:val="頁尾 字元"/>
    <w:link w:val="a9"/>
    <w:uiPriority w:val="99"/>
    <w:rsid w:val="00065CFC"/>
    <w:rPr>
      <w:sz w:val="20"/>
      <w:szCs w:val="20"/>
    </w:rPr>
  </w:style>
  <w:style w:type="paragraph" w:customStyle="1" w:styleId="ab">
    <w:name w:val="前言"/>
    <w:basedOn w:val="a"/>
    <w:rsid w:val="00DF64B9"/>
    <w:pPr>
      <w:adjustRightInd w:val="0"/>
      <w:snapToGrid w:val="0"/>
      <w:spacing w:line="288" w:lineRule="auto"/>
      <w:jc w:val="both"/>
    </w:pPr>
    <w:rPr>
      <w:rFonts w:ascii="標楷體" w:eastAsia="標楷體" w:hAnsi="Times New Roman"/>
      <w:color w:val="000000"/>
      <w:sz w:val="28"/>
      <w:szCs w:val="24"/>
    </w:rPr>
  </w:style>
  <w:style w:type="paragraph" w:styleId="2">
    <w:name w:val="Body Text Indent 2"/>
    <w:basedOn w:val="a"/>
    <w:link w:val="20"/>
    <w:rsid w:val="00DF64B9"/>
    <w:pPr>
      <w:spacing w:after="120" w:line="480" w:lineRule="auto"/>
      <w:ind w:leftChars="200" w:left="480"/>
    </w:pPr>
    <w:rPr>
      <w:rFonts w:ascii="Times New Roman" w:hAnsi="Times New Roman"/>
      <w:kern w:val="0"/>
      <w:sz w:val="20"/>
      <w:szCs w:val="20"/>
    </w:rPr>
  </w:style>
  <w:style w:type="character" w:customStyle="1" w:styleId="20">
    <w:name w:val="本文縮排 2 字元"/>
    <w:link w:val="2"/>
    <w:rsid w:val="00DF64B9"/>
    <w:rPr>
      <w:rFonts w:ascii="Times New Roman" w:eastAsia="新細明體" w:hAnsi="Times New Roman" w:cs="Times New Roman"/>
      <w:szCs w:val="20"/>
    </w:rPr>
  </w:style>
  <w:style w:type="paragraph" w:customStyle="1" w:styleId="ac">
    <w:name w:val="立約人"/>
    <w:basedOn w:val="ab"/>
    <w:rsid w:val="004920F7"/>
    <w:pPr>
      <w:spacing w:line="480" w:lineRule="auto"/>
      <w:ind w:left="1140"/>
    </w:pPr>
    <w:rPr>
      <w:color w:val="auto"/>
    </w:rPr>
  </w:style>
  <w:style w:type="paragraph" w:customStyle="1" w:styleId="ad">
    <w:name w:val="訂約日"/>
    <w:basedOn w:val="ab"/>
    <w:rsid w:val="00E951E9"/>
    <w:pPr>
      <w:ind w:leftChars="400" w:left="960" w:rightChars="400" w:right="960"/>
      <w:jc w:val="distribute"/>
    </w:pPr>
  </w:style>
  <w:style w:type="paragraph" w:customStyle="1" w:styleId="11">
    <w:name w:val="樣式11"/>
    <w:basedOn w:val="a3"/>
    <w:link w:val="110"/>
    <w:qFormat/>
    <w:rsid w:val="00F404B2"/>
    <w:pPr>
      <w:numPr>
        <w:numId w:val="1"/>
      </w:numPr>
      <w:tabs>
        <w:tab w:val="left" w:pos="1418"/>
      </w:tabs>
      <w:snapToGrid w:val="0"/>
      <w:spacing w:before="80" w:line="440" w:lineRule="atLeast"/>
      <w:ind w:leftChars="0" w:left="0" w:rightChars="77" w:right="185"/>
      <w:jc w:val="both"/>
    </w:pPr>
    <w:rPr>
      <w:rFonts w:ascii="標楷體" w:eastAsia="標楷體" w:hAnsi="標楷體"/>
      <w:sz w:val="28"/>
      <w:szCs w:val="28"/>
    </w:rPr>
  </w:style>
  <w:style w:type="paragraph" w:customStyle="1" w:styleId="13">
    <w:name w:val="樣式13"/>
    <w:basedOn w:val="11"/>
    <w:link w:val="130"/>
    <w:qFormat/>
    <w:rsid w:val="00F404B2"/>
    <w:pPr>
      <w:ind w:rightChars="50" w:right="50"/>
    </w:pPr>
  </w:style>
  <w:style w:type="paragraph" w:customStyle="1" w:styleId="19">
    <w:name w:val="樣式19"/>
    <w:basedOn w:val="13"/>
    <w:link w:val="190"/>
    <w:qFormat/>
    <w:rsid w:val="00F404B2"/>
    <w:pPr>
      <w:tabs>
        <w:tab w:val="clear" w:pos="1418"/>
        <w:tab w:val="left" w:pos="1134"/>
      </w:tabs>
      <w:ind w:left="3414" w:right="120"/>
    </w:pPr>
  </w:style>
  <w:style w:type="paragraph" w:customStyle="1" w:styleId="18">
    <w:name w:val="樣式18"/>
    <w:basedOn w:val="19"/>
    <w:qFormat/>
    <w:rsid w:val="00F404B2"/>
    <w:pPr>
      <w:tabs>
        <w:tab w:val="clear" w:pos="1134"/>
        <w:tab w:val="left" w:pos="1276"/>
      </w:tabs>
    </w:pPr>
  </w:style>
  <w:style w:type="paragraph" w:customStyle="1" w:styleId="14">
    <w:name w:val="樣式14"/>
    <w:basedOn w:val="11"/>
    <w:link w:val="140"/>
    <w:qFormat/>
    <w:rsid w:val="00F404B2"/>
  </w:style>
  <w:style w:type="paragraph" w:customStyle="1" w:styleId="15">
    <w:name w:val="樣式15"/>
    <w:basedOn w:val="14"/>
    <w:qFormat/>
    <w:rsid w:val="00F404B2"/>
    <w:pPr>
      <w:tabs>
        <w:tab w:val="clear" w:pos="1418"/>
        <w:tab w:val="left" w:pos="1560"/>
      </w:tabs>
    </w:pPr>
  </w:style>
  <w:style w:type="paragraph" w:customStyle="1" w:styleId="199">
    <w:name w:val="樣式199"/>
    <w:basedOn w:val="19"/>
    <w:link w:val="1990"/>
    <w:qFormat/>
    <w:rsid w:val="00366557"/>
    <w:pPr>
      <w:ind w:left="709" w:hanging="709"/>
    </w:pPr>
  </w:style>
  <w:style w:type="paragraph" w:customStyle="1" w:styleId="ae">
    <w:name w:val="修改"/>
    <w:basedOn w:val="a3"/>
    <w:qFormat/>
    <w:rsid w:val="00CF7954"/>
    <w:pPr>
      <w:snapToGrid w:val="0"/>
      <w:spacing w:before="80" w:after="80" w:line="440" w:lineRule="atLeast"/>
      <w:ind w:leftChars="-1" w:left="-2" w:rightChars="77" w:right="185" w:firstLineChars="607" w:firstLine="1700"/>
      <w:jc w:val="both"/>
    </w:pPr>
    <w:rPr>
      <w:rFonts w:ascii="標楷體" w:eastAsia="標楷體" w:hAnsi="標楷體"/>
      <w:sz w:val="28"/>
      <w:szCs w:val="28"/>
    </w:rPr>
  </w:style>
  <w:style w:type="paragraph" w:customStyle="1" w:styleId="111">
    <w:name w:val="修改11"/>
    <w:basedOn w:val="ae"/>
    <w:qFormat/>
    <w:rsid w:val="00CF7954"/>
    <w:pPr>
      <w:ind w:leftChars="707" w:left="1700" w:hangingChars="1" w:hanging="3"/>
    </w:pPr>
  </w:style>
  <w:style w:type="paragraph" w:customStyle="1" w:styleId="09335520147">
    <w:name w:val="09335520147"/>
    <w:basedOn w:val="a3"/>
    <w:qFormat/>
    <w:rsid w:val="00CF7954"/>
    <w:pPr>
      <w:tabs>
        <w:tab w:val="left" w:pos="8222"/>
      </w:tabs>
      <w:snapToGrid w:val="0"/>
      <w:spacing w:before="80" w:line="440" w:lineRule="atLeast"/>
      <w:ind w:leftChars="473" w:left="1678" w:rightChars="77" w:right="185" w:hangingChars="194" w:hanging="543"/>
      <w:jc w:val="both"/>
    </w:pPr>
    <w:rPr>
      <w:rFonts w:ascii="標楷體" w:eastAsia="標楷體" w:hAnsi="標楷體"/>
      <w:sz w:val="28"/>
      <w:szCs w:val="28"/>
    </w:rPr>
  </w:style>
  <w:style w:type="paragraph" w:customStyle="1" w:styleId="10">
    <w:name w:val="1段落"/>
    <w:basedOn w:val="a3"/>
    <w:qFormat/>
    <w:rsid w:val="00CF7954"/>
    <w:pPr>
      <w:tabs>
        <w:tab w:val="left" w:pos="8222"/>
      </w:tabs>
      <w:snapToGrid w:val="0"/>
      <w:spacing w:before="80" w:line="440" w:lineRule="atLeast"/>
      <w:ind w:leftChars="590" w:left="1690" w:rightChars="77" w:right="185" w:hangingChars="98" w:hanging="274"/>
      <w:jc w:val="both"/>
    </w:pPr>
    <w:rPr>
      <w:rFonts w:ascii="標楷體" w:eastAsia="標楷體" w:hAnsi="標楷體"/>
      <w:sz w:val="28"/>
      <w:szCs w:val="28"/>
    </w:rPr>
  </w:style>
  <w:style w:type="paragraph" w:customStyle="1" w:styleId="af">
    <w:name w:val="咖湖"/>
    <w:basedOn w:val="a3"/>
    <w:qFormat/>
    <w:rsid w:val="00FB253C"/>
    <w:pPr>
      <w:tabs>
        <w:tab w:val="left" w:pos="8222"/>
      </w:tabs>
      <w:snapToGrid w:val="0"/>
      <w:spacing w:before="80" w:line="440" w:lineRule="atLeast"/>
      <w:ind w:leftChars="-1" w:left="-2" w:rightChars="77" w:right="185" w:firstLineChars="405" w:firstLine="1134"/>
      <w:jc w:val="both"/>
    </w:pPr>
    <w:rPr>
      <w:rFonts w:ascii="標楷體" w:eastAsia="標楷體" w:hAnsi="標楷體"/>
      <w:sz w:val="28"/>
      <w:szCs w:val="28"/>
    </w:rPr>
  </w:style>
  <w:style w:type="paragraph" w:styleId="af0">
    <w:name w:val="Balloon Text"/>
    <w:basedOn w:val="a"/>
    <w:link w:val="af1"/>
    <w:uiPriority w:val="99"/>
    <w:semiHidden/>
    <w:unhideWhenUsed/>
    <w:rsid w:val="00062FF7"/>
    <w:rPr>
      <w:rFonts w:ascii="Cambria" w:hAnsi="Cambria"/>
      <w:sz w:val="18"/>
      <w:szCs w:val="18"/>
    </w:rPr>
  </w:style>
  <w:style w:type="character" w:customStyle="1" w:styleId="af1">
    <w:name w:val="註解方塊文字 字元"/>
    <w:link w:val="af0"/>
    <w:uiPriority w:val="99"/>
    <w:semiHidden/>
    <w:rsid w:val="00062FF7"/>
    <w:rPr>
      <w:rFonts w:ascii="Cambria" w:eastAsia="新細明體" w:hAnsi="Cambria" w:cs="Times New Roman"/>
      <w:kern w:val="2"/>
      <w:sz w:val="18"/>
      <w:szCs w:val="18"/>
    </w:rPr>
  </w:style>
  <w:style w:type="paragraph" w:customStyle="1" w:styleId="af2">
    <w:name w:val="條文"/>
    <w:basedOn w:val="199"/>
    <w:link w:val="af3"/>
    <w:qFormat/>
    <w:rsid w:val="005C2A10"/>
    <w:pPr>
      <w:spacing w:beforeLines="50"/>
      <w:ind w:left="720" w:hanging="720"/>
    </w:pPr>
    <w:rPr>
      <w:rFonts w:ascii="Times New Roman" w:hAnsi="Times New Roman"/>
    </w:rPr>
  </w:style>
  <w:style w:type="paragraph" w:customStyle="1" w:styleId="-11">
    <w:name w:val="條文-11"/>
    <w:basedOn w:val="14"/>
    <w:link w:val="-110"/>
    <w:qFormat/>
    <w:rsid w:val="005C2A10"/>
    <w:pPr>
      <w:spacing w:beforeLines="50"/>
      <w:ind w:left="720"/>
    </w:pPr>
    <w:rPr>
      <w:rFonts w:ascii="Times New Roman" w:hAnsi="Times New Roman"/>
    </w:rPr>
  </w:style>
  <w:style w:type="character" w:customStyle="1" w:styleId="a4">
    <w:name w:val="清單段落 字元"/>
    <w:basedOn w:val="a0"/>
    <w:link w:val="a3"/>
    <w:uiPriority w:val="34"/>
    <w:rsid w:val="005C2A10"/>
    <w:rPr>
      <w:kern w:val="2"/>
      <w:sz w:val="24"/>
      <w:szCs w:val="22"/>
    </w:rPr>
  </w:style>
  <w:style w:type="character" w:customStyle="1" w:styleId="110">
    <w:name w:val="樣式11 字元"/>
    <w:basedOn w:val="a4"/>
    <w:link w:val="11"/>
    <w:rsid w:val="005C2A10"/>
    <w:rPr>
      <w:rFonts w:ascii="標楷體" w:eastAsia="標楷體" w:hAnsi="標楷體"/>
      <w:kern w:val="2"/>
      <w:sz w:val="28"/>
      <w:szCs w:val="28"/>
    </w:rPr>
  </w:style>
  <w:style w:type="character" w:customStyle="1" w:styleId="130">
    <w:name w:val="樣式13 字元"/>
    <w:basedOn w:val="110"/>
    <w:link w:val="13"/>
    <w:rsid w:val="005C2A10"/>
    <w:rPr>
      <w:rFonts w:ascii="標楷體" w:eastAsia="標楷體" w:hAnsi="標楷體"/>
      <w:kern w:val="2"/>
      <w:sz w:val="28"/>
      <w:szCs w:val="28"/>
    </w:rPr>
  </w:style>
  <w:style w:type="character" w:customStyle="1" w:styleId="190">
    <w:name w:val="樣式19 字元"/>
    <w:basedOn w:val="130"/>
    <w:link w:val="19"/>
    <w:rsid w:val="005C2A10"/>
    <w:rPr>
      <w:rFonts w:ascii="標楷體" w:eastAsia="標楷體" w:hAnsi="標楷體"/>
      <w:kern w:val="2"/>
      <w:sz w:val="28"/>
      <w:szCs w:val="28"/>
    </w:rPr>
  </w:style>
  <w:style w:type="character" w:customStyle="1" w:styleId="1990">
    <w:name w:val="樣式199 字元"/>
    <w:basedOn w:val="190"/>
    <w:link w:val="199"/>
    <w:rsid w:val="005C2A10"/>
    <w:rPr>
      <w:rFonts w:ascii="標楷體" w:eastAsia="標楷體" w:hAnsi="標楷體"/>
      <w:kern w:val="2"/>
      <w:sz w:val="28"/>
      <w:szCs w:val="28"/>
    </w:rPr>
  </w:style>
  <w:style w:type="character" w:customStyle="1" w:styleId="af3">
    <w:name w:val="條文 字元"/>
    <w:basedOn w:val="1990"/>
    <w:link w:val="af2"/>
    <w:rsid w:val="005C2A10"/>
    <w:rPr>
      <w:rFonts w:ascii="Times New Roman" w:eastAsia="標楷體" w:hAnsi="Times New Roman"/>
      <w:kern w:val="2"/>
      <w:sz w:val="28"/>
      <w:szCs w:val="28"/>
    </w:rPr>
  </w:style>
  <w:style w:type="paragraph" w:customStyle="1" w:styleId="12">
    <w:name w:val="#1."/>
    <w:basedOn w:val="a3"/>
    <w:link w:val="16"/>
    <w:qFormat/>
    <w:rsid w:val="00F50438"/>
    <w:pPr>
      <w:snapToGrid w:val="0"/>
      <w:spacing w:before="80" w:line="440" w:lineRule="atLeast"/>
      <w:ind w:leftChars="582" w:left="1708" w:rightChars="77" w:right="185" w:hangingChars="111" w:hanging="311"/>
      <w:jc w:val="both"/>
    </w:pPr>
    <w:rPr>
      <w:rFonts w:ascii="Times New Roman" w:eastAsia="標楷體" w:hAnsi="Times New Roman"/>
      <w:sz w:val="28"/>
      <w:szCs w:val="28"/>
    </w:rPr>
  </w:style>
  <w:style w:type="character" w:customStyle="1" w:styleId="140">
    <w:name w:val="樣式14 字元"/>
    <w:basedOn w:val="110"/>
    <w:link w:val="14"/>
    <w:rsid w:val="005C2A10"/>
    <w:rPr>
      <w:rFonts w:ascii="標楷體" w:eastAsia="標楷體" w:hAnsi="標楷體"/>
      <w:kern w:val="2"/>
      <w:sz w:val="28"/>
      <w:szCs w:val="28"/>
    </w:rPr>
  </w:style>
  <w:style w:type="character" w:customStyle="1" w:styleId="-110">
    <w:name w:val="條文-11 字元"/>
    <w:basedOn w:val="140"/>
    <w:link w:val="-11"/>
    <w:rsid w:val="005C2A10"/>
    <w:rPr>
      <w:rFonts w:ascii="Times New Roman" w:eastAsia="標楷體" w:hAnsi="Times New Roman"/>
      <w:kern w:val="2"/>
      <w:sz w:val="28"/>
      <w:szCs w:val="28"/>
    </w:rPr>
  </w:style>
  <w:style w:type="paragraph" w:customStyle="1" w:styleId="af4">
    <w:name w:val="#一"/>
    <w:basedOn w:val="a3"/>
    <w:link w:val="af5"/>
    <w:qFormat/>
    <w:rsid w:val="00F50438"/>
    <w:pPr>
      <w:tabs>
        <w:tab w:val="left" w:pos="8222"/>
      </w:tabs>
      <w:snapToGrid w:val="0"/>
      <w:spacing w:before="80" w:line="440" w:lineRule="atLeast"/>
      <w:ind w:leftChars="414" w:left="1560" w:rightChars="77" w:right="185" w:hangingChars="202" w:hanging="566"/>
      <w:jc w:val="both"/>
    </w:pPr>
    <w:rPr>
      <w:rFonts w:ascii="Times New Roman" w:eastAsia="標楷體" w:hAnsi="Times New Roman"/>
      <w:sz w:val="28"/>
      <w:szCs w:val="28"/>
    </w:rPr>
  </w:style>
  <w:style w:type="character" w:customStyle="1" w:styleId="16">
    <w:name w:val="#1. 字元"/>
    <w:basedOn w:val="a4"/>
    <w:link w:val="12"/>
    <w:rsid w:val="00F50438"/>
    <w:rPr>
      <w:rFonts w:ascii="Times New Roman" w:eastAsia="標楷體" w:hAnsi="Times New Roman"/>
      <w:kern w:val="2"/>
      <w:sz w:val="28"/>
      <w:szCs w:val="28"/>
    </w:rPr>
  </w:style>
  <w:style w:type="character" w:customStyle="1" w:styleId="af5">
    <w:name w:val="#一 字元"/>
    <w:basedOn w:val="a4"/>
    <w:link w:val="af4"/>
    <w:rsid w:val="00F50438"/>
    <w:rPr>
      <w:rFonts w:ascii="Times New Roman" w:eastAsia="標楷體" w:hAnsi="Times New Roman"/>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C8A07F-48DD-48D4-ACAB-54D6547E8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28</Pages>
  <Words>2464</Words>
  <Characters>14048</Characters>
  <Application>Microsoft Office Word</Application>
  <DocSecurity>0</DocSecurity>
  <Lines>117</Lines>
  <Paragraphs>32</Paragraphs>
  <ScaleCrop>false</ScaleCrop>
  <Company>SINOTECH.LTD</Company>
  <LinksUpToDate>false</LinksUpToDate>
  <CharactersWithSpaces>16480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經濟部工業局委託OOOOOO辦理彰化社頭織襪產業園區開發、出售及管理計畫契約書</dc:title>
  <dc:creator>ricky</dc:creator>
  <cp:lastModifiedBy>于凱 戴</cp:lastModifiedBy>
  <cp:revision>7</cp:revision>
  <cp:lastPrinted>2025-12-02T02:53:00Z</cp:lastPrinted>
  <dcterms:created xsi:type="dcterms:W3CDTF">2025-11-19T10:50:00Z</dcterms:created>
  <dcterms:modified xsi:type="dcterms:W3CDTF">2025-12-15T05:57:00Z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-759655788</vt:i4>
  </property>
  <property fmtid="{D5CDD505-2E9C-101B-9397-08002B2CF9AE}" pid="3" name="_EmailSubject">
    <vt:lpwstr>開發契約</vt:lpwstr>
  </property>
  <property fmtid="{D5CDD505-2E9C-101B-9397-08002B2CF9AE}" pid="4" name="_AuthorEmail">
    <vt:lpwstr>llee@moeaidb.gov.tw</vt:lpwstr>
  </property>
  <property fmtid="{D5CDD505-2E9C-101B-9397-08002B2CF9AE}" pid="5" name="_AuthorEmailDisplayName">
    <vt:lpwstr>李怜</vt:lpwstr>
  </property>
  <property fmtid="{D5CDD505-2E9C-101B-9397-08002B2CF9AE}" pid="6" name="_ReviewingToolsShownOnce">
    <vt:lpwstr/>
  </property>
</Properties>
</file>