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6B" w:rsidRDefault="00E52015" w:rsidP="00FA136B">
      <w:pPr>
        <w:spacing w:line="720" w:lineRule="exact"/>
        <w:jc w:val="center"/>
        <w:rPr>
          <w:rFonts w:ascii="標楷體" w:eastAsia="標楷體" w:hAnsi="標楷體"/>
          <w:b/>
          <w:sz w:val="48"/>
          <w:szCs w:val="48"/>
        </w:rPr>
      </w:pPr>
      <w:r w:rsidRPr="00A16637">
        <w:rPr>
          <w:rFonts w:ascii="標楷體" w:eastAsia="標楷體" w:hAnsi="標楷體" w:hint="eastAsia"/>
          <w:b/>
          <w:sz w:val="48"/>
          <w:szCs w:val="48"/>
        </w:rPr>
        <w:t>高雄市前鎮區公所</w:t>
      </w:r>
      <w:proofErr w:type="gramStart"/>
      <w:r w:rsidR="001301E4">
        <w:rPr>
          <w:rFonts w:ascii="標楷體" w:eastAsia="標楷體" w:hAnsi="標楷體" w:hint="eastAsia"/>
          <w:b/>
          <w:sz w:val="48"/>
          <w:szCs w:val="48"/>
        </w:rPr>
        <w:t>10</w:t>
      </w:r>
      <w:r w:rsidR="003A6FB2">
        <w:rPr>
          <w:rFonts w:ascii="標楷體" w:eastAsia="標楷體" w:hAnsi="標楷體" w:hint="eastAsia"/>
          <w:b/>
          <w:sz w:val="48"/>
          <w:szCs w:val="48"/>
        </w:rPr>
        <w:t>8</w:t>
      </w:r>
      <w:proofErr w:type="gramEnd"/>
      <w:r w:rsidRPr="00A16637">
        <w:rPr>
          <w:rFonts w:ascii="標楷體" w:eastAsia="標楷體" w:hAnsi="標楷體" w:hint="eastAsia"/>
          <w:b/>
          <w:sz w:val="48"/>
          <w:szCs w:val="48"/>
        </w:rPr>
        <w:t>年度第</w:t>
      </w:r>
      <w:r w:rsidR="003A6FB2">
        <w:rPr>
          <w:rFonts w:ascii="標楷體" w:eastAsia="標楷體" w:hAnsi="標楷體" w:hint="eastAsia"/>
          <w:b/>
          <w:sz w:val="48"/>
          <w:szCs w:val="48"/>
        </w:rPr>
        <w:t>1</w:t>
      </w:r>
      <w:r w:rsidRPr="00A16637">
        <w:rPr>
          <w:rFonts w:ascii="標楷體" w:eastAsia="標楷體" w:hAnsi="標楷體" w:hint="eastAsia"/>
          <w:b/>
          <w:sz w:val="48"/>
          <w:szCs w:val="48"/>
        </w:rPr>
        <w:t>次</w:t>
      </w:r>
    </w:p>
    <w:p w:rsidR="00E52015" w:rsidRPr="00A16637" w:rsidRDefault="00FA136B" w:rsidP="00FA136B">
      <w:pPr>
        <w:spacing w:line="720" w:lineRule="exact"/>
        <w:jc w:val="center"/>
        <w:rPr>
          <w:rFonts w:ascii="標楷體" w:eastAsia="標楷體" w:hAnsi="標楷體"/>
          <w:b/>
          <w:sz w:val="48"/>
          <w:szCs w:val="48"/>
        </w:rPr>
      </w:pPr>
      <w:r w:rsidRPr="00FA136B">
        <w:rPr>
          <w:rFonts w:ascii="標楷體" w:eastAsia="標楷體" w:hAnsi="標楷體" w:hint="eastAsia"/>
          <w:b/>
          <w:sz w:val="48"/>
          <w:szCs w:val="48"/>
        </w:rPr>
        <w:t>安全維護會報</w:t>
      </w:r>
      <w:r w:rsidR="00E52015" w:rsidRPr="00A16637">
        <w:rPr>
          <w:rFonts w:ascii="標楷體" w:eastAsia="標楷體" w:hAnsi="標楷體" w:hint="eastAsia"/>
          <w:b/>
          <w:sz w:val="48"/>
          <w:szCs w:val="48"/>
        </w:rPr>
        <w:t>會議紀錄</w:t>
      </w:r>
    </w:p>
    <w:p w:rsidR="00E52015" w:rsidRPr="00A16637" w:rsidRDefault="00E52015" w:rsidP="00A22F46">
      <w:pPr>
        <w:spacing w:beforeLines="50" w:before="180" w:line="520" w:lineRule="exact"/>
        <w:rPr>
          <w:rFonts w:ascii="標楷體" w:eastAsia="標楷體" w:hAnsi="標楷體"/>
          <w:sz w:val="32"/>
          <w:szCs w:val="32"/>
        </w:rPr>
      </w:pPr>
      <w:r w:rsidRPr="00A16637">
        <w:rPr>
          <w:rFonts w:ascii="標楷體" w:eastAsia="標楷體" w:hAnsi="標楷體" w:hint="eastAsia"/>
          <w:sz w:val="32"/>
          <w:szCs w:val="32"/>
        </w:rPr>
        <w:t>日期：</w:t>
      </w:r>
      <w:r w:rsidR="001301E4">
        <w:rPr>
          <w:rFonts w:ascii="標楷體" w:eastAsia="標楷體" w:hAnsi="標楷體" w:hint="eastAsia"/>
          <w:sz w:val="32"/>
          <w:szCs w:val="32"/>
        </w:rPr>
        <w:t>10</w:t>
      </w:r>
      <w:r w:rsidR="003A6FB2">
        <w:rPr>
          <w:rFonts w:ascii="標楷體" w:eastAsia="標楷體" w:hAnsi="標楷體" w:hint="eastAsia"/>
          <w:sz w:val="32"/>
          <w:szCs w:val="32"/>
        </w:rPr>
        <w:t>8</w:t>
      </w:r>
      <w:r w:rsidRPr="00A16637">
        <w:rPr>
          <w:rFonts w:ascii="標楷體" w:eastAsia="標楷體" w:hAnsi="標楷體" w:hint="eastAsia"/>
          <w:sz w:val="32"/>
          <w:szCs w:val="32"/>
        </w:rPr>
        <w:t>年</w:t>
      </w:r>
      <w:r w:rsidR="003A6FB2">
        <w:rPr>
          <w:rFonts w:ascii="標楷體" w:eastAsia="標楷體" w:hAnsi="標楷體" w:hint="eastAsia"/>
          <w:sz w:val="32"/>
          <w:szCs w:val="32"/>
        </w:rPr>
        <w:t>9</w:t>
      </w:r>
      <w:r w:rsidRPr="00A16637">
        <w:rPr>
          <w:rFonts w:ascii="標楷體" w:eastAsia="標楷體" w:hAnsi="標楷體" w:hint="eastAsia"/>
          <w:sz w:val="32"/>
          <w:szCs w:val="32"/>
        </w:rPr>
        <w:t>月</w:t>
      </w:r>
      <w:r w:rsidR="003A6FB2">
        <w:rPr>
          <w:rFonts w:ascii="標楷體" w:eastAsia="標楷體" w:hAnsi="標楷體" w:hint="eastAsia"/>
          <w:sz w:val="32"/>
          <w:szCs w:val="32"/>
        </w:rPr>
        <w:t>9</w:t>
      </w:r>
      <w:r w:rsidR="001301E4">
        <w:rPr>
          <w:rFonts w:ascii="標楷體" w:eastAsia="標楷體" w:hAnsi="標楷體" w:hint="eastAsia"/>
          <w:sz w:val="32"/>
          <w:szCs w:val="32"/>
        </w:rPr>
        <w:t>日（星期</w:t>
      </w:r>
      <w:r w:rsidR="003A6FB2">
        <w:rPr>
          <w:rFonts w:ascii="標楷體" w:eastAsia="標楷體" w:hAnsi="標楷體" w:hint="eastAsia"/>
          <w:sz w:val="32"/>
          <w:szCs w:val="32"/>
        </w:rPr>
        <w:t>一</w:t>
      </w:r>
      <w:r w:rsidRPr="00A16637">
        <w:rPr>
          <w:rFonts w:ascii="標楷體" w:eastAsia="標楷體" w:hAnsi="標楷體" w:hint="eastAsia"/>
          <w:sz w:val="32"/>
          <w:szCs w:val="32"/>
        </w:rPr>
        <w:t>）上午</w:t>
      </w:r>
      <w:r w:rsidR="001301E4">
        <w:rPr>
          <w:rFonts w:ascii="標楷體" w:eastAsia="標楷體" w:hAnsi="標楷體" w:hint="eastAsia"/>
          <w:sz w:val="32"/>
          <w:szCs w:val="32"/>
        </w:rPr>
        <w:t>1</w:t>
      </w:r>
      <w:r w:rsidR="003A6FB2">
        <w:rPr>
          <w:rFonts w:ascii="標楷體" w:eastAsia="標楷體" w:hAnsi="標楷體" w:hint="eastAsia"/>
          <w:sz w:val="32"/>
          <w:szCs w:val="32"/>
        </w:rPr>
        <w:t>1</w:t>
      </w:r>
      <w:r w:rsidRPr="00A16637">
        <w:rPr>
          <w:rFonts w:ascii="標楷體" w:eastAsia="標楷體" w:hAnsi="標楷體" w:hint="eastAsia"/>
          <w:sz w:val="32"/>
          <w:szCs w:val="32"/>
        </w:rPr>
        <w:t>時</w:t>
      </w:r>
      <w:r w:rsidR="00063174">
        <w:rPr>
          <w:rFonts w:ascii="標楷體" w:eastAsia="標楷體" w:hAnsi="標楷體" w:hint="eastAsia"/>
          <w:sz w:val="32"/>
          <w:szCs w:val="32"/>
        </w:rPr>
        <w:t>00</w:t>
      </w:r>
      <w:r w:rsidR="004C5187">
        <w:rPr>
          <w:rFonts w:ascii="標楷體" w:eastAsia="標楷體" w:hAnsi="標楷體" w:hint="eastAsia"/>
          <w:sz w:val="32"/>
          <w:szCs w:val="32"/>
        </w:rPr>
        <w:t>分</w:t>
      </w:r>
    </w:p>
    <w:p w:rsidR="00E52015" w:rsidRPr="00A16637" w:rsidRDefault="00B833BE" w:rsidP="00EA6C10">
      <w:pPr>
        <w:spacing w:line="520" w:lineRule="exact"/>
        <w:rPr>
          <w:rFonts w:ascii="標楷體" w:eastAsia="標楷體" w:hAnsi="標楷體"/>
          <w:sz w:val="32"/>
          <w:szCs w:val="32"/>
        </w:rPr>
      </w:pPr>
      <w:r>
        <w:rPr>
          <w:rFonts w:ascii="標楷體" w:eastAsia="標楷體" w:hAnsi="標楷體" w:hint="eastAsia"/>
          <w:sz w:val="32"/>
          <w:szCs w:val="32"/>
        </w:rPr>
        <w:t>地點：本所二樓</w:t>
      </w:r>
      <w:r w:rsidR="00E52015" w:rsidRPr="00A16637">
        <w:rPr>
          <w:rFonts w:ascii="標楷體" w:eastAsia="標楷體" w:hAnsi="標楷體" w:hint="eastAsia"/>
          <w:sz w:val="32"/>
          <w:szCs w:val="32"/>
        </w:rPr>
        <w:t>會議室</w:t>
      </w:r>
    </w:p>
    <w:p w:rsidR="00E52015" w:rsidRPr="00A16637" w:rsidRDefault="00B8780B" w:rsidP="00EA6C10">
      <w:pPr>
        <w:spacing w:line="520" w:lineRule="exact"/>
        <w:rPr>
          <w:rFonts w:ascii="標楷體" w:eastAsia="標楷體" w:hAnsi="標楷體"/>
          <w:sz w:val="32"/>
          <w:szCs w:val="32"/>
        </w:rPr>
      </w:pPr>
      <w:r>
        <w:rPr>
          <w:rFonts w:ascii="標楷體" w:eastAsia="標楷體" w:hAnsi="標楷體" w:hint="eastAsia"/>
          <w:sz w:val="32"/>
          <w:szCs w:val="32"/>
        </w:rPr>
        <w:t>主席：</w:t>
      </w:r>
      <w:r w:rsidR="003A6FB2">
        <w:rPr>
          <w:rFonts w:ascii="標楷體" w:eastAsia="標楷體" w:hAnsi="標楷體" w:hint="eastAsia"/>
          <w:sz w:val="32"/>
          <w:szCs w:val="32"/>
        </w:rPr>
        <w:t>李</w:t>
      </w:r>
      <w:r w:rsidR="00125C62">
        <w:rPr>
          <w:rFonts w:ascii="標楷體" w:eastAsia="標楷體" w:hAnsi="標楷體" w:hint="eastAsia"/>
          <w:sz w:val="32"/>
          <w:szCs w:val="32"/>
        </w:rPr>
        <w:t>區長</w:t>
      </w:r>
      <w:r w:rsidR="003A6FB2">
        <w:rPr>
          <w:rFonts w:ascii="標楷體" w:eastAsia="標楷體" w:hAnsi="標楷體" w:hint="eastAsia"/>
          <w:sz w:val="32"/>
          <w:szCs w:val="32"/>
        </w:rPr>
        <w:t>幸</w:t>
      </w:r>
      <w:proofErr w:type="gramStart"/>
      <w:r w:rsidR="003A6FB2">
        <w:rPr>
          <w:rFonts w:ascii="標楷體" w:eastAsia="標楷體" w:hAnsi="標楷體" w:hint="eastAsia"/>
          <w:sz w:val="32"/>
          <w:szCs w:val="32"/>
        </w:rPr>
        <w:t>娟</w:t>
      </w:r>
      <w:proofErr w:type="gramEnd"/>
      <w:r w:rsidR="00A16637">
        <w:rPr>
          <w:rFonts w:ascii="標楷體" w:eastAsia="標楷體" w:hAnsi="標楷體" w:hint="eastAsia"/>
          <w:sz w:val="32"/>
          <w:szCs w:val="32"/>
        </w:rPr>
        <w:t xml:space="preserve">                  </w:t>
      </w:r>
      <w:r w:rsidR="00BD3D63">
        <w:rPr>
          <w:rFonts w:ascii="標楷體" w:eastAsia="標楷體" w:hAnsi="標楷體" w:hint="eastAsia"/>
          <w:sz w:val="32"/>
          <w:szCs w:val="32"/>
        </w:rPr>
        <w:t>記</w:t>
      </w:r>
      <w:r w:rsidR="00580F89">
        <w:rPr>
          <w:rFonts w:ascii="標楷體" w:eastAsia="標楷體" w:hAnsi="標楷體" w:hint="eastAsia"/>
          <w:sz w:val="32"/>
          <w:szCs w:val="32"/>
        </w:rPr>
        <w:t>錄</w:t>
      </w:r>
      <w:r w:rsidR="00E52015" w:rsidRPr="00A16637">
        <w:rPr>
          <w:rFonts w:ascii="標楷體" w:eastAsia="標楷體" w:hAnsi="標楷體" w:hint="eastAsia"/>
          <w:sz w:val="32"/>
          <w:szCs w:val="32"/>
        </w:rPr>
        <w:t>：</w:t>
      </w:r>
      <w:r w:rsidR="00125C62">
        <w:rPr>
          <w:rFonts w:ascii="標楷體" w:eastAsia="標楷體" w:hAnsi="標楷體" w:hint="eastAsia"/>
          <w:sz w:val="32"/>
          <w:szCs w:val="32"/>
        </w:rPr>
        <w:t>盧柏宏</w:t>
      </w:r>
    </w:p>
    <w:p w:rsidR="00B8780B" w:rsidRDefault="00E52015" w:rsidP="00EA6C10">
      <w:pPr>
        <w:spacing w:line="520" w:lineRule="exact"/>
        <w:ind w:left="1600" w:hangingChars="500" w:hanging="1600"/>
        <w:rPr>
          <w:rFonts w:ascii="標楷體" w:eastAsia="標楷體" w:hAnsi="標楷體"/>
          <w:sz w:val="32"/>
          <w:szCs w:val="32"/>
        </w:rPr>
      </w:pPr>
      <w:r w:rsidRPr="00A16637">
        <w:rPr>
          <w:rFonts w:ascii="標楷體" w:eastAsia="標楷體" w:hAnsi="標楷體" w:hint="eastAsia"/>
          <w:sz w:val="32"/>
          <w:szCs w:val="32"/>
        </w:rPr>
        <w:t>出席人員：</w:t>
      </w:r>
    </w:p>
    <w:p w:rsidR="00125C62" w:rsidRDefault="003A6FB2" w:rsidP="00095EF9">
      <w:pPr>
        <w:spacing w:line="520" w:lineRule="exact"/>
        <w:ind w:leftChars="500" w:left="1200" w:firstLineChars="100" w:firstLine="320"/>
        <w:rPr>
          <w:rFonts w:ascii="標楷體" w:eastAsia="標楷體" w:hAnsi="標楷體"/>
          <w:sz w:val="32"/>
          <w:szCs w:val="32"/>
        </w:rPr>
      </w:pPr>
      <w:r>
        <w:rPr>
          <w:rFonts w:ascii="標楷體" w:eastAsia="標楷體" w:hAnsi="標楷體" w:hint="eastAsia"/>
          <w:sz w:val="32"/>
          <w:szCs w:val="32"/>
        </w:rPr>
        <w:t>李</w:t>
      </w:r>
      <w:r w:rsidR="00125C62">
        <w:rPr>
          <w:rFonts w:ascii="標楷體" w:eastAsia="標楷體" w:hAnsi="標楷體" w:hint="eastAsia"/>
          <w:sz w:val="32"/>
          <w:szCs w:val="32"/>
        </w:rPr>
        <w:t>區長</w:t>
      </w:r>
      <w:r>
        <w:rPr>
          <w:rFonts w:ascii="標楷體" w:eastAsia="標楷體" w:hAnsi="標楷體" w:hint="eastAsia"/>
          <w:sz w:val="32"/>
          <w:szCs w:val="32"/>
        </w:rPr>
        <w:t>幸</w:t>
      </w:r>
      <w:proofErr w:type="gramStart"/>
      <w:r>
        <w:rPr>
          <w:rFonts w:ascii="標楷體" w:eastAsia="標楷體" w:hAnsi="標楷體" w:hint="eastAsia"/>
          <w:sz w:val="32"/>
          <w:szCs w:val="32"/>
        </w:rPr>
        <w:t>娟</w:t>
      </w:r>
      <w:proofErr w:type="gramEnd"/>
      <w:r w:rsidR="00125C62">
        <w:rPr>
          <w:rFonts w:ascii="標楷體" w:eastAsia="標楷體" w:hAnsi="標楷體" w:hint="eastAsia"/>
          <w:sz w:val="32"/>
          <w:szCs w:val="32"/>
        </w:rPr>
        <w:t>、</w:t>
      </w:r>
      <w:r>
        <w:rPr>
          <w:rFonts w:ascii="標楷體" w:eastAsia="標楷體" w:hAnsi="標楷體" w:hint="eastAsia"/>
          <w:sz w:val="32"/>
          <w:szCs w:val="32"/>
        </w:rPr>
        <w:t>謝</w:t>
      </w:r>
      <w:r w:rsidR="003B2BD5">
        <w:rPr>
          <w:rFonts w:ascii="標楷體" w:eastAsia="標楷體" w:hAnsi="標楷體" w:hint="eastAsia"/>
          <w:sz w:val="32"/>
          <w:szCs w:val="32"/>
        </w:rPr>
        <w:t>主任秘書</w:t>
      </w:r>
      <w:r>
        <w:rPr>
          <w:rFonts w:ascii="標楷體" w:eastAsia="標楷體" w:hAnsi="標楷體" w:hint="eastAsia"/>
          <w:sz w:val="32"/>
          <w:szCs w:val="32"/>
        </w:rPr>
        <w:t>水福</w:t>
      </w:r>
      <w:r w:rsidR="00125C62">
        <w:rPr>
          <w:rFonts w:ascii="標楷體" w:eastAsia="標楷體" w:hAnsi="標楷體" w:hint="eastAsia"/>
          <w:sz w:val="32"/>
          <w:szCs w:val="32"/>
        </w:rPr>
        <w:t>、徐</w:t>
      </w:r>
      <w:r w:rsidR="00BD3D63">
        <w:rPr>
          <w:rFonts w:ascii="標楷體" w:eastAsia="標楷體" w:hAnsi="標楷體" w:hint="eastAsia"/>
          <w:sz w:val="32"/>
          <w:szCs w:val="32"/>
        </w:rPr>
        <w:t>課長</w:t>
      </w:r>
      <w:r w:rsidR="00125C62">
        <w:rPr>
          <w:rFonts w:ascii="標楷體" w:eastAsia="標楷體" w:hAnsi="標楷體" w:hint="eastAsia"/>
          <w:sz w:val="32"/>
          <w:szCs w:val="32"/>
        </w:rPr>
        <w:t>武雄、</w:t>
      </w:r>
    </w:p>
    <w:p w:rsidR="00095EF9" w:rsidRDefault="001301E4" w:rsidP="00095EF9">
      <w:pPr>
        <w:spacing w:line="520" w:lineRule="exact"/>
        <w:ind w:leftChars="500" w:left="1200" w:firstLineChars="100" w:firstLine="320"/>
        <w:rPr>
          <w:rFonts w:ascii="標楷體" w:eastAsia="標楷體" w:hAnsi="標楷體"/>
          <w:sz w:val="32"/>
          <w:szCs w:val="32"/>
        </w:rPr>
      </w:pPr>
      <w:r>
        <w:rPr>
          <w:rFonts w:ascii="標楷體" w:eastAsia="標楷體" w:hAnsi="標楷體" w:hint="eastAsia"/>
          <w:sz w:val="32"/>
          <w:szCs w:val="32"/>
        </w:rPr>
        <w:t>林課長</w:t>
      </w:r>
      <w:proofErr w:type="gramStart"/>
      <w:r>
        <w:rPr>
          <w:rFonts w:ascii="標楷體" w:eastAsia="標楷體" w:hAnsi="標楷體" w:hint="eastAsia"/>
          <w:sz w:val="32"/>
          <w:szCs w:val="32"/>
        </w:rPr>
        <w:t>榮珠</w:t>
      </w:r>
      <w:r w:rsidR="00125C62">
        <w:rPr>
          <w:rFonts w:ascii="標楷體" w:eastAsia="標楷體" w:hAnsi="標楷體" w:hint="eastAsia"/>
          <w:sz w:val="32"/>
          <w:szCs w:val="32"/>
        </w:rPr>
        <w:t>、</w:t>
      </w:r>
      <w:r w:rsidR="00123BF1">
        <w:rPr>
          <w:rFonts w:ascii="標楷體" w:eastAsia="標楷體" w:hAnsi="標楷體" w:hint="eastAsia"/>
          <w:sz w:val="32"/>
          <w:szCs w:val="32"/>
        </w:rPr>
        <w:t>盧</w:t>
      </w:r>
      <w:proofErr w:type="gramEnd"/>
      <w:r w:rsidR="00123BF1">
        <w:rPr>
          <w:rFonts w:ascii="標楷體" w:eastAsia="標楷體" w:hAnsi="標楷體" w:hint="eastAsia"/>
          <w:sz w:val="32"/>
          <w:szCs w:val="32"/>
        </w:rPr>
        <w:t>課長玉山</w:t>
      </w:r>
      <w:r w:rsidR="00125C62">
        <w:rPr>
          <w:rFonts w:ascii="標楷體" w:eastAsia="標楷體" w:hAnsi="標楷體" w:hint="eastAsia"/>
          <w:sz w:val="32"/>
          <w:szCs w:val="32"/>
        </w:rPr>
        <w:t>、林課長文義、</w:t>
      </w:r>
    </w:p>
    <w:p w:rsidR="00095EF9" w:rsidRDefault="00123BF1" w:rsidP="00095EF9">
      <w:pPr>
        <w:spacing w:line="520" w:lineRule="exact"/>
        <w:ind w:leftChars="500" w:left="1200" w:firstLineChars="100" w:firstLine="320"/>
        <w:rPr>
          <w:rFonts w:ascii="標楷體" w:eastAsia="標楷體" w:hAnsi="標楷體"/>
          <w:sz w:val="32"/>
          <w:szCs w:val="32"/>
        </w:rPr>
      </w:pPr>
      <w:r>
        <w:rPr>
          <w:rFonts w:ascii="標楷體" w:eastAsia="標楷體" w:hAnsi="標楷體" w:hint="eastAsia"/>
          <w:sz w:val="32"/>
          <w:szCs w:val="32"/>
        </w:rPr>
        <w:t>洪主任</w:t>
      </w:r>
      <w:proofErr w:type="gramStart"/>
      <w:r>
        <w:rPr>
          <w:rFonts w:ascii="標楷體" w:eastAsia="標楷體" w:hAnsi="標楷體" w:hint="eastAsia"/>
          <w:sz w:val="32"/>
          <w:szCs w:val="32"/>
        </w:rPr>
        <w:t>雍</w:t>
      </w:r>
      <w:proofErr w:type="gramEnd"/>
      <w:r>
        <w:rPr>
          <w:rFonts w:ascii="標楷體" w:eastAsia="標楷體" w:hAnsi="標楷體" w:hint="eastAsia"/>
          <w:sz w:val="32"/>
          <w:szCs w:val="32"/>
        </w:rPr>
        <w:t>智</w:t>
      </w:r>
      <w:r w:rsidR="00125C62">
        <w:rPr>
          <w:rFonts w:ascii="標楷體" w:eastAsia="標楷體" w:hAnsi="標楷體" w:hint="eastAsia"/>
          <w:sz w:val="32"/>
          <w:szCs w:val="32"/>
        </w:rPr>
        <w:t>、黃主任桂鶯、</w:t>
      </w:r>
      <w:proofErr w:type="gramStart"/>
      <w:r w:rsidR="001301E4">
        <w:rPr>
          <w:rFonts w:ascii="標楷體" w:eastAsia="標楷體" w:hAnsi="標楷體" w:hint="eastAsia"/>
          <w:sz w:val="32"/>
          <w:szCs w:val="32"/>
        </w:rPr>
        <w:t>胡主任瑞珠</w:t>
      </w:r>
      <w:proofErr w:type="gramEnd"/>
      <w:r w:rsidR="00125C62">
        <w:rPr>
          <w:rFonts w:ascii="標楷體" w:eastAsia="標楷體" w:hAnsi="標楷體" w:hint="eastAsia"/>
          <w:sz w:val="32"/>
          <w:szCs w:val="32"/>
        </w:rPr>
        <w:t>、</w:t>
      </w:r>
    </w:p>
    <w:p w:rsidR="00E52015" w:rsidRDefault="00125C62" w:rsidP="00095EF9">
      <w:pPr>
        <w:spacing w:line="520" w:lineRule="exact"/>
        <w:ind w:leftChars="500" w:left="1200" w:firstLineChars="100" w:firstLine="320"/>
        <w:rPr>
          <w:rFonts w:ascii="標楷體" w:eastAsia="標楷體" w:hAnsi="標楷體"/>
          <w:sz w:val="32"/>
          <w:szCs w:val="32"/>
        </w:rPr>
      </w:pPr>
      <w:proofErr w:type="gramStart"/>
      <w:r>
        <w:rPr>
          <w:rFonts w:ascii="標楷體" w:eastAsia="標楷體" w:hAnsi="標楷體" w:hint="eastAsia"/>
          <w:sz w:val="32"/>
          <w:szCs w:val="32"/>
        </w:rPr>
        <w:t>盧</w:t>
      </w:r>
      <w:proofErr w:type="gramEnd"/>
      <w:r w:rsidR="001301E4">
        <w:rPr>
          <w:rFonts w:ascii="標楷體" w:eastAsia="標楷體" w:hAnsi="標楷體" w:hint="eastAsia"/>
          <w:sz w:val="32"/>
          <w:szCs w:val="32"/>
        </w:rPr>
        <w:t>主任</w:t>
      </w:r>
      <w:r>
        <w:rPr>
          <w:rFonts w:ascii="標楷體" w:eastAsia="標楷體" w:hAnsi="標楷體" w:hint="eastAsia"/>
          <w:sz w:val="32"/>
          <w:szCs w:val="32"/>
        </w:rPr>
        <w:t>柏宏</w:t>
      </w:r>
      <w:r w:rsidR="003B2BD5">
        <w:rPr>
          <w:rFonts w:ascii="標楷體" w:eastAsia="標楷體" w:hAnsi="標楷體" w:hint="eastAsia"/>
          <w:sz w:val="32"/>
          <w:szCs w:val="32"/>
        </w:rPr>
        <w:t xml:space="preserve">   </w:t>
      </w:r>
    </w:p>
    <w:p w:rsidR="003A6FB2" w:rsidRPr="003A6FB2" w:rsidRDefault="00E52015" w:rsidP="00125C62">
      <w:pPr>
        <w:pStyle w:val="a7"/>
        <w:numPr>
          <w:ilvl w:val="0"/>
          <w:numId w:val="5"/>
        </w:numPr>
        <w:spacing w:beforeLines="50" w:before="180"/>
        <w:ind w:leftChars="0"/>
        <w:rPr>
          <w:rFonts w:ascii="標楷體" w:eastAsia="標楷體" w:hAnsi="標楷體" w:hint="eastAsia"/>
          <w:sz w:val="32"/>
          <w:szCs w:val="32"/>
        </w:rPr>
      </w:pPr>
      <w:r w:rsidRPr="00125C62">
        <w:rPr>
          <w:rFonts w:ascii="標楷體" w:eastAsia="標楷體" w:hAnsi="標楷體" w:hint="eastAsia"/>
          <w:b/>
          <w:sz w:val="36"/>
          <w:szCs w:val="36"/>
        </w:rPr>
        <w:t>主席致詞：</w:t>
      </w:r>
    </w:p>
    <w:p w:rsidR="00E52015" w:rsidRPr="003A6FB2" w:rsidRDefault="003A6FB2" w:rsidP="003A6FB2">
      <w:pPr>
        <w:pStyle w:val="a7"/>
        <w:spacing w:beforeLines="50" w:before="180"/>
        <w:ind w:leftChars="0" w:left="960"/>
        <w:rPr>
          <w:rFonts w:ascii="標楷體" w:eastAsia="標楷體" w:hAnsi="標楷體"/>
          <w:sz w:val="32"/>
          <w:szCs w:val="32"/>
        </w:rPr>
      </w:pPr>
      <w:r w:rsidRPr="003A6FB2">
        <w:rPr>
          <w:rFonts w:ascii="標楷體" w:eastAsia="標楷體" w:hAnsi="標楷體" w:hint="eastAsia"/>
          <w:sz w:val="32"/>
          <w:szCs w:val="32"/>
        </w:rPr>
        <w:t>請各位同仁依照規定</w:t>
      </w:r>
      <w:r>
        <w:rPr>
          <w:rFonts w:ascii="標楷體" w:eastAsia="標楷體" w:hAnsi="標楷體" w:hint="eastAsia"/>
          <w:sz w:val="32"/>
          <w:szCs w:val="32"/>
        </w:rPr>
        <w:t>共同維護公所機關安全。</w:t>
      </w:r>
    </w:p>
    <w:p w:rsidR="00125C62" w:rsidRDefault="00125C62" w:rsidP="00125C62">
      <w:pPr>
        <w:pStyle w:val="a7"/>
        <w:numPr>
          <w:ilvl w:val="0"/>
          <w:numId w:val="5"/>
        </w:numPr>
        <w:spacing w:beforeLines="50" w:before="180"/>
        <w:ind w:leftChars="0"/>
        <w:rPr>
          <w:rFonts w:ascii="標楷體" w:eastAsia="標楷體" w:hAnsi="標楷體" w:hint="eastAsia"/>
          <w:b/>
          <w:sz w:val="36"/>
          <w:szCs w:val="36"/>
        </w:rPr>
      </w:pPr>
      <w:r w:rsidRPr="00125C62">
        <w:rPr>
          <w:rFonts w:ascii="標楷體" w:eastAsia="標楷體" w:hAnsi="標楷體" w:hint="eastAsia"/>
          <w:b/>
          <w:sz w:val="36"/>
          <w:szCs w:val="36"/>
        </w:rPr>
        <w:t>上次會議</w:t>
      </w:r>
      <w:proofErr w:type="gramStart"/>
      <w:r w:rsidRPr="00125C62">
        <w:rPr>
          <w:rFonts w:ascii="標楷體" w:eastAsia="標楷體" w:hAnsi="標楷體" w:hint="eastAsia"/>
          <w:b/>
          <w:sz w:val="36"/>
          <w:szCs w:val="36"/>
        </w:rPr>
        <w:t>主席指裁示</w:t>
      </w:r>
      <w:proofErr w:type="gramEnd"/>
      <w:r w:rsidRPr="00125C62">
        <w:rPr>
          <w:rFonts w:ascii="標楷體" w:eastAsia="標楷體" w:hAnsi="標楷體" w:hint="eastAsia"/>
          <w:b/>
          <w:sz w:val="36"/>
          <w:szCs w:val="36"/>
        </w:rPr>
        <w:t>辦理情形</w:t>
      </w:r>
      <w:r w:rsidR="003A6FB2">
        <w:rPr>
          <w:rFonts w:ascii="標楷體" w:eastAsia="標楷體" w:hAnsi="標楷體" w:hint="eastAsia"/>
          <w:b/>
          <w:sz w:val="36"/>
          <w:szCs w:val="36"/>
        </w:rPr>
        <w:t>：</w:t>
      </w:r>
    </w:p>
    <w:p w:rsidR="003A6FB2" w:rsidRPr="003A6FB2" w:rsidRDefault="003A6FB2" w:rsidP="003A6FB2">
      <w:pPr>
        <w:pStyle w:val="a7"/>
        <w:spacing w:beforeLines="50" w:before="180"/>
        <w:ind w:leftChars="0" w:left="960"/>
        <w:rPr>
          <w:rFonts w:ascii="標楷體" w:eastAsia="標楷體" w:hAnsi="標楷體"/>
          <w:sz w:val="32"/>
          <w:szCs w:val="32"/>
        </w:rPr>
      </w:pPr>
      <w:r w:rsidRPr="003A6FB2">
        <w:rPr>
          <w:rFonts w:ascii="標楷體" w:eastAsia="標楷體" w:hAnsi="標楷體" w:hint="eastAsia"/>
          <w:sz w:val="32"/>
          <w:szCs w:val="32"/>
        </w:rPr>
        <w:t>准予備查。</w:t>
      </w:r>
    </w:p>
    <w:p w:rsidR="00E52015" w:rsidRPr="005742AC" w:rsidRDefault="001A6ED0" w:rsidP="00A22F46">
      <w:pPr>
        <w:spacing w:beforeLines="50" w:before="180"/>
        <w:rPr>
          <w:rFonts w:ascii="標楷體" w:eastAsia="標楷體" w:hAnsi="標楷體"/>
          <w:b/>
          <w:sz w:val="36"/>
          <w:szCs w:val="36"/>
        </w:rPr>
      </w:pPr>
      <w:r>
        <w:rPr>
          <w:rFonts w:ascii="標楷體" w:eastAsia="標楷體" w:hAnsi="標楷體" w:hint="eastAsia"/>
          <w:b/>
          <w:sz w:val="36"/>
          <w:szCs w:val="36"/>
        </w:rPr>
        <w:t>參</w:t>
      </w:r>
      <w:r w:rsidR="00E52015" w:rsidRPr="005742AC">
        <w:rPr>
          <w:rFonts w:ascii="標楷體" w:eastAsia="標楷體" w:hAnsi="標楷體" w:hint="eastAsia"/>
          <w:b/>
          <w:sz w:val="36"/>
          <w:szCs w:val="36"/>
        </w:rPr>
        <w:t>、</w:t>
      </w:r>
      <w:r w:rsidR="00E52015" w:rsidRPr="005742AC">
        <w:rPr>
          <w:rFonts w:ascii="標楷體" w:eastAsia="標楷體" w:hAnsi="標楷體" w:hint="eastAsia"/>
          <w:b/>
          <w:sz w:val="36"/>
          <w:szCs w:val="36"/>
        </w:rPr>
        <w:tab/>
        <w:t>業務工作報告：</w:t>
      </w:r>
    </w:p>
    <w:p w:rsidR="00A16637" w:rsidRPr="00A069A9" w:rsidRDefault="00A16637" w:rsidP="00A069A9">
      <w:pPr>
        <w:spacing w:line="520" w:lineRule="exact"/>
        <w:ind w:firstLineChars="100" w:firstLine="320"/>
        <w:rPr>
          <w:rFonts w:ascii="標楷體" w:eastAsia="標楷體" w:hAnsi="標楷體"/>
          <w:b/>
          <w:sz w:val="32"/>
          <w:szCs w:val="32"/>
        </w:rPr>
      </w:pPr>
      <w:r w:rsidRPr="00A069A9">
        <w:rPr>
          <w:rFonts w:ascii="標楷體" w:eastAsia="標楷體" w:hAnsi="標楷體" w:hint="eastAsia"/>
          <w:b/>
          <w:sz w:val="32"/>
          <w:szCs w:val="32"/>
        </w:rPr>
        <w:t>第1案、</w:t>
      </w:r>
      <w:r w:rsidR="003A6FB2">
        <w:rPr>
          <w:rFonts w:ascii="標楷體" w:eastAsia="標楷體" w:hAnsi="標楷體" w:hint="eastAsia"/>
          <w:b/>
          <w:sz w:val="32"/>
          <w:szCs w:val="32"/>
        </w:rPr>
        <w:t>政風</w:t>
      </w:r>
      <w:r w:rsidRPr="00A069A9">
        <w:rPr>
          <w:rFonts w:ascii="標楷體" w:eastAsia="標楷體" w:hAnsi="標楷體" w:hint="eastAsia"/>
          <w:b/>
          <w:sz w:val="32"/>
          <w:szCs w:val="32"/>
        </w:rPr>
        <w:t>室報告：</w:t>
      </w:r>
    </w:p>
    <w:p w:rsidR="003A6FB2" w:rsidRDefault="003A6FB2" w:rsidP="003A6FB2">
      <w:pPr>
        <w:spacing w:line="520" w:lineRule="exact"/>
        <w:ind w:left="426" w:hangingChars="133" w:hanging="426"/>
        <w:rPr>
          <w:rFonts w:ascii="標楷體" w:eastAsia="標楷體" w:hAnsi="標楷體" w:hint="eastAsia"/>
          <w:sz w:val="32"/>
          <w:szCs w:val="32"/>
        </w:rPr>
      </w:pPr>
      <w:r>
        <w:rPr>
          <w:rFonts w:ascii="標楷體" w:eastAsia="標楷體" w:hAnsi="標楷體" w:hint="eastAsia"/>
          <w:b/>
          <w:sz w:val="32"/>
          <w:szCs w:val="32"/>
        </w:rPr>
        <w:t xml:space="preserve">   </w:t>
      </w:r>
      <w:r w:rsidR="00A16637" w:rsidRPr="00A069A9">
        <w:rPr>
          <w:rFonts w:ascii="標楷體" w:eastAsia="標楷體" w:hAnsi="標楷體" w:hint="eastAsia"/>
          <w:b/>
          <w:sz w:val="32"/>
          <w:szCs w:val="32"/>
        </w:rPr>
        <w:t>案由：</w:t>
      </w:r>
      <w:r w:rsidRPr="003A6FB2">
        <w:rPr>
          <w:rFonts w:ascii="標楷體" w:eastAsia="標楷體" w:hAnsi="標楷體" w:hint="eastAsia"/>
          <w:sz w:val="32"/>
          <w:szCs w:val="32"/>
        </w:rPr>
        <w:t>台灣地區公務員及特定身分人員進入大陸地區返台通</w:t>
      </w:r>
    </w:p>
    <w:p w:rsidR="00E52015" w:rsidRPr="003A6FB2" w:rsidRDefault="003A6FB2" w:rsidP="003A6FB2">
      <w:pPr>
        <w:spacing w:line="520" w:lineRule="exact"/>
        <w:ind w:firstLineChars="200" w:firstLine="640"/>
        <w:rPr>
          <w:rFonts w:ascii="標楷體" w:eastAsia="標楷體" w:hAnsi="標楷體"/>
          <w:sz w:val="32"/>
          <w:szCs w:val="32"/>
        </w:rPr>
      </w:pPr>
      <w:r>
        <w:rPr>
          <w:rFonts w:ascii="標楷體" w:eastAsia="標楷體" w:hAnsi="標楷體" w:hint="eastAsia"/>
          <w:sz w:val="32"/>
          <w:szCs w:val="32"/>
        </w:rPr>
        <w:t xml:space="preserve">     </w:t>
      </w:r>
      <w:r w:rsidRPr="003A6FB2">
        <w:rPr>
          <w:rFonts w:ascii="標楷體" w:eastAsia="標楷體" w:hAnsi="標楷體" w:hint="eastAsia"/>
          <w:sz w:val="32"/>
          <w:szCs w:val="32"/>
        </w:rPr>
        <w:t>報機制修正。</w:t>
      </w:r>
    </w:p>
    <w:p w:rsidR="00E52015" w:rsidRPr="00A069A9" w:rsidRDefault="003A6FB2" w:rsidP="003A6FB2">
      <w:pPr>
        <w:spacing w:line="520" w:lineRule="exact"/>
        <w:rPr>
          <w:rFonts w:ascii="標楷體" w:eastAsia="標楷體" w:hAnsi="標楷體"/>
          <w:sz w:val="32"/>
          <w:szCs w:val="32"/>
        </w:rPr>
      </w:pPr>
      <w:r>
        <w:rPr>
          <w:rFonts w:ascii="標楷體" w:eastAsia="標楷體" w:hAnsi="標楷體" w:hint="eastAsia"/>
          <w:b/>
          <w:sz w:val="32"/>
          <w:szCs w:val="32"/>
        </w:rPr>
        <w:t xml:space="preserve">   </w:t>
      </w:r>
      <w:r w:rsidR="00E52015" w:rsidRPr="00A069A9">
        <w:rPr>
          <w:rFonts w:ascii="標楷體" w:eastAsia="標楷體" w:hAnsi="標楷體" w:hint="eastAsia"/>
          <w:b/>
          <w:sz w:val="32"/>
          <w:szCs w:val="32"/>
        </w:rPr>
        <w:t>裁示：</w:t>
      </w:r>
      <w:r w:rsidR="00E52015" w:rsidRPr="00A069A9">
        <w:rPr>
          <w:rFonts w:ascii="標楷體" w:eastAsia="標楷體" w:hAnsi="標楷體" w:hint="eastAsia"/>
          <w:sz w:val="32"/>
          <w:szCs w:val="32"/>
        </w:rPr>
        <w:t>准予備查</w:t>
      </w:r>
      <w:r w:rsidR="00125C62">
        <w:rPr>
          <w:rFonts w:ascii="標楷體" w:eastAsia="標楷體" w:hAnsi="標楷體" w:hint="eastAsia"/>
          <w:sz w:val="32"/>
          <w:szCs w:val="32"/>
        </w:rPr>
        <w:t>，各課室依規定辦理</w:t>
      </w:r>
      <w:r w:rsidR="00E52015" w:rsidRPr="00A069A9">
        <w:rPr>
          <w:rFonts w:ascii="標楷體" w:eastAsia="標楷體" w:hAnsi="標楷體" w:hint="eastAsia"/>
          <w:sz w:val="32"/>
          <w:szCs w:val="32"/>
        </w:rPr>
        <w:t>。</w:t>
      </w:r>
    </w:p>
    <w:p w:rsidR="00A16637" w:rsidRPr="00A069A9" w:rsidRDefault="00A16637" w:rsidP="00213112">
      <w:pPr>
        <w:spacing w:beforeLines="50" w:before="180" w:line="520" w:lineRule="exact"/>
        <w:ind w:firstLineChars="100" w:firstLine="320"/>
        <w:rPr>
          <w:rFonts w:ascii="標楷體" w:eastAsia="標楷體" w:hAnsi="標楷體"/>
          <w:b/>
          <w:sz w:val="32"/>
          <w:szCs w:val="32"/>
        </w:rPr>
      </w:pPr>
      <w:r w:rsidRPr="00A069A9">
        <w:rPr>
          <w:rFonts w:ascii="標楷體" w:eastAsia="標楷體" w:hAnsi="標楷體" w:hint="eastAsia"/>
          <w:b/>
          <w:sz w:val="32"/>
          <w:szCs w:val="32"/>
        </w:rPr>
        <w:t>第2案、政風室報告：</w:t>
      </w:r>
    </w:p>
    <w:p w:rsidR="003A6FB2" w:rsidRDefault="003A6FB2" w:rsidP="003A6FB2">
      <w:pPr>
        <w:spacing w:line="520" w:lineRule="exact"/>
        <w:ind w:leftChars="125" w:left="300"/>
        <w:rPr>
          <w:rFonts w:ascii="標楷體" w:eastAsia="標楷體" w:hAnsi="標楷體" w:hint="eastAsia"/>
          <w:sz w:val="32"/>
          <w:szCs w:val="32"/>
        </w:rPr>
      </w:pPr>
      <w:r>
        <w:rPr>
          <w:rFonts w:ascii="標楷體" w:eastAsia="標楷體" w:hAnsi="標楷體" w:hint="eastAsia"/>
          <w:b/>
          <w:sz w:val="32"/>
          <w:szCs w:val="32"/>
        </w:rPr>
        <w:t xml:space="preserve"> </w:t>
      </w:r>
      <w:r w:rsidR="00A16637" w:rsidRPr="00A069A9">
        <w:rPr>
          <w:rFonts w:ascii="標楷體" w:eastAsia="標楷體" w:hAnsi="標楷體" w:hint="eastAsia"/>
          <w:b/>
          <w:sz w:val="32"/>
          <w:szCs w:val="32"/>
        </w:rPr>
        <w:t>案由：</w:t>
      </w:r>
      <w:r w:rsidRPr="003A6FB2">
        <w:rPr>
          <w:rFonts w:ascii="標楷體" w:eastAsia="標楷體" w:hAnsi="標楷體" w:hint="eastAsia"/>
          <w:sz w:val="32"/>
          <w:szCs w:val="32"/>
        </w:rPr>
        <w:t>有關加強避免開標主持人過失公布底價情事發生乙</w:t>
      </w:r>
    </w:p>
    <w:p w:rsidR="00AC7285" w:rsidRPr="003A6FB2" w:rsidRDefault="003A6FB2" w:rsidP="003A6FB2">
      <w:pPr>
        <w:spacing w:line="520" w:lineRule="exact"/>
        <w:ind w:leftChars="125" w:left="300"/>
        <w:rPr>
          <w:rFonts w:ascii="標楷體" w:eastAsia="標楷體" w:hAnsi="標楷體"/>
          <w:sz w:val="32"/>
          <w:szCs w:val="32"/>
        </w:rPr>
      </w:pPr>
      <w:r>
        <w:rPr>
          <w:rFonts w:ascii="標楷體" w:eastAsia="標楷體" w:hAnsi="標楷體" w:hint="eastAsia"/>
          <w:b/>
          <w:sz w:val="32"/>
          <w:szCs w:val="32"/>
        </w:rPr>
        <w:lastRenderedPageBreak/>
        <w:t xml:space="preserve">       </w:t>
      </w:r>
      <w:r w:rsidRPr="003A6FB2">
        <w:rPr>
          <w:rFonts w:ascii="標楷體" w:eastAsia="標楷體" w:hAnsi="標楷體" w:hint="eastAsia"/>
          <w:sz w:val="32"/>
          <w:szCs w:val="32"/>
        </w:rPr>
        <w:t>案</w:t>
      </w:r>
      <w:r w:rsidR="00AC7285" w:rsidRPr="003A6FB2">
        <w:rPr>
          <w:rFonts w:ascii="標楷體" w:eastAsia="標楷體" w:hAnsi="標楷體" w:hint="eastAsia"/>
          <w:sz w:val="32"/>
          <w:szCs w:val="32"/>
        </w:rPr>
        <w:t>。</w:t>
      </w:r>
    </w:p>
    <w:p w:rsidR="00AC7285" w:rsidRDefault="00AC7285" w:rsidP="00125C62">
      <w:pPr>
        <w:spacing w:line="520" w:lineRule="exact"/>
        <w:ind w:firstLineChars="221" w:firstLine="708"/>
        <w:rPr>
          <w:rFonts w:ascii="標楷體" w:eastAsia="標楷體" w:hAnsi="標楷體" w:hint="eastAsia"/>
          <w:sz w:val="32"/>
          <w:szCs w:val="32"/>
        </w:rPr>
      </w:pPr>
      <w:r w:rsidRPr="00A069A9">
        <w:rPr>
          <w:rFonts w:ascii="標楷體" w:eastAsia="標楷體" w:hAnsi="標楷體" w:hint="eastAsia"/>
          <w:b/>
          <w:sz w:val="32"/>
          <w:szCs w:val="32"/>
        </w:rPr>
        <w:t>裁示：</w:t>
      </w:r>
      <w:r w:rsidRPr="00A069A9">
        <w:rPr>
          <w:rFonts w:ascii="標楷體" w:eastAsia="標楷體" w:hAnsi="標楷體" w:hint="eastAsia"/>
          <w:sz w:val="32"/>
          <w:szCs w:val="32"/>
        </w:rPr>
        <w:t>准予備查</w:t>
      </w:r>
      <w:r w:rsidR="00125C62">
        <w:rPr>
          <w:rFonts w:ascii="標楷體" w:eastAsia="標楷體" w:hAnsi="標楷體" w:hint="eastAsia"/>
          <w:sz w:val="32"/>
          <w:szCs w:val="32"/>
        </w:rPr>
        <w:t>，</w:t>
      </w:r>
      <w:r w:rsidR="003A6FB2">
        <w:rPr>
          <w:rFonts w:ascii="標楷體" w:eastAsia="標楷體" w:hAnsi="標楷體" w:hint="eastAsia"/>
          <w:sz w:val="32"/>
          <w:szCs w:val="32"/>
        </w:rPr>
        <w:t>相關課室依規定</w:t>
      </w:r>
      <w:r w:rsidR="00125C62">
        <w:rPr>
          <w:rFonts w:ascii="標楷體" w:eastAsia="標楷體" w:hAnsi="標楷體" w:hint="eastAsia"/>
          <w:sz w:val="32"/>
          <w:szCs w:val="32"/>
        </w:rPr>
        <w:t>辦理</w:t>
      </w:r>
      <w:r w:rsidRPr="00A069A9">
        <w:rPr>
          <w:rFonts w:ascii="標楷體" w:eastAsia="標楷體" w:hAnsi="標楷體" w:hint="eastAsia"/>
          <w:sz w:val="32"/>
          <w:szCs w:val="32"/>
        </w:rPr>
        <w:t>。</w:t>
      </w:r>
    </w:p>
    <w:p w:rsidR="003A6FB2" w:rsidRDefault="003A6FB2" w:rsidP="003A6FB2">
      <w:pPr>
        <w:spacing w:line="520" w:lineRule="exact"/>
        <w:ind w:firstLineChars="88" w:firstLine="282"/>
        <w:rPr>
          <w:rFonts w:ascii="標楷體" w:eastAsia="標楷體" w:hAnsi="標楷體" w:hint="eastAsia"/>
          <w:b/>
          <w:sz w:val="32"/>
          <w:szCs w:val="32"/>
        </w:rPr>
      </w:pPr>
      <w:r w:rsidRPr="003A6FB2">
        <w:rPr>
          <w:rFonts w:ascii="標楷體" w:eastAsia="標楷體" w:hAnsi="標楷體" w:hint="eastAsia"/>
          <w:b/>
          <w:sz w:val="32"/>
          <w:szCs w:val="32"/>
        </w:rPr>
        <w:t>第3案</w:t>
      </w:r>
      <w:r>
        <w:rPr>
          <w:rFonts w:ascii="標楷體" w:eastAsia="標楷體" w:hAnsi="標楷體" w:hint="eastAsia"/>
          <w:b/>
          <w:sz w:val="32"/>
          <w:szCs w:val="32"/>
        </w:rPr>
        <w:t>、政風室報告：</w:t>
      </w:r>
    </w:p>
    <w:p w:rsidR="003A6FB2" w:rsidRDefault="003A6FB2"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b/>
          <w:sz w:val="32"/>
          <w:szCs w:val="32"/>
        </w:rPr>
        <w:t xml:space="preserve">  案由：</w:t>
      </w:r>
      <w:r w:rsidRPr="003A6FB2">
        <w:rPr>
          <w:rFonts w:ascii="標楷體" w:eastAsia="標楷體" w:hAnsi="標楷體" w:hint="eastAsia"/>
          <w:sz w:val="32"/>
          <w:szCs w:val="32"/>
        </w:rPr>
        <w:t>加強本所公務機密措施，請同仁嚴守相關保密規定</w:t>
      </w:r>
      <w:r>
        <w:rPr>
          <w:rFonts w:ascii="標楷體" w:eastAsia="標楷體" w:hAnsi="標楷體" w:hint="eastAsia"/>
          <w:sz w:val="32"/>
          <w:szCs w:val="32"/>
        </w:rPr>
        <w:t>。</w:t>
      </w:r>
    </w:p>
    <w:p w:rsidR="003A6FB2" w:rsidRDefault="003A6FB2"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sz w:val="32"/>
          <w:szCs w:val="32"/>
        </w:rPr>
        <w:t xml:space="preserve">  </w:t>
      </w:r>
      <w:r w:rsidRPr="003A6FB2">
        <w:rPr>
          <w:rFonts w:ascii="標楷體" w:eastAsia="標楷體" w:hAnsi="標楷體" w:hint="eastAsia"/>
          <w:b/>
          <w:sz w:val="32"/>
          <w:szCs w:val="32"/>
        </w:rPr>
        <w:t>裁示：</w:t>
      </w:r>
      <w:r>
        <w:rPr>
          <w:rFonts w:ascii="標楷體" w:eastAsia="標楷體" w:hAnsi="標楷體" w:hint="eastAsia"/>
          <w:sz w:val="32"/>
          <w:szCs w:val="32"/>
        </w:rPr>
        <w:t>准予備查，各</w:t>
      </w:r>
      <w:r w:rsidRPr="003A6FB2">
        <w:rPr>
          <w:rFonts w:ascii="標楷體" w:eastAsia="標楷體" w:hAnsi="標楷體" w:hint="eastAsia"/>
          <w:sz w:val="32"/>
          <w:szCs w:val="32"/>
        </w:rPr>
        <w:t>課室依規定</w:t>
      </w:r>
      <w:r>
        <w:rPr>
          <w:rFonts w:ascii="標楷體" w:eastAsia="標楷體" w:hAnsi="標楷體" w:hint="eastAsia"/>
          <w:sz w:val="32"/>
          <w:szCs w:val="32"/>
        </w:rPr>
        <w:t>宣導</w:t>
      </w:r>
      <w:r w:rsidRPr="003A6FB2">
        <w:rPr>
          <w:rFonts w:ascii="標楷體" w:eastAsia="標楷體" w:hAnsi="標楷體" w:hint="eastAsia"/>
          <w:sz w:val="32"/>
          <w:szCs w:val="32"/>
        </w:rPr>
        <w:t>。</w:t>
      </w:r>
    </w:p>
    <w:p w:rsidR="003A6FB2" w:rsidRPr="003A6FB2" w:rsidRDefault="003A6FB2" w:rsidP="003A6FB2">
      <w:pPr>
        <w:spacing w:line="520" w:lineRule="exact"/>
        <w:ind w:firstLineChars="88" w:firstLine="282"/>
        <w:rPr>
          <w:rFonts w:ascii="標楷體" w:eastAsia="標楷體" w:hAnsi="標楷體" w:hint="eastAsia"/>
          <w:b/>
          <w:sz w:val="32"/>
          <w:szCs w:val="32"/>
        </w:rPr>
      </w:pPr>
      <w:r w:rsidRPr="003A6FB2">
        <w:rPr>
          <w:rFonts w:ascii="標楷體" w:eastAsia="標楷體" w:hAnsi="標楷體" w:hint="eastAsia"/>
          <w:b/>
          <w:sz w:val="32"/>
          <w:szCs w:val="32"/>
        </w:rPr>
        <w:t>第4案、秘書室報告：</w:t>
      </w:r>
    </w:p>
    <w:p w:rsidR="003A6FB2" w:rsidRDefault="003A6FB2"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sz w:val="32"/>
          <w:szCs w:val="32"/>
        </w:rPr>
        <w:t xml:space="preserve">  </w:t>
      </w:r>
      <w:r w:rsidRPr="003A6FB2">
        <w:rPr>
          <w:rFonts w:ascii="標楷體" w:eastAsia="標楷體" w:hAnsi="標楷體" w:hint="eastAsia"/>
          <w:b/>
          <w:sz w:val="32"/>
          <w:szCs w:val="32"/>
        </w:rPr>
        <w:t>案由</w:t>
      </w:r>
      <w:r>
        <w:rPr>
          <w:rFonts w:ascii="標楷體" w:eastAsia="標楷體" w:hAnsi="標楷體" w:hint="eastAsia"/>
          <w:sz w:val="32"/>
          <w:szCs w:val="32"/>
        </w:rPr>
        <w:t>：</w:t>
      </w:r>
      <w:r w:rsidRPr="003A6FB2">
        <w:rPr>
          <w:rFonts w:ascii="標楷體" w:eastAsia="標楷體" w:hAnsi="標楷體" w:hint="eastAsia"/>
          <w:sz w:val="32"/>
          <w:szCs w:val="32"/>
        </w:rPr>
        <w:t>重申若同仁之公務信箱收到可疑郵件，請勿任意開啟</w:t>
      </w:r>
    </w:p>
    <w:p w:rsidR="003A6FB2" w:rsidRDefault="003A6FB2"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sz w:val="32"/>
          <w:szCs w:val="32"/>
        </w:rPr>
        <w:t xml:space="preserve">        </w:t>
      </w:r>
      <w:r w:rsidRPr="003A6FB2">
        <w:rPr>
          <w:rFonts w:ascii="標楷體" w:eastAsia="標楷體" w:hAnsi="標楷體" w:hint="eastAsia"/>
          <w:sz w:val="32"/>
          <w:szCs w:val="32"/>
        </w:rPr>
        <w:t>或回覆，以利資訊安全</w:t>
      </w:r>
      <w:r>
        <w:rPr>
          <w:rFonts w:ascii="標楷體" w:eastAsia="標楷體" w:hAnsi="標楷體" w:hint="eastAsia"/>
          <w:sz w:val="32"/>
          <w:szCs w:val="32"/>
        </w:rPr>
        <w:t>。</w:t>
      </w:r>
    </w:p>
    <w:p w:rsidR="003A6FB2" w:rsidRDefault="003A6FB2"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sz w:val="32"/>
          <w:szCs w:val="32"/>
        </w:rPr>
        <w:t xml:space="preserve">  </w:t>
      </w:r>
      <w:r w:rsidRPr="003A6FB2">
        <w:rPr>
          <w:rFonts w:ascii="標楷體" w:eastAsia="標楷體" w:hAnsi="標楷體" w:hint="eastAsia"/>
          <w:b/>
          <w:sz w:val="32"/>
          <w:szCs w:val="32"/>
        </w:rPr>
        <w:t>裁示</w:t>
      </w:r>
      <w:r>
        <w:rPr>
          <w:rFonts w:ascii="標楷體" w:eastAsia="標楷體" w:hAnsi="標楷體" w:hint="eastAsia"/>
          <w:sz w:val="32"/>
          <w:szCs w:val="32"/>
        </w:rPr>
        <w:t>：准予備查，各</w:t>
      </w:r>
      <w:r w:rsidRPr="003A6FB2">
        <w:rPr>
          <w:rFonts w:ascii="標楷體" w:eastAsia="標楷體" w:hAnsi="標楷體" w:hint="eastAsia"/>
          <w:sz w:val="32"/>
          <w:szCs w:val="32"/>
        </w:rPr>
        <w:t>課室依規定宣導。</w:t>
      </w:r>
    </w:p>
    <w:p w:rsidR="003A6FB2" w:rsidRDefault="00401E98" w:rsidP="003A6FB2">
      <w:pPr>
        <w:spacing w:line="520" w:lineRule="exact"/>
        <w:ind w:firstLineChars="88" w:firstLine="282"/>
        <w:rPr>
          <w:rFonts w:ascii="標楷體" w:eastAsia="標楷體" w:hAnsi="標楷體" w:hint="eastAsia"/>
          <w:b/>
          <w:sz w:val="32"/>
          <w:szCs w:val="32"/>
        </w:rPr>
      </w:pPr>
      <w:r w:rsidRPr="00401E98">
        <w:rPr>
          <w:rFonts w:ascii="標楷體" w:eastAsia="標楷體" w:hAnsi="標楷體" w:hint="eastAsia"/>
          <w:b/>
          <w:sz w:val="32"/>
          <w:szCs w:val="32"/>
        </w:rPr>
        <w:t>第5案、</w:t>
      </w:r>
      <w:r>
        <w:rPr>
          <w:rFonts w:ascii="標楷體" w:eastAsia="標楷體" w:hAnsi="標楷體" w:hint="eastAsia"/>
          <w:b/>
          <w:sz w:val="32"/>
          <w:szCs w:val="32"/>
        </w:rPr>
        <w:t>秘書室報告：</w:t>
      </w:r>
    </w:p>
    <w:p w:rsidR="00401E98" w:rsidRDefault="00401E98"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b/>
          <w:sz w:val="32"/>
          <w:szCs w:val="32"/>
        </w:rPr>
        <w:t xml:space="preserve">  案由：</w:t>
      </w:r>
      <w:r w:rsidRPr="00401E98">
        <w:rPr>
          <w:rFonts w:ascii="標楷體" w:eastAsia="標楷體" w:hAnsi="標楷體" w:hint="eastAsia"/>
          <w:sz w:val="32"/>
          <w:szCs w:val="32"/>
        </w:rPr>
        <w:t>不定期資訊稽核報告</w:t>
      </w:r>
    </w:p>
    <w:p w:rsidR="00401E98" w:rsidRPr="00401E98" w:rsidRDefault="00401E98" w:rsidP="003A6FB2">
      <w:pPr>
        <w:spacing w:line="520" w:lineRule="exact"/>
        <w:ind w:firstLineChars="88" w:firstLine="282"/>
        <w:rPr>
          <w:rFonts w:ascii="標楷體" w:eastAsia="標楷體" w:hAnsi="標楷體" w:hint="eastAsia"/>
          <w:sz w:val="32"/>
          <w:szCs w:val="32"/>
        </w:rPr>
      </w:pPr>
      <w:r>
        <w:rPr>
          <w:rFonts w:ascii="標楷體" w:eastAsia="標楷體" w:hAnsi="標楷體" w:hint="eastAsia"/>
          <w:sz w:val="32"/>
          <w:szCs w:val="32"/>
        </w:rPr>
        <w:t xml:space="preserve">  </w:t>
      </w:r>
      <w:r w:rsidRPr="00401E98">
        <w:rPr>
          <w:rFonts w:ascii="標楷體" w:eastAsia="標楷體" w:hAnsi="標楷體" w:hint="eastAsia"/>
          <w:b/>
          <w:sz w:val="32"/>
          <w:szCs w:val="32"/>
        </w:rPr>
        <w:t>裁示：</w:t>
      </w:r>
      <w:r w:rsidRPr="00401E98">
        <w:rPr>
          <w:rFonts w:ascii="標楷體" w:eastAsia="標楷體" w:hAnsi="標楷體" w:hint="eastAsia"/>
          <w:sz w:val="32"/>
          <w:szCs w:val="32"/>
        </w:rPr>
        <w:t>准予備查</w:t>
      </w:r>
      <w:r>
        <w:rPr>
          <w:rFonts w:ascii="標楷體" w:eastAsia="標楷體" w:hAnsi="標楷體" w:hint="eastAsia"/>
          <w:sz w:val="32"/>
          <w:szCs w:val="32"/>
        </w:rPr>
        <w:t>。</w:t>
      </w:r>
    </w:p>
    <w:p w:rsidR="003A6FB2" w:rsidRPr="00401E98" w:rsidRDefault="003A6FB2" w:rsidP="003A6FB2">
      <w:pPr>
        <w:spacing w:line="520" w:lineRule="exact"/>
        <w:ind w:firstLineChars="88" w:firstLine="282"/>
        <w:rPr>
          <w:rFonts w:ascii="標楷體" w:eastAsia="標楷體" w:hAnsi="標楷體"/>
          <w:b/>
          <w:sz w:val="32"/>
          <w:szCs w:val="32"/>
        </w:rPr>
      </w:pPr>
    </w:p>
    <w:p w:rsidR="00E52015" w:rsidRPr="00A069A9" w:rsidRDefault="001A6ED0" w:rsidP="00213112">
      <w:pPr>
        <w:spacing w:beforeLines="50" w:before="180" w:line="520" w:lineRule="exact"/>
        <w:rPr>
          <w:rFonts w:ascii="標楷體" w:eastAsia="標楷體" w:hAnsi="標楷體"/>
          <w:b/>
          <w:sz w:val="36"/>
          <w:szCs w:val="36"/>
        </w:rPr>
      </w:pPr>
      <w:r>
        <w:rPr>
          <w:rFonts w:ascii="標楷體" w:eastAsia="標楷體" w:hAnsi="標楷體" w:hint="eastAsia"/>
          <w:b/>
          <w:sz w:val="36"/>
          <w:szCs w:val="36"/>
        </w:rPr>
        <w:t>肆</w:t>
      </w:r>
      <w:r w:rsidR="00BD3D63" w:rsidRPr="00A069A9">
        <w:rPr>
          <w:rFonts w:ascii="標楷體" w:eastAsia="標楷體" w:hAnsi="標楷體" w:hint="eastAsia"/>
          <w:b/>
          <w:sz w:val="36"/>
          <w:szCs w:val="36"/>
        </w:rPr>
        <w:t>、</w:t>
      </w:r>
      <w:r w:rsidR="00BD3D63" w:rsidRPr="00A069A9">
        <w:rPr>
          <w:rFonts w:ascii="標楷體" w:eastAsia="標楷體" w:hAnsi="標楷體" w:hint="eastAsia"/>
          <w:b/>
          <w:sz w:val="36"/>
          <w:szCs w:val="36"/>
        </w:rPr>
        <w:tab/>
      </w:r>
      <w:r w:rsidR="00E52015" w:rsidRPr="00A069A9">
        <w:rPr>
          <w:rFonts w:ascii="標楷體" w:eastAsia="標楷體" w:hAnsi="標楷體" w:hint="eastAsia"/>
          <w:b/>
          <w:sz w:val="36"/>
          <w:szCs w:val="36"/>
        </w:rPr>
        <w:t>提案討論事項：</w:t>
      </w:r>
    </w:p>
    <w:p w:rsidR="00E52015" w:rsidRPr="00A069A9" w:rsidRDefault="00E52015" w:rsidP="00A069A9">
      <w:pPr>
        <w:spacing w:line="520" w:lineRule="exact"/>
        <w:ind w:firstLineChars="100" w:firstLine="320"/>
        <w:rPr>
          <w:rFonts w:ascii="標楷體" w:eastAsia="標楷體" w:hAnsi="標楷體"/>
          <w:b/>
          <w:sz w:val="32"/>
          <w:szCs w:val="32"/>
        </w:rPr>
      </w:pPr>
      <w:r w:rsidRPr="00A069A9">
        <w:rPr>
          <w:rFonts w:ascii="標楷體" w:eastAsia="標楷體" w:hAnsi="標楷體" w:hint="eastAsia"/>
          <w:b/>
          <w:sz w:val="32"/>
          <w:szCs w:val="32"/>
        </w:rPr>
        <w:t>第1案、提案單位：政風室</w:t>
      </w:r>
    </w:p>
    <w:p w:rsidR="00AC7285" w:rsidRPr="00125C62" w:rsidRDefault="00AC7285" w:rsidP="00AC7285">
      <w:pPr>
        <w:spacing w:line="520" w:lineRule="exact"/>
        <w:ind w:leftChars="286" w:left="1557" w:hangingChars="272" w:hanging="871"/>
        <w:rPr>
          <w:rFonts w:ascii="標楷體" w:eastAsia="標楷體" w:hAnsi="標楷體"/>
          <w:sz w:val="32"/>
          <w:szCs w:val="32"/>
        </w:rPr>
      </w:pPr>
      <w:r w:rsidRPr="005742AC">
        <w:rPr>
          <w:rFonts w:ascii="標楷體" w:eastAsia="標楷體" w:hAnsi="標楷體" w:hint="eastAsia"/>
          <w:b/>
          <w:sz w:val="32"/>
          <w:szCs w:val="32"/>
        </w:rPr>
        <w:t>案由：</w:t>
      </w:r>
      <w:r w:rsidR="00401E98" w:rsidRPr="00401E98">
        <w:rPr>
          <w:rFonts w:ascii="標楷體" w:eastAsia="標楷體" w:hAnsi="標楷體" w:hint="eastAsia"/>
          <w:sz w:val="32"/>
          <w:szCs w:val="32"/>
        </w:rPr>
        <w:t>提請審議本所「108年10月慶典及第15任總統、副總統與第10屆立法委員選舉期間專案安全維護計畫」(草案)，請審議。</w:t>
      </w:r>
    </w:p>
    <w:p w:rsidR="00AC7285" w:rsidRPr="00125C62" w:rsidRDefault="00AC7285" w:rsidP="00AC7285">
      <w:pPr>
        <w:spacing w:line="520" w:lineRule="exact"/>
        <w:ind w:firstLineChars="200" w:firstLine="641"/>
        <w:rPr>
          <w:rFonts w:ascii="標楷體" w:eastAsia="標楷體" w:hAnsi="標楷體"/>
          <w:sz w:val="32"/>
          <w:szCs w:val="32"/>
        </w:rPr>
      </w:pPr>
      <w:r w:rsidRPr="005742AC">
        <w:rPr>
          <w:rFonts w:ascii="標楷體" w:eastAsia="標楷體" w:hAnsi="標楷體" w:hint="eastAsia"/>
          <w:b/>
          <w:sz w:val="32"/>
          <w:szCs w:val="32"/>
        </w:rPr>
        <w:t>辦法：</w:t>
      </w:r>
      <w:r w:rsidR="00125C62" w:rsidRPr="00125C62">
        <w:rPr>
          <w:rFonts w:ascii="標楷體" w:eastAsia="標楷體" w:hAnsi="標楷體" w:hint="eastAsia"/>
          <w:sz w:val="32"/>
          <w:szCs w:val="32"/>
        </w:rPr>
        <w:t>本案經審議通過後實施。</w:t>
      </w:r>
    </w:p>
    <w:p w:rsidR="006A6D14" w:rsidRPr="00B42292" w:rsidRDefault="00AC7285" w:rsidP="00B42292">
      <w:pPr>
        <w:spacing w:line="520" w:lineRule="exact"/>
        <w:ind w:firstLineChars="200" w:firstLine="641"/>
        <w:rPr>
          <w:rFonts w:ascii="標楷體" w:eastAsia="標楷體" w:hAnsi="標楷體"/>
          <w:b/>
          <w:sz w:val="32"/>
          <w:szCs w:val="32"/>
        </w:rPr>
      </w:pPr>
      <w:r w:rsidRPr="005742AC">
        <w:rPr>
          <w:rFonts w:ascii="標楷體" w:eastAsia="標楷體" w:hAnsi="標楷體" w:hint="eastAsia"/>
          <w:b/>
          <w:sz w:val="32"/>
          <w:szCs w:val="32"/>
        </w:rPr>
        <w:t>決議：</w:t>
      </w:r>
      <w:r w:rsidR="006A6D14" w:rsidRPr="0049734F">
        <w:rPr>
          <w:rFonts w:ascii="標楷體" w:eastAsia="標楷體" w:hAnsi="標楷體" w:hint="eastAsia"/>
          <w:sz w:val="32"/>
          <w:szCs w:val="32"/>
        </w:rPr>
        <w:t>照案通過。</w:t>
      </w:r>
    </w:p>
    <w:p w:rsidR="00E52015" w:rsidRPr="00A069A9" w:rsidRDefault="00E52015" w:rsidP="00213112">
      <w:pPr>
        <w:spacing w:beforeLines="50" w:before="180" w:line="520" w:lineRule="exact"/>
        <w:ind w:firstLineChars="100" w:firstLine="320"/>
        <w:rPr>
          <w:rFonts w:ascii="標楷體" w:eastAsia="標楷體" w:hAnsi="標楷體"/>
          <w:b/>
          <w:sz w:val="32"/>
          <w:szCs w:val="32"/>
        </w:rPr>
      </w:pPr>
      <w:r w:rsidRPr="00A069A9">
        <w:rPr>
          <w:rFonts w:ascii="標楷體" w:eastAsia="標楷體" w:hAnsi="標楷體" w:hint="eastAsia"/>
          <w:b/>
          <w:sz w:val="32"/>
          <w:szCs w:val="32"/>
        </w:rPr>
        <w:t>第2案、提案單位：政風室</w:t>
      </w:r>
    </w:p>
    <w:p w:rsidR="00AC7285" w:rsidRPr="00125C62" w:rsidRDefault="00AC7285" w:rsidP="00AC7285">
      <w:pPr>
        <w:spacing w:line="520" w:lineRule="exact"/>
        <w:ind w:leftChars="287" w:left="1701" w:hangingChars="316" w:hanging="1012"/>
        <w:rPr>
          <w:rFonts w:ascii="標楷體" w:eastAsia="標楷體" w:hAnsi="標楷體"/>
          <w:sz w:val="32"/>
          <w:szCs w:val="32"/>
        </w:rPr>
      </w:pPr>
      <w:r w:rsidRPr="005742AC">
        <w:rPr>
          <w:rFonts w:ascii="標楷體" w:eastAsia="標楷體" w:hAnsi="標楷體" w:hint="eastAsia"/>
          <w:b/>
          <w:sz w:val="32"/>
          <w:szCs w:val="32"/>
        </w:rPr>
        <w:t>案由：</w:t>
      </w:r>
      <w:r w:rsidR="00401E98" w:rsidRPr="00401E98">
        <w:rPr>
          <w:rFonts w:ascii="標楷體" w:eastAsia="標楷體" w:hAnsi="標楷體" w:hint="eastAsia"/>
          <w:sz w:val="32"/>
          <w:szCs w:val="32"/>
        </w:rPr>
        <w:t>擬於108年9月23日至9月27日間實施本所</w:t>
      </w:r>
      <w:proofErr w:type="gramStart"/>
      <w:r w:rsidR="00401E98" w:rsidRPr="00401E98">
        <w:rPr>
          <w:rFonts w:ascii="標楷體" w:eastAsia="標楷體" w:hAnsi="標楷體" w:hint="eastAsia"/>
          <w:sz w:val="32"/>
          <w:szCs w:val="32"/>
        </w:rPr>
        <w:t>108</w:t>
      </w:r>
      <w:proofErr w:type="gramEnd"/>
      <w:r w:rsidR="00401E98" w:rsidRPr="00401E98">
        <w:rPr>
          <w:rFonts w:ascii="標楷體" w:eastAsia="標楷體" w:hAnsi="標楷體" w:hint="eastAsia"/>
          <w:sz w:val="32"/>
          <w:szCs w:val="32"/>
        </w:rPr>
        <w:t>年度第2次機關安全暨公務機密維護檢查及資訊安全檢查，請審議。</w:t>
      </w:r>
    </w:p>
    <w:p w:rsidR="00401E98" w:rsidRDefault="00AC7285" w:rsidP="002A7FB4">
      <w:pPr>
        <w:spacing w:line="520" w:lineRule="exact"/>
        <w:ind w:firstLineChars="221" w:firstLine="708"/>
        <w:rPr>
          <w:rFonts w:ascii="標楷體" w:eastAsia="標楷體" w:hAnsi="標楷體" w:hint="eastAsia"/>
          <w:sz w:val="32"/>
          <w:szCs w:val="32"/>
        </w:rPr>
      </w:pPr>
      <w:r w:rsidRPr="005742AC">
        <w:rPr>
          <w:rFonts w:ascii="標楷體" w:eastAsia="標楷體" w:hAnsi="標楷體" w:hint="eastAsia"/>
          <w:b/>
          <w:sz w:val="32"/>
          <w:szCs w:val="32"/>
        </w:rPr>
        <w:t>辦法：</w:t>
      </w:r>
      <w:r w:rsidR="00401E98" w:rsidRPr="00401E98">
        <w:rPr>
          <w:rFonts w:ascii="標楷體" w:eastAsia="標楷體" w:hAnsi="標楷體" w:hint="eastAsia"/>
          <w:sz w:val="32"/>
          <w:szCs w:val="32"/>
        </w:rPr>
        <w:t>審議通過後，由政風室結合秘書室共同辦理並請各</w:t>
      </w:r>
    </w:p>
    <w:p w:rsidR="00AC7285" w:rsidRDefault="00401E98" w:rsidP="00401E98">
      <w:pPr>
        <w:spacing w:line="520" w:lineRule="exact"/>
        <w:ind w:firstLineChars="221" w:firstLine="707"/>
        <w:rPr>
          <w:rFonts w:ascii="標楷體" w:eastAsia="標楷體" w:hAnsi="標楷體"/>
          <w:sz w:val="32"/>
          <w:szCs w:val="32"/>
        </w:rPr>
      </w:pPr>
      <w:r>
        <w:rPr>
          <w:rFonts w:ascii="標楷體" w:eastAsia="標楷體" w:hAnsi="標楷體" w:hint="eastAsia"/>
          <w:sz w:val="32"/>
          <w:szCs w:val="32"/>
        </w:rPr>
        <w:lastRenderedPageBreak/>
        <w:t xml:space="preserve">      </w:t>
      </w:r>
      <w:r w:rsidRPr="00401E98">
        <w:rPr>
          <w:rFonts w:ascii="標楷體" w:eastAsia="標楷體" w:hAnsi="標楷體" w:hint="eastAsia"/>
          <w:sz w:val="32"/>
          <w:szCs w:val="32"/>
        </w:rPr>
        <w:t>單位配合執行。</w:t>
      </w:r>
    </w:p>
    <w:p w:rsidR="00AC7285" w:rsidRDefault="00AC7285" w:rsidP="002A7FB4">
      <w:pPr>
        <w:spacing w:line="520" w:lineRule="exact"/>
        <w:ind w:firstLineChars="221" w:firstLine="708"/>
        <w:rPr>
          <w:rFonts w:ascii="標楷體" w:eastAsia="標楷體" w:hAnsi="標楷體"/>
          <w:sz w:val="32"/>
          <w:szCs w:val="32"/>
        </w:rPr>
      </w:pPr>
      <w:r w:rsidRPr="005742AC">
        <w:rPr>
          <w:rFonts w:ascii="標楷體" w:eastAsia="標楷體" w:hAnsi="標楷體" w:hint="eastAsia"/>
          <w:b/>
          <w:sz w:val="32"/>
          <w:szCs w:val="32"/>
        </w:rPr>
        <w:t>決議：</w:t>
      </w:r>
      <w:r w:rsidRPr="00A16637">
        <w:rPr>
          <w:rFonts w:ascii="標楷體" w:eastAsia="標楷體" w:hAnsi="標楷體" w:hint="eastAsia"/>
          <w:sz w:val="32"/>
          <w:szCs w:val="32"/>
        </w:rPr>
        <w:t>照案通過</w:t>
      </w:r>
      <w:r w:rsidR="00401E98">
        <w:rPr>
          <w:rFonts w:ascii="標楷體" w:eastAsia="標楷體" w:hAnsi="標楷體" w:hint="eastAsia"/>
          <w:sz w:val="32"/>
          <w:szCs w:val="32"/>
        </w:rPr>
        <w:t>，請各課室配合辦理</w:t>
      </w:r>
      <w:r w:rsidRPr="00A16637">
        <w:rPr>
          <w:rFonts w:ascii="標楷體" w:eastAsia="標楷體" w:hAnsi="標楷體" w:hint="eastAsia"/>
          <w:sz w:val="32"/>
          <w:szCs w:val="32"/>
        </w:rPr>
        <w:t>。</w:t>
      </w:r>
    </w:p>
    <w:p w:rsidR="000C05BA" w:rsidRPr="00A069A9" w:rsidRDefault="000C05BA" w:rsidP="00213112">
      <w:pPr>
        <w:spacing w:beforeLines="50" w:before="180" w:line="520" w:lineRule="exact"/>
        <w:ind w:firstLineChars="100" w:firstLine="320"/>
        <w:rPr>
          <w:rFonts w:ascii="標楷體" w:eastAsia="標楷體" w:hAnsi="標楷體"/>
          <w:b/>
          <w:sz w:val="32"/>
          <w:szCs w:val="32"/>
        </w:rPr>
      </w:pPr>
      <w:r w:rsidRPr="00A069A9">
        <w:rPr>
          <w:rFonts w:ascii="標楷體" w:eastAsia="標楷體" w:hAnsi="標楷體" w:hint="eastAsia"/>
          <w:b/>
          <w:sz w:val="32"/>
          <w:szCs w:val="32"/>
        </w:rPr>
        <w:t>第3案、提案單位：政風室</w:t>
      </w:r>
    </w:p>
    <w:p w:rsidR="00B42292" w:rsidRPr="00A16637" w:rsidRDefault="00B42292" w:rsidP="00B42292">
      <w:pPr>
        <w:spacing w:line="520" w:lineRule="exact"/>
        <w:ind w:leftChars="287" w:left="1701" w:hangingChars="316" w:hanging="1012"/>
        <w:rPr>
          <w:rFonts w:ascii="標楷體" w:eastAsia="標楷體" w:hAnsi="標楷體"/>
          <w:sz w:val="32"/>
          <w:szCs w:val="32"/>
        </w:rPr>
      </w:pPr>
      <w:r w:rsidRPr="005742AC">
        <w:rPr>
          <w:rFonts w:ascii="標楷體" w:eastAsia="標楷體" w:hAnsi="標楷體" w:hint="eastAsia"/>
          <w:b/>
          <w:sz w:val="32"/>
          <w:szCs w:val="32"/>
        </w:rPr>
        <w:t>案由：</w:t>
      </w:r>
      <w:r w:rsidR="00401E98" w:rsidRPr="00401E98">
        <w:rPr>
          <w:rFonts w:ascii="標楷體" w:eastAsia="標楷體" w:hAnsi="標楷體" w:hint="eastAsia"/>
          <w:b/>
          <w:sz w:val="32"/>
          <w:szCs w:val="32"/>
        </w:rPr>
        <w:t>高雄市前鎮區公所政風機構協助機關推動資訊使用管理稽核實施計畫(草案)，請審議。</w:t>
      </w:r>
    </w:p>
    <w:p w:rsidR="00B42292" w:rsidRPr="00125C62" w:rsidRDefault="00B42292" w:rsidP="002A7FB4">
      <w:pPr>
        <w:spacing w:line="520" w:lineRule="exact"/>
        <w:ind w:firstLineChars="221" w:firstLine="708"/>
        <w:rPr>
          <w:rFonts w:ascii="標楷體" w:eastAsia="標楷體" w:hAnsi="標楷體"/>
          <w:sz w:val="32"/>
          <w:szCs w:val="32"/>
        </w:rPr>
      </w:pPr>
      <w:r w:rsidRPr="005742AC">
        <w:rPr>
          <w:rFonts w:ascii="標楷體" w:eastAsia="標楷體" w:hAnsi="標楷體" w:hint="eastAsia"/>
          <w:b/>
          <w:sz w:val="32"/>
          <w:szCs w:val="32"/>
        </w:rPr>
        <w:t>辦法：</w:t>
      </w:r>
      <w:r w:rsidR="00401E98" w:rsidRPr="00401E98">
        <w:rPr>
          <w:rFonts w:ascii="標楷體" w:eastAsia="標楷體" w:hAnsi="標楷體" w:hint="eastAsia"/>
          <w:sz w:val="32"/>
          <w:szCs w:val="32"/>
        </w:rPr>
        <w:t>本案經審議通過後實施。</w:t>
      </w:r>
    </w:p>
    <w:p w:rsidR="00B42292" w:rsidRDefault="00B42292" w:rsidP="002A7FB4">
      <w:pPr>
        <w:spacing w:line="520" w:lineRule="exact"/>
        <w:ind w:leftChars="295" w:left="1701" w:hangingChars="310" w:hanging="993"/>
        <w:rPr>
          <w:rFonts w:ascii="標楷體" w:eastAsia="標楷體" w:hAnsi="標楷體" w:hint="eastAsia"/>
          <w:sz w:val="32"/>
          <w:szCs w:val="32"/>
        </w:rPr>
      </w:pPr>
      <w:r w:rsidRPr="005742AC">
        <w:rPr>
          <w:rFonts w:ascii="標楷體" w:eastAsia="標楷體" w:hAnsi="標楷體" w:hint="eastAsia"/>
          <w:b/>
          <w:sz w:val="32"/>
          <w:szCs w:val="32"/>
        </w:rPr>
        <w:t>決議：</w:t>
      </w:r>
      <w:r w:rsidR="00401E98" w:rsidRPr="00401E98">
        <w:rPr>
          <w:rFonts w:ascii="標楷體" w:eastAsia="標楷體" w:hAnsi="標楷體" w:hint="eastAsia"/>
          <w:sz w:val="32"/>
          <w:szCs w:val="32"/>
        </w:rPr>
        <w:t>照案通過。</w:t>
      </w:r>
    </w:p>
    <w:p w:rsidR="00401E98" w:rsidRDefault="00401E98" w:rsidP="00401E98">
      <w:pPr>
        <w:spacing w:line="520" w:lineRule="exact"/>
        <w:rPr>
          <w:rFonts w:ascii="標楷體" w:eastAsia="標楷體" w:hAnsi="標楷體" w:hint="eastAsia"/>
          <w:b/>
          <w:sz w:val="32"/>
          <w:szCs w:val="32"/>
        </w:rPr>
      </w:pPr>
      <w:r>
        <w:rPr>
          <w:rFonts w:ascii="標楷體" w:eastAsia="標楷體" w:hAnsi="標楷體" w:hint="eastAsia"/>
          <w:b/>
          <w:sz w:val="32"/>
          <w:szCs w:val="32"/>
        </w:rPr>
        <w:t xml:space="preserve">  第4案、提案單位：秘書室</w:t>
      </w:r>
    </w:p>
    <w:p w:rsidR="00401E98" w:rsidRDefault="00401E98" w:rsidP="00401E98">
      <w:pPr>
        <w:spacing w:line="520" w:lineRule="exact"/>
        <w:rPr>
          <w:rFonts w:ascii="標楷體" w:eastAsia="標楷體" w:hAnsi="標楷體" w:hint="eastAsia"/>
          <w:sz w:val="32"/>
          <w:szCs w:val="32"/>
        </w:rPr>
      </w:pPr>
      <w:r>
        <w:rPr>
          <w:rFonts w:ascii="標楷體" w:eastAsia="標楷體" w:hAnsi="標楷體" w:hint="eastAsia"/>
          <w:b/>
          <w:sz w:val="32"/>
          <w:szCs w:val="32"/>
        </w:rPr>
        <w:t xml:space="preserve">    案由：</w:t>
      </w:r>
      <w:r w:rsidRPr="00401E98">
        <w:rPr>
          <w:rFonts w:ascii="標楷體" w:eastAsia="標楷體" w:hAnsi="標楷體" w:hint="eastAsia"/>
          <w:sz w:val="32"/>
          <w:szCs w:val="32"/>
        </w:rPr>
        <w:t>加強</w:t>
      </w:r>
      <w:proofErr w:type="gramStart"/>
      <w:r w:rsidRPr="00401E98">
        <w:rPr>
          <w:rFonts w:ascii="標楷體" w:eastAsia="標楷體" w:hAnsi="標楷體" w:hint="eastAsia"/>
          <w:sz w:val="32"/>
          <w:szCs w:val="32"/>
        </w:rPr>
        <w:t>本所場域</w:t>
      </w:r>
      <w:proofErr w:type="gramEnd"/>
      <w:r w:rsidRPr="00401E98">
        <w:rPr>
          <w:rFonts w:ascii="標楷體" w:eastAsia="標楷體" w:hAnsi="標楷體" w:hint="eastAsia"/>
          <w:sz w:val="32"/>
          <w:szCs w:val="32"/>
        </w:rPr>
        <w:t>門禁管理措施，以維護公務安全，請審</w:t>
      </w:r>
    </w:p>
    <w:p w:rsidR="00401E98" w:rsidRDefault="00401E98" w:rsidP="00401E98">
      <w:pPr>
        <w:spacing w:line="520" w:lineRule="exact"/>
        <w:rPr>
          <w:rFonts w:ascii="標楷體" w:eastAsia="標楷體" w:hAnsi="標楷體" w:hint="eastAsia"/>
          <w:sz w:val="32"/>
          <w:szCs w:val="32"/>
        </w:rPr>
      </w:pPr>
      <w:r>
        <w:rPr>
          <w:rFonts w:ascii="標楷體" w:eastAsia="標楷體" w:hAnsi="標楷體" w:hint="eastAsia"/>
          <w:sz w:val="32"/>
          <w:szCs w:val="32"/>
        </w:rPr>
        <w:t xml:space="preserve">          </w:t>
      </w:r>
      <w:r w:rsidRPr="00401E98">
        <w:rPr>
          <w:rFonts w:ascii="標楷體" w:eastAsia="標楷體" w:hAnsi="標楷體" w:hint="eastAsia"/>
          <w:sz w:val="32"/>
          <w:szCs w:val="32"/>
        </w:rPr>
        <w:t>議。</w:t>
      </w:r>
    </w:p>
    <w:p w:rsidR="00401E98" w:rsidRPr="00401E98" w:rsidRDefault="00401E98" w:rsidP="00401E98">
      <w:pPr>
        <w:spacing w:line="520" w:lineRule="exact"/>
        <w:rPr>
          <w:rFonts w:ascii="標楷體" w:eastAsia="標楷體" w:hAnsi="標楷體"/>
          <w:sz w:val="32"/>
          <w:szCs w:val="32"/>
        </w:rPr>
      </w:pPr>
      <w:r>
        <w:rPr>
          <w:rFonts w:ascii="標楷體" w:eastAsia="標楷體" w:hAnsi="標楷體" w:hint="eastAsia"/>
          <w:sz w:val="32"/>
          <w:szCs w:val="32"/>
        </w:rPr>
        <w:t xml:space="preserve">    </w:t>
      </w:r>
      <w:r w:rsidRPr="00401E98">
        <w:rPr>
          <w:rFonts w:ascii="標楷體" w:eastAsia="標楷體" w:hAnsi="標楷體" w:hint="eastAsia"/>
          <w:b/>
          <w:sz w:val="32"/>
          <w:szCs w:val="32"/>
        </w:rPr>
        <w:t>決議</w:t>
      </w:r>
      <w:r>
        <w:rPr>
          <w:rFonts w:ascii="標楷體" w:eastAsia="標楷體" w:hAnsi="標楷體" w:hint="eastAsia"/>
          <w:sz w:val="32"/>
          <w:szCs w:val="32"/>
        </w:rPr>
        <w:t>：</w:t>
      </w:r>
      <w:r w:rsidRPr="00401E98">
        <w:rPr>
          <w:rFonts w:ascii="標楷體" w:eastAsia="標楷體" w:hAnsi="標楷體" w:hint="eastAsia"/>
          <w:sz w:val="32"/>
          <w:szCs w:val="32"/>
        </w:rPr>
        <w:t>照案通過。</w:t>
      </w:r>
    </w:p>
    <w:p w:rsidR="00E52015" w:rsidRPr="00A069A9" w:rsidRDefault="001A6ED0" w:rsidP="00213112">
      <w:pPr>
        <w:spacing w:beforeLines="50" w:before="180" w:line="520" w:lineRule="exact"/>
        <w:rPr>
          <w:rFonts w:ascii="標楷體" w:eastAsia="標楷體" w:hAnsi="標楷體"/>
          <w:b/>
          <w:sz w:val="36"/>
          <w:szCs w:val="36"/>
        </w:rPr>
      </w:pPr>
      <w:r>
        <w:rPr>
          <w:rFonts w:ascii="標楷體" w:eastAsia="標楷體" w:hAnsi="標楷體" w:hint="eastAsia"/>
          <w:b/>
          <w:sz w:val="36"/>
          <w:szCs w:val="36"/>
        </w:rPr>
        <w:t>伍</w:t>
      </w:r>
      <w:r w:rsidR="00921B1C">
        <w:rPr>
          <w:rFonts w:ascii="標楷體" w:eastAsia="標楷體" w:hAnsi="標楷體" w:hint="eastAsia"/>
          <w:b/>
          <w:sz w:val="36"/>
          <w:szCs w:val="36"/>
        </w:rPr>
        <w:t>、臨時動議：無</w:t>
      </w:r>
    </w:p>
    <w:p w:rsidR="00E52015" w:rsidRPr="00A069A9" w:rsidRDefault="001A6ED0" w:rsidP="00213112">
      <w:pPr>
        <w:spacing w:beforeLines="50" w:before="180" w:line="520" w:lineRule="exact"/>
        <w:rPr>
          <w:rFonts w:ascii="標楷體" w:eastAsia="標楷體" w:hAnsi="標楷體"/>
          <w:b/>
          <w:sz w:val="36"/>
          <w:szCs w:val="36"/>
        </w:rPr>
      </w:pPr>
      <w:r>
        <w:rPr>
          <w:rFonts w:ascii="標楷體" w:eastAsia="標楷體" w:hAnsi="標楷體" w:hint="eastAsia"/>
          <w:b/>
          <w:sz w:val="36"/>
          <w:szCs w:val="36"/>
        </w:rPr>
        <w:t>陸</w:t>
      </w:r>
      <w:r w:rsidR="00E52015" w:rsidRPr="00A069A9">
        <w:rPr>
          <w:rFonts w:ascii="標楷體" w:eastAsia="標楷體" w:hAnsi="標楷體" w:hint="eastAsia"/>
          <w:b/>
          <w:sz w:val="36"/>
          <w:szCs w:val="36"/>
        </w:rPr>
        <w:t>、主席指示事項：</w:t>
      </w:r>
    </w:p>
    <w:p w:rsidR="00AA6B69" w:rsidRPr="003230C4" w:rsidRDefault="002A7FB4" w:rsidP="003230C4">
      <w:pPr>
        <w:spacing w:line="520" w:lineRule="exact"/>
        <w:ind w:firstLineChars="221" w:firstLine="707"/>
        <w:rPr>
          <w:rFonts w:ascii="Calibri" w:eastAsia="標楷體" w:hAnsi="Calibri" w:cs="Times New Roman"/>
          <w:sz w:val="32"/>
        </w:rPr>
      </w:pPr>
      <w:proofErr w:type="gramStart"/>
      <w:r>
        <w:rPr>
          <w:rFonts w:ascii="Calibri" w:eastAsia="標楷體" w:hAnsi="Calibri" w:cs="Times New Roman" w:hint="eastAsia"/>
          <w:sz w:val="32"/>
        </w:rPr>
        <w:t>感</w:t>
      </w:r>
      <w:proofErr w:type="gramEnd"/>
      <w:r>
        <w:rPr>
          <w:rFonts w:ascii="Calibri" w:eastAsia="標楷體" w:hAnsi="Calibri" w:cs="Times New Roman" w:hint="eastAsia"/>
          <w:sz w:val="32"/>
        </w:rPr>
        <w:t>謝政風室準備相關資料及各課室主管配合，</w:t>
      </w:r>
      <w:r w:rsidR="003230C4" w:rsidRPr="003230C4">
        <w:rPr>
          <w:rFonts w:ascii="Calibri" w:eastAsia="標楷體" w:hAnsi="Calibri" w:cs="Times New Roman" w:hint="eastAsia"/>
          <w:sz w:val="32"/>
        </w:rPr>
        <w:t>請各課室配合政風室落實前揭提案討論事項</w:t>
      </w:r>
      <w:r>
        <w:rPr>
          <w:rFonts w:ascii="Calibri" w:eastAsia="標楷體" w:hAnsi="Calibri" w:cs="Times New Roman" w:hint="eastAsia"/>
          <w:sz w:val="32"/>
        </w:rPr>
        <w:t>，各課室都是</w:t>
      </w:r>
      <w:r w:rsidR="00401E98">
        <w:rPr>
          <w:rFonts w:ascii="Calibri" w:eastAsia="標楷體" w:hAnsi="Calibri" w:cs="Times New Roman" w:hint="eastAsia"/>
          <w:sz w:val="32"/>
        </w:rPr>
        <w:t>依法行政</w:t>
      </w:r>
      <w:bookmarkStart w:id="0" w:name="_GoBack"/>
      <w:bookmarkEnd w:id="0"/>
      <w:r>
        <w:rPr>
          <w:rFonts w:ascii="Calibri" w:eastAsia="標楷體" w:hAnsi="Calibri" w:cs="Times New Roman" w:hint="eastAsia"/>
          <w:sz w:val="32"/>
        </w:rPr>
        <w:t>的工作，有關事項請向同仁為積極宣導</w:t>
      </w:r>
      <w:r w:rsidR="003230C4" w:rsidRPr="003230C4">
        <w:rPr>
          <w:rFonts w:ascii="Calibri" w:eastAsia="標楷體" w:hAnsi="Calibri" w:cs="Times New Roman" w:hint="eastAsia"/>
          <w:sz w:val="32"/>
        </w:rPr>
        <w:t>。</w:t>
      </w:r>
    </w:p>
    <w:p w:rsidR="000F6BCC" w:rsidRPr="00A069A9" w:rsidRDefault="001A6ED0" w:rsidP="00213112">
      <w:pPr>
        <w:spacing w:beforeLines="50" w:before="180" w:line="520" w:lineRule="exact"/>
        <w:rPr>
          <w:rFonts w:ascii="標楷體" w:eastAsia="標楷體" w:hAnsi="標楷體"/>
          <w:b/>
          <w:sz w:val="36"/>
          <w:szCs w:val="36"/>
        </w:rPr>
      </w:pPr>
      <w:proofErr w:type="gramStart"/>
      <w:r>
        <w:rPr>
          <w:rFonts w:ascii="標楷體" w:eastAsia="標楷體" w:hAnsi="標楷體" w:hint="eastAsia"/>
          <w:b/>
          <w:sz w:val="36"/>
          <w:szCs w:val="36"/>
        </w:rPr>
        <w:t>柒</w:t>
      </w:r>
      <w:proofErr w:type="gramEnd"/>
      <w:r w:rsidR="00E52015" w:rsidRPr="00A069A9">
        <w:rPr>
          <w:rFonts w:ascii="標楷體" w:eastAsia="標楷體" w:hAnsi="標楷體" w:hint="eastAsia"/>
          <w:b/>
          <w:sz w:val="36"/>
          <w:szCs w:val="36"/>
        </w:rPr>
        <w:t>、散會</w:t>
      </w:r>
    </w:p>
    <w:sectPr w:rsidR="000F6BCC" w:rsidRPr="00A069A9" w:rsidSect="00904AAA">
      <w:footerReference w:type="default" r:id="rId9"/>
      <w:pgSz w:w="11906" w:h="16838"/>
      <w:pgMar w:top="1276"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AA1" w:rsidRDefault="008B6AA1" w:rsidP="007E4FBB">
      <w:pPr>
        <w:spacing w:line="240" w:lineRule="auto"/>
      </w:pPr>
      <w:r>
        <w:separator/>
      </w:r>
    </w:p>
  </w:endnote>
  <w:endnote w:type="continuationSeparator" w:id="0">
    <w:p w:rsidR="008B6AA1" w:rsidRDefault="008B6AA1" w:rsidP="007E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172"/>
      <w:docPartObj>
        <w:docPartGallery w:val="Page Numbers (Bottom of Page)"/>
        <w:docPartUnique/>
      </w:docPartObj>
    </w:sdtPr>
    <w:sdtEndPr/>
    <w:sdtContent>
      <w:sdt>
        <w:sdtPr>
          <w:id w:val="1020676158"/>
          <w:docPartObj>
            <w:docPartGallery w:val="Page Numbers (Top of Page)"/>
            <w:docPartUnique/>
          </w:docPartObj>
        </w:sdtPr>
        <w:sdtEndPr/>
        <w:sdtContent>
          <w:p w:rsidR="007E4FBB" w:rsidRDefault="007E4FBB">
            <w:pPr>
              <w:pStyle w:val="a5"/>
              <w:jc w:val="right"/>
            </w:pPr>
            <w:r>
              <w:rPr>
                <w:lang w:val="zh-TW"/>
              </w:rPr>
              <w:t>頁</w:t>
            </w:r>
            <w:r>
              <w:rPr>
                <w:lang w:val="zh-TW"/>
              </w:rPr>
              <w:t xml:space="preserve"> </w:t>
            </w:r>
            <w:r w:rsidR="00334C60">
              <w:rPr>
                <w:b/>
                <w:sz w:val="24"/>
                <w:szCs w:val="24"/>
              </w:rPr>
              <w:fldChar w:fldCharType="begin"/>
            </w:r>
            <w:r>
              <w:rPr>
                <w:b/>
              </w:rPr>
              <w:instrText>PAGE</w:instrText>
            </w:r>
            <w:r w:rsidR="00334C60">
              <w:rPr>
                <w:b/>
                <w:sz w:val="24"/>
                <w:szCs w:val="24"/>
              </w:rPr>
              <w:fldChar w:fldCharType="separate"/>
            </w:r>
            <w:r w:rsidR="00163F02">
              <w:rPr>
                <w:b/>
                <w:noProof/>
              </w:rPr>
              <w:t>3</w:t>
            </w:r>
            <w:r w:rsidR="00334C60">
              <w:rPr>
                <w:b/>
                <w:sz w:val="24"/>
                <w:szCs w:val="24"/>
              </w:rPr>
              <w:fldChar w:fldCharType="end"/>
            </w:r>
            <w:r>
              <w:rPr>
                <w:lang w:val="zh-TW"/>
              </w:rPr>
              <w:t xml:space="preserve"> / </w:t>
            </w:r>
            <w:r w:rsidR="00334C60">
              <w:rPr>
                <w:b/>
                <w:sz w:val="24"/>
                <w:szCs w:val="24"/>
              </w:rPr>
              <w:fldChar w:fldCharType="begin"/>
            </w:r>
            <w:r>
              <w:rPr>
                <w:b/>
              </w:rPr>
              <w:instrText>NUMPAGES</w:instrText>
            </w:r>
            <w:r w:rsidR="00334C60">
              <w:rPr>
                <w:b/>
                <w:sz w:val="24"/>
                <w:szCs w:val="24"/>
              </w:rPr>
              <w:fldChar w:fldCharType="separate"/>
            </w:r>
            <w:r w:rsidR="00163F02">
              <w:rPr>
                <w:b/>
                <w:noProof/>
              </w:rPr>
              <w:t>3</w:t>
            </w:r>
            <w:r w:rsidR="00334C60">
              <w:rPr>
                <w:b/>
                <w:sz w:val="24"/>
                <w:szCs w:val="24"/>
              </w:rPr>
              <w:fldChar w:fldCharType="end"/>
            </w:r>
          </w:p>
        </w:sdtContent>
      </w:sdt>
    </w:sdtContent>
  </w:sdt>
  <w:p w:rsidR="007E4FBB" w:rsidRDefault="007E4F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AA1" w:rsidRDefault="008B6AA1" w:rsidP="007E4FBB">
      <w:pPr>
        <w:spacing w:line="240" w:lineRule="auto"/>
      </w:pPr>
      <w:r>
        <w:separator/>
      </w:r>
    </w:p>
  </w:footnote>
  <w:footnote w:type="continuationSeparator" w:id="0">
    <w:p w:rsidR="008B6AA1" w:rsidRDefault="008B6AA1" w:rsidP="007E4F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4EB2"/>
    <w:multiLevelType w:val="hybridMultilevel"/>
    <w:tmpl w:val="D9FAF0AC"/>
    <w:lvl w:ilvl="0" w:tplc="99F28244">
      <w:start w:val="1"/>
      <w:numFmt w:val="taiwaneseCountingThousand"/>
      <w:lvlText w:val="（%1）"/>
      <w:lvlJc w:val="left"/>
      <w:pPr>
        <w:ind w:left="2560" w:hanging="19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nsid w:val="46B54A36"/>
    <w:multiLevelType w:val="hybridMultilevel"/>
    <w:tmpl w:val="57FA709A"/>
    <w:lvl w:ilvl="0" w:tplc="2E76E568">
      <w:start w:val="1"/>
      <w:numFmt w:val="taiwaneseCountingThousand"/>
      <w:lvlText w:val="%1、"/>
      <w:lvlJc w:val="left"/>
      <w:pPr>
        <w:ind w:left="1773" w:hanging="720"/>
      </w:pPr>
      <w:rPr>
        <w:rFonts w:hint="default"/>
        <w:b/>
      </w:rPr>
    </w:lvl>
    <w:lvl w:ilvl="1" w:tplc="04090019" w:tentative="1">
      <w:start w:val="1"/>
      <w:numFmt w:val="ideographTraditional"/>
      <w:lvlText w:val="%2、"/>
      <w:lvlJc w:val="left"/>
      <w:pPr>
        <w:ind w:left="2013" w:hanging="480"/>
      </w:pPr>
    </w:lvl>
    <w:lvl w:ilvl="2" w:tplc="0409001B" w:tentative="1">
      <w:start w:val="1"/>
      <w:numFmt w:val="lowerRoman"/>
      <w:lvlText w:val="%3."/>
      <w:lvlJc w:val="right"/>
      <w:pPr>
        <w:ind w:left="2493" w:hanging="480"/>
      </w:pPr>
    </w:lvl>
    <w:lvl w:ilvl="3" w:tplc="0409000F" w:tentative="1">
      <w:start w:val="1"/>
      <w:numFmt w:val="decimal"/>
      <w:lvlText w:val="%4."/>
      <w:lvlJc w:val="left"/>
      <w:pPr>
        <w:ind w:left="2973" w:hanging="480"/>
      </w:pPr>
    </w:lvl>
    <w:lvl w:ilvl="4" w:tplc="04090019" w:tentative="1">
      <w:start w:val="1"/>
      <w:numFmt w:val="ideographTraditional"/>
      <w:lvlText w:val="%5、"/>
      <w:lvlJc w:val="left"/>
      <w:pPr>
        <w:ind w:left="3453" w:hanging="480"/>
      </w:pPr>
    </w:lvl>
    <w:lvl w:ilvl="5" w:tplc="0409001B" w:tentative="1">
      <w:start w:val="1"/>
      <w:numFmt w:val="lowerRoman"/>
      <w:lvlText w:val="%6."/>
      <w:lvlJc w:val="right"/>
      <w:pPr>
        <w:ind w:left="3933" w:hanging="480"/>
      </w:pPr>
    </w:lvl>
    <w:lvl w:ilvl="6" w:tplc="0409000F" w:tentative="1">
      <w:start w:val="1"/>
      <w:numFmt w:val="decimal"/>
      <w:lvlText w:val="%7."/>
      <w:lvlJc w:val="left"/>
      <w:pPr>
        <w:ind w:left="4413" w:hanging="480"/>
      </w:pPr>
    </w:lvl>
    <w:lvl w:ilvl="7" w:tplc="04090019" w:tentative="1">
      <w:start w:val="1"/>
      <w:numFmt w:val="ideographTraditional"/>
      <w:lvlText w:val="%8、"/>
      <w:lvlJc w:val="left"/>
      <w:pPr>
        <w:ind w:left="4893" w:hanging="480"/>
      </w:pPr>
    </w:lvl>
    <w:lvl w:ilvl="8" w:tplc="0409001B" w:tentative="1">
      <w:start w:val="1"/>
      <w:numFmt w:val="lowerRoman"/>
      <w:lvlText w:val="%9."/>
      <w:lvlJc w:val="right"/>
      <w:pPr>
        <w:ind w:left="5373" w:hanging="480"/>
      </w:pPr>
    </w:lvl>
  </w:abstractNum>
  <w:abstractNum w:abstractNumId="2">
    <w:nsid w:val="4FF83048"/>
    <w:multiLevelType w:val="hybridMultilevel"/>
    <w:tmpl w:val="98CE9BD2"/>
    <w:lvl w:ilvl="0" w:tplc="AF74A392">
      <w:start w:val="1"/>
      <w:numFmt w:val="taiwaneseCountingThousand"/>
      <w:lvlText w:val="（%1）"/>
      <w:lvlJc w:val="left"/>
      <w:pPr>
        <w:ind w:left="1790" w:hanging="10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577559D6"/>
    <w:multiLevelType w:val="hybridMultilevel"/>
    <w:tmpl w:val="98CE9BD2"/>
    <w:lvl w:ilvl="0" w:tplc="AF74A392">
      <w:start w:val="1"/>
      <w:numFmt w:val="taiwaneseCountingThousand"/>
      <w:lvlText w:val="（%1）"/>
      <w:lvlJc w:val="left"/>
      <w:pPr>
        <w:ind w:left="1790" w:hanging="10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7CC7436A"/>
    <w:multiLevelType w:val="hybridMultilevel"/>
    <w:tmpl w:val="28FE15D2"/>
    <w:lvl w:ilvl="0" w:tplc="17F431FE">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5"/>
    <w:rsid w:val="000256CD"/>
    <w:rsid w:val="00057C7F"/>
    <w:rsid w:val="00063174"/>
    <w:rsid w:val="00090828"/>
    <w:rsid w:val="00095EF9"/>
    <w:rsid w:val="000C05BA"/>
    <w:rsid w:val="000C3207"/>
    <w:rsid w:val="000C6784"/>
    <w:rsid w:val="000C7AE1"/>
    <w:rsid w:val="000E0977"/>
    <w:rsid w:val="000F6BCC"/>
    <w:rsid w:val="00123BF1"/>
    <w:rsid w:val="00125C62"/>
    <w:rsid w:val="001301E4"/>
    <w:rsid w:val="001524B6"/>
    <w:rsid w:val="00163F02"/>
    <w:rsid w:val="001641AE"/>
    <w:rsid w:val="001804B8"/>
    <w:rsid w:val="0018568B"/>
    <w:rsid w:val="00185CDB"/>
    <w:rsid w:val="00196D8B"/>
    <w:rsid w:val="001A6ED0"/>
    <w:rsid w:val="001C0EB4"/>
    <w:rsid w:val="00213112"/>
    <w:rsid w:val="0022352C"/>
    <w:rsid w:val="00230422"/>
    <w:rsid w:val="00230AB6"/>
    <w:rsid w:val="00240ADC"/>
    <w:rsid w:val="00244204"/>
    <w:rsid w:val="00253067"/>
    <w:rsid w:val="002548E5"/>
    <w:rsid w:val="0025731E"/>
    <w:rsid w:val="00282AC7"/>
    <w:rsid w:val="002A7FB4"/>
    <w:rsid w:val="002D5753"/>
    <w:rsid w:val="002E7798"/>
    <w:rsid w:val="00321B42"/>
    <w:rsid w:val="003230C4"/>
    <w:rsid w:val="00334C60"/>
    <w:rsid w:val="00357CCA"/>
    <w:rsid w:val="00364C2A"/>
    <w:rsid w:val="00375EC2"/>
    <w:rsid w:val="003767F0"/>
    <w:rsid w:val="003A6FB2"/>
    <w:rsid w:val="003B2BD5"/>
    <w:rsid w:val="003C1056"/>
    <w:rsid w:val="003F57F2"/>
    <w:rsid w:val="00401E98"/>
    <w:rsid w:val="004423D3"/>
    <w:rsid w:val="00445C46"/>
    <w:rsid w:val="00460F5C"/>
    <w:rsid w:val="004773B1"/>
    <w:rsid w:val="00486588"/>
    <w:rsid w:val="0049734F"/>
    <w:rsid w:val="004A3771"/>
    <w:rsid w:val="004C5187"/>
    <w:rsid w:val="004D773B"/>
    <w:rsid w:val="004E5BC2"/>
    <w:rsid w:val="004F5D1F"/>
    <w:rsid w:val="004F5E80"/>
    <w:rsid w:val="005271EA"/>
    <w:rsid w:val="00530DF4"/>
    <w:rsid w:val="005524A9"/>
    <w:rsid w:val="00557B91"/>
    <w:rsid w:val="005607AD"/>
    <w:rsid w:val="005631E3"/>
    <w:rsid w:val="005742AC"/>
    <w:rsid w:val="00576A5C"/>
    <w:rsid w:val="00580F89"/>
    <w:rsid w:val="00587EDA"/>
    <w:rsid w:val="005F1987"/>
    <w:rsid w:val="00652462"/>
    <w:rsid w:val="00654774"/>
    <w:rsid w:val="00662B92"/>
    <w:rsid w:val="00694DC5"/>
    <w:rsid w:val="00696DB5"/>
    <w:rsid w:val="006A6D14"/>
    <w:rsid w:val="006D228A"/>
    <w:rsid w:val="006E08E2"/>
    <w:rsid w:val="006F68BA"/>
    <w:rsid w:val="00717AAB"/>
    <w:rsid w:val="00722E06"/>
    <w:rsid w:val="00751AAD"/>
    <w:rsid w:val="0075315F"/>
    <w:rsid w:val="0079520F"/>
    <w:rsid w:val="00796315"/>
    <w:rsid w:val="007E14A8"/>
    <w:rsid w:val="007E360E"/>
    <w:rsid w:val="007E4FBB"/>
    <w:rsid w:val="00832E41"/>
    <w:rsid w:val="00842091"/>
    <w:rsid w:val="008457A9"/>
    <w:rsid w:val="00871CBA"/>
    <w:rsid w:val="00892A00"/>
    <w:rsid w:val="008B1742"/>
    <w:rsid w:val="008B26AE"/>
    <w:rsid w:val="008B6AA1"/>
    <w:rsid w:val="008E2514"/>
    <w:rsid w:val="00904AAA"/>
    <w:rsid w:val="00921B1C"/>
    <w:rsid w:val="00934CBC"/>
    <w:rsid w:val="00940B54"/>
    <w:rsid w:val="00944208"/>
    <w:rsid w:val="009834C5"/>
    <w:rsid w:val="0099467F"/>
    <w:rsid w:val="009C4700"/>
    <w:rsid w:val="009E5960"/>
    <w:rsid w:val="009F3FE6"/>
    <w:rsid w:val="00A069A9"/>
    <w:rsid w:val="00A069BA"/>
    <w:rsid w:val="00A16637"/>
    <w:rsid w:val="00A22F46"/>
    <w:rsid w:val="00A3234F"/>
    <w:rsid w:val="00A3328E"/>
    <w:rsid w:val="00A35BAD"/>
    <w:rsid w:val="00A94641"/>
    <w:rsid w:val="00AA3F06"/>
    <w:rsid w:val="00AA63D6"/>
    <w:rsid w:val="00AA6B69"/>
    <w:rsid w:val="00AB5D33"/>
    <w:rsid w:val="00AC6B65"/>
    <w:rsid w:val="00AC7285"/>
    <w:rsid w:val="00AD3FB2"/>
    <w:rsid w:val="00AF4641"/>
    <w:rsid w:val="00B42292"/>
    <w:rsid w:val="00B54CCE"/>
    <w:rsid w:val="00B72B7E"/>
    <w:rsid w:val="00B833BE"/>
    <w:rsid w:val="00B8780B"/>
    <w:rsid w:val="00BA75AE"/>
    <w:rsid w:val="00BB02AC"/>
    <w:rsid w:val="00BD3D63"/>
    <w:rsid w:val="00C20FE4"/>
    <w:rsid w:val="00C6441A"/>
    <w:rsid w:val="00C6467A"/>
    <w:rsid w:val="00C72947"/>
    <w:rsid w:val="00C77756"/>
    <w:rsid w:val="00C83AE6"/>
    <w:rsid w:val="00CF012C"/>
    <w:rsid w:val="00D3603C"/>
    <w:rsid w:val="00DA1435"/>
    <w:rsid w:val="00DD3D64"/>
    <w:rsid w:val="00DD653C"/>
    <w:rsid w:val="00DD6F95"/>
    <w:rsid w:val="00DF63A8"/>
    <w:rsid w:val="00E023A6"/>
    <w:rsid w:val="00E462AA"/>
    <w:rsid w:val="00E47429"/>
    <w:rsid w:val="00E52015"/>
    <w:rsid w:val="00E83B4C"/>
    <w:rsid w:val="00EA6C10"/>
    <w:rsid w:val="00EB5F5B"/>
    <w:rsid w:val="00EE2C2E"/>
    <w:rsid w:val="00EE6E15"/>
    <w:rsid w:val="00EF39FF"/>
    <w:rsid w:val="00F01FF1"/>
    <w:rsid w:val="00F13BC4"/>
    <w:rsid w:val="00F8086E"/>
    <w:rsid w:val="00F80993"/>
    <w:rsid w:val="00F81614"/>
    <w:rsid w:val="00F965A7"/>
    <w:rsid w:val="00FA136B"/>
    <w:rsid w:val="00FF2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FBB"/>
    <w:pPr>
      <w:tabs>
        <w:tab w:val="center" w:pos="4153"/>
        <w:tab w:val="right" w:pos="8306"/>
      </w:tabs>
      <w:snapToGrid w:val="0"/>
    </w:pPr>
    <w:rPr>
      <w:sz w:val="20"/>
      <w:szCs w:val="20"/>
    </w:rPr>
  </w:style>
  <w:style w:type="character" w:customStyle="1" w:styleId="a4">
    <w:name w:val="頁首 字元"/>
    <w:basedOn w:val="a0"/>
    <w:link w:val="a3"/>
    <w:uiPriority w:val="99"/>
    <w:rsid w:val="007E4FBB"/>
    <w:rPr>
      <w:sz w:val="20"/>
      <w:szCs w:val="20"/>
    </w:rPr>
  </w:style>
  <w:style w:type="paragraph" w:styleId="a5">
    <w:name w:val="footer"/>
    <w:basedOn w:val="a"/>
    <w:link w:val="a6"/>
    <w:uiPriority w:val="99"/>
    <w:unhideWhenUsed/>
    <w:rsid w:val="007E4FBB"/>
    <w:pPr>
      <w:tabs>
        <w:tab w:val="center" w:pos="4153"/>
        <w:tab w:val="right" w:pos="8306"/>
      </w:tabs>
      <w:snapToGrid w:val="0"/>
    </w:pPr>
    <w:rPr>
      <w:sz w:val="20"/>
      <w:szCs w:val="20"/>
    </w:rPr>
  </w:style>
  <w:style w:type="character" w:customStyle="1" w:styleId="a6">
    <w:name w:val="頁尾 字元"/>
    <w:basedOn w:val="a0"/>
    <w:link w:val="a5"/>
    <w:uiPriority w:val="99"/>
    <w:rsid w:val="007E4FBB"/>
    <w:rPr>
      <w:sz w:val="20"/>
      <w:szCs w:val="20"/>
    </w:rPr>
  </w:style>
  <w:style w:type="paragraph" w:styleId="a7">
    <w:name w:val="List Paragraph"/>
    <w:basedOn w:val="a"/>
    <w:uiPriority w:val="34"/>
    <w:qFormat/>
    <w:rsid w:val="00EF39FF"/>
    <w:pPr>
      <w:ind w:leftChars="200" w:left="480"/>
    </w:pPr>
  </w:style>
  <w:style w:type="paragraph" w:styleId="a8">
    <w:name w:val="Balloon Text"/>
    <w:basedOn w:val="a"/>
    <w:link w:val="a9"/>
    <w:uiPriority w:val="99"/>
    <w:semiHidden/>
    <w:unhideWhenUsed/>
    <w:rsid w:val="00A35BA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5B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FBB"/>
    <w:pPr>
      <w:tabs>
        <w:tab w:val="center" w:pos="4153"/>
        <w:tab w:val="right" w:pos="8306"/>
      </w:tabs>
      <w:snapToGrid w:val="0"/>
    </w:pPr>
    <w:rPr>
      <w:sz w:val="20"/>
      <w:szCs w:val="20"/>
    </w:rPr>
  </w:style>
  <w:style w:type="character" w:customStyle="1" w:styleId="a4">
    <w:name w:val="頁首 字元"/>
    <w:basedOn w:val="a0"/>
    <w:link w:val="a3"/>
    <w:uiPriority w:val="99"/>
    <w:rsid w:val="007E4FBB"/>
    <w:rPr>
      <w:sz w:val="20"/>
      <w:szCs w:val="20"/>
    </w:rPr>
  </w:style>
  <w:style w:type="paragraph" w:styleId="a5">
    <w:name w:val="footer"/>
    <w:basedOn w:val="a"/>
    <w:link w:val="a6"/>
    <w:uiPriority w:val="99"/>
    <w:unhideWhenUsed/>
    <w:rsid w:val="007E4FBB"/>
    <w:pPr>
      <w:tabs>
        <w:tab w:val="center" w:pos="4153"/>
        <w:tab w:val="right" w:pos="8306"/>
      </w:tabs>
      <w:snapToGrid w:val="0"/>
    </w:pPr>
    <w:rPr>
      <w:sz w:val="20"/>
      <w:szCs w:val="20"/>
    </w:rPr>
  </w:style>
  <w:style w:type="character" w:customStyle="1" w:styleId="a6">
    <w:name w:val="頁尾 字元"/>
    <w:basedOn w:val="a0"/>
    <w:link w:val="a5"/>
    <w:uiPriority w:val="99"/>
    <w:rsid w:val="007E4FBB"/>
    <w:rPr>
      <w:sz w:val="20"/>
      <w:szCs w:val="20"/>
    </w:rPr>
  </w:style>
  <w:style w:type="paragraph" w:styleId="a7">
    <w:name w:val="List Paragraph"/>
    <w:basedOn w:val="a"/>
    <w:uiPriority w:val="34"/>
    <w:qFormat/>
    <w:rsid w:val="00EF39FF"/>
    <w:pPr>
      <w:ind w:leftChars="200" w:left="480"/>
    </w:pPr>
  </w:style>
  <w:style w:type="paragraph" w:styleId="a8">
    <w:name w:val="Balloon Text"/>
    <w:basedOn w:val="a"/>
    <w:link w:val="a9"/>
    <w:uiPriority w:val="99"/>
    <w:semiHidden/>
    <w:unhideWhenUsed/>
    <w:rsid w:val="00A35BA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5B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24D56-2102-484D-8793-85AC21B6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4294967278</TotalTime>
  <Pages>3</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3</cp:revision>
  <cp:lastPrinted>2019-09-11T06:53:00Z</cp:lastPrinted>
  <dcterms:created xsi:type="dcterms:W3CDTF">2019-09-11T06:53:00Z</dcterms:created>
  <dcterms:modified xsi:type="dcterms:W3CDTF">2019-09-11T06:35:00Z</dcterms:modified>
</cp:coreProperties>
</file>