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50" w:rsidRDefault="00415750" w:rsidP="00415750">
      <w:pPr>
        <w:spacing w:line="500" w:lineRule="exact"/>
        <w:jc w:val="distribute"/>
        <w:rPr>
          <w:rFonts w:eastAsia="標楷體" w:hint="eastAsia"/>
          <w:b/>
          <w:sz w:val="32"/>
          <w:szCs w:val="32"/>
        </w:rPr>
      </w:pPr>
      <w:r w:rsidRPr="00986126">
        <w:rPr>
          <w:rFonts w:ascii="標楷體" w:eastAsia="標楷體" w:hAnsi="標楷體" w:hint="eastAsia"/>
          <w:b/>
          <w:sz w:val="32"/>
          <w:szCs w:val="32"/>
        </w:rPr>
        <w:t>高雄市政府消防局消防安全設備圖說審查所需文件點檢表</w:t>
      </w:r>
    </w:p>
    <w:p w:rsidR="00415750" w:rsidRPr="003517EC" w:rsidRDefault="00415750" w:rsidP="00415750">
      <w:pPr>
        <w:spacing w:line="340" w:lineRule="exact"/>
        <w:rPr>
          <w:rFonts w:ascii="標楷體" w:eastAsia="標楷體" w:hAnsi="標楷體"/>
          <w:sz w:val="30"/>
          <w:szCs w:val="30"/>
          <w:u w:val="single"/>
        </w:rPr>
      </w:pPr>
      <w:r w:rsidRPr="003517EC">
        <w:rPr>
          <w:rFonts w:ascii="標楷體" w:eastAsia="標楷體" w:hAnsi="標楷體" w:hint="eastAsia"/>
          <w:sz w:val="30"/>
          <w:szCs w:val="30"/>
        </w:rPr>
        <w:t>1、□受理</w:t>
      </w:r>
      <w:proofErr w:type="gramStart"/>
      <w:r w:rsidRPr="003517EC">
        <w:rPr>
          <w:rFonts w:ascii="標楷體" w:eastAsia="標楷體" w:hAnsi="標楷體" w:hint="eastAsia"/>
          <w:sz w:val="30"/>
          <w:szCs w:val="30"/>
        </w:rPr>
        <w:t>線上掛件</w:t>
      </w:r>
      <w:proofErr w:type="gramEnd"/>
      <w:r w:rsidRPr="003517EC">
        <w:rPr>
          <w:rFonts w:ascii="標楷體" w:eastAsia="標楷體" w:hAnsi="標楷體" w:hint="eastAsia"/>
          <w:sz w:val="30"/>
          <w:szCs w:val="30"/>
        </w:rPr>
        <w:t>編號(</w:t>
      </w:r>
      <w:r w:rsidRPr="003517EC">
        <w:rPr>
          <w:rFonts w:ascii="標楷體" w:eastAsia="標楷體" w:hAnsi="標楷體" w:hint="eastAsia"/>
          <w:sz w:val="30"/>
          <w:szCs w:val="30"/>
          <w:u w:val="single"/>
        </w:rPr>
        <w:t>編號號碼:                 )</w:t>
      </w:r>
    </w:p>
    <w:p w:rsidR="00415750" w:rsidRPr="00BB2E3F" w:rsidRDefault="00415750" w:rsidP="00415750">
      <w:pPr>
        <w:spacing w:line="340" w:lineRule="exact"/>
        <w:ind w:left="708" w:hangingChars="236" w:hanging="708"/>
        <w:rPr>
          <w:rFonts w:ascii="標楷體" w:eastAsia="標楷體" w:hAnsi="標楷體"/>
          <w:sz w:val="30"/>
          <w:szCs w:val="30"/>
        </w:rPr>
      </w:pPr>
      <w:r w:rsidRPr="003517EC">
        <w:rPr>
          <w:rFonts w:ascii="標楷體" w:eastAsia="標楷體" w:hAnsi="標楷體" w:hint="eastAsia"/>
          <w:sz w:val="30"/>
          <w:szCs w:val="30"/>
        </w:rPr>
        <w:t>2、□消防安全設備圖說審查申請書</w:t>
      </w:r>
      <w:r w:rsidRPr="003517EC">
        <w:rPr>
          <w:rFonts w:ascii="標楷體" w:eastAsia="標楷體" w:hAnsi="標楷體"/>
          <w:sz w:val="30"/>
          <w:szCs w:val="30"/>
        </w:rPr>
        <w:t>1式2</w:t>
      </w:r>
      <w:r w:rsidRPr="003517EC">
        <w:rPr>
          <w:rFonts w:ascii="標楷體" w:eastAsia="標楷體" w:hAnsi="標楷體" w:hint="eastAsia"/>
          <w:sz w:val="30"/>
          <w:szCs w:val="30"/>
        </w:rPr>
        <w:t>份，另公共危險物品暨可燃性高壓氣體之製造儲存或處理</w:t>
      </w:r>
      <w:r w:rsidRPr="00BB2E3F">
        <w:rPr>
          <w:rFonts w:ascii="標楷體" w:eastAsia="標楷體" w:hAnsi="標楷體" w:hint="eastAsia"/>
          <w:sz w:val="30"/>
          <w:szCs w:val="30"/>
        </w:rPr>
        <w:t>場所圖說審查申請書</w:t>
      </w:r>
      <w:r w:rsidRPr="00BB2E3F">
        <w:rPr>
          <w:rFonts w:ascii="標楷體" w:eastAsia="標楷體" w:hAnsi="標楷體"/>
          <w:sz w:val="30"/>
          <w:szCs w:val="30"/>
        </w:rPr>
        <w:t>1式2</w:t>
      </w:r>
      <w:r w:rsidRPr="00BB2E3F">
        <w:rPr>
          <w:rFonts w:ascii="標楷體" w:eastAsia="標楷體" w:hAnsi="標楷體" w:hint="eastAsia"/>
          <w:sz w:val="30"/>
          <w:szCs w:val="30"/>
        </w:rPr>
        <w:t>份-業者、</w:t>
      </w:r>
      <w:r w:rsidRPr="00BB2E3F">
        <w:rPr>
          <w:rFonts w:eastAsia="標楷體"/>
          <w:sz w:val="30"/>
          <w:szCs w:val="30"/>
        </w:rPr>
        <w:t>消防設備師</w:t>
      </w:r>
      <w:r w:rsidRPr="00BB2E3F">
        <w:rPr>
          <w:rFonts w:eastAsia="標楷體"/>
          <w:sz w:val="30"/>
          <w:szCs w:val="30"/>
        </w:rPr>
        <w:t>(</w:t>
      </w:r>
      <w:r w:rsidRPr="00BB2E3F">
        <w:rPr>
          <w:rFonts w:eastAsia="標楷體"/>
          <w:sz w:val="30"/>
          <w:szCs w:val="30"/>
        </w:rPr>
        <w:t>士</w:t>
      </w:r>
      <w:r w:rsidRPr="00BB2E3F">
        <w:rPr>
          <w:rFonts w:eastAsia="標楷體"/>
          <w:sz w:val="30"/>
          <w:szCs w:val="30"/>
        </w:rPr>
        <w:t>)</w:t>
      </w:r>
      <w:r w:rsidRPr="00BB2E3F">
        <w:rPr>
          <w:rFonts w:ascii="標楷體" w:eastAsia="標楷體" w:hAnsi="標楷體" w:hint="eastAsia"/>
          <w:sz w:val="30"/>
          <w:szCs w:val="30"/>
        </w:rPr>
        <w:t>大小章</w:t>
      </w:r>
    </w:p>
    <w:p w:rsidR="00415750" w:rsidRPr="003517EC" w:rsidRDefault="00415750" w:rsidP="00415750">
      <w:pPr>
        <w:spacing w:line="340" w:lineRule="exact"/>
        <w:rPr>
          <w:rFonts w:ascii="標楷體" w:eastAsia="標楷體" w:hAnsi="標楷體"/>
          <w:sz w:val="30"/>
          <w:szCs w:val="30"/>
        </w:rPr>
      </w:pPr>
      <w:r w:rsidRPr="003517EC">
        <w:rPr>
          <w:rFonts w:ascii="標楷體" w:eastAsia="標楷體" w:hAnsi="標楷體" w:hint="eastAsia"/>
          <w:sz w:val="30"/>
          <w:szCs w:val="30"/>
        </w:rPr>
        <w:t>3、□委託書(須為申請人委託設計者)-業者、</w:t>
      </w:r>
      <w:r w:rsidRPr="00BB2E3F">
        <w:rPr>
          <w:rFonts w:eastAsia="標楷體"/>
          <w:sz w:val="30"/>
          <w:szCs w:val="30"/>
        </w:rPr>
        <w:t>消防設備師</w:t>
      </w:r>
      <w:r w:rsidRPr="00BB2E3F">
        <w:rPr>
          <w:rFonts w:eastAsia="標楷體"/>
          <w:sz w:val="30"/>
          <w:szCs w:val="30"/>
        </w:rPr>
        <w:t>(</w:t>
      </w:r>
      <w:r w:rsidRPr="00BB2E3F">
        <w:rPr>
          <w:rFonts w:eastAsia="標楷體"/>
          <w:sz w:val="30"/>
          <w:szCs w:val="30"/>
        </w:rPr>
        <w:t>士</w:t>
      </w:r>
      <w:r w:rsidRPr="00BB2E3F">
        <w:rPr>
          <w:rFonts w:eastAsia="標楷體"/>
          <w:sz w:val="30"/>
          <w:szCs w:val="30"/>
        </w:rPr>
        <w:t>)</w:t>
      </w:r>
      <w:r w:rsidRPr="003517EC">
        <w:rPr>
          <w:rFonts w:ascii="標楷體" w:eastAsia="標楷體" w:hAnsi="標楷體" w:hint="eastAsia"/>
          <w:sz w:val="30"/>
          <w:szCs w:val="30"/>
        </w:rPr>
        <w:t>大小章</w:t>
      </w:r>
    </w:p>
    <w:p w:rsidR="00415750" w:rsidRPr="003517EC" w:rsidRDefault="00415750" w:rsidP="00415750">
      <w:pPr>
        <w:spacing w:line="340" w:lineRule="exact"/>
        <w:rPr>
          <w:rFonts w:ascii="標楷體" w:eastAsia="標楷體" w:hAnsi="標楷體"/>
          <w:sz w:val="30"/>
          <w:szCs w:val="30"/>
        </w:rPr>
      </w:pPr>
      <w:r w:rsidRPr="003517EC">
        <w:rPr>
          <w:rFonts w:ascii="標楷體" w:eastAsia="標楷體" w:hAnsi="標楷體" w:hint="eastAsia"/>
          <w:sz w:val="30"/>
          <w:szCs w:val="30"/>
        </w:rPr>
        <w:t>4、□專技人員-消防安全設備設計者資格證件影本-大小章</w:t>
      </w:r>
    </w:p>
    <w:p w:rsidR="00415750" w:rsidRPr="003517EC" w:rsidRDefault="00415750" w:rsidP="00415750">
      <w:pPr>
        <w:spacing w:line="340" w:lineRule="exact"/>
        <w:rPr>
          <w:rFonts w:ascii="標楷體" w:eastAsia="標楷體" w:hAnsi="標楷體"/>
          <w:sz w:val="30"/>
          <w:szCs w:val="30"/>
        </w:rPr>
      </w:pPr>
      <w:r w:rsidRPr="003517EC">
        <w:rPr>
          <w:rFonts w:ascii="標楷體" w:eastAsia="標楷體" w:hAnsi="標楷體" w:hint="eastAsia"/>
          <w:sz w:val="30"/>
          <w:szCs w:val="30"/>
        </w:rPr>
        <w:t>5、□各項消防安全設備概要表，既設消防安全設備請註明(設計者核章)</w:t>
      </w:r>
    </w:p>
    <w:p w:rsidR="00415750" w:rsidRPr="003517EC" w:rsidRDefault="00415750" w:rsidP="00415750">
      <w:pPr>
        <w:spacing w:line="340" w:lineRule="exact"/>
        <w:ind w:left="708" w:hangingChars="236" w:hanging="708"/>
        <w:rPr>
          <w:rFonts w:ascii="標楷體" w:eastAsia="標楷體" w:hAnsi="標楷體"/>
          <w:sz w:val="30"/>
          <w:szCs w:val="30"/>
        </w:rPr>
      </w:pPr>
      <w:r w:rsidRPr="003517EC">
        <w:rPr>
          <w:rFonts w:ascii="標楷體" w:eastAsia="標楷體" w:hAnsi="標楷體" w:hint="eastAsia"/>
          <w:sz w:val="30"/>
          <w:szCs w:val="30"/>
        </w:rPr>
        <w:t>6、□建造、變更設計</w:t>
      </w:r>
      <w:r w:rsidRPr="003517EC">
        <w:rPr>
          <w:rFonts w:ascii="標楷體" w:eastAsia="標楷體" w:hAnsi="標楷體" w:hint="eastAsia"/>
          <w:sz w:val="30"/>
          <w:szCs w:val="30"/>
          <w:u w:val="single"/>
        </w:rPr>
        <w:t>第    次</w:t>
      </w:r>
      <w:r w:rsidRPr="003517EC">
        <w:rPr>
          <w:rFonts w:ascii="標楷體" w:eastAsia="標楷體" w:hAnsi="標楷體" w:hint="eastAsia"/>
          <w:sz w:val="30"/>
          <w:szCs w:val="30"/>
        </w:rPr>
        <w:t>、變更使用、室內裝修申請書、建造執照或建造執照申請書、概要表、其他建築物申請證明文件</w:t>
      </w:r>
    </w:p>
    <w:p w:rsidR="00415750" w:rsidRPr="003517EC" w:rsidRDefault="00415750" w:rsidP="00415750">
      <w:pPr>
        <w:spacing w:line="340" w:lineRule="exact"/>
        <w:ind w:left="708" w:hangingChars="236" w:hanging="708"/>
        <w:rPr>
          <w:rFonts w:ascii="標楷體" w:eastAsia="標楷體" w:hAnsi="標楷體"/>
          <w:sz w:val="30"/>
          <w:szCs w:val="30"/>
        </w:rPr>
      </w:pPr>
      <w:r w:rsidRPr="003517EC">
        <w:rPr>
          <w:rFonts w:ascii="標楷體" w:eastAsia="標楷體" w:hAnsi="標楷體" w:hint="eastAsia"/>
          <w:sz w:val="30"/>
          <w:szCs w:val="30"/>
        </w:rPr>
        <w:t>7、□變更使用及室內裝修 (須檢附使用執照、所有權狀或建物謄本)工務局或建築師公會備查文</w:t>
      </w:r>
    </w:p>
    <w:p w:rsidR="00415750" w:rsidRPr="003517EC" w:rsidRDefault="00415750" w:rsidP="00415750">
      <w:pPr>
        <w:spacing w:line="340" w:lineRule="exact"/>
        <w:rPr>
          <w:rFonts w:ascii="標楷體" w:eastAsia="標楷體" w:hAnsi="標楷體"/>
          <w:sz w:val="30"/>
          <w:szCs w:val="30"/>
        </w:rPr>
      </w:pPr>
      <w:r w:rsidRPr="003517EC">
        <w:rPr>
          <w:rFonts w:ascii="標楷體" w:eastAsia="標楷體" w:hAnsi="標楷體" w:hint="eastAsia"/>
          <w:sz w:val="30"/>
          <w:szCs w:val="30"/>
        </w:rPr>
        <w:t>8、□建築相關圖說(平行作業</w:t>
      </w:r>
      <w:proofErr w:type="gramStart"/>
      <w:r w:rsidRPr="003517EC">
        <w:rPr>
          <w:rFonts w:ascii="標楷體" w:eastAsia="標楷體" w:hAnsi="標楷體" w:hint="eastAsia"/>
          <w:sz w:val="30"/>
          <w:szCs w:val="30"/>
        </w:rPr>
        <w:t>者檢附由</w:t>
      </w:r>
      <w:proofErr w:type="gramEnd"/>
      <w:r w:rsidRPr="003517EC">
        <w:rPr>
          <w:rFonts w:ascii="標楷體" w:eastAsia="標楷體" w:hAnsi="標楷體" w:hint="eastAsia"/>
          <w:sz w:val="30"/>
          <w:szCs w:val="30"/>
        </w:rPr>
        <w:t>建築師簽章之建築圖說即可)</w:t>
      </w:r>
    </w:p>
    <w:p w:rsidR="00415750" w:rsidRPr="003517EC" w:rsidRDefault="00415750" w:rsidP="00415750">
      <w:pPr>
        <w:spacing w:line="340" w:lineRule="exact"/>
        <w:rPr>
          <w:rFonts w:ascii="標楷體" w:eastAsia="標楷體" w:hAnsi="標楷體"/>
          <w:sz w:val="30"/>
          <w:szCs w:val="30"/>
        </w:rPr>
      </w:pPr>
      <w:r w:rsidRPr="003517EC">
        <w:rPr>
          <w:rFonts w:ascii="標楷體" w:eastAsia="標楷體" w:hAnsi="標楷體" w:hint="eastAsia"/>
          <w:sz w:val="30"/>
          <w:szCs w:val="30"/>
        </w:rPr>
        <w:t>9、□結構技師簽證</w:t>
      </w:r>
    </w:p>
    <w:p w:rsidR="00415750" w:rsidRPr="003517EC" w:rsidRDefault="00415750" w:rsidP="00415750">
      <w:pPr>
        <w:spacing w:line="340" w:lineRule="exact"/>
        <w:rPr>
          <w:rFonts w:ascii="標楷體" w:eastAsia="標楷體" w:hAnsi="標楷體"/>
          <w:sz w:val="30"/>
          <w:szCs w:val="30"/>
        </w:rPr>
      </w:pPr>
      <w:r w:rsidRPr="003517EC">
        <w:rPr>
          <w:rFonts w:ascii="標楷體" w:eastAsia="標楷體" w:hAnsi="標楷體" w:hint="eastAsia"/>
          <w:sz w:val="30"/>
          <w:szCs w:val="30"/>
        </w:rPr>
        <w:t>10、□緊急發電機簽證</w:t>
      </w:r>
    </w:p>
    <w:p w:rsidR="00415750" w:rsidRPr="003517EC" w:rsidRDefault="00415750" w:rsidP="00415750">
      <w:pPr>
        <w:spacing w:line="340" w:lineRule="exact"/>
        <w:ind w:left="708" w:rightChars="50" w:right="120" w:hangingChars="236" w:hanging="708"/>
        <w:jc w:val="both"/>
        <w:rPr>
          <w:rFonts w:ascii="標楷體" w:eastAsia="標楷體" w:hAnsi="標楷體"/>
          <w:sz w:val="30"/>
          <w:szCs w:val="30"/>
        </w:rPr>
      </w:pPr>
      <w:r w:rsidRPr="003517EC">
        <w:rPr>
          <w:rFonts w:ascii="標楷體" w:eastAsia="標楷體" w:hAnsi="標楷體" w:hint="eastAsia"/>
          <w:sz w:val="30"/>
          <w:szCs w:val="30"/>
        </w:rPr>
        <w:t>11、□</w:t>
      </w:r>
      <w:r w:rsidRPr="003517EC">
        <w:rPr>
          <w:rFonts w:ascii="新細明體" w:eastAsia="標楷體" w:hint="eastAsia"/>
          <w:sz w:val="30"/>
          <w:szCs w:val="30"/>
        </w:rPr>
        <w:t>設計完成之消防安全設備圖說</w:t>
      </w:r>
      <w:r w:rsidRPr="003517EC">
        <w:rPr>
          <w:rFonts w:ascii="新細明體" w:eastAsia="標楷體" w:hint="eastAsia"/>
          <w:sz w:val="30"/>
          <w:szCs w:val="30"/>
        </w:rPr>
        <w:t>(</w:t>
      </w:r>
      <w:r w:rsidRPr="003517EC">
        <w:rPr>
          <w:rFonts w:ascii="新細明體" w:eastAsia="標楷體" w:hint="eastAsia"/>
          <w:sz w:val="30"/>
          <w:szCs w:val="30"/>
        </w:rPr>
        <w:t>共</w:t>
      </w:r>
      <w:r w:rsidRPr="003517EC">
        <w:rPr>
          <w:rFonts w:ascii="新細明體" w:eastAsia="標楷體" w:hint="eastAsia"/>
          <w:sz w:val="30"/>
          <w:szCs w:val="30"/>
          <w:u w:val="single"/>
        </w:rPr>
        <w:t xml:space="preserve">        </w:t>
      </w:r>
      <w:r w:rsidRPr="003517EC">
        <w:rPr>
          <w:rFonts w:ascii="新細明體" w:eastAsia="標楷體" w:hint="eastAsia"/>
          <w:sz w:val="30"/>
          <w:szCs w:val="30"/>
        </w:rPr>
        <w:t>張</w:t>
      </w:r>
      <w:r w:rsidRPr="003517EC">
        <w:rPr>
          <w:rFonts w:ascii="新細明體" w:eastAsia="標楷體" w:hint="eastAsia"/>
          <w:sz w:val="30"/>
          <w:szCs w:val="30"/>
        </w:rPr>
        <w:t>)(</w:t>
      </w:r>
      <w:r w:rsidRPr="003517EC">
        <w:rPr>
          <w:rFonts w:ascii="新細明體" w:eastAsia="標楷體" w:hint="eastAsia"/>
          <w:sz w:val="30"/>
          <w:szCs w:val="30"/>
        </w:rPr>
        <w:t>另本案是否為公</w:t>
      </w:r>
      <w:r w:rsidRPr="003517EC">
        <w:rPr>
          <w:rFonts w:ascii="新細明體" w:eastAsia="標楷體" w:hint="eastAsia"/>
          <w:sz w:val="30"/>
          <w:szCs w:val="30"/>
        </w:rPr>
        <w:t xml:space="preserve">   </w:t>
      </w:r>
      <w:r w:rsidRPr="003517EC">
        <w:rPr>
          <w:rFonts w:ascii="新細明體" w:eastAsia="標楷體" w:hint="eastAsia"/>
          <w:sz w:val="30"/>
          <w:szCs w:val="30"/>
        </w:rPr>
        <w:t>共危險物品暨可燃性高壓氣體之製造、儲存或處理場所：</w:t>
      </w:r>
      <w:proofErr w:type="gramStart"/>
      <w:r w:rsidRPr="003517EC">
        <w:rPr>
          <w:rFonts w:ascii="新細明體" w:eastAsia="標楷體" w:hint="eastAsia"/>
          <w:sz w:val="30"/>
          <w:szCs w:val="30"/>
        </w:rPr>
        <w:t>□否</w:t>
      </w:r>
      <w:proofErr w:type="gramEnd"/>
      <w:r w:rsidRPr="003517EC">
        <w:rPr>
          <w:rFonts w:ascii="新細明體" w:eastAsia="標楷體" w:hint="eastAsia"/>
          <w:sz w:val="30"/>
          <w:szCs w:val="30"/>
        </w:rPr>
        <w:t>、□是，並</w:t>
      </w:r>
      <w:r>
        <w:rPr>
          <w:rFonts w:ascii="新細明體" w:eastAsia="標楷體" w:hint="eastAsia"/>
          <w:sz w:val="30"/>
          <w:szCs w:val="30"/>
        </w:rPr>
        <w:t>檢</w:t>
      </w:r>
      <w:r w:rsidRPr="003517EC">
        <w:rPr>
          <w:rFonts w:ascii="新細明體" w:eastAsia="標楷體" w:hint="eastAsia"/>
          <w:sz w:val="30"/>
          <w:szCs w:val="30"/>
        </w:rPr>
        <w:t>具圖說共</w:t>
      </w:r>
      <w:r w:rsidRPr="003517EC">
        <w:rPr>
          <w:rFonts w:ascii="新細明體" w:eastAsia="標楷體" w:hint="eastAsia"/>
          <w:sz w:val="30"/>
          <w:szCs w:val="30"/>
          <w:u w:val="single"/>
        </w:rPr>
        <w:t xml:space="preserve">        </w:t>
      </w:r>
      <w:r w:rsidRPr="003517EC">
        <w:rPr>
          <w:rFonts w:ascii="新細明體" w:eastAsia="標楷體" w:hint="eastAsia"/>
          <w:sz w:val="30"/>
          <w:szCs w:val="30"/>
        </w:rPr>
        <w:t>張</w:t>
      </w:r>
      <w:r w:rsidRPr="003517EC">
        <w:rPr>
          <w:rFonts w:ascii="新細明體" w:eastAsia="標楷體" w:hint="eastAsia"/>
          <w:sz w:val="30"/>
          <w:szCs w:val="30"/>
        </w:rPr>
        <w:t>)</w:t>
      </w:r>
    </w:p>
    <w:p w:rsidR="00415750" w:rsidRPr="003517EC" w:rsidRDefault="00415750" w:rsidP="00415750">
      <w:pPr>
        <w:spacing w:line="340" w:lineRule="exact"/>
        <w:ind w:rightChars="50" w:right="120"/>
        <w:jc w:val="both"/>
        <w:rPr>
          <w:rFonts w:ascii="標楷體" w:eastAsia="標楷體" w:hAnsi="標楷體"/>
          <w:sz w:val="30"/>
          <w:szCs w:val="30"/>
        </w:rPr>
      </w:pPr>
      <w:r w:rsidRPr="003517EC">
        <w:rPr>
          <w:rFonts w:ascii="標楷體" w:eastAsia="標楷體" w:hAnsi="標楷體" w:hint="eastAsia"/>
          <w:sz w:val="30"/>
          <w:szCs w:val="30"/>
        </w:rPr>
        <w:t>12、□</w:t>
      </w:r>
      <w:r w:rsidRPr="003517EC">
        <w:rPr>
          <w:rFonts w:ascii="標楷體" w:eastAsia="標楷體" w:hAnsi="標楷體" w:hint="eastAsia"/>
          <w:sz w:val="30"/>
          <w:szCs w:val="30"/>
          <w:u w:val="single"/>
        </w:rPr>
        <w:t xml:space="preserve">聯絡人姓名：              電話：             </w:t>
      </w:r>
      <w:r w:rsidRPr="003517EC">
        <w:rPr>
          <w:rFonts w:ascii="標楷體" w:eastAsia="標楷體" w:hAnsi="標楷體" w:hint="eastAsia"/>
          <w:sz w:val="30"/>
          <w:szCs w:val="30"/>
        </w:rPr>
        <w:t>(市內電話)</w:t>
      </w:r>
    </w:p>
    <w:p w:rsidR="00415750" w:rsidRPr="003517EC" w:rsidRDefault="00415750" w:rsidP="00415750">
      <w:pPr>
        <w:spacing w:line="340" w:lineRule="exact"/>
        <w:rPr>
          <w:rFonts w:ascii="標楷體" w:eastAsia="標楷體" w:hAnsi="標楷體"/>
          <w:sz w:val="30"/>
          <w:szCs w:val="30"/>
          <w:u w:val="single"/>
        </w:rPr>
      </w:pPr>
      <w:r w:rsidRPr="003517EC">
        <w:rPr>
          <w:rFonts w:ascii="標楷體" w:eastAsia="標楷體" w:hAnsi="標楷體" w:hint="eastAsia"/>
          <w:sz w:val="30"/>
          <w:szCs w:val="30"/>
        </w:rPr>
        <w:t xml:space="preserve">　 </w:t>
      </w:r>
      <w:r>
        <w:rPr>
          <w:rFonts w:ascii="標楷體" w:eastAsia="標楷體" w:hAnsi="標楷體" w:hint="eastAsia"/>
          <w:sz w:val="30"/>
          <w:szCs w:val="30"/>
        </w:rPr>
        <w:t xml:space="preserve">   </w:t>
      </w:r>
      <w:r w:rsidRPr="003517EC">
        <w:rPr>
          <w:rFonts w:ascii="標楷體" w:eastAsia="標楷體" w:hAnsi="標楷體" w:hint="eastAsia"/>
          <w:sz w:val="30"/>
          <w:szCs w:val="30"/>
          <w:u w:val="single"/>
        </w:rPr>
        <w:t xml:space="preserve">行動電話：                LINE ID:            </w:t>
      </w:r>
    </w:p>
    <w:p w:rsidR="00415750" w:rsidRPr="003517EC" w:rsidRDefault="00415750" w:rsidP="00415750">
      <w:pPr>
        <w:spacing w:line="340" w:lineRule="exact"/>
        <w:rPr>
          <w:rFonts w:ascii="標楷體" w:eastAsia="標楷體" w:hAnsi="標楷體"/>
          <w:sz w:val="30"/>
          <w:szCs w:val="30"/>
          <w:u w:val="single"/>
        </w:rPr>
      </w:pPr>
      <w:r w:rsidRPr="003517EC">
        <w:rPr>
          <w:rFonts w:ascii="標楷體" w:eastAsia="標楷體" w:hAnsi="標楷體" w:hint="eastAsia"/>
          <w:sz w:val="30"/>
          <w:szCs w:val="30"/>
        </w:rPr>
        <w:t>13、□</w:t>
      </w:r>
      <w:r w:rsidRPr="003517EC">
        <w:rPr>
          <w:rFonts w:ascii="標楷體" w:eastAsia="標楷體" w:hAnsi="標楷體" w:hint="eastAsia"/>
          <w:sz w:val="30"/>
          <w:szCs w:val="30"/>
          <w:u w:val="single"/>
        </w:rPr>
        <w:t xml:space="preserve">原審承辦人:            </w:t>
      </w:r>
    </w:p>
    <w:p w:rsidR="00415750" w:rsidRPr="003517EC" w:rsidRDefault="00415750" w:rsidP="00415750">
      <w:pPr>
        <w:spacing w:line="340" w:lineRule="exact"/>
        <w:rPr>
          <w:rFonts w:ascii="標楷體" w:eastAsia="標楷體" w:hAnsi="標楷體"/>
          <w:sz w:val="30"/>
          <w:szCs w:val="30"/>
        </w:rPr>
      </w:pPr>
      <w:r w:rsidRPr="003517EC">
        <w:rPr>
          <w:rFonts w:ascii="標楷體" w:eastAsia="標楷體" w:hAnsi="標楷體" w:hint="eastAsia"/>
          <w:sz w:val="30"/>
          <w:szCs w:val="30"/>
        </w:rPr>
        <w:t>※影本請加蓋</w:t>
      </w:r>
      <w:proofErr w:type="gramStart"/>
      <w:r w:rsidRPr="003517EC">
        <w:rPr>
          <w:rFonts w:ascii="標楷體" w:eastAsia="標楷體" w:hAnsi="標楷體" w:hint="eastAsia"/>
          <w:sz w:val="30"/>
          <w:szCs w:val="30"/>
        </w:rPr>
        <w:t>出具者之</w:t>
      </w:r>
      <w:proofErr w:type="gramEnd"/>
      <w:r w:rsidRPr="003517EC">
        <w:rPr>
          <w:rFonts w:ascii="標楷體" w:eastAsia="標楷體" w:hAnsi="標楷體" w:hint="eastAsia"/>
          <w:sz w:val="30"/>
          <w:szCs w:val="30"/>
        </w:rPr>
        <w:t>印章及與正本相符章※</w:t>
      </w:r>
    </w:p>
    <w:tbl>
      <w:tblPr>
        <w:tblW w:w="101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83"/>
        <w:gridCol w:w="1165"/>
        <w:gridCol w:w="194"/>
        <w:gridCol w:w="1572"/>
        <w:gridCol w:w="777"/>
        <w:gridCol w:w="245"/>
        <w:gridCol w:w="531"/>
        <w:gridCol w:w="777"/>
        <w:gridCol w:w="971"/>
        <w:gridCol w:w="511"/>
        <w:gridCol w:w="1042"/>
        <w:gridCol w:w="1748"/>
      </w:tblGrid>
      <w:tr w:rsidR="00415750" w:rsidRPr="00662A33" w:rsidTr="00814E19">
        <w:trPr>
          <w:trHeight w:val="535"/>
        </w:trPr>
        <w:tc>
          <w:tcPr>
            <w:tcW w:w="10115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415750" w:rsidRPr="00662A33" w:rsidRDefault="00415750" w:rsidP="00A438F3">
            <w:pPr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662A33">
              <w:rPr>
                <w:rFonts w:ascii="標楷體" w:eastAsia="標楷體" w:hint="eastAsia"/>
                <w:sz w:val="32"/>
                <w:szCs w:val="32"/>
              </w:rPr>
              <w:t>高雄市政府消防局消防安全設備圖說審查案件辦理進度表</w:t>
            </w:r>
          </w:p>
          <w:p w:rsidR="00415750" w:rsidRPr="00662A33" w:rsidRDefault="00415750" w:rsidP="00A438F3">
            <w:pPr>
              <w:spacing w:line="2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662A33">
              <w:rPr>
                <w:rFonts w:eastAsia="標楷體"/>
              </w:rPr>
              <w:t>(</w:t>
            </w:r>
            <w:r w:rsidRPr="00662A33">
              <w:rPr>
                <w:rFonts w:eastAsia="標楷體" w:hint="eastAsia"/>
              </w:rPr>
              <w:t>下</w:t>
            </w:r>
            <w:r w:rsidRPr="00662A33">
              <w:rPr>
                <w:rFonts w:eastAsia="標楷體"/>
              </w:rPr>
              <w:t>表由消防局</w:t>
            </w:r>
            <w:r w:rsidRPr="00662A33">
              <w:rPr>
                <w:rFonts w:eastAsia="標楷體" w:hint="eastAsia"/>
              </w:rPr>
              <w:t>審查</w:t>
            </w:r>
            <w:r w:rsidRPr="00662A33">
              <w:rPr>
                <w:rFonts w:eastAsia="標楷體"/>
              </w:rPr>
              <w:t>人員填寫，申請人及設計人請勿填寫</w:t>
            </w:r>
            <w:r w:rsidRPr="00662A33">
              <w:rPr>
                <w:rFonts w:eastAsia="標楷體"/>
              </w:rPr>
              <w:t>)</w:t>
            </w:r>
          </w:p>
        </w:tc>
      </w:tr>
      <w:tr w:rsidR="00415750" w:rsidRPr="00662A33" w:rsidTr="00814E19">
        <w:tblPrEx>
          <w:tblCellMar>
            <w:left w:w="108" w:type="dxa"/>
            <w:right w:w="108" w:type="dxa"/>
          </w:tblCellMar>
          <w:tblLook w:val="01E0"/>
        </w:tblPrEx>
        <w:trPr>
          <w:trHeight w:val="595"/>
        </w:trPr>
        <w:tc>
          <w:tcPr>
            <w:tcW w:w="1748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662A33">
              <w:rPr>
                <w:rFonts w:ascii="標楷體" w:eastAsia="標楷體" w:hint="eastAsia"/>
                <w:sz w:val="28"/>
                <w:szCs w:val="28"/>
              </w:rPr>
              <w:t>審查人員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662A33">
              <w:rPr>
                <w:rFonts w:ascii="標楷體" w:eastAsia="標楷體" w:hint="eastAsia"/>
                <w:sz w:val="28"/>
                <w:szCs w:val="28"/>
              </w:rPr>
              <w:t>辦理時限</w:t>
            </w:r>
          </w:p>
        </w:tc>
        <w:tc>
          <w:tcPr>
            <w:tcW w:w="427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15750" w:rsidRPr="00662A33" w:rsidTr="00814E19">
        <w:tblPrEx>
          <w:tblCellMar>
            <w:left w:w="108" w:type="dxa"/>
            <w:right w:w="108" w:type="dxa"/>
          </w:tblCellMar>
          <w:tblLook w:val="01E0"/>
        </w:tblPrEx>
        <w:trPr>
          <w:trHeight w:val="535"/>
        </w:trPr>
        <w:tc>
          <w:tcPr>
            <w:tcW w:w="583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62A33">
              <w:rPr>
                <w:rFonts w:ascii="標楷體" w:eastAsia="標楷體" w:hint="eastAsia"/>
                <w:sz w:val="28"/>
                <w:szCs w:val="28"/>
              </w:rPr>
              <w:t>案</w:t>
            </w:r>
          </w:p>
          <w:p w:rsidR="00415750" w:rsidRPr="00662A33" w:rsidRDefault="00415750" w:rsidP="00A438F3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62A33">
              <w:rPr>
                <w:rFonts w:ascii="標楷體" w:eastAsia="標楷體" w:hint="eastAsia"/>
                <w:sz w:val="28"/>
                <w:szCs w:val="28"/>
              </w:rPr>
              <w:t>件</w:t>
            </w:r>
          </w:p>
          <w:p w:rsidR="00415750" w:rsidRPr="00662A33" w:rsidRDefault="00415750" w:rsidP="00A438F3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62A33">
              <w:rPr>
                <w:rFonts w:ascii="標楷體" w:eastAsia="標楷體" w:hint="eastAsia"/>
                <w:sz w:val="28"/>
                <w:szCs w:val="28"/>
              </w:rPr>
              <w:t>審</w:t>
            </w:r>
          </w:p>
          <w:p w:rsidR="00415750" w:rsidRPr="00662A33" w:rsidRDefault="00415750" w:rsidP="00A438F3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62A33">
              <w:rPr>
                <w:rFonts w:ascii="標楷體" w:eastAsia="標楷體" w:hint="eastAsia"/>
                <w:sz w:val="28"/>
                <w:szCs w:val="28"/>
              </w:rPr>
              <w:t>查</w:t>
            </w:r>
          </w:p>
          <w:p w:rsidR="00415750" w:rsidRPr="00662A33" w:rsidRDefault="00415750" w:rsidP="00A438F3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62A33">
              <w:rPr>
                <w:rFonts w:ascii="標楷體" w:eastAsia="標楷體" w:hint="eastAsia"/>
                <w:sz w:val="28"/>
                <w:szCs w:val="28"/>
              </w:rPr>
              <w:t>進</w:t>
            </w:r>
          </w:p>
          <w:p w:rsidR="00415750" w:rsidRPr="00662A33" w:rsidRDefault="00415750" w:rsidP="00A438F3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62A33">
              <w:rPr>
                <w:rFonts w:ascii="標楷體" w:eastAsia="標楷體" w:hint="eastAsia"/>
                <w:sz w:val="28"/>
                <w:szCs w:val="28"/>
              </w:rPr>
              <w:t>度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662A33">
              <w:rPr>
                <w:rFonts w:ascii="標楷體" w:eastAsia="標楷體" w:hint="eastAsia"/>
                <w:sz w:val="28"/>
                <w:szCs w:val="28"/>
              </w:rPr>
              <w:t>約審或</w:t>
            </w:r>
            <w:proofErr w:type="gramEnd"/>
            <w:r w:rsidRPr="00662A33">
              <w:rPr>
                <w:rFonts w:ascii="標楷體" w:eastAsia="標楷體" w:hint="eastAsia"/>
                <w:sz w:val="28"/>
                <w:szCs w:val="28"/>
              </w:rPr>
              <w:t>通知時間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62A33">
              <w:rPr>
                <w:rFonts w:ascii="標楷體" w:eastAsia="標楷體" w:hint="eastAsia"/>
                <w:sz w:val="28"/>
                <w:szCs w:val="28"/>
              </w:rPr>
              <w:t>會同審查時間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62A33">
              <w:rPr>
                <w:rFonts w:ascii="標楷體" w:eastAsia="標楷體" w:hint="eastAsia"/>
                <w:sz w:val="28"/>
                <w:szCs w:val="28"/>
              </w:rPr>
              <w:t>圖說補正時間</w:t>
            </w:r>
          </w:p>
        </w:tc>
      </w:tr>
      <w:tr w:rsidR="00415750" w:rsidRPr="00662A33" w:rsidTr="00814E19">
        <w:tblPrEx>
          <w:tblCellMar>
            <w:left w:w="108" w:type="dxa"/>
            <w:right w:w="108" w:type="dxa"/>
          </w:tblCellMar>
          <w:tblLook w:val="01E0"/>
        </w:tblPrEx>
        <w:trPr>
          <w:trHeight w:val="952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662A33">
              <w:rPr>
                <w:rFonts w:ascii="標楷體" w:eastAsia="標楷體" w:hint="eastAsia"/>
                <w:sz w:val="28"/>
                <w:szCs w:val="28"/>
              </w:rPr>
              <w:t>第</w:t>
            </w:r>
            <w:r w:rsidRPr="00662A33">
              <w:rPr>
                <w:rFonts w:eastAsia="標楷體"/>
                <w:sz w:val="28"/>
                <w:szCs w:val="28"/>
              </w:rPr>
              <w:t>1</w:t>
            </w:r>
            <w:r w:rsidRPr="00662A33">
              <w:rPr>
                <w:rFonts w:ascii="標楷體" w:eastAsia="標楷體" w:hint="eastAsia"/>
                <w:sz w:val="28"/>
                <w:szCs w:val="28"/>
              </w:rPr>
              <w:t>次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0" w:rsidRPr="00662A33" w:rsidRDefault="00415750" w:rsidP="00415750">
            <w:pPr>
              <w:spacing w:beforeLines="20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0" w:rsidRPr="00662A33" w:rsidRDefault="00415750" w:rsidP="00415750">
            <w:pPr>
              <w:spacing w:beforeLines="20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415750" w:rsidRPr="00662A33" w:rsidRDefault="00415750" w:rsidP="00415750">
            <w:pPr>
              <w:spacing w:beforeLines="20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15750" w:rsidRPr="00662A33" w:rsidTr="00814E19">
        <w:tblPrEx>
          <w:tblCellMar>
            <w:left w:w="108" w:type="dxa"/>
            <w:right w:w="108" w:type="dxa"/>
          </w:tblCellMar>
          <w:tblLook w:val="01E0"/>
        </w:tblPrEx>
        <w:trPr>
          <w:trHeight w:val="952"/>
        </w:trPr>
        <w:tc>
          <w:tcPr>
            <w:tcW w:w="583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662A33">
              <w:rPr>
                <w:rFonts w:ascii="標楷體" w:eastAsia="標楷體" w:hint="eastAsia"/>
                <w:sz w:val="28"/>
                <w:szCs w:val="28"/>
              </w:rPr>
              <w:t>第</w:t>
            </w:r>
            <w:r w:rsidRPr="00662A33">
              <w:rPr>
                <w:rFonts w:eastAsia="標楷體" w:hint="eastAsia"/>
                <w:sz w:val="28"/>
                <w:szCs w:val="28"/>
              </w:rPr>
              <w:t>2</w:t>
            </w:r>
            <w:r w:rsidRPr="00662A33">
              <w:rPr>
                <w:rFonts w:ascii="標楷體" w:eastAsia="標楷體" w:hint="eastAsia"/>
                <w:sz w:val="28"/>
                <w:szCs w:val="28"/>
              </w:rPr>
              <w:t>次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0" w:rsidRPr="00662A33" w:rsidRDefault="00415750" w:rsidP="00415750">
            <w:pPr>
              <w:spacing w:beforeLines="20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0" w:rsidRPr="00662A33" w:rsidRDefault="00415750" w:rsidP="00415750">
            <w:pPr>
              <w:spacing w:beforeLines="20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415750" w:rsidRPr="00662A33" w:rsidRDefault="00415750" w:rsidP="00415750">
            <w:pPr>
              <w:spacing w:beforeLines="20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15750" w:rsidRPr="00662A33" w:rsidTr="00814E19">
        <w:tblPrEx>
          <w:tblCellMar>
            <w:left w:w="108" w:type="dxa"/>
            <w:right w:w="108" w:type="dxa"/>
          </w:tblCellMar>
          <w:tblLook w:val="01E0"/>
        </w:tblPrEx>
        <w:trPr>
          <w:trHeight w:val="822"/>
        </w:trPr>
        <w:tc>
          <w:tcPr>
            <w:tcW w:w="1942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distribute"/>
              <w:rPr>
                <w:rFonts w:ascii="標楷體" w:eastAsia="標楷體"/>
                <w:spacing w:val="-12"/>
                <w:sz w:val="28"/>
                <w:szCs w:val="28"/>
              </w:rPr>
            </w:pPr>
            <w:r w:rsidRPr="00662A33">
              <w:rPr>
                <w:rFonts w:ascii="標楷體" w:eastAsia="標楷體" w:hint="eastAsia"/>
                <w:spacing w:val="-12"/>
                <w:sz w:val="28"/>
                <w:szCs w:val="28"/>
              </w:rPr>
              <w:t>完成審查時間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0" w:rsidRPr="00662A33" w:rsidRDefault="00415750" w:rsidP="00415750">
            <w:pPr>
              <w:spacing w:beforeLines="20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陳</w:t>
            </w:r>
            <w:r w:rsidRPr="00662A33">
              <w:rPr>
                <w:rFonts w:ascii="標楷體" w:eastAsia="標楷體" w:hint="eastAsia"/>
                <w:sz w:val="28"/>
                <w:szCs w:val="28"/>
              </w:rPr>
              <w:t>核時間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0" w:rsidRPr="00662A33" w:rsidRDefault="00415750" w:rsidP="00415750">
            <w:pPr>
              <w:spacing w:beforeLines="20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662A33">
              <w:rPr>
                <w:rFonts w:ascii="標楷體" w:eastAsia="標楷體" w:hint="eastAsia"/>
                <w:sz w:val="28"/>
                <w:szCs w:val="28"/>
              </w:rPr>
              <w:t>核批時間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415750" w:rsidRPr="00662A33" w:rsidRDefault="00415750" w:rsidP="00415750">
            <w:pPr>
              <w:spacing w:beforeLines="20" w:line="280" w:lineRule="exac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415750" w:rsidRPr="00662A33" w:rsidTr="00814E19">
        <w:tblPrEx>
          <w:tblCellMar>
            <w:left w:w="108" w:type="dxa"/>
            <w:right w:w="108" w:type="dxa"/>
          </w:tblCellMar>
          <w:tblLook w:val="01E0"/>
        </w:tblPrEx>
        <w:trPr>
          <w:trHeight w:val="833"/>
        </w:trPr>
        <w:tc>
          <w:tcPr>
            <w:tcW w:w="194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distribute"/>
              <w:rPr>
                <w:rFonts w:ascii="標楷體" w:eastAsia="標楷體"/>
                <w:spacing w:val="-12"/>
                <w:sz w:val="28"/>
                <w:szCs w:val="28"/>
              </w:rPr>
            </w:pPr>
            <w:r w:rsidRPr="00662A33">
              <w:rPr>
                <w:rFonts w:ascii="標楷體" w:eastAsia="標楷體" w:hint="eastAsia"/>
                <w:spacing w:val="-12"/>
                <w:sz w:val="28"/>
                <w:szCs w:val="28"/>
              </w:rPr>
              <w:t>通知結案時間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0" w:rsidRPr="00662A33" w:rsidRDefault="00415750" w:rsidP="00415750">
            <w:pPr>
              <w:spacing w:beforeLines="20" w:line="280" w:lineRule="exac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662A33">
              <w:rPr>
                <w:rFonts w:ascii="標楷體" w:eastAsia="標楷體" w:hint="eastAsia"/>
                <w:sz w:val="28"/>
                <w:szCs w:val="28"/>
              </w:rPr>
              <w:t>結案時間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750" w:rsidRPr="00662A33" w:rsidRDefault="00415750" w:rsidP="00415750">
            <w:pPr>
              <w:spacing w:beforeLines="20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415750" w:rsidRPr="00662A33" w:rsidRDefault="00415750" w:rsidP="00415750">
            <w:pPr>
              <w:spacing w:beforeLines="20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15750" w:rsidRPr="00662A33" w:rsidTr="00814E19">
        <w:tblPrEx>
          <w:tblCellMar>
            <w:left w:w="108" w:type="dxa"/>
            <w:right w:w="108" w:type="dxa"/>
          </w:tblCellMar>
          <w:tblLook w:val="01E0"/>
        </w:tblPrEx>
        <w:trPr>
          <w:trHeight w:val="1190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662A33">
              <w:rPr>
                <w:rFonts w:ascii="標楷體" w:eastAsia="標楷體" w:hint="eastAsia"/>
                <w:sz w:val="28"/>
                <w:szCs w:val="28"/>
              </w:rPr>
              <w:t>備</w:t>
            </w:r>
          </w:p>
          <w:p w:rsidR="00415750" w:rsidRPr="00662A33" w:rsidRDefault="00415750" w:rsidP="00A438F3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415750" w:rsidRPr="00662A33" w:rsidRDefault="00415750" w:rsidP="00A438F3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662A33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533" w:type="dxa"/>
            <w:gridSpan w:val="11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15750" w:rsidRPr="00662A33" w:rsidRDefault="00415750" w:rsidP="00A438F3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061804" w:rsidRDefault="00061804"/>
    <w:sectPr w:rsidR="00061804" w:rsidSect="00814E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5750"/>
    <w:rsid w:val="00061804"/>
    <w:rsid w:val="00415750"/>
    <w:rsid w:val="0081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2022-02-10T00:52:00Z</dcterms:created>
  <dcterms:modified xsi:type="dcterms:W3CDTF">2022-02-10T00:54:00Z</dcterms:modified>
</cp:coreProperties>
</file>