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F1" w:rsidRDefault="00C179F1" w:rsidP="00AF122B">
      <w:pPr>
        <w:pStyle w:val="Web"/>
        <w:spacing w:line="36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高雄市桃源區公所</w:t>
      </w:r>
    </w:p>
    <w:p w:rsidR="00812AF4" w:rsidRDefault="00705879" w:rsidP="00812AF4">
      <w:pPr>
        <w:pStyle w:val="Web"/>
        <w:spacing w:line="36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「桃源天籟</w:t>
      </w:r>
      <w:r w:rsidR="0039756B" w:rsidRPr="0039756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原音再現</w:t>
      </w:r>
      <w:r w:rsidR="0039756B" w:rsidRPr="0039756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」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3</w:t>
      </w:r>
      <w:proofErr w:type="gramEnd"/>
      <w:r w:rsidR="00DE22CB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1A7D46">
        <w:rPr>
          <w:rFonts w:ascii="標楷體" w:eastAsia="標楷體" w:hAnsi="標楷體" w:cs="標楷體"/>
          <w:b/>
          <w:color w:val="000000"/>
          <w:sz w:val="36"/>
          <w:szCs w:val="36"/>
        </w:rPr>
        <w:t>族語歌唱</w:t>
      </w:r>
      <w:r w:rsidR="00646DE2" w:rsidRPr="00E45671">
        <w:rPr>
          <w:rFonts w:ascii="標楷體" w:eastAsia="標楷體" w:hAnsi="標楷體" w:cs="標楷體"/>
          <w:b/>
          <w:sz w:val="36"/>
          <w:szCs w:val="36"/>
        </w:rPr>
        <w:t>比賽</w:t>
      </w:r>
    </w:p>
    <w:p w:rsidR="00063C5B" w:rsidRPr="00E45671" w:rsidRDefault="00646DE2" w:rsidP="00812AF4">
      <w:pPr>
        <w:pStyle w:val="Web"/>
        <w:spacing w:line="36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45671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063C5B" w:rsidRPr="00E45671" w:rsidRDefault="00646DE2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目的：鼓勵熱愛傳統文化之族人</w:t>
      </w:r>
      <w:r w:rsidR="00C179F1">
        <w:rPr>
          <w:rFonts w:ascii="標楷體" w:eastAsia="標楷體" w:hAnsi="標楷體" w:cs="標楷體" w:hint="eastAsia"/>
          <w:sz w:val="28"/>
          <w:szCs w:val="28"/>
        </w:rPr>
        <w:t>齊聚傳唱</w:t>
      </w:r>
      <w:r w:rsidRPr="00E45671">
        <w:rPr>
          <w:rFonts w:ascii="標楷體" w:eastAsia="標楷體" w:hAnsi="標楷體" w:cs="標楷體"/>
          <w:sz w:val="28"/>
          <w:szCs w:val="28"/>
        </w:rPr>
        <w:t>古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謠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，發揚原住民</w:t>
      </w:r>
      <w:r w:rsidR="00471C24" w:rsidRPr="00E45671">
        <w:rPr>
          <w:rFonts w:ascii="標楷體" w:eastAsia="標楷體" w:hAnsi="標楷體" w:cs="標楷體" w:hint="eastAsia"/>
          <w:sz w:val="28"/>
          <w:szCs w:val="28"/>
        </w:rPr>
        <w:t>族</w:t>
      </w:r>
      <w:r w:rsidR="00C179F1">
        <w:rPr>
          <w:rFonts w:ascii="標楷體" w:eastAsia="標楷體" w:hAnsi="標楷體" w:cs="標楷體" w:hint="eastAsia"/>
          <w:sz w:val="28"/>
          <w:szCs w:val="28"/>
        </w:rPr>
        <w:t>傳統樂音</w:t>
      </w:r>
      <w:r w:rsidRPr="00E45671">
        <w:rPr>
          <w:rFonts w:ascii="標楷體" w:eastAsia="標楷體" w:hAnsi="標楷體" w:cs="標楷體"/>
          <w:sz w:val="28"/>
          <w:szCs w:val="28"/>
        </w:rPr>
        <w:t>之美，</w:t>
      </w:r>
      <w:r w:rsidR="00C179F1">
        <w:rPr>
          <w:rFonts w:ascii="標楷體" w:eastAsia="標楷體" w:hAnsi="標楷體" w:cs="標楷體" w:hint="eastAsia"/>
          <w:sz w:val="28"/>
          <w:szCs w:val="28"/>
        </w:rPr>
        <w:t>並藉此</w:t>
      </w:r>
      <w:r w:rsidRPr="00E45671">
        <w:rPr>
          <w:rFonts w:ascii="標楷體" w:eastAsia="標楷體" w:hAnsi="標楷體" w:cs="標楷體"/>
          <w:sz w:val="28"/>
          <w:szCs w:val="28"/>
        </w:rPr>
        <w:t>採集原住民族獨特豐富之音樂文化內涵。</w:t>
      </w:r>
    </w:p>
    <w:p w:rsidR="00C179F1" w:rsidRDefault="0056498E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指導</w:t>
      </w:r>
      <w:r w:rsidR="00C179F1">
        <w:rPr>
          <w:rFonts w:ascii="標楷體" w:eastAsia="標楷體" w:hAnsi="標楷體" w:cs="標楷體" w:hint="eastAsia"/>
          <w:sz w:val="28"/>
          <w:szCs w:val="28"/>
        </w:rPr>
        <w:t>機關：</w:t>
      </w:r>
      <w:r>
        <w:rPr>
          <w:rFonts w:ascii="標楷體" w:eastAsia="標楷體" w:hAnsi="標楷體" w:cs="標楷體" w:hint="eastAsia"/>
          <w:sz w:val="28"/>
          <w:szCs w:val="28"/>
        </w:rPr>
        <w:t>高雄市政府</w:t>
      </w:r>
    </w:p>
    <w:p w:rsidR="00C179F1" w:rsidRDefault="0056498E" w:rsidP="00C179F1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</w:t>
      </w:r>
      <w:r w:rsidR="00C179F1">
        <w:rPr>
          <w:rFonts w:ascii="標楷體" w:eastAsia="標楷體" w:hAnsi="標楷體" w:cs="標楷體" w:hint="eastAsia"/>
          <w:sz w:val="28"/>
          <w:szCs w:val="28"/>
        </w:rPr>
        <w:t>機關：</w:t>
      </w:r>
      <w:r>
        <w:rPr>
          <w:rFonts w:ascii="標楷體" w:eastAsia="標楷體" w:hAnsi="標楷體" w:cs="標楷體" w:hint="eastAsia"/>
          <w:sz w:val="28"/>
          <w:szCs w:val="28"/>
        </w:rPr>
        <w:t>高雄市桃源區公所</w:t>
      </w:r>
    </w:p>
    <w:p w:rsidR="00063C5B" w:rsidRPr="00E45671" w:rsidRDefault="0056498E" w:rsidP="00C179F1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</w:t>
      </w:r>
      <w:r w:rsidR="00C179F1">
        <w:rPr>
          <w:rFonts w:ascii="標楷體" w:eastAsia="標楷體" w:hAnsi="標楷體" w:cs="標楷體" w:hint="eastAsia"/>
          <w:sz w:val="28"/>
          <w:szCs w:val="28"/>
        </w:rPr>
        <w:t>機關</w:t>
      </w:r>
      <w:r w:rsidR="007631D9">
        <w:rPr>
          <w:rFonts w:ascii="標楷體" w:eastAsia="標楷體" w:hAnsi="標楷體" w:cs="標楷體"/>
          <w:sz w:val="28"/>
          <w:szCs w:val="28"/>
        </w:rPr>
        <w:t>：</w:t>
      </w:r>
      <w:r w:rsidRPr="0056498E">
        <w:rPr>
          <w:rFonts w:ascii="標楷體" w:eastAsia="標楷體" w:hAnsi="標楷體" w:cs="標楷體" w:hint="eastAsia"/>
          <w:sz w:val="28"/>
          <w:szCs w:val="28"/>
        </w:rPr>
        <w:t>高雄市桃源區民代表會</w:t>
      </w:r>
      <w:r>
        <w:rPr>
          <w:rFonts w:ascii="標楷體" w:eastAsia="標楷體" w:hAnsi="標楷體" w:cs="標楷體" w:hint="eastAsia"/>
          <w:sz w:val="28"/>
          <w:szCs w:val="28"/>
        </w:rPr>
        <w:t>、本區各里長、本區各社區發展協會、本區各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文健站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、本區各部落會議主席</w:t>
      </w:r>
    </w:p>
    <w:p w:rsidR="00063C5B" w:rsidRPr="00E45671" w:rsidRDefault="00646DE2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活動內容</w:t>
      </w:r>
      <w:r w:rsidR="00C179F1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179F1" w:rsidRDefault="00C179F1" w:rsidP="00C22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比賽</w:t>
      </w:r>
      <w:r>
        <w:rPr>
          <w:rFonts w:ascii="標楷體" w:eastAsia="標楷體" w:hAnsi="標楷體" w:cs="標楷體" w:hint="eastAsia"/>
          <w:sz w:val="28"/>
          <w:szCs w:val="28"/>
        </w:rPr>
        <w:t>歌曲</w:t>
      </w:r>
      <w:r w:rsidR="007631D9">
        <w:rPr>
          <w:rFonts w:ascii="標楷體" w:eastAsia="標楷體" w:hAnsi="標楷體" w:cs="標楷體"/>
          <w:sz w:val="28"/>
          <w:szCs w:val="28"/>
        </w:rPr>
        <w:t>：自選，</w:t>
      </w:r>
      <w:r>
        <w:rPr>
          <w:rFonts w:ascii="標楷體" w:eastAsia="標楷體" w:hAnsi="標楷體" w:cs="標楷體" w:hint="eastAsia"/>
          <w:sz w:val="28"/>
          <w:szCs w:val="28"/>
        </w:rPr>
        <w:t>歌曲</w:t>
      </w:r>
      <w:r w:rsidR="007631D9">
        <w:rPr>
          <w:rFonts w:ascii="標楷體" w:eastAsia="標楷體" w:hAnsi="標楷體" w:cs="標楷體" w:hint="eastAsia"/>
          <w:sz w:val="28"/>
          <w:szCs w:val="28"/>
        </w:rPr>
        <w:t>限以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="007631D9">
        <w:rPr>
          <w:rFonts w:ascii="標楷體" w:eastAsia="標楷體" w:hAnsi="標楷體" w:cs="標楷體" w:hint="eastAsia"/>
          <w:sz w:val="28"/>
          <w:szCs w:val="28"/>
        </w:rPr>
        <w:t>布農語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="007631D9">
        <w:rPr>
          <w:rFonts w:ascii="標楷體" w:eastAsia="標楷體" w:hAnsi="標楷體" w:cs="標楷體" w:hint="eastAsia"/>
          <w:sz w:val="28"/>
          <w:szCs w:val="28"/>
        </w:rPr>
        <w:t>演唱(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傳統歌謠</w:t>
      </w:r>
      <w:r w:rsidR="007631D9">
        <w:rPr>
          <w:rFonts w:ascii="標楷體" w:eastAsia="標楷體" w:hAnsi="標楷體" w:cs="標楷體" w:hint="eastAsia"/>
          <w:sz w:val="28"/>
          <w:szCs w:val="28"/>
        </w:rPr>
        <w:t>、自創曲、古調)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，演唱方式得搭配</w:t>
      </w:r>
      <w:proofErr w:type="gramStart"/>
      <w:r w:rsidR="00646DE2" w:rsidRPr="00E45671">
        <w:rPr>
          <w:rFonts w:ascii="標楷體" w:eastAsia="標楷體" w:hAnsi="標楷體" w:cs="標楷體"/>
          <w:sz w:val="28"/>
          <w:szCs w:val="28"/>
        </w:rPr>
        <w:t>舞蹈或輔以</w:t>
      </w:r>
      <w:proofErr w:type="gramEnd"/>
      <w:r w:rsidR="00646DE2" w:rsidRPr="00E45671">
        <w:rPr>
          <w:rFonts w:ascii="標楷體" w:eastAsia="標楷體" w:hAnsi="標楷體" w:cs="標楷體"/>
          <w:sz w:val="28"/>
          <w:szCs w:val="28"/>
        </w:rPr>
        <w:t>樂器伴奏等型式呈現</w:t>
      </w:r>
      <w:r w:rsidR="00B924C1" w:rsidRPr="00B924C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63C5B" w:rsidRDefault="00B924C1" w:rsidP="00C22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B924C1">
        <w:rPr>
          <w:rFonts w:ascii="標楷體" w:eastAsia="標楷體" w:hAnsi="標楷體" w:cs="標楷體" w:hint="eastAsia"/>
          <w:sz w:val="28"/>
          <w:szCs w:val="28"/>
        </w:rPr>
        <w:t>演唱</w:t>
      </w:r>
      <w:r w:rsidR="00C179F1">
        <w:rPr>
          <w:rFonts w:ascii="標楷體" w:eastAsia="標楷體" w:hAnsi="標楷體" w:cs="標楷體" w:hint="eastAsia"/>
          <w:sz w:val="28"/>
          <w:szCs w:val="28"/>
        </w:rPr>
        <w:t>時限：</w:t>
      </w:r>
      <w:r w:rsidRPr="00B924C1">
        <w:rPr>
          <w:rFonts w:ascii="標楷體" w:eastAsia="標楷體" w:hAnsi="標楷體" w:cs="標楷體" w:hint="eastAsia"/>
          <w:sz w:val="28"/>
          <w:szCs w:val="28"/>
        </w:rPr>
        <w:t xml:space="preserve"> 3 至 5 分鐘</w:t>
      </w:r>
      <w:r w:rsidR="00C179F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924C1" w:rsidRPr="00E45671" w:rsidRDefault="00C179F1" w:rsidP="00C22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比賽隊伍數</w:t>
      </w:r>
      <w:r w:rsidR="00B924C1" w:rsidRPr="00B924C1">
        <w:rPr>
          <w:rFonts w:ascii="標楷體" w:eastAsia="標楷體" w:hAnsi="標楷體" w:cs="標楷體" w:hint="eastAsia"/>
          <w:sz w:val="28"/>
          <w:szCs w:val="28"/>
        </w:rPr>
        <w:t>：限</w:t>
      </w:r>
      <w:r w:rsidR="00B924C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924C1">
        <w:rPr>
          <w:rFonts w:ascii="標楷體" w:eastAsia="標楷體" w:hAnsi="標楷體" w:cs="標楷體"/>
          <w:sz w:val="28"/>
          <w:szCs w:val="28"/>
        </w:rPr>
        <w:t>10</w:t>
      </w:r>
      <w:r w:rsidR="00B924C1" w:rsidRPr="00B924C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296BD3">
        <w:rPr>
          <w:rFonts w:ascii="標楷體" w:eastAsia="標楷體" w:hAnsi="標楷體" w:cs="標楷體" w:hint="eastAsia"/>
          <w:sz w:val="28"/>
          <w:szCs w:val="28"/>
        </w:rPr>
        <w:t>組</w:t>
      </w:r>
      <w:r w:rsidR="00B924C1" w:rsidRPr="00B924C1">
        <w:rPr>
          <w:rFonts w:ascii="標楷體" w:eastAsia="標楷體" w:hAnsi="標楷體" w:cs="標楷體" w:hint="eastAsia"/>
          <w:sz w:val="28"/>
          <w:szCs w:val="28"/>
        </w:rPr>
        <w:t>參賽</w:t>
      </w:r>
      <w:r w:rsidR="00722E66">
        <w:rPr>
          <w:rFonts w:ascii="標楷體" w:eastAsia="標楷體" w:hAnsi="標楷體" w:cs="標楷體" w:hint="eastAsia"/>
          <w:sz w:val="28"/>
          <w:szCs w:val="28"/>
        </w:rPr>
        <w:t>單位</w:t>
      </w:r>
      <w:r>
        <w:rPr>
          <w:rFonts w:ascii="標楷體" w:eastAsia="標楷體" w:hAnsi="標楷體" w:cs="標楷體" w:hint="eastAsia"/>
          <w:sz w:val="28"/>
          <w:szCs w:val="28"/>
        </w:rPr>
        <w:t>，每</w:t>
      </w:r>
      <w:r w:rsidRPr="0056498E">
        <w:rPr>
          <w:rFonts w:ascii="標楷體" w:eastAsia="標楷體" w:hAnsi="標楷體" w:cs="標楷體" w:hint="eastAsia"/>
          <w:sz w:val="28"/>
          <w:szCs w:val="28"/>
        </w:rPr>
        <w:t>組至多</w:t>
      </w:r>
      <w:r w:rsidR="0056498E" w:rsidRPr="0056498E">
        <w:rPr>
          <w:rFonts w:ascii="標楷體" w:eastAsia="標楷體" w:hAnsi="標楷體" w:cs="標楷體" w:hint="eastAsia"/>
          <w:sz w:val="28"/>
          <w:szCs w:val="28"/>
        </w:rPr>
        <w:t>6</w:t>
      </w:r>
      <w:r w:rsidRPr="0056498E">
        <w:rPr>
          <w:rFonts w:ascii="標楷體" w:eastAsia="標楷體" w:hAnsi="標楷體" w:cs="標楷體" w:hint="eastAsia"/>
          <w:sz w:val="28"/>
          <w:szCs w:val="28"/>
        </w:rPr>
        <w:t>位</w:t>
      </w:r>
      <w:r w:rsidR="00722E66">
        <w:rPr>
          <w:rFonts w:ascii="標楷體" w:eastAsia="標楷體" w:hAnsi="標楷體" w:cs="標楷體" w:hint="eastAsia"/>
          <w:sz w:val="28"/>
          <w:szCs w:val="28"/>
        </w:rPr>
        <w:t>人員</w:t>
      </w:r>
      <w:r w:rsidR="00B924C1" w:rsidRPr="00B924C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63C5B" w:rsidRPr="007631D9" w:rsidRDefault="007631D9" w:rsidP="00C22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參賽資格：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EB407C">
        <w:rPr>
          <w:rFonts w:ascii="標楷體" w:eastAsia="標楷體" w:hAnsi="標楷體" w:cs="標楷體" w:hint="eastAsia"/>
          <w:sz w:val="28"/>
          <w:szCs w:val="28"/>
        </w:rPr>
        <w:t>設籍</w:t>
      </w:r>
      <w:r>
        <w:rPr>
          <w:rFonts w:ascii="標楷體" w:eastAsia="標楷體" w:hAnsi="標楷體" w:cs="標楷體" w:hint="eastAsia"/>
          <w:sz w:val="28"/>
          <w:szCs w:val="28"/>
        </w:rPr>
        <w:t>本區里民為優先，不限</w:t>
      </w:r>
      <w:r w:rsidR="00EB407C">
        <w:rPr>
          <w:rFonts w:ascii="標楷體" w:eastAsia="標楷體" w:hAnsi="標楷體" w:cs="標楷體" w:hint="eastAsia"/>
          <w:sz w:val="28"/>
          <w:szCs w:val="28"/>
        </w:rPr>
        <w:t>身分族別(</w:t>
      </w:r>
      <w:r>
        <w:rPr>
          <w:rFonts w:ascii="標楷體" w:eastAsia="標楷體" w:hAnsi="標楷體" w:cs="標楷體" w:hint="eastAsia"/>
          <w:sz w:val="28"/>
          <w:szCs w:val="28"/>
        </w:rPr>
        <w:t>歌曲以布農族曲目為主</w:t>
      </w:r>
      <w:r w:rsidR="00EB407C">
        <w:rPr>
          <w:rFonts w:ascii="標楷體" w:eastAsia="標楷體" w:hAnsi="標楷體" w:cs="標楷體" w:hint="eastAsia"/>
          <w:sz w:val="28"/>
          <w:szCs w:val="28"/>
        </w:rPr>
        <w:t>)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。</w:t>
      </w:r>
    </w:p>
    <w:p w:rsidR="0090259B" w:rsidRDefault="00646DE2" w:rsidP="00C22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活動</w:t>
      </w:r>
      <w:r w:rsidR="00EB407C">
        <w:rPr>
          <w:rFonts w:ascii="標楷體" w:eastAsia="標楷體" w:hAnsi="標楷體" w:cs="標楷體" w:hint="eastAsia"/>
          <w:sz w:val="28"/>
          <w:szCs w:val="28"/>
        </w:rPr>
        <w:t>日期</w:t>
      </w:r>
      <w:r w:rsidRPr="00E45671">
        <w:rPr>
          <w:rFonts w:ascii="標楷體" w:eastAsia="標楷體" w:hAnsi="標楷體" w:cs="標楷體"/>
          <w:sz w:val="28"/>
          <w:szCs w:val="28"/>
        </w:rPr>
        <w:t>：</w:t>
      </w:r>
    </w:p>
    <w:p w:rsidR="0090259B" w:rsidRDefault="0090259B" w:rsidP="00C22D6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line="500" w:lineRule="exact"/>
        <w:ind w:left="993" w:hanging="35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月2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="00EB407C">
        <w:rPr>
          <w:rFonts w:ascii="標楷體" w:eastAsia="標楷體" w:hAnsi="標楷體" w:cs="標楷體" w:hint="eastAsia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星期六</w:t>
      </w:r>
      <w:r w:rsidR="00EB407C">
        <w:rPr>
          <w:rFonts w:ascii="標楷體" w:eastAsia="標楷體" w:hAnsi="標楷體" w:cs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8</w:t>
      </w:r>
      <w:r w:rsidR="00EB407C"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分</w:t>
      </w:r>
      <w:r w:rsidR="00EB40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0259B" w:rsidRPr="0090259B" w:rsidRDefault="0090259B" w:rsidP="00C22D6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line="500" w:lineRule="exact"/>
        <w:ind w:left="993" w:hanging="353"/>
        <w:jc w:val="both"/>
        <w:rPr>
          <w:rFonts w:ascii="標楷體" w:eastAsia="標楷體" w:hAnsi="標楷體" w:cs="標楷體"/>
          <w:sz w:val="28"/>
          <w:szCs w:val="28"/>
        </w:rPr>
      </w:pPr>
      <w:r w:rsidRPr="0090259B">
        <w:rPr>
          <w:rFonts w:ascii="標楷體" w:eastAsia="標楷體" w:hAnsi="標楷體" w:cs="標楷體" w:hint="eastAsia"/>
          <w:sz w:val="28"/>
          <w:szCs w:val="28"/>
        </w:rPr>
        <w:t>比賽順序由</w:t>
      </w:r>
      <w:r w:rsidR="00EB407C">
        <w:rPr>
          <w:rFonts w:ascii="標楷體" w:eastAsia="標楷體" w:hAnsi="標楷體" w:cs="標楷體" w:hint="eastAsia"/>
          <w:sz w:val="28"/>
          <w:szCs w:val="28"/>
        </w:rPr>
        <w:t>本所以</w:t>
      </w:r>
      <w:r w:rsidRPr="0090259B">
        <w:rPr>
          <w:rFonts w:ascii="標楷體" w:eastAsia="標楷體" w:hAnsi="標楷體" w:cs="標楷體" w:hint="eastAsia"/>
          <w:sz w:val="28"/>
          <w:szCs w:val="28"/>
        </w:rPr>
        <w:t>抽籤</w:t>
      </w:r>
      <w:r w:rsidR="00EB407C">
        <w:rPr>
          <w:rFonts w:ascii="標楷體" w:eastAsia="標楷體" w:hAnsi="標楷體" w:cs="標楷體" w:hint="eastAsia"/>
          <w:sz w:val="28"/>
          <w:szCs w:val="28"/>
        </w:rPr>
        <w:t>方式排序</w:t>
      </w:r>
      <w:r>
        <w:rPr>
          <w:rFonts w:ascii="標楷體" w:eastAsia="標楷體" w:hAnsi="標楷體" w:cs="標楷體" w:hint="eastAsia"/>
          <w:sz w:val="28"/>
          <w:szCs w:val="28"/>
        </w:rPr>
        <w:t>，抽籤時間及結果將另行公告。</w:t>
      </w:r>
    </w:p>
    <w:p w:rsidR="00364A33" w:rsidRDefault="00646DE2" w:rsidP="00364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報名方式：</w:t>
      </w:r>
    </w:p>
    <w:p w:rsidR="00EB407C" w:rsidRPr="00EB407C" w:rsidRDefault="00EB407C" w:rsidP="00C22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報名期間：</w:t>
      </w:r>
      <w:r w:rsidR="00364A33" w:rsidRPr="00364A33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自</w:t>
      </w:r>
      <w:r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113年</w:t>
      </w:r>
      <w:r w:rsidR="00364A33" w:rsidRPr="00364A33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7月1日</w:t>
      </w:r>
      <w:r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(星期一)</w:t>
      </w:r>
      <w:r w:rsidR="00364A33" w:rsidRPr="00364A33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起至</w:t>
      </w:r>
      <w:r w:rsidR="00364A33" w:rsidRPr="00364A33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7</w:t>
      </w:r>
      <w:r w:rsidR="00364A33" w:rsidRPr="00364A33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月12日(</w:t>
      </w:r>
      <w:r w:rsidR="00E24A69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星期五</w:t>
      </w:r>
      <w:r w:rsidR="00364A33" w:rsidRPr="00364A33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)止</w:t>
      </w:r>
      <w:r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。</w:t>
      </w:r>
    </w:p>
    <w:p w:rsidR="00EB407C" w:rsidRDefault="00364A33" w:rsidP="00C22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364A33">
        <w:rPr>
          <w:rFonts w:ascii="標楷體" w:eastAsia="標楷體" w:hAnsi="標楷體" w:cs="標楷體"/>
          <w:sz w:val="28"/>
          <w:szCs w:val="28"/>
        </w:rPr>
        <w:t>報名表件</w:t>
      </w:r>
      <w:r w:rsidR="00EB407C">
        <w:rPr>
          <w:rFonts w:ascii="標楷體" w:eastAsia="標楷體" w:hAnsi="標楷體" w:cs="標楷體" w:hint="eastAsia"/>
          <w:sz w:val="28"/>
          <w:szCs w:val="28"/>
        </w:rPr>
        <w:t>：</w:t>
      </w:r>
      <w:r w:rsidRPr="00364A33">
        <w:rPr>
          <w:rFonts w:ascii="標楷體" w:eastAsia="標楷體" w:hAnsi="標楷體" w:cs="標楷體"/>
          <w:sz w:val="28"/>
          <w:szCs w:val="28"/>
        </w:rPr>
        <w:t>可至</w:t>
      </w:r>
      <w:r w:rsidRPr="00364A33">
        <w:rPr>
          <w:rFonts w:ascii="標楷體" w:eastAsia="標楷體" w:hAnsi="標楷體" w:cs="標楷體" w:hint="eastAsia"/>
          <w:sz w:val="28"/>
          <w:szCs w:val="28"/>
        </w:rPr>
        <w:t>高雄市桃源</w:t>
      </w:r>
      <w:proofErr w:type="gramStart"/>
      <w:r w:rsidRPr="00364A33">
        <w:rPr>
          <w:rFonts w:ascii="標楷體" w:eastAsia="標楷體" w:hAnsi="標楷體" w:cs="標楷體" w:hint="eastAsia"/>
          <w:sz w:val="28"/>
          <w:szCs w:val="28"/>
        </w:rPr>
        <w:t>區公所</w:t>
      </w:r>
      <w:r w:rsidR="00EB407C">
        <w:rPr>
          <w:rFonts w:ascii="標楷體" w:eastAsia="標楷體" w:hAnsi="標楷體" w:cs="標楷體" w:hint="eastAsia"/>
          <w:sz w:val="28"/>
          <w:szCs w:val="28"/>
        </w:rPr>
        <w:t>官網</w:t>
      </w:r>
      <w:proofErr w:type="gramEnd"/>
      <w:r w:rsidR="00EB407C">
        <w:rPr>
          <w:rFonts w:ascii="標楷體" w:eastAsia="標楷體" w:hAnsi="標楷體" w:cs="標楷體" w:hint="eastAsia"/>
          <w:sz w:val="28"/>
          <w:szCs w:val="28"/>
        </w:rPr>
        <w:t>(最新消息)</w:t>
      </w:r>
      <w:r w:rsidR="00EB407C" w:rsidRPr="00364A33">
        <w:rPr>
          <w:rFonts w:ascii="標楷體" w:eastAsia="標楷體" w:hAnsi="標楷體" w:cs="標楷體"/>
          <w:sz w:val="28"/>
          <w:szCs w:val="28"/>
        </w:rPr>
        <w:t>下載。</w:t>
      </w:r>
    </w:p>
    <w:p w:rsidR="00063C5B" w:rsidRPr="004E0846" w:rsidRDefault="00364A33" w:rsidP="004E0846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134"/>
        <w:jc w:val="both"/>
        <w:rPr>
          <w:rFonts w:ascii="標楷體" w:eastAsia="標楷體" w:hAnsi="標楷體" w:cs="標楷體"/>
          <w:sz w:val="28"/>
          <w:szCs w:val="28"/>
        </w:rPr>
      </w:pPr>
      <w:r w:rsidRPr="004E084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EB407C" w:rsidRPr="004E0846">
        <w:rPr>
          <w:rFonts w:ascii="標楷體" w:eastAsia="標楷體" w:hAnsi="標楷體" w:cs="標楷體" w:hint="eastAsia"/>
          <w:sz w:val="28"/>
          <w:szCs w:val="28"/>
        </w:rPr>
        <w:t>官網網址</w:t>
      </w:r>
      <w:proofErr w:type="gramEnd"/>
      <w:r w:rsidR="00EB407C" w:rsidRPr="004E0846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="00EB407C" w:rsidRPr="00EB407C">
          <w:t>https://tauyuan.kcg.gov.tw/</w:t>
        </w:r>
        <w:r w:rsidRPr="00A17DDF">
          <w:t xml:space="preserve"> )</w:t>
        </w:r>
      </w:hyperlink>
    </w:p>
    <w:p w:rsidR="00063C5B" w:rsidRPr="00E45671" w:rsidRDefault="004E0846" w:rsidP="00C22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38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聯繫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窗口：</w:t>
      </w:r>
    </w:p>
    <w:p w:rsidR="00063C5B" w:rsidRPr="00E45671" w:rsidRDefault="004E0846" w:rsidP="00BF1BF6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134"/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本所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：</w:t>
      </w:r>
    </w:p>
    <w:p w:rsidR="00063C5B" w:rsidRPr="00E45671" w:rsidRDefault="00E24A69" w:rsidP="004E0846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聯絡單位：</w:t>
      </w:r>
      <w:r>
        <w:rPr>
          <w:rFonts w:ascii="標楷體" w:eastAsia="標楷體" w:hAnsi="標楷體" w:cs="標楷體" w:hint="eastAsia"/>
          <w:sz w:val="28"/>
          <w:szCs w:val="28"/>
        </w:rPr>
        <w:t>高雄市桃源區公所</w:t>
      </w:r>
      <w:r w:rsidR="00EB407C">
        <w:rPr>
          <w:rFonts w:ascii="標楷體" w:eastAsia="標楷體" w:hAnsi="標楷體" w:cs="標楷體" w:hint="eastAsia"/>
          <w:sz w:val="28"/>
          <w:szCs w:val="28"/>
        </w:rPr>
        <w:t>(民政課)</w:t>
      </w:r>
    </w:p>
    <w:p w:rsidR="00063C5B" w:rsidRPr="00E45671" w:rsidRDefault="00646DE2" w:rsidP="004E0846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13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聯絡電話：</w:t>
      </w:r>
      <w:r w:rsidR="00E24A69">
        <w:rPr>
          <w:rFonts w:ascii="標楷體" w:eastAsia="標楷體" w:hAnsi="標楷體" w:cs="標楷體"/>
          <w:sz w:val="28"/>
          <w:szCs w:val="28"/>
        </w:rPr>
        <w:t>(07)6861-1132</w:t>
      </w:r>
      <w:r w:rsidRPr="00E45671">
        <w:rPr>
          <w:rFonts w:ascii="標楷體" w:eastAsia="標楷體" w:hAnsi="標楷體" w:cs="標楷體"/>
          <w:sz w:val="28"/>
          <w:szCs w:val="28"/>
        </w:rPr>
        <w:t>分機</w:t>
      </w:r>
      <w:r w:rsidR="00E24A69">
        <w:rPr>
          <w:rFonts w:ascii="標楷體" w:eastAsia="標楷體" w:hAnsi="標楷體" w:cs="標楷體"/>
          <w:sz w:val="28"/>
          <w:szCs w:val="28"/>
        </w:rPr>
        <w:t>120</w:t>
      </w:r>
      <w:r w:rsidRPr="00E45671">
        <w:rPr>
          <w:rFonts w:ascii="標楷體" w:eastAsia="標楷體" w:hAnsi="標楷體" w:cs="標楷體"/>
          <w:sz w:val="28"/>
          <w:szCs w:val="28"/>
        </w:rPr>
        <w:t>/</w:t>
      </w:r>
      <w:r w:rsidR="00E24A69">
        <w:rPr>
          <w:rFonts w:ascii="標楷體" w:eastAsia="標楷體" w:hAnsi="標楷體" w:cs="標楷體" w:hint="eastAsia"/>
          <w:sz w:val="28"/>
          <w:szCs w:val="28"/>
        </w:rPr>
        <w:t>黃</w:t>
      </w:r>
      <w:r w:rsidRPr="00E45671">
        <w:rPr>
          <w:rFonts w:ascii="標楷體" w:eastAsia="標楷體" w:hAnsi="標楷體" w:cs="標楷體"/>
          <w:sz w:val="28"/>
          <w:szCs w:val="28"/>
        </w:rPr>
        <w:t>小姐</w:t>
      </w:r>
    </w:p>
    <w:p w:rsidR="004D75ED" w:rsidRDefault="00296BD3" w:rsidP="004D7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參賽須知</w:t>
      </w:r>
      <w:r w:rsidRPr="00E45671">
        <w:rPr>
          <w:rFonts w:ascii="標楷體" w:eastAsia="標楷體" w:hAnsi="標楷體" w:cs="標楷體"/>
          <w:sz w:val="28"/>
          <w:szCs w:val="28"/>
        </w:rPr>
        <w:t>：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>
        <w:t xml:space="preserve"> </w:t>
      </w:r>
      <w:r w:rsidRPr="00103BB2">
        <w:rPr>
          <w:rFonts w:ascii="標楷體" w:eastAsia="標楷體" w:hAnsi="標楷體" w:cs="標楷體"/>
          <w:sz w:val="28"/>
          <w:szCs w:val="28"/>
        </w:rPr>
        <w:t xml:space="preserve">參賽選手亦不得冒名頂替或重複報名。 </w:t>
      </w:r>
    </w:p>
    <w:p w:rsidR="004D75ED" w:rsidRPr="00640758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t xml:space="preserve">若報名表件填寫不完整，且經承辦單位通知後3日內未完成補正者，將視同放棄參賽資格，不得異議；另報名表件請自留底稿，承辦單位不予退還。 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lastRenderedPageBreak/>
        <w:t xml:space="preserve">歌曲經完成報名手續後，則不得任意更換。 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t>參賽者一律以主辦單位提供之</w:t>
      </w:r>
      <w:r w:rsidR="0056498E">
        <w:rPr>
          <w:rFonts w:ascii="標楷體" w:eastAsia="標楷體" w:hAnsi="標楷體" w:cs="標楷體" w:hint="eastAsia"/>
          <w:sz w:val="28"/>
          <w:szCs w:val="28"/>
        </w:rPr>
        <w:t>音響</w:t>
      </w:r>
      <w:r w:rsidRPr="00103BB2">
        <w:rPr>
          <w:rFonts w:ascii="標楷體" w:eastAsia="標楷體" w:hAnsi="標楷體" w:cs="標楷體"/>
          <w:sz w:val="28"/>
          <w:szCs w:val="28"/>
        </w:rPr>
        <w:t>為</w:t>
      </w:r>
      <w:proofErr w:type="gramStart"/>
      <w:r w:rsidRPr="00103BB2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Pr="00103BB2">
        <w:rPr>
          <w:rFonts w:ascii="標楷體" w:eastAsia="標楷體" w:hAnsi="標楷體" w:cs="標楷體"/>
          <w:sz w:val="28"/>
          <w:szCs w:val="28"/>
        </w:rPr>
        <w:t>。</w:t>
      </w:r>
      <w:r w:rsidR="0056498E">
        <w:rPr>
          <w:rFonts w:ascii="標楷體" w:eastAsia="標楷體" w:hAnsi="標楷體" w:cs="標楷體" w:hint="eastAsia"/>
          <w:sz w:val="28"/>
          <w:szCs w:val="28"/>
        </w:rPr>
        <w:t>自行準備</w:t>
      </w:r>
      <w:r w:rsidR="00722E66">
        <w:rPr>
          <w:rFonts w:ascii="標楷體" w:eastAsia="標楷體" w:hAnsi="標楷體" w:cs="標楷體" w:hint="eastAsia"/>
          <w:sz w:val="28"/>
          <w:szCs w:val="28"/>
        </w:rPr>
        <w:t>具</w:t>
      </w:r>
      <w:r w:rsidR="007360C2">
        <w:rPr>
          <w:rFonts w:ascii="標楷體" w:eastAsia="標楷體" w:hAnsi="標楷體" w:cs="標楷體" w:hint="eastAsia"/>
          <w:sz w:val="28"/>
          <w:szCs w:val="28"/>
        </w:rPr>
        <w:t>授權之</w:t>
      </w:r>
      <w:r w:rsidR="0056498E">
        <w:rPr>
          <w:rFonts w:ascii="標楷體" w:eastAsia="標楷體" w:hAnsi="標楷體" w:cs="標楷體" w:hint="eastAsia"/>
          <w:sz w:val="28"/>
          <w:szCs w:val="28"/>
        </w:rPr>
        <w:t>音源</w:t>
      </w:r>
      <w:r w:rsidR="007360C2">
        <w:rPr>
          <w:rFonts w:ascii="標楷體" w:eastAsia="標楷體" w:hAnsi="標楷體" w:cs="標楷體" w:hint="eastAsia"/>
          <w:sz w:val="28"/>
          <w:szCs w:val="28"/>
        </w:rPr>
        <w:t>或光碟</w:t>
      </w:r>
      <w:r w:rsidRPr="00103BB2">
        <w:rPr>
          <w:rFonts w:ascii="標楷體" w:eastAsia="標楷體" w:hAnsi="標楷體" w:cs="標楷體"/>
          <w:sz w:val="28"/>
          <w:szCs w:val="28"/>
        </w:rPr>
        <w:t xml:space="preserve">。 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t xml:space="preserve">參賽選手應依辦理單位通知，準時辦理報到，無故逾報到時間而未報到，視同棄權論。 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t>比賽</w:t>
      </w:r>
      <w:proofErr w:type="gramStart"/>
      <w:r w:rsidRPr="00103BB2">
        <w:rPr>
          <w:rFonts w:ascii="標楷體" w:eastAsia="標楷體" w:hAnsi="標楷體" w:cs="標楷體"/>
          <w:sz w:val="28"/>
          <w:szCs w:val="28"/>
        </w:rPr>
        <w:t>主持人唱號上台</w:t>
      </w:r>
      <w:proofErr w:type="gramEnd"/>
      <w:r w:rsidRPr="00103BB2">
        <w:rPr>
          <w:rFonts w:ascii="標楷體" w:eastAsia="標楷體" w:hAnsi="標楷體" w:cs="標楷體"/>
          <w:sz w:val="28"/>
          <w:szCs w:val="28"/>
        </w:rPr>
        <w:t>，過號一律視為棄權，不得要求補賽。參賽者應服從評審之裁決，不得異議。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t>評審團完成評分後，當場公布所有獎項，並進行頒獎。</w:t>
      </w:r>
    </w:p>
    <w:p w:rsidR="004D75ED" w:rsidRPr="00103BB2" w:rsidRDefault="00296BD3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 w:rsidRPr="00103BB2">
        <w:rPr>
          <w:rFonts w:ascii="標楷體" w:eastAsia="標楷體" w:hAnsi="標楷體" w:cs="標楷體"/>
          <w:sz w:val="28"/>
          <w:szCs w:val="28"/>
        </w:rPr>
        <w:t>比賽當天請攜帶身分證明文件，以供主辦單位核對。</w:t>
      </w:r>
    </w:p>
    <w:p w:rsidR="00296BD3" w:rsidRPr="00103BB2" w:rsidRDefault="004E0846" w:rsidP="00C22D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63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選手出場順序</w:t>
      </w:r>
      <w:r>
        <w:rPr>
          <w:rFonts w:ascii="標楷體" w:eastAsia="標楷體" w:hAnsi="標楷體" w:cs="標楷體" w:hint="eastAsia"/>
          <w:sz w:val="28"/>
          <w:szCs w:val="28"/>
        </w:rPr>
        <w:t>自抽籤完成3日內</w:t>
      </w:r>
      <w:r w:rsidR="00296BD3" w:rsidRPr="00103BB2">
        <w:rPr>
          <w:rFonts w:ascii="標楷體" w:eastAsia="標楷體" w:hAnsi="標楷體" w:cs="標楷體"/>
          <w:sz w:val="28"/>
          <w:szCs w:val="28"/>
        </w:rPr>
        <w:t>公告於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所官網</w:t>
      </w:r>
      <w:proofErr w:type="gramEnd"/>
      <w:r w:rsidR="00296BD3" w:rsidRPr="00103BB2">
        <w:rPr>
          <w:rFonts w:ascii="標楷體" w:eastAsia="標楷體" w:hAnsi="標楷體" w:cs="標楷體"/>
          <w:sz w:val="28"/>
          <w:szCs w:val="28"/>
        </w:rPr>
        <w:t>。</w:t>
      </w:r>
    </w:p>
    <w:p w:rsidR="00296BD3" w:rsidRPr="00AF0AE6" w:rsidRDefault="00296BD3" w:rsidP="00C22D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F0AE6">
        <w:rPr>
          <w:rFonts w:ascii="標楷體" w:eastAsia="標楷體" w:hAnsi="標楷體" w:cs="標楷體" w:hint="eastAsia"/>
          <w:sz w:val="28"/>
          <w:szCs w:val="28"/>
        </w:rPr>
        <w:t>評分方式</w:t>
      </w:r>
      <w:r w:rsidRPr="00AF0AE6">
        <w:rPr>
          <w:rFonts w:ascii="標楷體" w:eastAsia="標楷體" w:hAnsi="標楷體" w:cs="標楷體"/>
          <w:sz w:val="28"/>
          <w:szCs w:val="28"/>
        </w:rPr>
        <w:t>：</w:t>
      </w:r>
    </w:p>
    <w:p w:rsidR="00063C5B" w:rsidRPr="00E45671" w:rsidRDefault="00646DE2" w:rsidP="00C22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line="46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評審團組成：由主辦單位遴選評審委員組成評審團，負責競賽評審作業。</w:t>
      </w:r>
    </w:p>
    <w:p w:rsidR="00063C5B" w:rsidRPr="00E45671" w:rsidRDefault="00646DE2" w:rsidP="00C22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line="46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評審團之評審委員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遴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聘原則：</w:t>
      </w:r>
    </w:p>
    <w:p w:rsidR="00063C5B" w:rsidRPr="00E45671" w:rsidRDefault="00646DE2" w:rsidP="00C22D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熟稔族語並具所任評審類組之專業能力，或在社會上具有聲望、地位之人士。</w:t>
      </w:r>
    </w:p>
    <w:p w:rsidR="00063C5B" w:rsidRPr="00E45671" w:rsidRDefault="00646DE2" w:rsidP="00C22D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能秉持公平、公正之精神。</w:t>
      </w:r>
    </w:p>
    <w:p w:rsidR="00063C5B" w:rsidRPr="00E45671" w:rsidRDefault="00646DE2" w:rsidP="00C22D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負責評審之類組不得有二等親以內之親屬為參賽者。</w:t>
      </w:r>
    </w:p>
    <w:p w:rsidR="00063C5B" w:rsidRPr="00E45671" w:rsidRDefault="00646DE2" w:rsidP="00C22D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負責評審之類組不得有參與指導之參賽者。</w:t>
      </w:r>
    </w:p>
    <w:p w:rsidR="00063C5B" w:rsidRPr="004E0846" w:rsidRDefault="004E0846" w:rsidP="00C22D68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line="46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4E0846">
        <w:rPr>
          <w:rFonts w:ascii="標楷體" w:eastAsia="標楷體" w:hAnsi="標楷體" w:cs="標楷體" w:hint="eastAsia"/>
          <w:color w:val="FF0000"/>
          <w:sz w:val="28"/>
          <w:szCs w:val="28"/>
        </w:rPr>
        <w:t>評審</w:t>
      </w:r>
      <w:r w:rsidR="00646DE2" w:rsidRPr="004E0846">
        <w:rPr>
          <w:rFonts w:ascii="標楷體" w:eastAsia="標楷體" w:hAnsi="標楷體" w:cs="標楷體"/>
          <w:color w:val="FF0000"/>
          <w:sz w:val="28"/>
          <w:szCs w:val="28"/>
        </w:rPr>
        <w:t>標準</w:t>
      </w:r>
      <w:r w:rsidR="00646DE2" w:rsidRPr="004E0846">
        <w:rPr>
          <w:rFonts w:ascii="標楷體" w:eastAsia="標楷體" w:hAnsi="標楷體" w:cs="標楷體"/>
          <w:sz w:val="28"/>
          <w:szCs w:val="28"/>
        </w:rPr>
        <w:t>：</w:t>
      </w:r>
    </w:p>
    <w:p w:rsidR="00FC32A2" w:rsidRPr="00E45671" w:rsidRDefault="004E0846" w:rsidP="004E0846">
      <w:pPr>
        <w:widowControl/>
        <w:pBdr>
          <w:top w:val="nil"/>
          <w:left w:val="nil"/>
          <w:bottom w:val="nil"/>
          <w:right w:val="nil"/>
          <w:between w:val="nil"/>
        </w:pBdr>
        <w:spacing w:afterLines="50" w:after="120"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902CA2" w:rsidRPr="00E45671">
        <w:rPr>
          <w:rFonts w:ascii="標楷體" w:eastAsia="標楷體" w:hAnsi="標楷體" w:cs="標楷體"/>
          <w:sz w:val="28"/>
          <w:szCs w:val="28"/>
        </w:rPr>
        <w:t>評分項目及配分</w:t>
      </w:r>
    </w:p>
    <w:tbl>
      <w:tblPr>
        <w:tblStyle w:val="af2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3446"/>
        <w:gridCol w:w="3075"/>
      </w:tblGrid>
      <w:tr w:rsidR="00E45671" w:rsidRPr="00E45671" w:rsidTr="0069194B">
        <w:trPr>
          <w:trHeight w:val="7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</w:p>
        </w:tc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評分項目說明評分比率</w:t>
            </w:r>
          </w:p>
        </w:tc>
      </w:tr>
      <w:tr w:rsidR="00E45671" w:rsidRPr="00E45671" w:rsidTr="0069194B">
        <w:tc>
          <w:tcPr>
            <w:tcW w:w="1843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歌唱技巧</w:t>
            </w:r>
          </w:p>
        </w:tc>
        <w:tc>
          <w:tcPr>
            <w:tcW w:w="3446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歌唱技巧指旋律難度、演唱技巧及方式、節奏</w:t>
            </w:r>
          </w:p>
        </w:tc>
        <w:tc>
          <w:tcPr>
            <w:tcW w:w="3075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30%</w:t>
            </w:r>
          </w:p>
        </w:tc>
      </w:tr>
      <w:tr w:rsidR="00E45671" w:rsidRPr="00E45671" w:rsidTr="0069194B">
        <w:tc>
          <w:tcPr>
            <w:tcW w:w="1843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族語表現</w:t>
            </w:r>
            <w:r w:rsidR="00921C23">
              <w:rPr>
                <w:rFonts w:ascii="標楷體" w:eastAsia="標楷體" w:hAnsi="標楷體" w:cs="標楷體" w:hint="eastAsia"/>
                <w:sz w:val="28"/>
                <w:szCs w:val="28"/>
              </w:rPr>
              <w:t>及創作</w:t>
            </w:r>
          </w:p>
        </w:tc>
        <w:tc>
          <w:tcPr>
            <w:tcW w:w="3446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族語表現發音咬字、音調、歌曲意涵</w:t>
            </w:r>
          </w:p>
        </w:tc>
        <w:tc>
          <w:tcPr>
            <w:tcW w:w="3075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40%</w:t>
            </w:r>
          </w:p>
        </w:tc>
      </w:tr>
      <w:tr w:rsidR="00902CA2" w:rsidRPr="00E45671" w:rsidTr="0069194B">
        <w:tc>
          <w:tcPr>
            <w:tcW w:w="1843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台風</w:t>
            </w:r>
          </w:p>
        </w:tc>
        <w:tc>
          <w:tcPr>
            <w:tcW w:w="3446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台風演唱時的形象、合作性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團體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、民族意象</w:t>
            </w:r>
          </w:p>
        </w:tc>
        <w:tc>
          <w:tcPr>
            <w:tcW w:w="3075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30%</w:t>
            </w:r>
          </w:p>
        </w:tc>
      </w:tr>
    </w:tbl>
    <w:p w:rsidR="00FC32A2" w:rsidRPr="00E45671" w:rsidRDefault="00FC32A2" w:rsidP="00FC32A2">
      <w:pPr>
        <w:widowControl/>
        <w:pBdr>
          <w:top w:val="nil"/>
          <w:left w:val="nil"/>
          <w:bottom w:val="nil"/>
          <w:right w:val="nil"/>
          <w:between w:val="nil"/>
        </w:pBd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C357AB" w:rsidRPr="00E45671" w:rsidRDefault="004E0846" w:rsidP="004E0846">
      <w:pPr>
        <w:widowControl/>
        <w:pBdr>
          <w:top w:val="nil"/>
          <w:left w:val="nil"/>
          <w:bottom w:val="nil"/>
          <w:right w:val="nil"/>
          <w:between w:val="nil"/>
        </w:pBd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20006F" w:rsidRPr="00E45671">
        <w:rPr>
          <w:rFonts w:ascii="標楷體" w:eastAsia="標楷體" w:hAnsi="標楷體" w:cs="標楷體" w:hint="eastAsia"/>
          <w:sz w:val="28"/>
          <w:szCs w:val="28"/>
        </w:rPr>
        <w:t>評分方式：</w:t>
      </w:r>
    </w:p>
    <w:p w:rsidR="0055177F" w:rsidRPr="00E45671" w:rsidRDefault="00151BF9" w:rsidP="00C22D68">
      <w:pPr>
        <w:pStyle w:val="a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560" w:hanging="622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歌唱技巧</w:t>
      </w:r>
      <w:r w:rsidR="007360C2">
        <w:rPr>
          <w:rFonts w:ascii="標楷體" w:eastAsia="標楷體" w:hAnsi="標楷體" w:cs="標楷體" w:hint="eastAsia"/>
          <w:sz w:val="28"/>
          <w:szCs w:val="28"/>
        </w:rPr>
        <w:t>、</w:t>
      </w:r>
      <w:r w:rsidR="007360C2" w:rsidRPr="00E45671">
        <w:rPr>
          <w:rFonts w:ascii="標楷體" w:eastAsia="標楷體" w:hAnsi="標楷體" w:cs="標楷體" w:hint="eastAsia"/>
          <w:sz w:val="28"/>
          <w:szCs w:val="28"/>
        </w:rPr>
        <w:t>族語表現</w:t>
      </w:r>
      <w:r w:rsidR="007360C2">
        <w:rPr>
          <w:rFonts w:ascii="標楷體" w:eastAsia="標楷體" w:hAnsi="標楷體" w:cs="標楷體" w:hint="eastAsia"/>
          <w:sz w:val="28"/>
          <w:szCs w:val="28"/>
        </w:rPr>
        <w:t>及創作及台風</w:t>
      </w:r>
      <w:r w:rsidRPr="00E45671">
        <w:rPr>
          <w:rFonts w:ascii="標楷體" w:eastAsia="標楷體" w:hAnsi="標楷體" w:cs="標楷體" w:hint="eastAsia"/>
          <w:sz w:val="28"/>
          <w:szCs w:val="28"/>
        </w:rPr>
        <w:t>由專業評審老師完成評分後</w:t>
      </w:r>
      <w:r w:rsidR="0055177F" w:rsidRPr="00E45671">
        <w:rPr>
          <w:rFonts w:ascii="標楷體" w:eastAsia="標楷體" w:hAnsi="標楷體" w:cs="標楷體" w:hint="eastAsia"/>
          <w:sz w:val="28"/>
          <w:szCs w:val="28"/>
        </w:rPr>
        <w:t>，該總分取平均分數</w:t>
      </w:r>
      <w:r w:rsidR="007360C2" w:rsidRPr="00E45671">
        <w:rPr>
          <w:rFonts w:ascii="標楷體" w:eastAsia="標楷體" w:hAnsi="標楷體" w:cs="標楷體" w:hint="eastAsia"/>
          <w:sz w:val="28"/>
          <w:szCs w:val="28"/>
        </w:rPr>
        <w:t>即為參賽者之總分</w:t>
      </w:r>
      <w:r w:rsidR="0055177F" w:rsidRPr="00E456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357AB" w:rsidRPr="00E45671" w:rsidRDefault="007360C2" w:rsidP="00C22D68">
      <w:pPr>
        <w:pStyle w:val="a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560" w:hanging="62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若總分相同先以</w:t>
      </w:r>
      <w:r w:rsidRPr="00E45671">
        <w:rPr>
          <w:rFonts w:ascii="標楷體" w:eastAsia="標楷體" w:hAnsi="標楷體" w:cs="標楷體" w:hint="eastAsia"/>
          <w:sz w:val="28"/>
          <w:szCs w:val="28"/>
        </w:rPr>
        <w:t>族語表現</w:t>
      </w:r>
      <w:r>
        <w:rPr>
          <w:rFonts w:ascii="標楷體" w:eastAsia="標楷體" w:hAnsi="標楷體" w:cs="標楷體" w:hint="eastAsia"/>
          <w:sz w:val="28"/>
          <w:szCs w:val="28"/>
        </w:rPr>
        <w:t>及創作分數較高者取名次</w:t>
      </w:r>
      <w:r w:rsidR="00C357AB" w:rsidRPr="00E456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2EAC" w:rsidRPr="00E45671" w:rsidRDefault="007360C2" w:rsidP="00C22D68">
      <w:pPr>
        <w:pStyle w:val="a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560" w:hanging="622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若</w:t>
      </w:r>
      <w:r w:rsidRPr="00E45671">
        <w:rPr>
          <w:rFonts w:ascii="標楷體" w:eastAsia="標楷體" w:hAnsi="標楷體" w:cs="標楷體" w:hint="eastAsia"/>
          <w:sz w:val="28"/>
          <w:szCs w:val="28"/>
        </w:rPr>
        <w:t>族語</w:t>
      </w:r>
      <w:proofErr w:type="gramEnd"/>
      <w:r w:rsidRPr="00E45671">
        <w:rPr>
          <w:rFonts w:ascii="標楷體" w:eastAsia="標楷體" w:hAnsi="標楷體" w:cs="標楷體" w:hint="eastAsia"/>
          <w:sz w:val="28"/>
          <w:szCs w:val="28"/>
        </w:rPr>
        <w:t>表現</w:t>
      </w:r>
      <w:r>
        <w:rPr>
          <w:rFonts w:ascii="標楷體" w:eastAsia="標楷體" w:hAnsi="標楷體" w:cs="標楷體" w:hint="eastAsia"/>
          <w:sz w:val="28"/>
          <w:szCs w:val="28"/>
        </w:rPr>
        <w:t>及創作分數相同則取</w:t>
      </w:r>
      <w:r w:rsidRPr="00E45671">
        <w:rPr>
          <w:rFonts w:ascii="標楷體" w:eastAsia="標楷體" w:hAnsi="標楷體" w:cs="標楷體" w:hint="eastAsia"/>
          <w:sz w:val="28"/>
          <w:szCs w:val="28"/>
        </w:rPr>
        <w:t>歌唱技巧</w:t>
      </w:r>
      <w:r>
        <w:rPr>
          <w:rFonts w:ascii="標楷體" w:eastAsia="標楷體" w:hAnsi="標楷體" w:cs="標楷體" w:hint="eastAsia"/>
          <w:sz w:val="28"/>
          <w:szCs w:val="28"/>
        </w:rPr>
        <w:t>分數較高者取名次</w:t>
      </w:r>
      <w:r w:rsidR="00EC2EAC" w:rsidRPr="00E456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63C5B" w:rsidRPr="00B342D3" w:rsidRDefault="004E0846" w:rsidP="004E0846">
      <w:pPr>
        <w:widowControl/>
        <w:pBdr>
          <w:top w:val="nil"/>
          <w:left w:val="nil"/>
          <w:bottom w:val="nil"/>
          <w:right w:val="nil"/>
          <w:between w:val="nil"/>
        </w:pBd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備註：</w:t>
      </w:r>
      <w:r w:rsidR="008140D6" w:rsidRPr="00E45671">
        <w:rPr>
          <w:rFonts w:ascii="標楷體" w:eastAsia="標楷體" w:hAnsi="標楷體" w:cs="標楷體" w:hint="eastAsia"/>
          <w:sz w:val="28"/>
          <w:szCs w:val="28"/>
        </w:rPr>
        <w:t>若</w:t>
      </w:r>
      <w:r w:rsidR="007360C2">
        <w:rPr>
          <w:rFonts w:ascii="標楷體" w:eastAsia="標楷體" w:hAnsi="標楷體" w:cs="標楷體" w:hint="eastAsia"/>
          <w:sz w:val="28"/>
          <w:szCs w:val="28"/>
        </w:rPr>
        <w:t>前述情況</w:t>
      </w:r>
      <w:r w:rsidR="008140D6" w:rsidRPr="00E45671">
        <w:rPr>
          <w:rFonts w:ascii="標楷體" w:eastAsia="標楷體" w:hAnsi="標楷體" w:cs="標楷體" w:hint="eastAsia"/>
          <w:sz w:val="28"/>
          <w:szCs w:val="28"/>
        </w:rPr>
        <w:t>分數相同之情況，將由評審團共同討論後決議</w:t>
      </w:r>
      <w:r w:rsidR="00C44500" w:rsidRPr="00E45671">
        <w:rPr>
          <w:rFonts w:ascii="標楷體" w:eastAsia="標楷體" w:hAnsi="標楷體" w:cs="標楷體"/>
          <w:sz w:val="28"/>
          <w:szCs w:val="28"/>
        </w:rPr>
        <w:t>。</w:t>
      </w:r>
    </w:p>
    <w:p w:rsidR="00063C5B" w:rsidRPr="00E45671" w:rsidRDefault="00646DE2" w:rsidP="00C22D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lastRenderedPageBreak/>
        <w:t>申訴規定：</w:t>
      </w:r>
    </w:p>
    <w:p w:rsidR="00063C5B" w:rsidRPr="00E45671" w:rsidRDefault="00646DE2" w:rsidP="00C22D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應服從評審委員之評判，如有意見或申訴事項，應以書面提送。申訴事項以違反比賽規則、秩序及比賽人員資格為限，並應於各組比賽成績公布後一</w:t>
      </w:r>
      <w:r w:rsidR="00722E66">
        <w:rPr>
          <w:rFonts w:ascii="標楷體" w:eastAsia="標楷體" w:hAnsi="標楷體" w:cs="標楷體" w:hint="eastAsia"/>
          <w:sz w:val="28"/>
          <w:szCs w:val="28"/>
        </w:rPr>
        <w:t>小時內</w:t>
      </w:r>
      <w:r w:rsidRPr="00E45671">
        <w:rPr>
          <w:rFonts w:ascii="標楷體" w:eastAsia="標楷體" w:hAnsi="標楷體" w:cs="標楷體"/>
          <w:sz w:val="28"/>
          <w:szCs w:val="28"/>
        </w:rPr>
        <w:t>為之（如對該團參賽人員資格提出申訴，應於該參賽單位離開比賽現場前為之），逾時不予受理，對評審委員所為之評分及其他有關技術性、學術性者，不得提出申訴；倘無新事證再次提請申訴，</w:t>
      </w:r>
      <w:r w:rsidR="001350B1" w:rsidRPr="00E45671">
        <w:rPr>
          <w:rFonts w:ascii="標楷體" w:eastAsia="標楷體" w:hAnsi="標楷體" w:cs="標楷體"/>
          <w:sz w:val="28"/>
          <w:szCs w:val="28"/>
        </w:rPr>
        <w:t>主辦單位</w:t>
      </w:r>
      <w:r w:rsidRPr="00E45671">
        <w:rPr>
          <w:rFonts w:ascii="標楷體" w:eastAsia="標楷體" w:hAnsi="標楷體" w:cs="標楷體"/>
          <w:sz w:val="28"/>
          <w:szCs w:val="28"/>
        </w:rPr>
        <w:t>將不予處理。</w:t>
      </w:r>
    </w:p>
    <w:p w:rsidR="00063C5B" w:rsidRPr="00E45671" w:rsidRDefault="00646DE2" w:rsidP="00C22D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為有效處理申訴事件，比賽時將全程拍照、錄音、錄影，以作為申訴事件調閱使用。</w:t>
      </w:r>
    </w:p>
    <w:p w:rsidR="00063C5B" w:rsidRPr="00E45671" w:rsidRDefault="00646DE2" w:rsidP="00C22D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各</w:t>
      </w:r>
      <w:r w:rsidR="00702143" w:rsidRPr="00E45671">
        <w:rPr>
          <w:rFonts w:ascii="標楷體" w:eastAsia="標楷體" w:hAnsi="標楷體" w:cs="標楷體" w:hint="eastAsia"/>
          <w:sz w:val="28"/>
          <w:szCs w:val="28"/>
        </w:rPr>
        <w:t>組</w:t>
      </w:r>
      <w:r w:rsidRPr="00E45671">
        <w:rPr>
          <w:rFonts w:ascii="標楷體" w:eastAsia="標楷體" w:hAnsi="標楷體" w:cs="標楷體"/>
          <w:sz w:val="28"/>
          <w:szCs w:val="28"/>
        </w:rPr>
        <w:t>取優勝</w:t>
      </w:r>
      <w:r w:rsidR="00702143" w:rsidRPr="00E45671">
        <w:rPr>
          <w:rFonts w:ascii="標楷體" w:eastAsia="標楷體" w:hAnsi="標楷體" w:cs="標楷體" w:hint="eastAsia"/>
          <w:sz w:val="28"/>
          <w:szCs w:val="28"/>
        </w:rPr>
        <w:t>者</w:t>
      </w:r>
      <w:r w:rsidR="00812AF4">
        <w:rPr>
          <w:rFonts w:ascii="標楷體" w:eastAsia="標楷體" w:hAnsi="標楷體" w:cs="標楷體"/>
          <w:sz w:val="28"/>
          <w:szCs w:val="28"/>
        </w:rPr>
        <w:t>前三名</w:t>
      </w:r>
      <w:r w:rsidR="00702143" w:rsidRPr="00E45671">
        <w:rPr>
          <w:rFonts w:ascii="標楷體" w:eastAsia="標楷體" w:hAnsi="標楷體" w:cs="標楷體"/>
          <w:sz w:val="28"/>
          <w:szCs w:val="28"/>
        </w:rPr>
        <w:t>公開表揚與獎勵，各組</w:t>
      </w:r>
      <w:r w:rsidRPr="00E45671">
        <w:rPr>
          <w:rFonts w:ascii="標楷體" w:eastAsia="標楷體" w:hAnsi="標楷體" w:cs="標楷體"/>
          <w:sz w:val="28"/>
          <w:szCs w:val="28"/>
        </w:rPr>
        <w:t>獎勵金額如下：</w:t>
      </w:r>
    </w:p>
    <w:tbl>
      <w:tblPr>
        <w:tblStyle w:val="ad"/>
        <w:tblW w:w="9329" w:type="dxa"/>
        <w:tblInd w:w="261" w:type="dxa"/>
        <w:tblLayout w:type="fixed"/>
        <w:tblLook w:val="0400" w:firstRow="0" w:lastRow="0" w:firstColumn="0" w:lastColumn="0" w:noHBand="0" w:noVBand="1"/>
      </w:tblPr>
      <w:tblGrid>
        <w:gridCol w:w="1275"/>
        <w:gridCol w:w="1653"/>
        <w:gridCol w:w="1891"/>
        <w:gridCol w:w="1701"/>
        <w:gridCol w:w="2809"/>
      </w:tblGrid>
      <w:tr w:rsidR="00E45671" w:rsidRPr="00E45671" w:rsidTr="00287FF0">
        <w:trPr>
          <w:trHeight w:val="38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7360C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第一名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第三名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7360C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公開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B342D3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,000元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8,000元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B342D3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,000元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3,000元</w:t>
            </w:r>
            <w:r w:rsidR="00B342D3">
              <w:rPr>
                <w:rFonts w:ascii="標楷體" w:eastAsia="標楷體" w:hAnsi="標楷體" w:cs="標楷體"/>
                <w:sz w:val="28"/>
                <w:szCs w:val="28"/>
              </w:rPr>
              <w:t>(7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名)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上述獎項屆時由評審依競賽情形決議從缺或調整</w:t>
            </w:r>
            <w:r w:rsidR="00702143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優等之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名額。</w:t>
            </w:r>
          </w:p>
          <w:p w:rsidR="00063C5B" w:rsidRPr="00E45671" w:rsidRDefault="00702143" w:rsidP="00B3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各組</w:t>
            </w:r>
            <w:r w:rsidR="0026420D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第一至三名</w:t>
            </w:r>
            <w:r w:rsidR="0026420D" w:rsidRPr="00E45671">
              <w:rPr>
                <w:rFonts w:ascii="標楷體" w:eastAsia="標楷體" w:hAnsi="標楷體" w:cs="標楷體"/>
                <w:sz w:val="28"/>
                <w:szCs w:val="28"/>
              </w:rPr>
              <w:t>獲獎人員每人</w:t>
            </w:r>
            <w:r w:rsidR="0026420D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另</w:t>
            </w:r>
            <w:r w:rsidR="00B342D3">
              <w:rPr>
                <w:rFonts w:ascii="標楷體" w:eastAsia="標楷體" w:hAnsi="標楷體" w:cs="標楷體"/>
                <w:sz w:val="28"/>
                <w:szCs w:val="28"/>
              </w:rPr>
              <w:t>頒發獎</w:t>
            </w:r>
            <w:r w:rsidR="00B342D3">
              <w:rPr>
                <w:rFonts w:ascii="標楷體" w:eastAsia="標楷體" w:hAnsi="標楷體" w:cs="標楷體" w:hint="eastAsia"/>
                <w:sz w:val="28"/>
                <w:szCs w:val="28"/>
              </w:rPr>
              <w:t>牌</w:t>
            </w:r>
            <w:r w:rsidR="0026420D" w:rsidRPr="00E4567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B342D3">
              <w:rPr>
                <w:rFonts w:ascii="標楷體" w:eastAsia="標楷體" w:hAnsi="標楷體" w:cs="標楷體" w:hint="eastAsia"/>
                <w:sz w:val="28"/>
                <w:szCs w:val="28"/>
              </w:rPr>
              <w:t>面</w:t>
            </w:r>
            <w:r w:rsidR="0026420D" w:rsidRPr="00E4567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D40D38" w:rsidRPr="00E45671" w:rsidRDefault="00646DE2" w:rsidP="009F551D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46" w:hanging="280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※依據所得法第14條第一項第8類「競技、競賽及機會中獎之獎金或給與」規定，得獎獎金應併入受領人取得年度總合所得總額課徵所得稅。</w:t>
      </w:r>
    </w:p>
    <w:p w:rsidR="007820C1" w:rsidRPr="00E45671" w:rsidRDefault="007820C1" w:rsidP="00C22D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防疫措施(得依比賽時之防疫規定滾動式調整)</w:t>
      </w:r>
    </w:p>
    <w:p w:rsidR="007820C1" w:rsidRPr="00E45671" w:rsidRDefault="007820C1" w:rsidP="00C22D6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社交距離：</w:t>
      </w:r>
      <w:r w:rsidRPr="00E45671">
        <w:rPr>
          <w:rFonts w:ascii="標楷體" w:eastAsia="標楷體" w:hAnsi="標楷體" w:cs="標楷體" w:hint="eastAsia"/>
          <w:sz w:val="28"/>
          <w:szCs w:val="28"/>
        </w:rPr>
        <w:t>參賽者</w:t>
      </w:r>
      <w:r>
        <w:rPr>
          <w:rFonts w:ascii="標楷體" w:eastAsia="標楷體" w:hAnsi="標楷體" w:cs="標楷體"/>
          <w:sz w:val="28"/>
          <w:szCs w:val="28"/>
        </w:rPr>
        <w:t>活動期間應全程</w:t>
      </w:r>
      <w:r w:rsidRPr="00E45671">
        <w:rPr>
          <w:rFonts w:ascii="標楷體" w:eastAsia="標楷體" w:hAnsi="標楷體" w:cs="標楷體"/>
          <w:sz w:val="28"/>
          <w:szCs w:val="28"/>
        </w:rPr>
        <w:t>保持社交距離。</w:t>
      </w:r>
    </w:p>
    <w:p w:rsidR="007820C1" w:rsidRPr="00B342D3" w:rsidRDefault="007820C1" w:rsidP="00C22D6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落實手部衛生</w:t>
      </w:r>
      <w:r w:rsidRPr="00B342D3">
        <w:rPr>
          <w:rFonts w:ascii="標楷體" w:eastAsia="標楷體" w:hAnsi="標楷體" w:cs="標楷體"/>
          <w:sz w:val="28"/>
          <w:szCs w:val="28"/>
        </w:rPr>
        <w:t>：參</w:t>
      </w:r>
      <w:r w:rsidRPr="00B342D3">
        <w:rPr>
          <w:rFonts w:ascii="標楷體" w:eastAsia="標楷體" w:hAnsi="標楷體" w:cs="標楷體" w:hint="eastAsia"/>
          <w:sz w:val="28"/>
          <w:szCs w:val="28"/>
        </w:rPr>
        <w:t>賽者請</w:t>
      </w:r>
      <w:r w:rsidRPr="00B342D3">
        <w:rPr>
          <w:rFonts w:ascii="標楷體" w:eastAsia="標楷體" w:hAnsi="標楷體" w:cs="標楷體"/>
          <w:sz w:val="28"/>
          <w:szCs w:val="28"/>
        </w:rPr>
        <w:t>確實做好個人</w:t>
      </w:r>
      <w:r w:rsidRPr="00B342D3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342D3">
        <w:rPr>
          <w:rFonts w:ascii="標楷體" w:eastAsia="標楷體" w:hAnsi="標楷體" w:cs="標楷體"/>
          <w:sz w:val="28"/>
          <w:szCs w:val="28"/>
        </w:rPr>
        <w:t>防護措施。</w:t>
      </w:r>
    </w:p>
    <w:p w:rsidR="007820C1" w:rsidRPr="00E45671" w:rsidRDefault="007820C1" w:rsidP="00C22D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罰則與備註</w:t>
      </w:r>
    </w:p>
    <w:p w:rsidR="007820C1" w:rsidRPr="00E45671" w:rsidRDefault="007820C1" w:rsidP="00C22D68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得獎者(團隊)若經查證身分不符，</w:t>
      </w:r>
      <w:r w:rsidRPr="00E45671">
        <w:rPr>
          <w:rFonts w:ascii="標楷體" w:eastAsia="標楷體" w:hAnsi="標楷體" w:cs="標楷體" w:hint="eastAsia"/>
          <w:sz w:val="28"/>
          <w:szCs w:val="28"/>
        </w:rPr>
        <w:t>主</w:t>
      </w:r>
      <w:r w:rsidRPr="00E45671">
        <w:rPr>
          <w:rFonts w:ascii="標楷體" w:eastAsia="標楷體" w:hAnsi="標楷體" w:cs="標楷體"/>
          <w:sz w:val="28"/>
          <w:szCs w:val="28"/>
        </w:rPr>
        <w:t>辦單位取消得獎名次，追回比賽獎金及獎盃(獎牌)，不得異議，其所衍生之相關法律責任自行承擔。</w:t>
      </w:r>
    </w:p>
    <w:p w:rsidR="007820C1" w:rsidRPr="00E45671" w:rsidRDefault="007820C1" w:rsidP="00C22D68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禁止任何針對本活動主辦單位、評審及其他參賽者等公開侮辱、毀謗、人身攻擊、造謠、損害他人名譽情事發生，經發現則停止該選手參賽，報請有關單位議處，並保留法律追訴權。</w:t>
      </w:r>
    </w:p>
    <w:p w:rsidR="007820C1" w:rsidRPr="00E45671" w:rsidRDefault="007820C1" w:rsidP="00C22D68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本活動不受理任何有關技術性判定問題之申訴。</w:t>
      </w:r>
    </w:p>
    <w:p w:rsidR="007820C1" w:rsidRPr="00E45671" w:rsidRDefault="007820C1" w:rsidP="00C22D68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參賽者報名參加本活動</w:t>
      </w:r>
      <w:r w:rsidRPr="00E45671">
        <w:rPr>
          <w:rFonts w:ascii="標楷體" w:eastAsia="標楷體" w:hAnsi="標楷體" w:cs="標楷體" w:hint="eastAsia"/>
          <w:sz w:val="28"/>
          <w:szCs w:val="28"/>
        </w:rPr>
        <w:t>即</w:t>
      </w:r>
      <w:r w:rsidRPr="00E45671">
        <w:rPr>
          <w:rFonts w:ascii="標楷體" w:eastAsia="標楷體" w:hAnsi="標楷體" w:cs="標楷體"/>
          <w:sz w:val="28"/>
          <w:szCs w:val="28"/>
        </w:rPr>
        <w:t>視為同意遵守活動</w:t>
      </w:r>
      <w:r w:rsidRPr="00E45671">
        <w:rPr>
          <w:rFonts w:ascii="標楷體" w:eastAsia="標楷體" w:hAnsi="標楷體" w:cs="標楷體" w:hint="eastAsia"/>
          <w:sz w:val="28"/>
          <w:szCs w:val="28"/>
        </w:rPr>
        <w:t>報名</w:t>
      </w:r>
      <w:r w:rsidRPr="00E45671">
        <w:rPr>
          <w:rFonts w:ascii="標楷體" w:eastAsia="標楷體" w:hAnsi="標楷體" w:cs="標楷體"/>
          <w:sz w:val="28"/>
          <w:szCs w:val="28"/>
        </w:rPr>
        <w:t>規範。</w:t>
      </w:r>
    </w:p>
    <w:p w:rsidR="00296BD3" w:rsidRPr="00812AF4" w:rsidRDefault="007820C1" w:rsidP="00C22D68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993" w:hanging="567"/>
        <w:jc w:val="both"/>
        <w:rPr>
          <w:rFonts w:ascii="標楷體" w:eastAsia="標楷體" w:hAnsi="標楷體" w:cs="標楷體"/>
          <w:sz w:val="28"/>
          <w:szCs w:val="28"/>
        </w:rPr>
        <w:sectPr w:rsidR="00296BD3" w:rsidRPr="00812AF4" w:rsidSect="00154F44">
          <w:footerReference w:type="default" r:id="rId9"/>
          <w:pgSz w:w="11906" w:h="16838"/>
          <w:pgMar w:top="720" w:right="720" w:bottom="720" w:left="720" w:header="113" w:footer="170" w:gutter="0"/>
          <w:pgNumType w:start="1"/>
          <w:cols w:space="720"/>
          <w:docGrid w:linePitch="326"/>
        </w:sectPr>
      </w:pPr>
      <w:r w:rsidRPr="00812AF4">
        <w:rPr>
          <w:rFonts w:ascii="標楷體" w:eastAsia="標楷體" w:hAnsi="標楷體" w:cs="標楷體"/>
          <w:sz w:val="28"/>
          <w:szCs w:val="28"/>
        </w:rPr>
        <w:t>如遇天災或不可抗力之情況，主辦單位得通知延期或取消本次活動。</w:t>
      </w:r>
    </w:p>
    <w:p w:rsidR="00812AF4" w:rsidRDefault="00C83A0C" w:rsidP="00C83A0C">
      <w:pPr>
        <w:pBdr>
          <w:top w:val="nil"/>
          <w:left w:val="nil"/>
          <w:bottom w:val="nil"/>
          <w:right w:val="nil"/>
          <w:between w:val="nil"/>
        </w:pBdr>
        <w:spacing w:afterLines="50" w:after="120"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高雄市桃源區公所</w:t>
      </w:r>
    </w:p>
    <w:p w:rsidR="00812AF4" w:rsidRDefault="00C83A0C" w:rsidP="00812AF4">
      <w:pPr>
        <w:pBdr>
          <w:top w:val="nil"/>
          <w:left w:val="nil"/>
          <w:bottom w:val="nil"/>
          <w:right w:val="nil"/>
          <w:between w:val="nil"/>
        </w:pBdr>
        <w:spacing w:afterLines="50" w:after="120" w:line="500" w:lineRule="exact"/>
        <w:jc w:val="center"/>
        <w:rPr>
          <w:rFonts w:ascii="標楷體" w:eastAsia="標楷體" w:hAnsi="標楷體" w:cs="標楷體"/>
          <w:b/>
          <w:sz w:val="36"/>
        </w:rPr>
      </w:pPr>
      <w:proofErr w:type="gramStart"/>
      <w:r w:rsidRPr="00812AF4">
        <w:rPr>
          <w:rFonts w:ascii="標楷體" w:eastAsia="標楷體" w:hAnsi="標楷體" w:cs="標楷體"/>
          <w:b/>
          <w:color w:val="000000"/>
          <w:sz w:val="36"/>
        </w:rPr>
        <w:t>11</w:t>
      </w:r>
      <w:r w:rsidRPr="00812AF4">
        <w:rPr>
          <w:rFonts w:ascii="標楷體" w:eastAsia="標楷體" w:hAnsi="標楷體" w:cs="標楷體" w:hint="eastAsia"/>
          <w:b/>
          <w:color w:val="000000"/>
          <w:sz w:val="36"/>
        </w:rPr>
        <w:t>3</w:t>
      </w:r>
      <w:proofErr w:type="gramEnd"/>
      <w:r w:rsidR="00520053" w:rsidRPr="00812AF4">
        <w:rPr>
          <w:rFonts w:ascii="標楷體" w:eastAsia="標楷體" w:hAnsi="標楷體" w:cs="標楷體"/>
          <w:b/>
          <w:color w:val="000000"/>
          <w:sz w:val="36"/>
        </w:rPr>
        <w:t>年度</w:t>
      </w:r>
      <w:r w:rsidR="001A7D46" w:rsidRPr="00812AF4">
        <w:rPr>
          <w:rFonts w:ascii="標楷體" w:eastAsia="標楷體" w:hAnsi="標楷體" w:cs="標楷體"/>
          <w:b/>
          <w:color w:val="000000"/>
          <w:sz w:val="36"/>
        </w:rPr>
        <w:t>族語歌唱</w:t>
      </w:r>
      <w:r w:rsidR="00646DE2" w:rsidRPr="00812AF4">
        <w:rPr>
          <w:rFonts w:ascii="標楷體" w:eastAsia="標楷體" w:hAnsi="標楷體" w:cs="標楷體"/>
          <w:b/>
          <w:sz w:val="36"/>
        </w:rPr>
        <w:t>比賽</w:t>
      </w:r>
    </w:p>
    <w:p w:rsidR="00063C5B" w:rsidRPr="00812AF4" w:rsidRDefault="00646DE2" w:rsidP="00812AF4">
      <w:pPr>
        <w:pBdr>
          <w:top w:val="nil"/>
          <w:left w:val="nil"/>
          <w:bottom w:val="nil"/>
          <w:right w:val="nil"/>
          <w:between w:val="nil"/>
        </w:pBdr>
        <w:spacing w:afterLines="50" w:after="120" w:line="500" w:lineRule="exact"/>
        <w:jc w:val="center"/>
        <w:rPr>
          <w:rFonts w:ascii="標楷體" w:eastAsia="標楷體" w:hAnsi="標楷體" w:cs="標楷體"/>
          <w:b/>
          <w:sz w:val="36"/>
        </w:rPr>
      </w:pPr>
      <w:r w:rsidRPr="00812AF4">
        <w:rPr>
          <w:rFonts w:ascii="標楷體" w:eastAsia="標楷體" w:hAnsi="標楷體" w:cs="標楷體"/>
          <w:b/>
          <w:sz w:val="36"/>
        </w:rPr>
        <w:t>報名表</w:t>
      </w:r>
    </w:p>
    <w:tbl>
      <w:tblPr>
        <w:tblStyle w:val="ae"/>
        <w:tblW w:w="3945" w:type="dxa"/>
        <w:jc w:val="righ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527"/>
      </w:tblGrid>
      <w:tr w:rsidR="00FD5F12" w:rsidRPr="00FD5F12" w:rsidTr="00C83A0C">
        <w:trPr>
          <w:jc w:val="right"/>
        </w:trPr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</w:rPr>
              <w:t>參賽編號：</w:t>
            </w:r>
          </w:p>
        </w:tc>
        <w:tc>
          <w:tcPr>
            <w:tcW w:w="25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right"/>
              <w:rPr>
                <w:rFonts w:ascii="標楷體" w:eastAsia="標楷體" w:hAnsi="標楷體" w:cs="標楷體"/>
              </w:rPr>
            </w:pPr>
            <w:r w:rsidRPr="00C83A0C">
              <w:rPr>
                <w:rFonts w:ascii="標楷體" w:eastAsia="標楷體" w:hAnsi="標楷體" w:cs="標楷體"/>
                <w:sz w:val="12"/>
              </w:rPr>
              <w:t>(由主辦單位填寫)</w:t>
            </w:r>
          </w:p>
        </w:tc>
      </w:tr>
    </w:tbl>
    <w:p w:rsidR="00063C5B" w:rsidRPr="00FD5F12" w:rsidRDefault="00063C5B" w:rsidP="00AD34C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f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033"/>
        <w:gridCol w:w="1759"/>
        <w:gridCol w:w="2944"/>
      </w:tblGrid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□男　□女</w:t>
            </w:r>
          </w:p>
        </w:tc>
      </w:tr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身分證統一編號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773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緊急連絡人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演出曲目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32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□使用自備之具授權伴唱光碟</w:t>
            </w:r>
            <w:r w:rsidR="00722E66">
              <w:rPr>
                <w:rFonts w:ascii="標楷體" w:eastAsia="標楷體" w:hAnsi="標楷體" w:cs="標楷體" w:hint="eastAsia"/>
                <w:sz w:val="28"/>
                <w:szCs w:val="28"/>
              </w:rPr>
              <w:t>或隨身</w:t>
            </w:r>
            <w:proofErr w:type="gramStart"/>
            <w:r w:rsidR="00722E66">
              <w:rPr>
                <w:rFonts w:ascii="標楷體" w:eastAsia="標楷體" w:hAnsi="標楷體" w:cs="標楷體" w:hint="eastAsia"/>
                <w:sz w:val="28"/>
                <w:szCs w:val="28"/>
              </w:rPr>
              <w:t>碟</w:t>
            </w:r>
            <w:proofErr w:type="gramEnd"/>
          </w:p>
          <w:p w:rsidR="00323DC4" w:rsidRPr="00FD5F12" w:rsidRDefault="00323DC4" w:rsidP="0032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□伴奏：自備樂器</w:t>
            </w:r>
          </w:p>
        </w:tc>
      </w:tr>
      <w:tr w:rsidR="00FD5F12" w:rsidRPr="00FD5F12" w:rsidTr="00520053">
        <w:trPr>
          <w:jc w:val="center"/>
        </w:trPr>
        <w:tc>
          <w:tcPr>
            <w:tcW w:w="2122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族語別</w:t>
            </w:r>
            <w:proofErr w:type="gramEnd"/>
            <w:r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(語系)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323DC4">
        <w:trPr>
          <w:trHeight w:val="5135"/>
          <w:jc w:val="center"/>
        </w:trPr>
        <w:tc>
          <w:tcPr>
            <w:tcW w:w="985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585B29" w:rsidRDefault="00646DE2" w:rsidP="0058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本人同意提供「</w:t>
            </w:r>
            <w:r w:rsidR="00585B29" w:rsidRPr="00585B29">
              <w:rPr>
                <w:rFonts w:ascii="標楷體" w:eastAsia="標楷體" w:hAnsi="標楷體" w:cs="標楷體" w:hint="eastAsia"/>
                <w:sz w:val="28"/>
                <w:szCs w:val="28"/>
              </w:rPr>
              <w:t>高雄市桃源區公所</w:t>
            </w:r>
            <w:proofErr w:type="gramStart"/>
            <w:r w:rsidR="00585B29" w:rsidRPr="00585B29">
              <w:rPr>
                <w:rFonts w:ascii="標楷體" w:eastAsia="標楷體" w:hAnsi="標楷體" w:cs="標楷體" w:hint="eastAsia"/>
                <w:sz w:val="28"/>
                <w:szCs w:val="28"/>
              </w:rPr>
              <w:t>113</w:t>
            </w:r>
            <w:proofErr w:type="gramEnd"/>
            <w:r w:rsidR="00520053">
              <w:rPr>
                <w:rFonts w:ascii="標楷體" w:eastAsia="標楷體" w:hAnsi="標楷體" w:cs="標楷體" w:hint="eastAsia"/>
                <w:sz w:val="28"/>
                <w:szCs w:val="28"/>
              </w:rPr>
              <w:t>年度</w:t>
            </w:r>
            <w:r w:rsidR="001A7D46">
              <w:rPr>
                <w:rFonts w:ascii="標楷體" w:eastAsia="標楷體" w:hAnsi="標楷體" w:cs="標楷體" w:hint="eastAsia"/>
                <w:sz w:val="28"/>
                <w:szCs w:val="28"/>
              </w:rPr>
              <w:t>族語歌唱</w:t>
            </w:r>
            <w:r w:rsidR="00585B29" w:rsidRPr="00585B29">
              <w:rPr>
                <w:rFonts w:ascii="標楷體" w:eastAsia="標楷體" w:hAnsi="標楷體" w:cs="標楷體" w:hint="eastAsia"/>
                <w:sz w:val="28"/>
                <w:szCs w:val="28"/>
              </w:rPr>
              <w:t>比賽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」報名表上所需之各項個人資料，並同意主辦單位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585B29" w:rsidRPr="00585B29">
              <w:rPr>
                <w:rFonts w:ascii="標楷體" w:eastAsia="標楷體" w:hAnsi="標楷體" w:cs="標楷體" w:hint="eastAsia"/>
                <w:sz w:val="28"/>
                <w:szCs w:val="28"/>
              </w:rPr>
              <w:t>高雄市桃源區公所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處理及使用於活動期間相關之業務。此同意書為報名資料之</w:t>
            </w:r>
            <w:proofErr w:type="gramStart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部份，惟如不同意或其餘相關之個人資料不齊，視同放棄參賽。</w:t>
            </w:r>
          </w:p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proofErr w:type="gramStart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立書人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依個人資料保護法規定有向主辦單位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585B29" w:rsidRPr="00585B29">
              <w:rPr>
                <w:rFonts w:ascii="標楷體" w:eastAsia="標楷體" w:hAnsi="標楷體" w:cs="標楷體" w:hint="eastAsia"/>
                <w:sz w:val="28"/>
                <w:szCs w:val="28"/>
              </w:rPr>
              <w:t>高雄市桃源區公所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請求查詢、閱覽、更正、刪除或停止蒐集、處理或利用自身個人資料等權利。</w:t>
            </w: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757F5" w:rsidRDefault="00D757F5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757F5" w:rsidRPr="00FD5F12" w:rsidRDefault="00D757F5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 xml:space="preserve">　　</w:t>
            </w:r>
            <w:proofErr w:type="gramStart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立書人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：　　　　 　　　(簽章)</w:t>
            </w: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646DE2" w:rsidP="00AD34C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華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民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國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063C5B" w:rsidRPr="00902CA2" w:rsidRDefault="00063C5B" w:rsidP="00AD34C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000000"/>
        </w:rPr>
        <w:sectPr w:rsidR="00063C5B" w:rsidRPr="00902CA2">
          <w:footerReference w:type="default" r:id="rId10"/>
          <w:pgSz w:w="11906" w:h="16838"/>
          <w:pgMar w:top="1247" w:right="1077" w:bottom="1247" w:left="1077" w:header="720" w:footer="567" w:gutter="0"/>
          <w:cols w:space="720"/>
        </w:sectPr>
      </w:pPr>
    </w:p>
    <w:p w:rsidR="00AE20A1" w:rsidRPr="00E45671" w:rsidRDefault="00AE20A1" w:rsidP="00AE20A1">
      <w:pPr>
        <w:pBdr>
          <w:top w:val="nil"/>
          <w:left w:val="nil"/>
          <w:bottom w:val="nil"/>
          <w:right w:val="nil"/>
          <w:between w:val="nil"/>
        </w:pBdr>
        <w:spacing w:afterLines="50" w:after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高雄市桃源區公所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3</w:t>
      </w:r>
      <w:proofErr w:type="gramEnd"/>
      <w:r w:rsidR="00520053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1A7D46">
        <w:rPr>
          <w:rFonts w:ascii="標楷體" w:eastAsia="標楷體" w:hAnsi="標楷體" w:cs="標楷體"/>
          <w:b/>
          <w:color w:val="000000"/>
          <w:sz w:val="36"/>
          <w:szCs w:val="36"/>
        </w:rPr>
        <w:t>族語歌唱</w:t>
      </w: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902CA2">
        <w:rPr>
          <w:rFonts w:ascii="標楷體" w:eastAsia="標楷體" w:hAnsi="標楷體" w:cs="標楷體"/>
          <w:b/>
          <w:color w:val="000000"/>
          <w:sz w:val="32"/>
          <w:szCs w:val="32"/>
        </w:rPr>
        <w:t>放棄參加聲明書</w:t>
      </w: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566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本人(團)</w:t>
      </w:r>
      <w:r w:rsidRPr="00902CA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</w:t>
      </w: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因個人或團體因素無法參加「</w:t>
      </w:r>
      <w:r w:rsidR="00AE20A1" w:rsidRPr="00AE20A1">
        <w:rPr>
          <w:rFonts w:ascii="標楷體" w:eastAsia="標楷體" w:hAnsi="標楷體" w:cs="標楷體" w:hint="eastAsia"/>
          <w:color w:val="000000"/>
          <w:sz w:val="28"/>
          <w:szCs w:val="28"/>
        </w:rPr>
        <w:t>高雄市桃源區公所</w:t>
      </w:r>
      <w:proofErr w:type="gramStart"/>
      <w:r w:rsidR="00AE20A1" w:rsidRPr="00AE20A1">
        <w:rPr>
          <w:rFonts w:ascii="標楷體" w:eastAsia="標楷體" w:hAnsi="標楷體" w:cs="標楷體" w:hint="eastAsia"/>
          <w:color w:val="000000"/>
          <w:sz w:val="28"/>
          <w:szCs w:val="28"/>
        </w:rPr>
        <w:t>113</w:t>
      </w:r>
      <w:proofErr w:type="gramEnd"/>
      <w:r w:rsidR="00CE126F">
        <w:rPr>
          <w:rFonts w:ascii="標楷體" w:eastAsia="標楷體" w:hAnsi="標楷體" w:cs="標楷體" w:hint="eastAsia"/>
          <w:color w:val="000000"/>
          <w:sz w:val="28"/>
          <w:szCs w:val="28"/>
        </w:rPr>
        <w:t>年度</w:t>
      </w:r>
      <w:r w:rsidR="001A7D46">
        <w:rPr>
          <w:rFonts w:ascii="標楷體" w:eastAsia="標楷體" w:hAnsi="標楷體" w:cs="標楷體" w:hint="eastAsia"/>
          <w:color w:val="000000"/>
          <w:sz w:val="28"/>
          <w:szCs w:val="28"/>
        </w:rPr>
        <w:t>族語歌唱</w:t>
      </w: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」比賽，謹此聲明。</w:t>
      </w: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 xml:space="preserve">　此致</w:t>
      </w:r>
    </w:p>
    <w:p w:rsidR="00585B29" w:rsidRPr="00902CA2" w:rsidRDefault="00AE20A1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高雄市桃源區公所</w:t>
      </w: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聲明人：</w:t>
      </w:r>
      <w:r w:rsidRPr="00902CA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    </w:t>
      </w: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簽章</w:t>
      </w: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902CA2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Default="00585B29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E20A1" w:rsidRDefault="00AE20A1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E20A1" w:rsidRDefault="00AE20A1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E20A1" w:rsidRDefault="00AE20A1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E20A1" w:rsidRPr="00902CA2" w:rsidRDefault="00AE20A1" w:rsidP="00585B2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5B29" w:rsidRPr="00AE20A1" w:rsidRDefault="00585B29" w:rsidP="00AE20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02CA2"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02CA2"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02CA2"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02CA2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02CA2"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02CA2">
        <w:rPr>
          <w:rFonts w:ascii="標楷體" w:eastAsia="標楷體" w:hAnsi="標楷體" w:cs="標楷體"/>
          <w:sz w:val="28"/>
          <w:szCs w:val="28"/>
        </w:rPr>
        <w:t>日</w:t>
      </w:r>
    </w:p>
    <w:p w:rsidR="00585B29" w:rsidRDefault="00585B29" w:rsidP="00585B29">
      <w:pPr>
        <w:rPr>
          <w:rFonts w:ascii="標楷體" w:eastAsia="標楷體" w:hAnsi="標楷體" w:cs="標楷體"/>
        </w:rPr>
      </w:pPr>
    </w:p>
    <w:p w:rsidR="00722E66" w:rsidRPr="00722E66" w:rsidRDefault="00722E66" w:rsidP="00722E66">
      <w:pPr>
        <w:jc w:val="distribute"/>
        <w:rPr>
          <w:rFonts w:ascii="標楷體" w:eastAsia="標楷體" w:hAnsi="標楷體" w:cs="標楷體"/>
          <w:sz w:val="56"/>
          <w:szCs w:val="56"/>
        </w:rPr>
      </w:pPr>
      <w:r w:rsidRPr="00722E66">
        <w:rPr>
          <w:rFonts w:ascii="標楷體" w:eastAsia="標楷體" w:hAnsi="標楷體" w:cs="標楷體" w:hint="eastAsia"/>
          <w:sz w:val="56"/>
          <w:szCs w:val="56"/>
        </w:rPr>
        <w:lastRenderedPageBreak/>
        <w:t>申訴書</w:t>
      </w:r>
    </w:p>
    <w:p w:rsidR="00722E66" w:rsidRDefault="00722E66" w:rsidP="00722E66">
      <w:pPr>
        <w:rPr>
          <w:rFonts w:ascii="標楷體" w:eastAsia="標楷體" w:hAnsi="標楷體" w:cs="標楷體"/>
          <w:sz w:val="40"/>
          <w:szCs w:val="40"/>
        </w:rPr>
      </w:pPr>
    </w:p>
    <w:p w:rsidR="00722E66" w:rsidRDefault="00722E66" w:rsidP="00722E66">
      <w:pPr>
        <w:rPr>
          <w:rFonts w:ascii="標楷體" w:eastAsia="標楷體" w:hAnsi="標楷體" w:cs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 w:hint="eastAsia"/>
          <w:sz w:val="40"/>
          <w:szCs w:val="40"/>
        </w:rPr>
        <w:t>本組對於</w:t>
      </w:r>
      <w:proofErr w:type="gramEnd"/>
      <w:r w:rsidRPr="00722E66">
        <w:rPr>
          <w:rFonts w:ascii="標楷體" w:eastAsia="標楷體" w:hAnsi="標楷體" w:cs="標楷體" w:hint="eastAsia"/>
          <w:sz w:val="40"/>
          <w:szCs w:val="40"/>
        </w:rPr>
        <w:t>高雄市桃源區公所</w:t>
      </w:r>
      <w:r>
        <w:rPr>
          <w:rFonts w:ascii="標楷體" w:eastAsia="標楷體" w:hAnsi="標楷體" w:cs="標楷體" w:hint="eastAsia"/>
          <w:sz w:val="40"/>
          <w:szCs w:val="40"/>
        </w:rPr>
        <w:t>辦理</w:t>
      </w:r>
      <w:proofErr w:type="gramStart"/>
      <w:r w:rsidRPr="00722E66">
        <w:rPr>
          <w:rFonts w:ascii="標楷體" w:eastAsia="標楷體" w:hAnsi="標楷體" w:cs="標楷體"/>
          <w:color w:val="000000"/>
          <w:sz w:val="40"/>
          <w:szCs w:val="40"/>
        </w:rPr>
        <w:t>11</w:t>
      </w:r>
      <w:r w:rsidRPr="00722E66">
        <w:rPr>
          <w:rFonts w:ascii="標楷體" w:eastAsia="標楷體" w:hAnsi="標楷體" w:cs="標楷體" w:hint="eastAsia"/>
          <w:color w:val="000000"/>
          <w:sz w:val="40"/>
          <w:szCs w:val="40"/>
        </w:rPr>
        <w:t>3</w:t>
      </w:r>
      <w:proofErr w:type="gramEnd"/>
      <w:r w:rsidRPr="00722E66">
        <w:rPr>
          <w:rFonts w:ascii="標楷體" w:eastAsia="標楷體" w:hAnsi="標楷體" w:cs="標楷體"/>
          <w:color w:val="000000"/>
          <w:sz w:val="40"/>
          <w:szCs w:val="40"/>
        </w:rPr>
        <w:t>年度族語歌唱</w:t>
      </w:r>
      <w:r>
        <w:rPr>
          <w:rFonts w:ascii="標楷體" w:eastAsia="標楷體" w:hAnsi="標楷體" w:cs="標楷體" w:hint="eastAsia"/>
          <w:color w:val="000000"/>
          <w:sz w:val="40"/>
          <w:szCs w:val="40"/>
        </w:rPr>
        <w:t>比賽有異議</w:t>
      </w:r>
    </w:p>
    <w:p w:rsidR="00F26AC8" w:rsidRDefault="00F26AC8" w:rsidP="00722E66">
      <w:pPr>
        <w:rPr>
          <w:rFonts w:ascii="標楷體" w:eastAsia="標楷體" w:hAnsi="標楷體" w:cs="標楷體"/>
          <w:color w:val="000000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color w:val="000000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 w:hint="eastAsia"/>
          <w:color w:val="000000"/>
          <w:sz w:val="40"/>
          <w:szCs w:val="40"/>
        </w:rPr>
        <w:t>異議事件(敘述):</w:t>
      </w:r>
    </w:p>
    <w:p w:rsidR="00F26AC8" w:rsidRDefault="00F26AC8" w:rsidP="00722E66">
      <w:pPr>
        <w:rPr>
          <w:rFonts w:ascii="標楷體" w:eastAsia="標楷體" w:hAnsi="標楷體" w:cs="標楷體"/>
          <w:color w:val="000000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 w:hint="eastAsia"/>
          <w:color w:val="000000"/>
          <w:sz w:val="40"/>
          <w:szCs w:val="40"/>
        </w:rPr>
        <w:t>檢舉對象:</w:t>
      </w: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異議人:</w:t>
      </w: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br/>
      </w:r>
      <w:r>
        <w:rPr>
          <w:rFonts w:ascii="標楷體" w:eastAsia="標楷體" w:hAnsi="標楷體" w:cs="標楷體" w:hint="eastAsia"/>
          <w:sz w:val="40"/>
          <w:szCs w:val="40"/>
        </w:rPr>
        <w:t>身分證字號:</w:t>
      </w: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br/>
      </w:r>
      <w:r>
        <w:rPr>
          <w:rFonts w:ascii="標楷體" w:eastAsia="標楷體" w:hAnsi="標楷體" w:cs="標楷體" w:hint="eastAsia"/>
          <w:sz w:val="40"/>
          <w:szCs w:val="40"/>
        </w:rPr>
        <w:t>電話:</w:t>
      </w: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br/>
      </w:r>
      <w:r>
        <w:rPr>
          <w:rFonts w:ascii="標楷體" w:eastAsia="標楷體" w:hAnsi="標楷體" w:cs="標楷體" w:hint="eastAsia"/>
          <w:sz w:val="40"/>
          <w:szCs w:val="40"/>
        </w:rPr>
        <w:t>地址:</w:t>
      </w: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Default="00F26AC8" w:rsidP="00722E66">
      <w:pPr>
        <w:rPr>
          <w:rFonts w:ascii="標楷體" w:eastAsia="標楷體" w:hAnsi="標楷體" w:cs="標楷體"/>
          <w:sz w:val="40"/>
          <w:szCs w:val="40"/>
        </w:rPr>
      </w:pPr>
    </w:p>
    <w:p w:rsidR="00F26AC8" w:rsidRPr="00722E66" w:rsidRDefault="00F26AC8" w:rsidP="00F26AC8">
      <w:pPr>
        <w:jc w:val="distribute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中華民國113年  月  日</w:t>
      </w:r>
    </w:p>
    <w:sectPr w:rsidR="00F26AC8" w:rsidRPr="00722E66">
      <w:footerReference w:type="default" r:id="rId11"/>
      <w:pgSz w:w="11906" w:h="16838"/>
      <w:pgMar w:top="1418" w:right="1247" w:bottom="1418" w:left="124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D3" w:rsidRDefault="00C152D3">
      <w:r>
        <w:separator/>
      </w:r>
    </w:p>
  </w:endnote>
  <w:endnote w:type="continuationSeparator" w:id="0">
    <w:p w:rsidR="00C152D3" w:rsidRDefault="00C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5B" w:rsidRDefault="0064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BF1BF6">
      <w:rPr>
        <w:rFonts w:ascii="標楷體" w:eastAsia="標楷體" w:hAnsi="標楷體" w:cs="標楷體"/>
        <w:noProof/>
        <w:color w:val="000000"/>
      </w:rPr>
      <w:t>3</w:t>
    </w:r>
    <w:r>
      <w:rPr>
        <w:rFonts w:ascii="標楷體" w:eastAsia="標楷體" w:hAnsi="標楷體" w:cs="標楷體"/>
        <w:color w:val="000000"/>
      </w:rPr>
      <w:fldChar w:fldCharType="end"/>
    </w:r>
  </w:p>
  <w:p w:rsidR="00063C5B" w:rsidRDefault="00063C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5B" w:rsidRDefault="0064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DB4B99">
      <w:rPr>
        <w:rFonts w:ascii="標楷體" w:eastAsia="標楷體" w:hAnsi="標楷體" w:cs="標楷體"/>
        <w:noProof/>
        <w:color w:val="000000"/>
      </w:rPr>
      <w:t>4</w:t>
    </w:r>
    <w:r>
      <w:rPr>
        <w:rFonts w:ascii="標楷體" w:eastAsia="標楷體" w:hAnsi="標楷體" w:cs="標楷體"/>
        <w:color w:val="000000"/>
      </w:rPr>
      <w:fldChar w:fldCharType="end"/>
    </w:r>
  </w:p>
  <w:p w:rsidR="00063C5B" w:rsidRDefault="00063C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5B" w:rsidRDefault="0064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BF1BF6">
      <w:rPr>
        <w:rFonts w:ascii="標楷體" w:eastAsia="標楷體" w:hAnsi="標楷體" w:cs="標楷體"/>
        <w:noProof/>
        <w:color w:val="000000"/>
      </w:rPr>
      <w:t>6</w:t>
    </w:r>
    <w:r>
      <w:rPr>
        <w:rFonts w:ascii="標楷體" w:eastAsia="標楷體" w:hAnsi="標楷體" w:cs="標楷體"/>
        <w:color w:val="000000"/>
      </w:rPr>
      <w:fldChar w:fldCharType="end"/>
    </w:r>
  </w:p>
  <w:p w:rsidR="00063C5B" w:rsidRDefault="00063C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D3" w:rsidRDefault="00C152D3">
      <w:r>
        <w:separator/>
      </w:r>
    </w:p>
  </w:footnote>
  <w:footnote w:type="continuationSeparator" w:id="0">
    <w:p w:rsidR="00C152D3" w:rsidRDefault="00C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E71"/>
    <w:multiLevelType w:val="hybridMultilevel"/>
    <w:tmpl w:val="ADAC413A"/>
    <w:lvl w:ilvl="0" w:tplc="362CC8D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663EE"/>
    <w:multiLevelType w:val="hybridMultilevel"/>
    <w:tmpl w:val="E3F0F746"/>
    <w:lvl w:ilvl="0" w:tplc="362CC8DC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38B6294"/>
    <w:multiLevelType w:val="hybridMultilevel"/>
    <w:tmpl w:val="26620018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14EF4B80"/>
    <w:multiLevelType w:val="hybridMultilevel"/>
    <w:tmpl w:val="430A4FE6"/>
    <w:lvl w:ilvl="0" w:tplc="362CC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444D6"/>
    <w:multiLevelType w:val="multilevel"/>
    <w:tmpl w:val="179C23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9F7089"/>
    <w:multiLevelType w:val="multilevel"/>
    <w:tmpl w:val="1CCC3C3A"/>
    <w:lvl w:ilvl="0">
      <w:start w:val="1"/>
      <w:numFmt w:val="taiwaneseCountingThousand"/>
      <w:lvlText w:val="(%1)"/>
      <w:lvlJc w:val="left"/>
      <w:pPr>
        <w:ind w:left="720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2">
      <w:start w:val="1"/>
      <w:numFmt w:val="decimal"/>
      <w:lvlText w:val="%3、"/>
      <w:lvlJc w:val="left"/>
      <w:pPr>
        <w:ind w:left="14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4">
      <w:start w:val="1"/>
      <w:numFmt w:val="decimal"/>
      <w:lvlText w:val="%5、"/>
      <w:lvlJc w:val="left"/>
      <w:pPr>
        <w:ind w:left="216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5">
      <w:start w:val="1"/>
      <w:numFmt w:val="decimal"/>
      <w:lvlText w:val="%6、"/>
      <w:lvlJc w:val="left"/>
      <w:pPr>
        <w:ind w:left="252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6">
      <w:start w:val="1"/>
      <w:numFmt w:val="decimal"/>
      <w:lvlText w:val="%7、"/>
      <w:lvlJc w:val="left"/>
      <w:pPr>
        <w:ind w:left="28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7">
      <w:start w:val="1"/>
      <w:numFmt w:val="decimal"/>
      <w:lvlText w:val="%8、"/>
      <w:lvlJc w:val="left"/>
      <w:pPr>
        <w:ind w:left="32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8">
      <w:start w:val="1"/>
      <w:numFmt w:val="decimal"/>
      <w:lvlText w:val="%9、"/>
      <w:lvlJc w:val="left"/>
      <w:pPr>
        <w:ind w:left="36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abstractNum w:abstractNumId="6" w15:restartNumberingAfterBreak="0">
    <w:nsid w:val="2A5D62DA"/>
    <w:multiLevelType w:val="multilevel"/>
    <w:tmpl w:val="1EECA26A"/>
    <w:lvl w:ilvl="0">
      <w:start w:val="1"/>
      <w:numFmt w:val="taiwaneseCountingThousand"/>
      <w:lvlText w:val="(%1)"/>
      <w:lvlJc w:val="left"/>
      <w:pPr>
        <w:ind w:left="720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CF2B45"/>
    <w:multiLevelType w:val="hybridMultilevel"/>
    <w:tmpl w:val="774C0D76"/>
    <w:lvl w:ilvl="0" w:tplc="362CC8DC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51F26986"/>
    <w:multiLevelType w:val="multilevel"/>
    <w:tmpl w:val="2C3EA7E8"/>
    <w:lvl w:ilvl="0">
      <w:start w:val="1"/>
      <w:numFmt w:val="taiwaneseCountingThousand"/>
      <w:lvlText w:val="(%1)"/>
      <w:lvlJc w:val="left"/>
      <w:pPr>
        <w:ind w:left="720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2">
      <w:start w:val="1"/>
      <w:numFmt w:val="decimal"/>
      <w:lvlText w:val="%3、"/>
      <w:lvlJc w:val="left"/>
      <w:pPr>
        <w:ind w:left="14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4">
      <w:start w:val="1"/>
      <w:numFmt w:val="decimal"/>
      <w:lvlText w:val="%5、"/>
      <w:lvlJc w:val="left"/>
      <w:pPr>
        <w:ind w:left="216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5">
      <w:start w:val="1"/>
      <w:numFmt w:val="decimal"/>
      <w:lvlText w:val="%6、"/>
      <w:lvlJc w:val="left"/>
      <w:pPr>
        <w:ind w:left="252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6">
      <w:start w:val="1"/>
      <w:numFmt w:val="decimal"/>
      <w:lvlText w:val="%7、"/>
      <w:lvlJc w:val="left"/>
      <w:pPr>
        <w:ind w:left="28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7">
      <w:start w:val="1"/>
      <w:numFmt w:val="decimal"/>
      <w:lvlText w:val="%8、"/>
      <w:lvlJc w:val="left"/>
      <w:pPr>
        <w:ind w:left="32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8">
      <w:start w:val="1"/>
      <w:numFmt w:val="decimal"/>
      <w:lvlText w:val="%9、"/>
      <w:lvlJc w:val="left"/>
      <w:pPr>
        <w:ind w:left="36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abstractNum w:abstractNumId="9" w15:restartNumberingAfterBreak="0">
    <w:nsid w:val="614B37BD"/>
    <w:multiLevelType w:val="multilevel"/>
    <w:tmpl w:val="3CF276E2"/>
    <w:lvl w:ilvl="0">
      <w:start w:val="6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31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28E7B65"/>
    <w:multiLevelType w:val="hybridMultilevel"/>
    <w:tmpl w:val="6B02B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211600"/>
    <w:multiLevelType w:val="multilevel"/>
    <w:tmpl w:val="68945D0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A933D6"/>
    <w:multiLevelType w:val="multilevel"/>
    <w:tmpl w:val="355204AE"/>
    <w:lvl w:ilvl="0">
      <w:start w:val="1"/>
      <w:numFmt w:val="taiwaneseCountingThousand"/>
      <w:lvlText w:val="%1、"/>
      <w:lvlJc w:val="left"/>
      <w:pPr>
        <w:ind w:left="502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2">
      <w:start w:val="1"/>
      <w:numFmt w:val="decimal"/>
      <w:lvlText w:val="%3、"/>
      <w:lvlJc w:val="left"/>
      <w:pPr>
        <w:ind w:left="14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4">
      <w:start w:val="1"/>
      <w:numFmt w:val="decimal"/>
      <w:lvlText w:val="%5、"/>
      <w:lvlJc w:val="left"/>
      <w:pPr>
        <w:ind w:left="216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5">
      <w:start w:val="1"/>
      <w:numFmt w:val="decimal"/>
      <w:lvlText w:val="%6、"/>
      <w:lvlJc w:val="left"/>
      <w:pPr>
        <w:ind w:left="252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6">
      <w:start w:val="1"/>
      <w:numFmt w:val="decimal"/>
      <w:lvlText w:val="%7、"/>
      <w:lvlJc w:val="left"/>
      <w:pPr>
        <w:ind w:left="28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7">
      <w:start w:val="1"/>
      <w:numFmt w:val="decimal"/>
      <w:lvlText w:val="%8、"/>
      <w:lvlJc w:val="left"/>
      <w:pPr>
        <w:ind w:left="32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8">
      <w:start w:val="1"/>
      <w:numFmt w:val="decimal"/>
      <w:lvlText w:val="%9、"/>
      <w:lvlJc w:val="left"/>
      <w:pPr>
        <w:ind w:left="36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B"/>
    <w:rsid w:val="0000431A"/>
    <w:rsid w:val="00013F1F"/>
    <w:rsid w:val="0002023A"/>
    <w:rsid w:val="000243B2"/>
    <w:rsid w:val="000568BB"/>
    <w:rsid w:val="00063C5B"/>
    <w:rsid w:val="0006531E"/>
    <w:rsid w:val="000B7E55"/>
    <w:rsid w:val="000D7900"/>
    <w:rsid w:val="000F2700"/>
    <w:rsid w:val="000F5116"/>
    <w:rsid w:val="00103BB2"/>
    <w:rsid w:val="00115219"/>
    <w:rsid w:val="001350B1"/>
    <w:rsid w:val="00151BF9"/>
    <w:rsid w:val="00154F44"/>
    <w:rsid w:val="001857DD"/>
    <w:rsid w:val="001A7D46"/>
    <w:rsid w:val="001D75F9"/>
    <w:rsid w:val="001E3DE9"/>
    <w:rsid w:val="001F08DE"/>
    <w:rsid w:val="0020006F"/>
    <w:rsid w:val="00242E94"/>
    <w:rsid w:val="0024516D"/>
    <w:rsid w:val="00257179"/>
    <w:rsid w:val="0026420D"/>
    <w:rsid w:val="002663B4"/>
    <w:rsid w:val="0027675B"/>
    <w:rsid w:val="00282BCA"/>
    <w:rsid w:val="00287FF0"/>
    <w:rsid w:val="00296BD3"/>
    <w:rsid w:val="003220E7"/>
    <w:rsid w:val="00323DC4"/>
    <w:rsid w:val="003500C3"/>
    <w:rsid w:val="00363249"/>
    <w:rsid w:val="00364A33"/>
    <w:rsid w:val="00364FFC"/>
    <w:rsid w:val="00365DCD"/>
    <w:rsid w:val="00392A8B"/>
    <w:rsid w:val="0039756B"/>
    <w:rsid w:val="00422BF2"/>
    <w:rsid w:val="0045688D"/>
    <w:rsid w:val="00471201"/>
    <w:rsid w:val="00471C24"/>
    <w:rsid w:val="004753E2"/>
    <w:rsid w:val="004B1D16"/>
    <w:rsid w:val="004B5287"/>
    <w:rsid w:val="004D75ED"/>
    <w:rsid w:val="004E0846"/>
    <w:rsid w:val="004F795A"/>
    <w:rsid w:val="00520053"/>
    <w:rsid w:val="00547C43"/>
    <w:rsid w:val="0055177F"/>
    <w:rsid w:val="00556A7A"/>
    <w:rsid w:val="0056498E"/>
    <w:rsid w:val="005814F3"/>
    <w:rsid w:val="00585B29"/>
    <w:rsid w:val="005C0F78"/>
    <w:rsid w:val="00607239"/>
    <w:rsid w:val="00640758"/>
    <w:rsid w:val="00646DE2"/>
    <w:rsid w:val="0067204A"/>
    <w:rsid w:val="00676275"/>
    <w:rsid w:val="00685B54"/>
    <w:rsid w:val="0069194B"/>
    <w:rsid w:val="006A7C70"/>
    <w:rsid w:val="006E5220"/>
    <w:rsid w:val="006F2288"/>
    <w:rsid w:val="006F7571"/>
    <w:rsid w:val="006F7F81"/>
    <w:rsid w:val="00702143"/>
    <w:rsid w:val="00705879"/>
    <w:rsid w:val="00722E66"/>
    <w:rsid w:val="00735897"/>
    <w:rsid w:val="007360C2"/>
    <w:rsid w:val="00737BE8"/>
    <w:rsid w:val="00742D4D"/>
    <w:rsid w:val="00757C8C"/>
    <w:rsid w:val="007631D9"/>
    <w:rsid w:val="007820C1"/>
    <w:rsid w:val="007823E9"/>
    <w:rsid w:val="007B2B5D"/>
    <w:rsid w:val="00801FD8"/>
    <w:rsid w:val="00812AF4"/>
    <w:rsid w:val="008140D6"/>
    <w:rsid w:val="008466E1"/>
    <w:rsid w:val="00847E53"/>
    <w:rsid w:val="008813EB"/>
    <w:rsid w:val="0090259B"/>
    <w:rsid w:val="00902CA2"/>
    <w:rsid w:val="009040F9"/>
    <w:rsid w:val="00905F4C"/>
    <w:rsid w:val="00921C23"/>
    <w:rsid w:val="009430C5"/>
    <w:rsid w:val="00984DD8"/>
    <w:rsid w:val="0099203A"/>
    <w:rsid w:val="009B5C34"/>
    <w:rsid w:val="009B65DA"/>
    <w:rsid w:val="009C4195"/>
    <w:rsid w:val="009D1FA9"/>
    <w:rsid w:val="009F551D"/>
    <w:rsid w:val="00A17DDF"/>
    <w:rsid w:val="00A61FAC"/>
    <w:rsid w:val="00A80B67"/>
    <w:rsid w:val="00A87FC7"/>
    <w:rsid w:val="00AA589C"/>
    <w:rsid w:val="00AC1A6A"/>
    <w:rsid w:val="00AD34C0"/>
    <w:rsid w:val="00AE20A1"/>
    <w:rsid w:val="00AF0AE6"/>
    <w:rsid w:val="00AF122B"/>
    <w:rsid w:val="00AF57BF"/>
    <w:rsid w:val="00B06D30"/>
    <w:rsid w:val="00B30282"/>
    <w:rsid w:val="00B342D3"/>
    <w:rsid w:val="00B447A5"/>
    <w:rsid w:val="00B556B1"/>
    <w:rsid w:val="00B661AD"/>
    <w:rsid w:val="00B924C1"/>
    <w:rsid w:val="00B946CB"/>
    <w:rsid w:val="00B94E39"/>
    <w:rsid w:val="00B95D5D"/>
    <w:rsid w:val="00BA7106"/>
    <w:rsid w:val="00BF1BF6"/>
    <w:rsid w:val="00C0608E"/>
    <w:rsid w:val="00C152D3"/>
    <w:rsid w:val="00C179F1"/>
    <w:rsid w:val="00C22D68"/>
    <w:rsid w:val="00C336A5"/>
    <w:rsid w:val="00C357AB"/>
    <w:rsid w:val="00C37D29"/>
    <w:rsid w:val="00C44500"/>
    <w:rsid w:val="00C44B82"/>
    <w:rsid w:val="00C52E09"/>
    <w:rsid w:val="00C7021E"/>
    <w:rsid w:val="00C80D14"/>
    <w:rsid w:val="00C83A0C"/>
    <w:rsid w:val="00C92144"/>
    <w:rsid w:val="00C9737F"/>
    <w:rsid w:val="00CE126F"/>
    <w:rsid w:val="00CF142F"/>
    <w:rsid w:val="00D224EB"/>
    <w:rsid w:val="00D40D38"/>
    <w:rsid w:val="00D579B6"/>
    <w:rsid w:val="00D733EA"/>
    <w:rsid w:val="00D757F5"/>
    <w:rsid w:val="00DB4B99"/>
    <w:rsid w:val="00DD0055"/>
    <w:rsid w:val="00DE22CB"/>
    <w:rsid w:val="00E0670C"/>
    <w:rsid w:val="00E23B13"/>
    <w:rsid w:val="00E24A69"/>
    <w:rsid w:val="00E327B0"/>
    <w:rsid w:val="00E36FFF"/>
    <w:rsid w:val="00E45671"/>
    <w:rsid w:val="00EB407C"/>
    <w:rsid w:val="00EC2EAC"/>
    <w:rsid w:val="00ED5D82"/>
    <w:rsid w:val="00F1036A"/>
    <w:rsid w:val="00F26AC8"/>
    <w:rsid w:val="00F57081"/>
    <w:rsid w:val="00FA7632"/>
    <w:rsid w:val="00FB1CBE"/>
    <w:rsid w:val="00FC32A2"/>
    <w:rsid w:val="00FD5F12"/>
    <w:rsid w:val="00FE0EBB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634B"/>
  <w15:docId w15:val="{40983C0B-342D-4C9E-858D-D2CC0F09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cs="Tahoma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尾 字元"/>
    <w:basedOn w:val="a0"/>
    <w:rPr>
      <w:rFonts w:ascii="Calibri" w:eastAsia="新細明體" w:hAnsi="Calibri" w:cs="Tahoma"/>
      <w:kern w:val="3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eastAsia="標楷體"/>
      <w:color w:val="auto"/>
      <w:sz w:val="28"/>
    </w:rPr>
  </w:style>
  <w:style w:type="character" w:customStyle="1" w:styleId="ListLabel3">
    <w:name w:val="ListLabel 3"/>
    <w:rPr>
      <w:rFonts w:ascii="標楷體" w:eastAsia="標楷體" w:hAnsi="標楷體" w:cs="標楷體"/>
      <w:color w:val="auto"/>
      <w:sz w:val="28"/>
    </w:rPr>
  </w:style>
  <w:style w:type="character" w:customStyle="1" w:styleId="ListLabel4">
    <w:name w:val="ListLabel 4"/>
    <w:rPr>
      <w:sz w:val="28"/>
      <w:lang w:val="en-US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character" w:customStyle="1" w:styleId="ListLabel6">
    <w:name w:val="ListLabel 6"/>
    <w:rPr>
      <w:rFonts w:ascii="標楷體" w:eastAsia="標楷體" w:hAnsi="標楷體" w:cs="標楷體"/>
      <w:sz w:val="28"/>
      <w:szCs w:val="28"/>
    </w:rPr>
  </w:style>
  <w:style w:type="character" w:customStyle="1" w:styleId="NumberingSymbols">
    <w:name w:val="Numbering Symbols"/>
    <w:rPr>
      <w:rFonts w:ascii="標楷體" w:eastAsia="標楷體" w:hAnsi="標楷體" w:cs="標楷體"/>
      <w:b w:val="0"/>
      <w:bCs w:val="0"/>
      <w:sz w:val="28"/>
    </w:rPr>
  </w:style>
  <w:style w:type="numbering" w:customStyle="1" w:styleId="10">
    <w:name w:val="無清單1"/>
    <w:basedOn w:val="a2"/>
  </w:style>
  <w:style w:type="numbering" w:customStyle="1" w:styleId="WWNum12">
    <w:name w:val="WWNum12"/>
    <w:basedOn w:val="a2"/>
  </w:style>
  <w:style w:type="numbering" w:customStyle="1" w:styleId="WWNum13">
    <w:name w:val="WWNum13"/>
    <w:basedOn w:val="a2"/>
  </w:style>
  <w:style w:type="numbering" w:customStyle="1" w:styleId="WWNum14">
    <w:name w:val="WWNum14"/>
    <w:basedOn w:val="a2"/>
  </w:style>
  <w:style w:type="numbering" w:customStyle="1" w:styleId="WWNum15">
    <w:name w:val="WWNum15"/>
    <w:basedOn w:val="a2"/>
  </w:style>
  <w:style w:type="numbering" w:customStyle="1" w:styleId="WWNum16">
    <w:name w:val="WWNum16"/>
    <w:basedOn w:val="a2"/>
  </w:style>
  <w:style w:type="numbering" w:customStyle="1" w:styleId="WWNum17">
    <w:name w:val="WWNum17"/>
    <w:basedOn w:val="a2"/>
  </w:style>
  <w:style w:type="numbering" w:customStyle="1" w:styleId="WWNum18">
    <w:name w:val="WWNum18"/>
    <w:basedOn w:val="a2"/>
  </w:style>
  <w:style w:type="numbering" w:customStyle="1" w:styleId="WWNum19">
    <w:name w:val="WWNum19"/>
    <w:basedOn w:val="a2"/>
  </w:style>
  <w:style w:type="numbering" w:customStyle="1" w:styleId="WWNum22">
    <w:name w:val="WWNum22"/>
    <w:basedOn w:val="a2"/>
  </w:style>
  <w:style w:type="numbering" w:customStyle="1" w:styleId="WWNum23">
    <w:name w:val="WWNum23"/>
    <w:basedOn w:val="a2"/>
  </w:style>
  <w:style w:type="numbering" w:customStyle="1" w:styleId="WWNum24">
    <w:name w:val="WWNum24"/>
    <w:basedOn w:val="a2"/>
  </w:style>
  <w:style w:type="numbering" w:customStyle="1" w:styleId="WWNum30">
    <w:name w:val="WWNum30"/>
    <w:basedOn w:val="a2"/>
  </w:style>
  <w:style w:type="numbering" w:customStyle="1" w:styleId="WWNum31">
    <w:name w:val="WWNum31"/>
    <w:basedOn w:val="a2"/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</w:style>
  <w:style w:type="numbering" w:customStyle="1" w:styleId="WWNum4">
    <w:name w:val="WWNum4"/>
    <w:basedOn w:val="a2"/>
  </w:style>
  <w:style w:type="numbering" w:customStyle="1" w:styleId="WWNum5">
    <w:name w:val="WWNum5"/>
    <w:basedOn w:val="a2"/>
  </w:style>
  <w:style w:type="numbering" w:customStyle="1" w:styleId="WWNum6">
    <w:name w:val="WWNum6"/>
    <w:basedOn w:val="a2"/>
  </w:style>
  <w:style w:type="numbering" w:customStyle="1" w:styleId="WWNum7">
    <w:name w:val="WWNum7"/>
    <w:basedOn w:val="a2"/>
  </w:style>
  <w:style w:type="numbering" w:customStyle="1" w:styleId="WWNum8">
    <w:name w:val="WWNum8"/>
    <w:basedOn w:val="a2"/>
  </w:style>
  <w:style w:type="numbering" w:customStyle="1" w:styleId="WWNum9">
    <w:name w:val="WWNum9"/>
    <w:basedOn w:val="a2"/>
  </w:style>
  <w:style w:type="numbering" w:customStyle="1" w:styleId="WWNum10">
    <w:name w:val="WWNum10"/>
    <w:basedOn w:val="a2"/>
  </w:style>
  <w:style w:type="numbering" w:customStyle="1" w:styleId="WWNum11">
    <w:name w:val="WWNum11"/>
    <w:basedOn w:val="a2"/>
  </w:style>
  <w:style w:type="numbering" w:customStyle="1" w:styleId="WWNum20">
    <w:name w:val="WWNum20"/>
    <w:basedOn w:val="a2"/>
  </w:style>
  <w:style w:type="numbering" w:customStyle="1" w:styleId="WWNum21">
    <w:name w:val="WWNum21"/>
    <w:basedOn w:val="a2"/>
  </w:style>
  <w:style w:type="numbering" w:customStyle="1" w:styleId="WWNum25">
    <w:name w:val="WWNum25"/>
    <w:basedOn w:val="a2"/>
  </w:style>
  <w:style w:type="numbering" w:customStyle="1" w:styleId="WWNum26">
    <w:name w:val="WWNum26"/>
    <w:basedOn w:val="a2"/>
  </w:style>
  <w:style w:type="paragraph" w:customStyle="1" w:styleId="Standarduser">
    <w:name w:val="Standard (user)"/>
    <w:rsid w:val="00896DB2"/>
  </w:style>
  <w:style w:type="paragraph" w:styleId="aa">
    <w:name w:val="List Paragraph"/>
    <w:basedOn w:val="Standarduser"/>
    <w:rsid w:val="00896DB2"/>
    <w:pPr>
      <w:ind w:left="480"/>
    </w:pPr>
  </w:style>
  <w:style w:type="paragraph" w:customStyle="1" w:styleId="Default">
    <w:name w:val="Default"/>
    <w:rsid w:val="002D6565"/>
    <w:pPr>
      <w:autoSpaceDE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af2">
    <w:name w:val="Table Grid"/>
    <w:basedOn w:val="a1"/>
    <w:uiPriority w:val="39"/>
    <w:rsid w:val="00FC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4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42E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756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5">
    <w:name w:val="Hyperlink"/>
    <w:basedOn w:val="a0"/>
    <w:uiPriority w:val="99"/>
    <w:unhideWhenUsed/>
    <w:rsid w:val="00A17DDF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EB407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B407C"/>
  </w:style>
  <w:style w:type="character" w:customStyle="1" w:styleId="af8">
    <w:name w:val="註解文字 字元"/>
    <w:basedOn w:val="a0"/>
    <w:link w:val="af7"/>
    <w:uiPriority w:val="99"/>
    <w:semiHidden/>
    <w:rsid w:val="00EB407C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B407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EB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tw.facebook.com/TauyuanDistrictOffice/photos/%20%2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Xf6VDBz5xVieIrcP3HawpX+KQ==">AMUW2mWTWVO/U1ZlxoRj7pdNUzRmfo0iIZhbnFhpvM4BopjMrg8JdWxvLIIG1OM5RCARLeWu5kBi3VvUHa9k+hmP3Caamy8KB8uNANTHduBejRYOcbSwSujYVypQWmTUjGyJRLtw2glA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楊立芸</dc:creator>
  <cp:lastModifiedBy>user</cp:lastModifiedBy>
  <cp:revision>50</cp:revision>
  <cp:lastPrinted>2021-11-04T10:26:00Z</cp:lastPrinted>
  <dcterms:created xsi:type="dcterms:W3CDTF">2021-11-16T03:29:00Z</dcterms:created>
  <dcterms:modified xsi:type="dcterms:W3CDTF">2024-06-21T07:49:00Z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