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5" w:rsidRPr="004E16D5" w:rsidRDefault="004E16D5" w:rsidP="00EF7252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4E16D5">
        <w:rPr>
          <w:rFonts w:ascii="標楷體" w:eastAsia="標楷體" w:hAnsi="標楷體" w:hint="eastAsia"/>
          <w:sz w:val="32"/>
          <w:szCs w:val="32"/>
        </w:rPr>
        <w:t>高雄市</w:t>
      </w:r>
      <w:r w:rsidR="00C57E2C">
        <w:rPr>
          <w:rFonts w:ascii="標楷體" w:eastAsia="標楷體" w:hAnsi="標楷體" w:hint="eastAsia"/>
          <w:sz w:val="32"/>
          <w:szCs w:val="32"/>
        </w:rPr>
        <w:t>桃源</w:t>
      </w:r>
      <w:r>
        <w:rPr>
          <w:rFonts w:ascii="標楷體" w:eastAsia="標楷體" w:hAnsi="標楷體" w:hint="eastAsia"/>
          <w:sz w:val="32"/>
          <w:szCs w:val="32"/>
        </w:rPr>
        <w:t>區公所</w:t>
      </w:r>
      <w:r w:rsidRPr="004E16D5">
        <w:rPr>
          <w:rFonts w:ascii="標楷體" w:eastAsia="標楷體" w:hAnsi="標楷體" w:hint="eastAsia"/>
          <w:sz w:val="32"/>
          <w:szCs w:val="32"/>
        </w:rPr>
        <w:t>辦理補助業務資訊公告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</w:p>
    <w:p w:rsid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主旨：</w:t>
      </w:r>
      <w:bookmarkStart w:id="0" w:name="_GoBack"/>
      <w:r w:rsidRPr="004E16D5">
        <w:rPr>
          <w:rFonts w:ascii="標楷體" w:eastAsia="標楷體" w:hAnsi="標楷體" w:hint="eastAsia"/>
        </w:rPr>
        <w:t>公告高雄市</w:t>
      </w:r>
      <w:r w:rsidR="00EC22ED">
        <w:rPr>
          <w:rFonts w:ascii="標楷體" w:eastAsia="標楷體" w:hAnsi="標楷體" w:hint="eastAsia"/>
        </w:rPr>
        <w:t>桃源</w:t>
      </w:r>
      <w:r w:rsidRPr="004E16D5">
        <w:rPr>
          <w:rFonts w:ascii="標楷體" w:eastAsia="標楷體" w:hAnsi="標楷體" w:hint="eastAsia"/>
        </w:rPr>
        <w:t>區公所辦理</w:t>
      </w:r>
      <w:r w:rsidR="00816C4E">
        <w:rPr>
          <w:rFonts w:ascii="標楷體" w:eastAsia="標楷體" w:hAnsi="標楷體" w:hint="eastAsia"/>
        </w:rPr>
        <w:t>簡易自來水設施系統養護</w:t>
      </w:r>
      <w:r w:rsidRPr="004E16D5">
        <w:rPr>
          <w:rFonts w:ascii="標楷體" w:eastAsia="標楷體" w:hAnsi="標楷體" w:hint="eastAsia"/>
        </w:rPr>
        <w:t>補助</w:t>
      </w:r>
      <w:bookmarkEnd w:id="0"/>
    </w:p>
    <w:p w:rsidR="004E16D5" w:rsidRPr="004E16D5" w:rsidRDefault="004E16D5" w:rsidP="009A1B93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補助法令依據：</w:t>
      </w:r>
      <w:r w:rsidR="009A1B93" w:rsidRPr="009A1B93">
        <w:rPr>
          <w:rFonts w:ascii="標楷體" w:eastAsia="標楷體" w:hAnsi="標楷體" w:hint="eastAsia"/>
        </w:rPr>
        <w:t>高雄市桃源區公所簡易自來水管理委員會補助要點</w:t>
      </w:r>
      <w:r w:rsidRPr="004E16D5">
        <w:rPr>
          <w:rFonts w:ascii="標楷體" w:eastAsia="標楷體" w:hAnsi="標楷體" w:hint="eastAsia"/>
        </w:rPr>
        <w:t xml:space="preserve"> 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公告事項：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一、受理申請期間：</w:t>
      </w:r>
      <w:r w:rsidR="009A1B93">
        <w:rPr>
          <w:rFonts w:ascii="標楷體" w:eastAsia="標楷體" w:hAnsi="標楷體" w:hint="eastAsia"/>
        </w:rPr>
        <w:t>112</w:t>
      </w:r>
      <w:r w:rsidRPr="004E16D5">
        <w:rPr>
          <w:rFonts w:ascii="標楷體" w:eastAsia="標楷體" w:hAnsi="標楷體" w:hint="eastAsia"/>
        </w:rPr>
        <w:t>年</w:t>
      </w:r>
      <w:r w:rsidR="009A1B93">
        <w:rPr>
          <w:rFonts w:ascii="標楷體" w:eastAsia="標楷體" w:hAnsi="標楷體" w:hint="eastAsia"/>
        </w:rPr>
        <w:t>1</w:t>
      </w:r>
      <w:r w:rsidRPr="004E16D5">
        <w:rPr>
          <w:rFonts w:ascii="標楷體" w:eastAsia="標楷體" w:hAnsi="標楷體" w:hint="eastAsia"/>
        </w:rPr>
        <w:t>月</w:t>
      </w:r>
      <w:r w:rsidR="009A1B93">
        <w:rPr>
          <w:rFonts w:ascii="標楷體" w:eastAsia="標楷體" w:hAnsi="標楷體" w:hint="eastAsia"/>
        </w:rPr>
        <w:t>1</w:t>
      </w:r>
      <w:r w:rsidRPr="004E16D5">
        <w:rPr>
          <w:rFonts w:ascii="標楷體" w:eastAsia="標楷體" w:hAnsi="標楷體" w:hint="eastAsia"/>
        </w:rPr>
        <w:t>日起至</w:t>
      </w:r>
      <w:r w:rsidR="009A1B93">
        <w:rPr>
          <w:rFonts w:ascii="標楷體" w:eastAsia="標楷體" w:hAnsi="標楷體" w:hint="eastAsia"/>
        </w:rPr>
        <w:t>112年12</w:t>
      </w:r>
      <w:r w:rsidRPr="004E16D5">
        <w:rPr>
          <w:rFonts w:ascii="標楷體" w:eastAsia="標楷體" w:hAnsi="標楷體" w:hint="eastAsia"/>
        </w:rPr>
        <w:t>月</w:t>
      </w:r>
      <w:r w:rsidR="009A1B93">
        <w:rPr>
          <w:rFonts w:ascii="標楷體" w:eastAsia="標楷體" w:hAnsi="標楷體" w:hint="eastAsia"/>
        </w:rPr>
        <w:t>15</w:t>
      </w:r>
      <w:r w:rsidRPr="004E16D5">
        <w:rPr>
          <w:rFonts w:ascii="標楷體" w:eastAsia="標楷體" w:hAnsi="標楷體" w:hint="eastAsia"/>
        </w:rPr>
        <w:t>日止</w:t>
      </w:r>
    </w:p>
    <w:p w:rsid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二、補助項目：</w:t>
      </w:r>
      <w:r w:rsidR="009A1B93" w:rsidRPr="009A1B93">
        <w:rPr>
          <w:rFonts w:ascii="標楷體" w:eastAsia="標楷體" w:hAnsi="標楷體" w:hint="eastAsia"/>
        </w:rPr>
        <w:t>維護、修繕自來水設施系統</w:t>
      </w:r>
    </w:p>
    <w:p w:rsidR="009A1B93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三、資格條件：</w:t>
      </w:r>
      <w:r w:rsidR="009A1B93" w:rsidRPr="009A1B93">
        <w:rPr>
          <w:rFonts w:ascii="標楷體" w:eastAsia="標楷體" w:hAnsi="標楷體" w:hint="eastAsia"/>
        </w:rPr>
        <w:t>設立本區並經高雄市政府經濟發展局事業核准立案，且會務、財</w:t>
      </w:r>
    </w:p>
    <w:p w:rsidR="004E16D5" w:rsidRDefault="009A1B93" w:rsidP="00EF725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9A1B93">
        <w:rPr>
          <w:rFonts w:ascii="標楷體" w:eastAsia="標楷體" w:hAnsi="標楷體" w:hint="eastAsia"/>
        </w:rPr>
        <w:t>務皆健全之簡易自來水管理委員會(下稱管委會)。</w:t>
      </w:r>
    </w:p>
    <w:p w:rsidR="009A1B93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四、審查方式：</w:t>
      </w:r>
      <w:r w:rsidR="009A1B93" w:rsidRPr="009A1B93">
        <w:rPr>
          <w:rFonts w:ascii="標楷體" w:eastAsia="標楷體" w:hAnsi="標楷體" w:hint="eastAsia"/>
        </w:rPr>
        <w:t>檢具維護、修繕費用之收據、前後照片對照等相關資料，送本所</w:t>
      </w:r>
    </w:p>
    <w:p w:rsidR="004E16D5" w:rsidRPr="004E16D5" w:rsidRDefault="009A1B93" w:rsidP="00EF725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9A1B93">
        <w:rPr>
          <w:rFonts w:ascii="標楷體" w:eastAsia="標楷體" w:hAnsi="標楷體" w:hint="eastAsia"/>
        </w:rPr>
        <w:t>核銷。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五、補助金額上限：</w:t>
      </w:r>
      <w:r w:rsidR="009A1B93" w:rsidRPr="009A1B93">
        <w:rPr>
          <w:rFonts w:ascii="標楷體" w:eastAsia="標楷體" w:hAnsi="標楷體" w:hint="eastAsia"/>
        </w:rPr>
        <w:t>新臺幣3萬元為限</w:t>
      </w:r>
    </w:p>
    <w:p w:rsid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六、全案預算金額概估：</w:t>
      </w:r>
      <w:r w:rsidR="009A1B93" w:rsidRPr="009A1B93">
        <w:rPr>
          <w:rFonts w:ascii="標楷體" w:eastAsia="標楷體" w:hAnsi="標楷體" w:hint="eastAsia"/>
        </w:rPr>
        <w:t>新臺幣</w:t>
      </w:r>
      <w:r w:rsidR="009A1B93">
        <w:rPr>
          <w:rFonts w:ascii="標楷體" w:eastAsia="標楷體" w:hAnsi="標楷體" w:hint="eastAsia"/>
        </w:rPr>
        <w:t>36萬元。</w:t>
      </w:r>
    </w:p>
    <w:p w:rsidR="009A1B93" w:rsidRDefault="004E16D5" w:rsidP="009A1B93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七、其他補助須知事項</w:t>
      </w:r>
      <w:r w:rsidR="00EF7252" w:rsidRPr="004E16D5">
        <w:rPr>
          <w:rFonts w:ascii="標楷體" w:eastAsia="標楷體" w:hAnsi="標楷體" w:hint="eastAsia"/>
        </w:rPr>
        <w:t>：</w:t>
      </w:r>
    </w:p>
    <w:p w:rsidR="006D087E" w:rsidRDefault="006D087E" w:rsidP="006D08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A1B93">
        <w:rPr>
          <w:rFonts w:ascii="標楷體" w:eastAsia="標楷體" w:hAnsi="標楷體" w:hint="eastAsia"/>
        </w:rPr>
        <w:t>(一).</w:t>
      </w:r>
      <w:r w:rsidR="009A1B93" w:rsidRPr="009A1B93">
        <w:rPr>
          <w:rFonts w:ascii="標楷體" w:eastAsia="標楷體" w:hAnsi="標楷體" w:hint="eastAsia"/>
        </w:rPr>
        <w:t>受補助單位應確實依計畫執行，本所得不定時辦理查證或考核作業，受</w:t>
      </w:r>
    </w:p>
    <w:p w:rsidR="009A1B93" w:rsidRPr="009A1B93" w:rsidRDefault="006D087E" w:rsidP="006D08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9A1B93" w:rsidRPr="009A1B93">
        <w:rPr>
          <w:rFonts w:ascii="標楷體" w:eastAsia="標楷體" w:hAnsi="標楷體" w:hint="eastAsia"/>
        </w:rPr>
        <w:t>補助單位應備妥相關資料供查證或考核，以符合本要點相關規定。</w:t>
      </w:r>
    </w:p>
    <w:p w:rsidR="006D087E" w:rsidRDefault="006D087E" w:rsidP="006D08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A1B93">
        <w:rPr>
          <w:rFonts w:ascii="標楷體" w:eastAsia="標楷體" w:hAnsi="標楷體" w:hint="eastAsia"/>
        </w:rPr>
        <w:t>(二).</w:t>
      </w:r>
      <w:r w:rsidR="009A1B93" w:rsidRPr="009A1B93">
        <w:rPr>
          <w:rFonts w:ascii="標楷體" w:eastAsia="標楷體" w:hAnsi="標楷體" w:hint="eastAsia"/>
        </w:rPr>
        <w:t>補助經費運用成效不佳、未依用途支用或虛報、浮報者，經本所查核屬</w:t>
      </w:r>
    </w:p>
    <w:p w:rsidR="006D087E" w:rsidRDefault="006D087E" w:rsidP="006D08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A1B93" w:rsidRPr="009A1B93">
        <w:rPr>
          <w:rFonts w:ascii="標楷體" w:eastAsia="標楷體" w:hAnsi="標楷體" w:hint="eastAsia"/>
        </w:rPr>
        <w:t>實，除應繳回該部分之經費外，本所得依情節輕重對該補助案件停止補助</w:t>
      </w:r>
    </w:p>
    <w:p w:rsidR="004E16D5" w:rsidRPr="009A1B93" w:rsidRDefault="006D087E" w:rsidP="006D087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A1B93" w:rsidRPr="009A1B93">
        <w:rPr>
          <w:rFonts w:ascii="標楷體" w:eastAsia="標楷體" w:hAnsi="標楷體" w:hint="eastAsia"/>
        </w:rPr>
        <w:t>一年至二年。</w:t>
      </w:r>
    </w:p>
    <w:p w:rsidR="004E16D5" w:rsidRDefault="004E16D5" w:rsidP="00EF7252">
      <w:pPr>
        <w:jc w:val="both"/>
        <w:rPr>
          <w:rFonts w:ascii="標楷體" w:eastAsia="標楷體" w:hAnsi="標楷體"/>
        </w:rPr>
      </w:pPr>
    </w:p>
    <w:p w:rsidR="00816C4E" w:rsidRDefault="00816C4E" w:rsidP="00EF7252">
      <w:pPr>
        <w:jc w:val="both"/>
        <w:rPr>
          <w:rFonts w:ascii="標楷體" w:eastAsia="標楷體" w:hAnsi="標楷體"/>
        </w:rPr>
      </w:pPr>
    </w:p>
    <w:p w:rsidR="00816C4E" w:rsidRDefault="00816C4E" w:rsidP="00EF7252">
      <w:pPr>
        <w:jc w:val="both"/>
        <w:rPr>
          <w:rFonts w:ascii="標楷體" w:eastAsia="標楷體" w:hAnsi="標楷體"/>
        </w:rPr>
      </w:pPr>
    </w:p>
    <w:p w:rsidR="00816C4E" w:rsidRDefault="00816C4E" w:rsidP="00EF7252">
      <w:pPr>
        <w:jc w:val="both"/>
        <w:rPr>
          <w:rFonts w:ascii="標楷體" w:eastAsia="標楷體" w:hAnsi="標楷體"/>
        </w:rPr>
      </w:pP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提醒事項：</w:t>
      </w:r>
    </w:p>
    <w:p w:rsidR="004E16D5" w:rsidRPr="004E16D5" w:rsidRDefault="004E16D5" w:rsidP="00EF7252">
      <w:pPr>
        <w:jc w:val="both"/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申請人／申請單位如為公職人員利益衝突迴避法第2條及第3條所稱公職人員或其關係人者，應主動於申請文件填具「公職人員及關係人身分關係揭露表【A.事前揭露】」，如未主動表明身分關係者，主管機關依同法第 18 條第 3 項規定，可處新台幣 5 萬元以上 50 萬元以下罰鍰，並得按次處罰。</w:t>
      </w:r>
    </w:p>
    <w:p w:rsidR="004E16D5" w:rsidRDefault="004E16D5" w:rsidP="004E16D5">
      <w:pPr>
        <w:rPr>
          <w:rFonts w:ascii="標楷體" w:eastAsia="標楷體" w:hAnsi="標楷體"/>
        </w:rPr>
      </w:pPr>
    </w:p>
    <w:p w:rsidR="004E16D5" w:rsidRDefault="004E16D5" w:rsidP="004E16D5">
      <w:pPr>
        <w:rPr>
          <w:rFonts w:ascii="標楷體" w:eastAsia="標楷體" w:hAnsi="標楷體"/>
        </w:rPr>
      </w:pPr>
    </w:p>
    <w:p w:rsidR="004E16D5" w:rsidRDefault="004E16D5" w:rsidP="004E16D5">
      <w:pPr>
        <w:rPr>
          <w:rFonts w:ascii="標楷體" w:eastAsia="標楷體" w:hAnsi="標楷體"/>
        </w:rPr>
      </w:pPr>
    </w:p>
    <w:p w:rsidR="00EF7252" w:rsidRDefault="00EF7252" w:rsidP="004E16D5">
      <w:pPr>
        <w:rPr>
          <w:rFonts w:ascii="標楷體" w:eastAsia="標楷體" w:hAnsi="標楷體"/>
        </w:rPr>
      </w:pPr>
    </w:p>
    <w:p w:rsidR="00B9150C" w:rsidRPr="004E16D5" w:rsidRDefault="004E16D5" w:rsidP="004E16D5">
      <w:pPr>
        <w:rPr>
          <w:rFonts w:ascii="標楷體" w:eastAsia="標楷體" w:hAnsi="標楷體"/>
        </w:rPr>
      </w:pPr>
      <w:r w:rsidRPr="004E16D5">
        <w:rPr>
          <w:rFonts w:ascii="標楷體" w:eastAsia="標楷體" w:hAnsi="標楷體" w:hint="eastAsia"/>
        </w:rPr>
        <w:t>※補助資訊公告應包含「補助法令依據」及「</w:t>
      </w:r>
      <w:r>
        <w:rPr>
          <w:rFonts w:ascii="標楷體" w:eastAsia="標楷體" w:hAnsi="標楷體" w:hint="eastAsia"/>
        </w:rPr>
        <w:t>一至六</w:t>
      </w:r>
      <w:r w:rsidRPr="004E16D5">
        <w:rPr>
          <w:rFonts w:ascii="標楷體" w:eastAsia="標楷體" w:hAnsi="標楷體" w:hint="eastAsia"/>
        </w:rPr>
        <w:t>公告事項</w:t>
      </w:r>
      <w:r>
        <w:rPr>
          <w:rFonts w:ascii="標楷體" w:eastAsia="標楷體" w:hAnsi="標楷體" w:hint="eastAsia"/>
        </w:rPr>
        <w:t>(必填)</w:t>
      </w:r>
      <w:r w:rsidRPr="004E16D5">
        <w:rPr>
          <w:rFonts w:ascii="標楷體" w:eastAsia="標楷體" w:hAnsi="標楷體" w:hint="eastAsia"/>
        </w:rPr>
        <w:t>」，方符合利衝法「公開公平方式」，其他補助須知事項各機關團體可依實際業務需求自行調整之。</w:t>
      </w:r>
    </w:p>
    <w:sectPr w:rsidR="00B9150C" w:rsidRPr="004E16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CC" w:rsidRDefault="00CC70CC" w:rsidP="004E16D5">
      <w:r>
        <w:separator/>
      </w:r>
    </w:p>
  </w:endnote>
  <w:endnote w:type="continuationSeparator" w:id="0">
    <w:p w:rsidR="00CC70CC" w:rsidRDefault="00CC70CC" w:rsidP="004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CC" w:rsidRDefault="00CC70CC" w:rsidP="004E16D5">
      <w:r>
        <w:separator/>
      </w:r>
    </w:p>
  </w:footnote>
  <w:footnote w:type="continuationSeparator" w:id="0">
    <w:p w:rsidR="00CC70CC" w:rsidRDefault="00CC70CC" w:rsidP="004E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EB"/>
    <w:rsid w:val="00423FBC"/>
    <w:rsid w:val="004E16D5"/>
    <w:rsid w:val="006D087E"/>
    <w:rsid w:val="00816C4E"/>
    <w:rsid w:val="00895553"/>
    <w:rsid w:val="009A1B93"/>
    <w:rsid w:val="00A80F9A"/>
    <w:rsid w:val="00B9150C"/>
    <w:rsid w:val="00C57E2C"/>
    <w:rsid w:val="00CC70CC"/>
    <w:rsid w:val="00D548C4"/>
    <w:rsid w:val="00E76AEB"/>
    <w:rsid w:val="00EC22ED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D6F07-D9A0-4C8A-846E-3C622CF2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6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2023-06-15T01:55:00Z</dcterms:created>
  <dcterms:modified xsi:type="dcterms:W3CDTF">2023-06-15T01:55:00Z</dcterms:modified>
</cp:coreProperties>
</file>