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72"/>
        <w:gridCol w:w="4394"/>
        <w:gridCol w:w="2268"/>
      </w:tblGrid>
      <w:tr w:rsidR="000B29EF" w:rsidRPr="00991E41" w:rsidTr="00737858">
        <w:trPr>
          <w:jc w:val="center"/>
        </w:trPr>
        <w:tc>
          <w:tcPr>
            <w:tcW w:w="10234" w:type="dxa"/>
            <w:gridSpan w:val="3"/>
            <w:vAlign w:val="center"/>
          </w:tcPr>
          <w:p w:rsidR="000B29EF" w:rsidRPr="00380184" w:rsidRDefault="000B29EF" w:rsidP="00F62C9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0184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高雄市桃源區公所補助原住民急難救助實施要點</w:t>
            </w:r>
          </w:p>
          <w:p w:rsidR="000B29EF" w:rsidRPr="00991E41" w:rsidRDefault="000B29EF" w:rsidP="00F62C9D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修正條文對照表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  <w:vAlign w:val="center"/>
          </w:tcPr>
          <w:p w:rsidR="000B29EF" w:rsidRPr="00991E41" w:rsidRDefault="000B29EF" w:rsidP="00F62C9D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修正條文</w:t>
            </w:r>
          </w:p>
        </w:tc>
        <w:tc>
          <w:tcPr>
            <w:tcW w:w="4394" w:type="dxa"/>
            <w:vAlign w:val="center"/>
          </w:tcPr>
          <w:p w:rsidR="000B29EF" w:rsidRPr="00991E41" w:rsidRDefault="000B29EF" w:rsidP="00F62C9D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現行條文</w:t>
            </w:r>
          </w:p>
        </w:tc>
        <w:tc>
          <w:tcPr>
            <w:tcW w:w="2268" w:type="dxa"/>
          </w:tcPr>
          <w:p w:rsidR="000B29EF" w:rsidRPr="00991E41" w:rsidRDefault="000B29EF" w:rsidP="00F62C9D">
            <w:pPr>
              <w:spacing w:line="4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  <w:vAlign w:val="center"/>
          </w:tcPr>
          <w:p w:rsidR="000B29EF" w:rsidRPr="00380184" w:rsidRDefault="000B29EF" w:rsidP="00F62C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B29EF" w:rsidRPr="00380184" w:rsidRDefault="000B29EF" w:rsidP="00F62C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行政規則名稱：高雄市桃源區補助原住民急難救助實施要點</w:t>
            </w:r>
          </w:p>
        </w:tc>
        <w:tc>
          <w:tcPr>
            <w:tcW w:w="2268" w:type="dxa"/>
          </w:tcPr>
          <w:p w:rsidR="000B29EF" w:rsidRPr="00991E41" w:rsidRDefault="000B29EF" w:rsidP="00F62C9D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</w:tcPr>
          <w:p w:rsidR="000B29EF" w:rsidRPr="00380184" w:rsidRDefault="000B29EF" w:rsidP="00F62C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0B29EF" w:rsidRPr="00380184" w:rsidRDefault="000B29EF" w:rsidP="00F62C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壹、依據</w:t>
            </w:r>
          </w:p>
          <w:p w:rsidR="000B29EF" w:rsidRPr="00380184" w:rsidRDefault="000B29EF" w:rsidP="00F62C9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行政院原住民族委員會輔助原住民急難救助實施要點辦理。</w:t>
            </w:r>
          </w:p>
          <w:p w:rsidR="000B29EF" w:rsidRPr="00380184" w:rsidRDefault="000B29EF" w:rsidP="00F62C9D">
            <w:pPr>
              <w:spacing w:line="0" w:lineRule="atLeas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本區為救助突遭變故之家庭，特訂定本要點。</w:t>
            </w:r>
          </w:p>
        </w:tc>
        <w:tc>
          <w:tcPr>
            <w:tcW w:w="2268" w:type="dxa"/>
          </w:tcPr>
          <w:p w:rsidR="000B29EF" w:rsidRPr="00991E41" w:rsidRDefault="000B29EF" w:rsidP="00F62C9D">
            <w:pPr>
              <w:snapToGrid w:val="0"/>
              <w:spacing w:line="400" w:lineRule="exact"/>
              <w:ind w:left="382" w:hangingChars="191" w:hanging="3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</w:tcPr>
          <w:p w:rsidR="000B29EF" w:rsidRPr="00380184" w:rsidRDefault="000B29EF" w:rsidP="00F62C9D">
            <w:pPr>
              <w:snapToGrid w:val="0"/>
              <w:spacing w:line="400" w:lineRule="exact"/>
              <w:ind w:left="698" w:hangingChars="291" w:hanging="69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0B29EF" w:rsidRPr="00380184" w:rsidRDefault="000B29EF" w:rsidP="00F62C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貳、目的：</w:t>
            </w:r>
          </w:p>
          <w:p w:rsidR="000B29EF" w:rsidRPr="00380184" w:rsidRDefault="000B29EF" w:rsidP="00F62C9D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一、</w:t>
            </w: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救助原住民緊急危難，落實照顧本區原住民生計，</w:t>
            </w:r>
            <w:r w:rsidRPr="00380184">
              <w:rPr>
                <w:rFonts w:ascii="標楷體" w:eastAsia="標楷體" w:hAnsi="標楷體" w:hint="eastAsia"/>
                <w:szCs w:val="24"/>
              </w:rPr>
              <w:t>紓解經濟負擔。</w:t>
            </w:r>
          </w:p>
          <w:p w:rsidR="000B29EF" w:rsidRPr="00380184" w:rsidRDefault="000B29EF" w:rsidP="00F62C9D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二、利用有限資源，作更公平公正之合理運用。</w:t>
            </w:r>
          </w:p>
        </w:tc>
        <w:tc>
          <w:tcPr>
            <w:tcW w:w="2268" w:type="dxa"/>
          </w:tcPr>
          <w:p w:rsidR="000B29EF" w:rsidRPr="00991E41" w:rsidRDefault="000B29EF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</w:tcPr>
          <w:p w:rsidR="000B29EF" w:rsidRPr="00380184" w:rsidRDefault="000B29EF" w:rsidP="00F62C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0B29EF" w:rsidRPr="00380184" w:rsidRDefault="000B29EF" w:rsidP="00F62C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參、執行機關：高雄市桃源區公所 </w:t>
            </w:r>
          </w:p>
        </w:tc>
        <w:tc>
          <w:tcPr>
            <w:tcW w:w="2268" w:type="dxa"/>
          </w:tcPr>
          <w:p w:rsidR="000B29EF" w:rsidRPr="00991E41" w:rsidRDefault="000B29EF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</w:tcPr>
          <w:p w:rsidR="000B29EF" w:rsidRPr="00380184" w:rsidRDefault="000B29EF" w:rsidP="00F62C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0B29EF" w:rsidRPr="00380184" w:rsidRDefault="000B29EF" w:rsidP="00F62C9D">
            <w:pPr>
              <w:spacing w:line="360" w:lineRule="exact"/>
              <w:ind w:left="1680" w:hangingChars="700" w:hanging="16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肆、救助對象：設籍本區連續達三個月以</w:t>
            </w:r>
          </w:p>
          <w:p w:rsidR="000B29EF" w:rsidRPr="00380184" w:rsidRDefault="000B29EF" w:rsidP="00F62C9D">
            <w:pPr>
              <w:spacing w:line="360" w:lineRule="exact"/>
              <w:ind w:firstLineChars="200" w:firstLine="480"/>
              <w:rPr>
                <w:rFonts w:ascii="標楷體" w:eastAsia="標楷體" w:hAnsi="標楷體"/>
                <w:bCs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上之原住民。</w:t>
            </w:r>
          </w:p>
        </w:tc>
        <w:tc>
          <w:tcPr>
            <w:tcW w:w="2268" w:type="dxa"/>
          </w:tcPr>
          <w:p w:rsidR="000B29EF" w:rsidRPr="00991E41" w:rsidRDefault="000B29EF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</w:tcPr>
          <w:p w:rsidR="000B29EF" w:rsidRPr="00380184" w:rsidRDefault="000B29EF" w:rsidP="005D5733">
            <w:pPr>
              <w:spacing w:line="360" w:lineRule="exact"/>
              <w:ind w:leftChars="194" w:left="46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0B29EF" w:rsidRPr="00380184" w:rsidRDefault="000B29EF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伍、救助項目：</w:t>
            </w:r>
          </w:p>
          <w:p w:rsidR="000B29EF" w:rsidRPr="00380184" w:rsidRDefault="000B29EF" w:rsidP="00F62C9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一、死亡救助：</w:t>
            </w:r>
          </w:p>
          <w:p w:rsidR="000B29EF" w:rsidRPr="00380184" w:rsidRDefault="000B29EF" w:rsidP="00F62C9D">
            <w:pPr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因傷病、意外及其他原因死亡無力殮葬者。</w:t>
            </w:r>
          </w:p>
          <w:p w:rsidR="000B29EF" w:rsidRPr="00380184" w:rsidRDefault="000B29EF" w:rsidP="00F62C9D">
            <w:pPr>
              <w:spacing w:line="360" w:lineRule="exact"/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二、醫療補助：患傷病住院三日（含）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以上，</w:t>
            </w: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致失去工作達一個月以上，所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需醫療費用非其本人或扶養義務人所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能負擔</w:t>
            </w:r>
            <w:r w:rsidRPr="0038018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B29EF" w:rsidRPr="00380184" w:rsidRDefault="000B29EF" w:rsidP="00F62C9D">
            <w:pPr>
              <w:spacing w:line="360" w:lineRule="exact"/>
              <w:ind w:leftChars="100" w:left="2160" w:hangingChars="800" w:hanging="192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三、重大災害救助：因風災、水災、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火災、震災、山難及其他由中央主管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機關公告認定之重大災害，其死亡、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失蹤致家庭生活陷於困境者。</w:t>
            </w:r>
          </w:p>
          <w:p w:rsidR="000B29EF" w:rsidRPr="00380184" w:rsidRDefault="000B29EF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0B29EF" w:rsidRPr="00991E41" w:rsidRDefault="000B29EF" w:rsidP="00F62C9D">
            <w:pPr>
              <w:pStyle w:val="Default"/>
              <w:spacing w:before="180" w:after="180"/>
              <w:rPr>
                <w:rFonts w:hAnsi="標楷體"/>
                <w:sz w:val="20"/>
                <w:szCs w:val="20"/>
              </w:rPr>
            </w:pPr>
          </w:p>
          <w:p w:rsidR="000B29EF" w:rsidRPr="00991E41" w:rsidRDefault="005D5733" w:rsidP="00126D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</w:tcPr>
          <w:p w:rsidR="000B29EF" w:rsidRPr="00380184" w:rsidRDefault="000B29EF" w:rsidP="00F62C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0B29EF" w:rsidRPr="00380184" w:rsidRDefault="000B29EF" w:rsidP="00F62C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陸、經費來源：行政院原住民族委員會</w:t>
            </w: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編列預算補助</w:t>
            </w:r>
            <w:r w:rsidRPr="0038018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</w:tcPr>
          <w:p w:rsidR="000B29EF" w:rsidRPr="00991E41" w:rsidRDefault="000B29EF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</w:tcPr>
          <w:p w:rsidR="000B29EF" w:rsidRPr="00380184" w:rsidRDefault="000B29EF" w:rsidP="00F62C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0B29EF" w:rsidRPr="00380184" w:rsidRDefault="000B29EF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柒、補助標準(如附表一)</w:t>
            </w:r>
          </w:p>
          <w:p w:rsidR="000B29EF" w:rsidRPr="00380184" w:rsidRDefault="000B29EF" w:rsidP="00F62C9D">
            <w:pPr>
              <w:spacing w:line="360" w:lineRule="exact"/>
              <w:ind w:left="2160" w:hangingChars="900" w:hanging="21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一、死亡救助：</w:t>
            </w: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負擔家庭生計者死亡，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經村里長證明無力殮葬者，最高補助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壹萬元；其非負擔家庭生計者死亡，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經村里長證明無力殮葬者，最高補助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陸仟元。</w:t>
            </w:r>
          </w:p>
          <w:p w:rsidR="000B29EF" w:rsidRPr="00380184" w:rsidRDefault="000B29EF" w:rsidP="00F62C9D">
            <w:pPr>
              <w:spacing w:line="360" w:lineRule="exact"/>
              <w:ind w:leftChars="50" w:left="2160" w:hangingChars="850" w:hanging="20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二、醫療補助：</w:t>
            </w: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罹患嚴重傷病、住院三天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以上，致失去工作達一個月以上，所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需醫療費用非其本人或扶養義務人所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能負擔，最高補助壹萬元。</w:t>
            </w:r>
          </w:p>
          <w:p w:rsidR="000B29EF" w:rsidRPr="00380184" w:rsidRDefault="000B29EF" w:rsidP="00F62C9D">
            <w:pPr>
              <w:spacing w:line="360" w:lineRule="exact"/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三、</w:t>
            </w:r>
            <w:r w:rsidRPr="00380184">
              <w:rPr>
                <w:rFonts w:ascii="標楷體" w:eastAsia="標楷體" w:hAnsi="標楷體" w:hint="eastAsia"/>
                <w:szCs w:val="24"/>
              </w:rPr>
              <w:t>重大災害救助：因風災、水災、火災、</w:t>
            </w:r>
          </w:p>
          <w:p w:rsidR="000B29EF" w:rsidRPr="00380184" w:rsidRDefault="000B29EF" w:rsidP="00F62C9D">
            <w:pPr>
              <w:spacing w:line="360" w:lineRule="exact"/>
              <w:ind w:leftChars="150" w:left="2160" w:hangingChars="750" w:hanging="180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lastRenderedPageBreak/>
              <w:t>震災、山難及其他由中央主管機關公告</w:t>
            </w:r>
          </w:p>
          <w:p w:rsidR="000B29EF" w:rsidRPr="00380184" w:rsidRDefault="000B29EF" w:rsidP="00F62C9D">
            <w:pPr>
              <w:spacing w:line="360" w:lineRule="exact"/>
              <w:ind w:leftChars="150" w:left="2160" w:hangingChars="750" w:hanging="180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認定之重大災害，其死亡、失蹤致家庭</w:t>
            </w:r>
          </w:p>
          <w:p w:rsidR="000B29EF" w:rsidRPr="00380184" w:rsidRDefault="000B29EF" w:rsidP="00F62C9D">
            <w:pPr>
              <w:spacing w:line="360" w:lineRule="exact"/>
              <w:ind w:leftChars="150" w:left="2160" w:hangingChars="750" w:hanging="180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生活陷於困境者，最高参萬元，其受重</w:t>
            </w:r>
          </w:p>
          <w:p w:rsidR="000B29EF" w:rsidRPr="00380184" w:rsidRDefault="000B29EF" w:rsidP="00F62C9D">
            <w:pPr>
              <w:spacing w:line="360" w:lineRule="exact"/>
              <w:ind w:leftChars="150" w:left="2160" w:hangingChars="750" w:hanging="180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傷害致家庭生活陷於困境者，最高貳萬</w:t>
            </w:r>
          </w:p>
          <w:p w:rsidR="000B29EF" w:rsidRPr="00380184" w:rsidRDefault="000B29EF" w:rsidP="00F62C9D">
            <w:pPr>
              <w:spacing w:line="360" w:lineRule="exact"/>
              <w:ind w:leftChars="150" w:left="2160" w:hangingChars="750" w:hanging="180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元，雖無人傷亡卻致家庭生活陷於困境</w:t>
            </w:r>
          </w:p>
          <w:p w:rsidR="000B29EF" w:rsidRPr="00380184" w:rsidRDefault="000B29EF" w:rsidP="00F62C9D">
            <w:pPr>
              <w:spacing w:line="360" w:lineRule="exact"/>
              <w:ind w:leftChars="150" w:left="2160" w:hangingChars="750" w:hanging="180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者最高壹萬元。</w:t>
            </w:r>
          </w:p>
        </w:tc>
        <w:tc>
          <w:tcPr>
            <w:tcW w:w="2268" w:type="dxa"/>
          </w:tcPr>
          <w:p w:rsidR="00126D6C" w:rsidRPr="00991E41" w:rsidRDefault="00551538" w:rsidP="005515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未修正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</w:tcPr>
          <w:p w:rsidR="000B29EF" w:rsidRPr="00380184" w:rsidRDefault="000B29EF" w:rsidP="00F62C9D">
            <w:pPr>
              <w:spacing w:line="360" w:lineRule="exact"/>
              <w:ind w:leftChars="177" w:left="425" w:firstLine="1"/>
              <w:rPr>
                <w:rFonts w:ascii="標楷體" w:eastAsia="標楷體" w:hAnsi="標楷體"/>
                <w:szCs w:val="24"/>
              </w:rPr>
            </w:pPr>
          </w:p>
          <w:p w:rsidR="000B29EF" w:rsidRPr="00380184" w:rsidRDefault="000B29EF" w:rsidP="00551538">
            <w:pPr>
              <w:spacing w:line="360" w:lineRule="exact"/>
              <w:ind w:leftChars="113" w:left="511" w:hangingChars="100" w:hanging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0B29EF" w:rsidRPr="00380184" w:rsidRDefault="000B29EF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捌、申請程序：</w:t>
            </w:r>
          </w:p>
          <w:p w:rsidR="000B29EF" w:rsidRPr="00380184" w:rsidRDefault="000B29EF" w:rsidP="00F62C9D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一、於救助事件發生後</w:t>
            </w:r>
            <w:r w:rsidRPr="00380184">
              <w:rPr>
                <w:rFonts w:ascii="標楷體" w:eastAsia="標楷體" w:hAnsi="標楷體" w:hint="eastAsia"/>
                <w:color w:val="FF0000"/>
                <w:szCs w:val="24"/>
              </w:rPr>
              <w:t>三個月</w:t>
            </w:r>
            <w:r w:rsidRPr="00380184">
              <w:rPr>
                <w:rFonts w:ascii="標楷體" w:eastAsia="標楷體" w:hAnsi="標楷體" w:hint="eastAsia"/>
                <w:szCs w:val="24"/>
              </w:rPr>
              <w:t>內檢附相</w:t>
            </w:r>
          </w:p>
          <w:p w:rsidR="000B29EF" w:rsidRPr="00380184" w:rsidRDefault="000B29EF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關文件，至所屬里辦公處填寫申請暨</w:t>
            </w:r>
          </w:p>
          <w:p w:rsidR="000B29EF" w:rsidRPr="00380184" w:rsidRDefault="000B29EF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審核表(附表二)辦理。</w:t>
            </w:r>
          </w:p>
          <w:p w:rsidR="000B29EF" w:rsidRPr="00380184" w:rsidRDefault="000B29EF" w:rsidP="00F62C9D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二、同一項急難救助事由申請急難每一</w:t>
            </w:r>
          </w:p>
          <w:p w:rsidR="000B29EF" w:rsidRPr="00380184" w:rsidRDefault="000B29EF" w:rsidP="00F62C9D">
            <w:pPr>
              <w:spacing w:line="360" w:lineRule="exact"/>
              <w:ind w:leftChars="200" w:left="962" w:hangingChars="201" w:hanging="48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年度最多兩次為限，</w:t>
            </w: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且第二次於申請</w:t>
            </w:r>
          </w:p>
          <w:p w:rsidR="000B29EF" w:rsidRPr="00380184" w:rsidRDefault="000B29EF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救助獲准三個月後始得再行提出申，</w:t>
            </w:r>
          </w:p>
          <w:p w:rsidR="000B29EF" w:rsidRPr="00380184" w:rsidRDefault="000B29EF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80184">
              <w:rPr>
                <w:rFonts w:ascii="標楷體" w:eastAsia="標楷體" w:hAnsi="標楷體" w:cs="新細明體" w:hint="eastAsia"/>
                <w:kern w:val="0"/>
                <w:szCs w:val="24"/>
              </w:rPr>
              <w:t>並須重新檢附相關證明文件。</w:t>
            </w:r>
          </w:p>
          <w:p w:rsidR="000B29EF" w:rsidRPr="00380184" w:rsidRDefault="000B29EF" w:rsidP="00F62C9D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三、本要點所訂救助項目與其他社會福</w:t>
            </w:r>
          </w:p>
          <w:p w:rsidR="000B29EF" w:rsidRPr="00380184" w:rsidRDefault="000B29EF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利法定性質相同時，應從優辦理，並</w:t>
            </w:r>
          </w:p>
          <w:p w:rsidR="000B29EF" w:rsidRPr="00380184" w:rsidRDefault="000B29EF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不影響其他各法之福利服務。</w:t>
            </w:r>
          </w:p>
        </w:tc>
        <w:tc>
          <w:tcPr>
            <w:tcW w:w="2268" w:type="dxa"/>
          </w:tcPr>
          <w:p w:rsidR="000B29EF" w:rsidRPr="00991E41" w:rsidRDefault="00551538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</w:tcPr>
          <w:p w:rsidR="000B29EF" w:rsidRPr="00380184" w:rsidRDefault="000B29EF" w:rsidP="0055153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玖、申請人應備文件：</w:t>
            </w:r>
          </w:p>
          <w:p w:rsidR="000B29EF" w:rsidRPr="00380184" w:rsidRDefault="000B29EF" w:rsidP="00F62C9D">
            <w:pPr>
              <w:spacing w:line="360" w:lineRule="exact"/>
              <w:ind w:leftChars="59" w:left="142" w:firstLineChars="13" w:firstLine="31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二、醫療補助：共同生活之戶口名簿影本、住院診斷證明書、醫療收據</w:t>
            </w:r>
            <w:r w:rsidR="00551538" w:rsidRPr="00380184">
              <w:rPr>
                <w:rFonts w:ascii="標楷體" w:eastAsia="標楷體" w:hAnsi="標楷體" w:hint="eastAsia"/>
                <w:szCs w:val="24"/>
              </w:rPr>
              <w:t>正本</w:t>
            </w:r>
            <w:r w:rsidRPr="00380184">
              <w:rPr>
                <w:rFonts w:ascii="標楷體" w:eastAsia="標楷體" w:hAnsi="標楷體" w:hint="eastAsia"/>
                <w:szCs w:val="24"/>
              </w:rPr>
              <w:t>或</w:t>
            </w:r>
            <w:r w:rsidRPr="00380184">
              <w:rPr>
                <w:rFonts w:ascii="標楷體" w:eastAsia="標楷體" w:hAnsi="標楷體" w:hint="eastAsia"/>
                <w:color w:val="FF0000"/>
                <w:szCs w:val="24"/>
              </w:rPr>
              <w:t>繳費通知</w:t>
            </w:r>
            <w:r w:rsidR="00551538">
              <w:rPr>
                <w:rFonts w:ascii="標楷體" w:eastAsia="標楷體" w:hAnsi="標楷體" w:hint="eastAsia"/>
                <w:szCs w:val="24"/>
              </w:rPr>
              <w:t>單</w:t>
            </w:r>
            <w:r w:rsidRPr="00380184">
              <w:rPr>
                <w:rFonts w:ascii="標楷體" w:eastAsia="標楷體" w:hAnsi="標楷體" w:hint="eastAsia"/>
                <w:szCs w:val="24"/>
              </w:rPr>
              <w:t>、里長證明、切結書。</w:t>
            </w:r>
          </w:p>
          <w:p w:rsidR="000B29EF" w:rsidRPr="00380184" w:rsidRDefault="000B29EF" w:rsidP="00551538">
            <w:pPr>
              <w:pStyle w:val="Default"/>
              <w:spacing w:before="180" w:after="180"/>
              <w:ind w:leftChars="59" w:left="142" w:firstLineChars="13" w:firstLine="31"/>
              <w:rPr>
                <w:rFonts w:hAnsi="標楷體"/>
              </w:rPr>
            </w:pPr>
            <w:r w:rsidRPr="00380184">
              <w:rPr>
                <w:rFonts w:hAnsi="標楷體" w:hint="eastAsia"/>
              </w:rPr>
              <w:t xml:space="preserve">  </w:t>
            </w:r>
          </w:p>
          <w:p w:rsidR="000B29EF" w:rsidRPr="00380184" w:rsidRDefault="000B29EF" w:rsidP="00F62C9D">
            <w:pPr>
              <w:snapToGrid w:val="0"/>
              <w:spacing w:line="400" w:lineRule="exact"/>
              <w:ind w:left="698" w:hangingChars="291" w:hanging="69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0B29EF" w:rsidRPr="00380184" w:rsidRDefault="000B29EF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玖、申請人應備文件：</w:t>
            </w:r>
          </w:p>
          <w:p w:rsidR="000B29EF" w:rsidRPr="00380184" w:rsidRDefault="000B29EF" w:rsidP="00F62C9D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一、死亡救助：共同生活之戶口名簿影本、切結書(附表三)、死亡證明書</w:t>
            </w:r>
            <w:r w:rsidRPr="00380184">
              <w:rPr>
                <w:rFonts w:ascii="標楷體" w:eastAsia="標楷體" w:hAnsi="標楷體" w:hint="eastAsia"/>
                <w:color w:val="FF0000"/>
                <w:szCs w:val="24"/>
              </w:rPr>
              <w:t>正本</w:t>
            </w:r>
            <w:r w:rsidRPr="00380184">
              <w:rPr>
                <w:rFonts w:ascii="標楷體" w:eastAsia="標楷體" w:hAnsi="標楷體" w:hint="eastAsia"/>
                <w:szCs w:val="24"/>
              </w:rPr>
              <w:t>、里長證明。</w:t>
            </w:r>
          </w:p>
          <w:p w:rsidR="000B29EF" w:rsidRPr="00380184" w:rsidRDefault="000B29EF" w:rsidP="00F62C9D">
            <w:pPr>
              <w:spacing w:line="360" w:lineRule="exact"/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二、醫療補助：共同生活之戶口名簿影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本、住院診斷證明書正本、醫療收據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正本、里長證明、切結書。</w:t>
            </w:r>
          </w:p>
          <w:p w:rsidR="000B29EF" w:rsidRPr="00380184" w:rsidRDefault="000B29EF" w:rsidP="00F62C9D">
            <w:pPr>
              <w:spacing w:line="360" w:lineRule="exact"/>
              <w:ind w:left="2160" w:hangingChars="900" w:hanging="216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  三、重大災害救助：共同生活之戶口名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簿影本、重大災害證明及相關證明文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件（死亡、失蹤證明書或住院醫療診</w:t>
            </w:r>
          </w:p>
          <w:p w:rsidR="000B29EF" w:rsidRPr="00380184" w:rsidRDefault="000B29EF" w:rsidP="00F62C9D">
            <w:pPr>
              <w:spacing w:line="360" w:lineRule="exact"/>
              <w:ind w:leftChars="200" w:left="2160" w:hangingChars="700" w:hanging="16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斷書等）各一份。</w:t>
            </w:r>
          </w:p>
        </w:tc>
        <w:tc>
          <w:tcPr>
            <w:tcW w:w="2268" w:type="dxa"/>
          </w:tcPr>
          <w:p w:rsidR="00551538" w:rsidRPr="00551538" w:rsidRDefault="000B29EF" w:rsidP="00551538">
            <w:pPr>
              <w:pStyle w:val="Default"/>
              <w:rPr>
                <w:rFonts w:hAnsiTheme="minorHAnsi"/>
              </w:rPr>
            </w:pPr>
            <w:r w:rsidRPr="00991E41">
              <w:rPr>
                <w:rFonts w:hAnsi="標楷體" w:hint="eastAsia"/>
                <w:sz w:val="20"/>
                <w:szCs w:val="20"/>
              </w:rPr>
              <w:t>依原住民族委員會輔助原住民急難救助實施要點</w:t>
            </w:r>
            <w:r w:rsidR="00551538">
              <w:rPr>
                <w:rFonts w:hAnsi="標楷體" w:hint="eastAsia"/>
                <w:sz w:val="20"/>
                <w:szCs w:val="20"/>
              </w:rPr>
              <w:t>(</w:t>
            </w:r>
          </w:p>
          <w:p w:rsidR="00551538" w:rsidRDefault="00551538" w:rsidP="0055153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51538"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  <w:t xml:space="preserve"> </w:t>
            </w:r>
            <w:r w:rsidRPr="00551538">
              <w:rPr>
                <w:rFonts w:ascii="標楷體" w:eastAsia="標楷體" w:hAnsiTheme="minorHAnsi" w:cs="標楷體" w:hint="eastAsia"/>
                <w:color w:val="000000"/>
                <w:kern w:val="0"/>
                <w:sz w:val="20"/>
                <w:szCs w:val="20"/>
              </w:rPr>
              <w:t>原住民族委員會輔助急難救助認定基準表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0B29EF" w:rsidRPr="00991E41">
              <w:rPr>
                <w:rFonts w:ascii="標楷體" w:eastAsia="標楷體" w:hAnsi="標楷體" w:hint="eastAsia"/>
                <w:sz w:val="20"/>
                <w:szCs w:val="20"/>
              </w:rPr>
              <w:t>增修定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380184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  <w:p w:rsidR="000B29EF" w:rsidRPr="00991E41" w:rsidRDefault="00551538" w:rsidP="005515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538">
              <w:rPr>
                <w:rFonts w:ascii="標楷體" w:eastAsia="標楷體" w:hAnsi="標楷體" w:hint="eastAsia"/>
                <w:color w:val="000000" w:themeColor="text1"/>
                <w:szCs w:val="24"/>
              </w:rPr>
              <w:t>增列</w:t>
            </w:r>
            <w:r w:rsidRPr="00551538">
              <w:rPr>
                <w:rFonts w:ascii="標楷體" w:eastAsia="標楷體" w:hAnsi="標楷體" w:hint="eastAsia"/>
                <w:color w:val="000000"/>
                <w:szCs w:val="24"/>
              </w:rPr>
              <w:t>繳費通知</w:t>
            </w:r>
            <w:r w:rsidRPr="00551538">
              <w:rPr>
                <w:rFonts w:ascii="標楷體" w:eastAsia="標楷體" w:hAnsi="標楷體" w:hint="eastAsia"/>
                <w:color w:val="000000" w:themeColor="text1"/>
                <w:szCs w:val="24"/>
              </w:rPr>
              <w:t>單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</w:tcPr>
          <w:p w:rsidR="000B29EF" w:rsidRPr="00380184" w:rsidRDefault="000B29EF" w:rsidP="00F62C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</w:p>
        </w:tc>
        <w:tc>
          <w:tcPr>
            <w:tcW w:w="4394" w:type="dxa"/>
          </w:tcPr>
          <w:p w:rsidR="000B29EF" w:rsidRPr="00380184" w:rsidRDefault="000B29EF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拾、其他作業規定事項（附表三）：</w:t>
            </w:r>
          </w:p>
          <w:p w:rsidR="000B29EF" w:rsidRPr="00380184" w:rsidRDefault="000B29EF" w:rsidP="00F62C9D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一、本補助如有假冒或不實情事而接受</w:t>
            </w:r>
          </w:p>
          <w:p w:rsidR="000B29EF" w:rsidRPr="00380184" w:rsidRDefault="000B29EF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補助者，經調查屬實，由申請人負一</w:t>
            </w:r>
          </w:p>
          <w:p w:rsidR="000B29EF" w:rsidRPr="00380184" w:rsidRDefault="000B29EF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切法律責任並追回所領取之是項補</w:t>
            </w:r>
          </w:p>
          <w:p w:rsidR="000B29EF" w:rsidRPr="00380184" w:rsidRDefault="000B29EF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助。</w:t>
            </w:r>
          </w:p>
          <w:p w:rsidR="000B29EF" w:rsidRPr="00380184" w:rsidRDefault="000B29EF" w:rsidP="00F62C9D">
            <w:pPr>
              <w:spacing w:line="360" w:lineRule="exact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 xml:space="preserve">　二、申請人得為本人、配偶、子女、父</w:t>
            </w:r>
          </w:p>
          <w:p w:rsidR="000B29EF" w:rsidRPr="00380184" w:rsidRDefault="000B29EF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母、兄弟姊妹、孫子女、祖父母、女</w:t>
            </w:r>
          </w:p>
          <w:p w:rsidR="000B29EF" w:rsidRPr="00380184" w:rsidRDefault="000B29EF" w:rsidP="00F62C9D">
            <w:pPr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婿、媳婦及監護人。</w:t>
            </w:r>
          </w:p>
        </w:tc>
        <w:tc>
          <w:tcPr>
            <w:tcW w:w="2268" w:type="dxa"/>
          </w:tcPr>
          <w:p w:rsidR="000B29EF" w:rsidRPr="00991E41" w:rsidRDefault="000B29EF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未修正</w:t>
            </w:r>
          </w:p>
        </w:tc>
      </w:tr>
      <w:tr w:rsidR="000B29EF" w:rsidRPr="00991E41" w:rsidTr="00737858">
        <w:trPr>
          <w:jc w:val="center"/>
        </w:trPr>
        <w:tc>
          <w:tcPr>
            <w:tcW w:w="3572" w:type="dxa"/>
          </w:tcPr>
          <w:p w:rsidR="000B29EF" w:rsidRPr="00380184" w:rsidRDefault="000B29EF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拾壹、申請作業：</w:t>
            </w:r>
          </w:p>
          <w:p w:rsidR="000B29EF" w:rsidRPr="00380184" w:rsidRDefault="000B29EF" w:rsidP="00F62C9D">
            <w:pPr>
              <w:pStyle w:val="Default"/>
              <w:spacing w:before="180" w:after="180"/>
              <w:rPr>
                <w:rFonts w:hAnsi="標楷體"/>
              </w:rPr>
            </w:pPr>
            <w:r w:rsidRPr="00380184">
              <w:rPr>
                <w:rFonts w:hAnsi="標楷體" w:hint="eastAsia"/>
              </w:rPr>
              <w:t>申請人檢據相關表件至里辦公處初審後填寫申請書函送區公所複審，經審核通過依核定金額匯入後申請人帳戶或送達。</w:t>
            </w:r>
          </w:p>
        </w:tc>
        <w:tc>
          <w:tcPr>
            <w:tcW w:w="4394" w:type="dxa"/>
          </w:tcPr>
          <w:p w:rsidR="000B29EF" w:rsidRPr="00380184" w:rsidRDefault="000B29EF" w:rsidP="00F62C9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拾壹、申請作業：</w:t>
            </w:r>
          </w:p>
          <w:p w:rsidR="000B29EF" w:rsidRPr="00380184" w:rsidRDefault="000B29EF" w:rsidP="00F62C9D">
            <w:pPr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380184">
              <w:rPr>
                <w:rFonts w:ascii="標楷體" w:eastAsia="標楷體" w:hAnsi="標楷體" w:hint="eastAsia"/>
                <w:szCs w:val="24"/>
              </w:rPr>
              <w:t>申請人檢據相關表件至里辦公處初審後填寫申請書函送區公所複審，經審核通過依核定金額匯入後申請人帳戶。</w:t>
            </w:r>
          </w:p>
        </w:tc>
        <w:tc>
          <w:tcPr>
            <w:tcW w:w="2268" w:type="dxa"/>
          </w:tcPr>
          <w:p w:rsidR="000B29EF" w:rsidRPr="00991E41" w:rsidRDefault="000B29EF" w:rsidP="00F62C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91E41">
              <w:rPr>
                <w:rFonts w:ascii="標楷體" w:eastAsia="標楷體" w:hAnsi="標楷體" w:hint="eastAsia"/>
                <w:sz w:val="20"/>
                <w:szCs w:val="20"/>
              </w:rPr>
              <w:t>撥款方式為匯款或經機關首長核定之人送達</w:t>
            </w:r>
          </w:p>
        </w:tc>
      </w:tr>
    </w:tbl>
    <w:p w:rsidR="000B29EF" w:rsidRPr="000B29EF" w:rsidRDefault="000B29EF" w:rsidP="000B29EF">
      <w:pPr>
        <w:ind w:leftChars="59" w:left="142"/>
      </w:pPr>
    </w:p>
    <w:sectPr w:rsidR="000B29EF" w:rsidRPr="000B29EF" w:rsidSect="000B29EF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B6" w:rsidRDefault="00DD26B6" w:rsidP="00737858">
      <w:r>
        <w:separator/>
      </w:r>
    </w:p>
  </w:endnote>
  <w:endnote w:type="continuationSeparator" w:id="0">
    <w:p w:rsidR="00DD26B6" w:rsidRDefault="00DD26B6" w:rsidP="0073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B6" w:rsidRDefault="00DD26B6" w:rsidP="00737858">
      <w:r>
        <w:separator/>
      </w:r>
    </w:p>
  </w:footnote>
  <w:footnote w:type="continuationSeparator" w:id="0">
    <w:p w:rsidR="00DD26B6" w:rsidRDefault="00DD26B6" w:rsidP="00737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E14"/>
    <w:multiLevelType w:val="hybridMultilevel"/>
    <w:tmpl w:val="6BFC4070"/>
    <w:lvl w:ilvl="0" w:tplc="109CA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9EF"/>
    <w:rsid w:val="000137DA"/>
    <w:rsid w:val="000B29EF"/>
    <w:rsid w:val="00126D6C"/>
    <w:rsid w:val="002454B6"/>
    <w:rsid w:val="00254A46"/>
    <w:rsid w:val="003048BD"/>
    <w:rsid w:val="00343A0C"/>
    <w:rsid w:val="00551538"/>
    <w:rsid w:val="005A5B6F"/>
    <w:rsid w:val="005D5733"/>
    <w:rsid w:val="006966B4"/>
    <w:rsid w:val="00737858"/>
    <w:rsid w:val="009D4CCC"/>
    <w:rsid w:val="00A40B0E"/>
    <w:rsid w:val="00AE3F77"/>
    <w:rsid w:val="00D2688B"/>
    <w:rsid w:val="00DA1AAB"/>
    <w:rsid w:val="00DD26B6"/>
    <w:rsid w:val="00E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EF"/>
    <w:pPr>
      <w:ind w:leftChars="200" w:left="480"/>
    </w:pPr>
  </w:style>
  <w:style w:type="paragraph" w:customStyle="1" w:styleId="Default">
    <w:name w:val="Default"/>
    <w:rsid w:val="000B29E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37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3785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37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3785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>Acer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2018-04-19T01:15:00Z</dcterms:created>
  <dcterms:modified xsi:type="dcterms:W3CDTF">2018-04-19T01:15:00Z</dcterms:modified>
</cp:coreProperties>
</file>