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C8" w:rsidRPr="005E78C8" w:rsidRDefault="005E78C8" w:rsidP="005E78C8">
      <w:pPr>
        <w:widowControl/>
        <w:pBdr>
          <w:bottom w:val="double" w:sz="6" w:space="0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111111"/>
          <w:kern w:val="36"/>
          <w:sz w:val="42"/>
          <w:szCs w:val="42"/>
        </w:rPr>
      </w:pPr>
      <w:r w:rsidRPr="005E78C8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「</w:t>
      </w:r>
      <w:proofErr w:type="gramStart"/>
      <w:r w:rsidRPr="005E78C8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普發6000元</w:t>
      </w:r>
      <w:proofErr w:type="gramEnd"/>
      <w:r w:rsidRPr="005E78C8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」不會用簡訊通知 刑事局提醒：</w:t>
      </w:r>
      <w:proofErr w:type="gramStart"/>
      <w:r w:rsidRPr="005E78C8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切勿點擊</w:t>
      </w:r>
      <w:proofErr w:type="gramEnd"/>
      <w:r w:rsidRPr="005E78C8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不明連結</w:t>
      </w:r>
    </w:p>
    <w:p w:rsidR="005E78C8" w:rsidRPr="005E78C8" w:rsidRDefault="005E78C8" w:rsidP="005E78C8">
      <w:pPr>
        <w:widowControl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5E78C8">
        <w:rPr>
          <w:rFonts w:ascii="Arial" w:eastAsia="新細明體" w:hAnsi="Arial" w:cs="Arial"/>
          <w:color w:val="111111"/>
          <w:kern w:val="0"/>
          <w:szCs w:val="24"/>
        </w:rPr>
        <w:t>  </w:t>
      </w:r>
      <w:r w:rsidRPr="005E78C8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04AFE265" wp14:editId="5029678A">
            <wp:extent cx="7617202" cy="3396343"/>
            <wp:effectExtent l="0" t="0" r="3175" b="0"/>
            <wp:docPr id="1" name="圖片 1" descr="警政署刑事局提醒，行政院已表示，不會用簡訊方式通知民眾領取現金，切勿點擊不明連結。（刑事局提供）">
              <a:hlinkClick xmlns:a="http://schemas.openxmlformats.org/drawingml/2006/main" r:id="rId4" tooltip="&quot;警政署刑事局提醒，行政院已表示，不會用簡訊方式通知民眾領取現金，切勿點擊不明連結。（刑事局提供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警政署刑事局提醒，行政院已表示，不會用簡訊方式通知民眾領取現金，切勿點擊不明連結。（刑事局提供）">
                      <a:hlinkClick r:id="rId4" tooltip="&quot;警政署刑事局提醒，行政院已表示，不會用簡訊方式通知民眾領取現金，切勿點擊不明連結。（刑事局提供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548" cy="340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78C8" w:rsidRPr="005E78C8" w:rsidRDefault="005E78C8" w:rsidP="005E78C8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5E78C8">
        <w:rPr>
          <w:rFonts w:ascii="Arial" w:eastAsia="新細明體" w:hAnsi="Arial" w:cs="Arial"/>
          <w:color w:val="333333"/>
          <w:spacing w:val="15"/>
          <w:kern w:val="0"/>
          <w:szCs w:val="24"/>
        </w:rPr>
        <w:t>警政署刑事局提醒，行政院已表示，不會用簡訊方式通知民眾領取現金，</w:t>
      </w:r>
      <w:proofErr w:type="gramStart"/>
      <w:r w:rsidRPr="005E78C8">
        <w:rPr>
          <w:rFonts w:ascii="Arial" w:eastAsia="新細明體" w:hAnsi="Arial" w:cs="Arial"/>
          <w:color w:val="333333"/>
          <w:spacing w:val="15"/>
          <w:kern w:val="0"/>
          <w:szCs w:val="24"/>
        </w:rPr>
        <w:t>切勿點擊</w:t>
      </w:r>
      <w:proofErr w:type="gramEnd"/>
      <w:r w:rsidRPr="005E78C8">
        <w:rPr>
          <w:rFonts w:ascii="Arial" w:eastAsia="新細明體" w:hAnsi="Arial" w:cs="Arial"/>
          <w:color w:val="333333"/>
          <w:spacing w:val="15"/>
          <w:kern w:val="0"/>
          <w:szCs w:val="24"/>
        </w:rPr>
        <w:t>不明連結。（刑事局提供）</w:t>
      </w:r>
    </w:p>
    <w:p w:rsidR="005E78C8" w:rsidRPr="005E78C8" w:rsidRDefault="005E78C8" w:rsidP="005E78C8">
      <w:pPr>
        <w:widowControl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5E78C8">
        <w:rPr>
          <w:rFonts w:ascii="Arial" w:eastAsia="新細明體" w:hAnsi="Arial" w:cs="Arial"/>
          <w:color w:val="767676"/>
          <w:kern w:val="0"/>
          <w:sz w:val="20"/>
          <w:szCs w:val="20"/>
          <w:bdr w:val="none" w:sz="0" w:space="0" w:color="auto" w:frame="1"/>
        </w:rPr>
        <w:t>2023/01/05 18:26</w:t>
      </w:r>
    </w:p>
    <w:p w:rsidR="009061D3" w:rsidRDefault="009061D3"/>
    <w:sectPr w:rsidR="009061D3" w:rsidSect="005E78C8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C8"/>
    <w:rsid w:val="005E78C8"/>
    <w:rsid w:val="009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BC76A-7D37-44B6-9121-7737BB29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08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3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mg.ltn.com.tw/Upload/news/600/2023/01/05/4175958_1_1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88</Characters>
  <Application>Microsoft Office Word</Application>
  <DocSecurity>0</DocSecurity>
  <Lines>1</Lines>
  <Paragraphs>1</Paragraphs>
  <ScaleCrop>false</ScaleCrop>
  <Company>USER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2023-01-05T11:37:00Z</dcterms:created>
  <dcterms:modified xsi:type="dcterms:W3CDTF">2023-01-05T11:39:00Z</dcterms:modified>
</cp:coreProperties>
</file>