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56" w:rsidRPr="004D3856" w:rsidRDefault="004D3856" w:rsidP="004D3856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bookmarkStart w:id="0" w:name="_GoBack"/>
      <w:proofErr w:type="gramStart"/>
      <w:r w:rsidRPr="004D3856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萊</w:t>
      </w:r>
      <w:proofErr w:type="gramEnd"/>
      <w:r w:rsidRPr="004D3856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劑未檢出！消基會調查：市售豬肉3分之1標示不合格</w:t>
      </w:r>
    </w:p>
    <w:bookmarkEnd w:id="0"/>
    <w:p w:rsidR="004D3856" w:rsidRPr="004D3856" w:rsidRDefault="004D3856" w:rsidP="004D3856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4D3856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4D3856" w:rsidRPr="004D3856" w:rsidRDefault="004D3856" w:rsidP="004D3856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4D3856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0B812015" wp14:editId="73B8810B">
            <wp:extent cx="4305869" cy="3222587"/>
            <wp:effectExtent l="0" t="0" r="0" b="0"/>
            <wp:docPr id="1" name="圖片 1" descr="市售豬肉3分之1標示不合格，消基會呼籲政府落實源頭管控、標示。（消基會提供）">
              <a:hlinkClick xmlns:a="http://schemas.openxmlformats.org/drawingml/2006/main" r:id="rId5" tooltip="&quot;市售豬肉3分之1標示不合格，消基會呼籲政府落實源頭管控、標示。（消基會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售豬肉3分之1標示不合格，消基會呼籲政府落實源頭管控、標示。（消基會提供）">
                      <a:hlinkClick r:id="rId5" tooltip="&quot;市售豬肉3分之1標示不合格，消基會呼籲政府落實源頭管控、標示。（消基會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19" cy="32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56" w:rsidRPr="004D3856" w:rsidRDefault="004D3856" w:rsidP="004D3856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4D3856">
        <w:rPr>
          <w:rFonts w:ascii="Arial" w:eastAsia="新細明體" w:hAnsi="Arial" w:cs="Arial"/>
          <w:color w:val="333333"/>
          <w:spacing w:val="15"/>
          <w:kern w:val="0"/>
          <w:szCs w:val="24"/>
        </w:rPr>
        <w:t>市售豬肉</w:t>
      </w:r>
      <w:r w:rsidRPr="004D3856">
        <w:rPr>
          <w:rFonts w:ascii="Arial" w:eastAsia="新細明體" w:hAnsi="Arial" w:cs="Arial"/>
          <w:color w:val="333333"/>
          <w:spacing w:val="15"/>
          <w:kern w:val="0"/>
          <w:szCs w:val="24"/>
        </w:rPr>
        <w:t>3</w:t>
      </w:r>
      <w:r w:rsidRPr="004D3856">
        <w:rPr>
          <w:rFonts w:ascii="Arial" w:eastAsia="新細明體" w:hAnsi="Arial" w:cs="Arial"/>
          <w:color w:val="333333"/>
          <w:spacing w:val="15"/>
          <w:kern w:val="0"/>
          <w:szCs w:val="24"/>
        </w:rPr>
        <w:t>分之</w:t>
      </w:r>
      <w:r w:rsidRPr="004D3856">
        <w:rPr>
          <w:rFonts w:ascii="Arial" w:eastAsia="新細明體" w:hAnsi="Arial" w:cs="Arial"/>
          <w:color w:val="333333"/>
          <w:spacing w:val="15"/>
          <w:kern w:val="0"/>
          <w:szCs w:val="24"/>
        </w:rPr>
        <w:t>1</w:t>
      </w:r>
      <w:r w:rsidRPr="004D3856">
        <w:rPr>
          <w:rFonts w:ascii="Arial" w:eastAsia="新細明體" w:hAnsi="Arial" w:cs="Arial"/>
          <w:color w:val="333333"/>
          <w:spacing w:val="15"/>
          <w:kern w:val="0"/>
          <w:szCs w:val="24"/>
        </w:rPr>
        <w:t>標示不合格，消基會呼籲政府落實源頭管控、標示。（消基會提供）</w:t>
      </w:r>
    </w:p>
    <w:p w:rsidR="004D3856" w:rsidRPr="004D3856" w:rsidRDefault="004D3856" w:rsidP="004D3856">
      <w:pPr>
        <w:widowControl/>
        <w:textAlignment w:val="baseline"/>
        <w:rPr>
          <w:rFonts w:ascii="Arial" w:eastAsia="新細明體" w:hAnsi="Arial" w:cs="Arial"/>
          <w:b/>
          <w:color w:val="000000" w:themeColor="text1"/>
          <w:kern w:val="0"/>
          <w:szCs w:val="24"/>
        </w:rPr>
      </w:pPr>
      <w:r w:rsidRPr="004D3856">
        <w:rPr>
          <w:rFonts w:ascii="Arial" w:eastAsia="新細明體" w:hAnsi="Arial" w:cs="Arial"/>
          <w:b/>
          <w:color w:val="000000" w:themeColor="text1"/>
          <w:kern w:val="0"/>
          <w:sz w:val="20"/>
          <w:szCs w:val="20"/>
          <w:bdr w:val="none" w:sz="0" w:space="0" w:color="auto" w:frame="1"/>
        </w:rPr>
        <w:t>2022/01/11 13:03</w:t>
      </w:r>
      <w:r w:rsidRPr="004D3856">
        <w:rPr>
          <w:rFonts w:ascii="Arial" w:eastAsia="新細明體" w:hAnsi="Arial" w:cs="Arial" w:hint="eastAsia"/>
          <w:b/>
          <w:color w:val="000000" w:themeColor="text1"/>
          <w:kern w:val="0"/>
          <w:sz w:val="20"/>
          <w:szCs w:val="20"/>
          <w:bdr w:val="none" w:sz="0" w:space="0" w:color="auto" w:frame="1"/>
        </w:rPr>
        <w:t>自由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0"/>
          <w:szCs w:val="20"/>
          <w:bdr w:val="none" w:sz="0" w:space="0" w:color="auto" w:frame="1"/>
        </w:rPr>
        <w:t>時報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〔記者楊綿傑／台北報導〕政府去年起開放含萊克多巴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胺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豬肉進口，消基會今天發佈市售豬肉檢測報告，雖然抽樣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18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件在萊克多巴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胺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相關動物用藥皆未檢出，但其中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分之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樣品有未標示產地、廠商等問題，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最高可裁罰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300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萬，消基會呼籲政府應該做好源頭管控、監督業者清楚標示。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消基會董事長黃怡騰指出，檢測於去年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9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及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月間進行，於六都購買共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18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件樣品，其中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件為連鎖涮涮鍋餐廳（簡易包裝）、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件透過網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路平台購買（有包裝），其餘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9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件於實體店面購買（含包裝及散裝），進行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21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項乙型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受體素類動物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用藥殘留量檢測。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不過黃怡騰說，根據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衛福部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豬肉儀表板顯示，去年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月至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月中旬，美國豬肉進口已將近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1800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公噸，其他包括豬肝、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豬腎、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豬其他可食部位也超過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2000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公噸，但開放進口至今，在市面上仍找不到有標示產地為「美國」的豬肉產品。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黃怡騰表示，依農委會表示應該是直接流向加工品區，所以消費者在市面上仍難以發現，但若是經過加工製成貢丸、肉鬆、水餃、香腸等食品，消費者無法從外觀分辨到底產地是哪裡，是否含有萊克多巴胺等，標示制度要更精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準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，讓消費者可辨識。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在標示檢測方面，消費者報導雜誌發行人胡峰賓表示，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分之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樣品都不合格，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18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件中有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5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件未標示產地，分別是「豬肉片（億品鍋）」、「豬肉（順興肉鋪）」、「梅花豬肉（小明肉品）」、「梅花豬肉片」及「豬肉片（長勝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紘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）」。另有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件包裝樣品未標示廠商資料，為「進口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豬頰肉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火鍋片（好市多）」，皆不符合《食品安全衛生管理法》。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未依《食品安全衛生管理法》第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22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條規定標示者，依同法第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47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條第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項第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8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款，得處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萬元以上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300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萬元以下罰鍰；情節重大者，並得命其歇業、停業一定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期間、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廢止其公司、商業、工廠之全部或部分登記事項，或食品業者之登錄；經廢止登錄者，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年內不得再申請重新登錄。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至於在動物用藥方面檢測，胡峰賓說明，國產豬肉是不得檢出，至於國外進口是限量，所幸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18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件樣品都沒檢測到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21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項動物用藥殘留，但有如此高比例標示不實，在日後管理上會是很大的問題。</w:t>
      </w:r>
    </w:p>
    <w:p w:rsidR="004D3856" w:rsidRPr="004D3856" w:rsidRDefault="004D3856" w:rsidP="004D3856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消基會董事麥富德則提到，雖然依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CODEX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標準，萊克多巴</w:t>
      </w:r>
      <w:proofErr w:type="gramStart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胺</w:t>
      </w:r>
      <w:proofErr w:type="gramEnd"/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人體容許劑量是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 ppb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，大約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天要吃到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5</w:t>
      </w:r>
      <w:r w:rsidRPr="004D3856">
        <w:rPr>
          <w:rFonts w:ascii="Arial" w:eastAsia="新細明體" w:hAnsi="Arial" w:cs="Arial"/>
          <w:color w:val="111111"/>
          <w:kern w:val="0"/>
          <w:sz w:val="27"/>
          <w:szCs w:val="27"/>
        </w:rPr>
        <w:t>公斤豬肉才會超過，但由於豬肉是國人非常重要蛋白質攝取來源，且國人也有實用內臟習慣，因此還是有潛在風險，政府開放進口，應該做好源頭管控、標示更加清楚透明、市場監督機制也須正確執行。</w:t>
      </w:r>
    </w:p>
    <w:p w:rsidR="008C17A7" w:rsidRDefault="008C17A7"/>
    <w:sectPr w:rsidR="008C1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6"/>
    <w:rsid w:val="004D3856"/>
    <w:rsid w:val="008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8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2/01/11/3797220_1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2022-01-11T05:43:00Z</dcterms:created>
  <dcterms:modified xsi:type="dcterms:W3CDTF">2022-01-11T05:44:00Z</dcterms:modified>
</cp:coreProperties>
</file>