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3" w:rsidRPr="00DF0CC3" w:rsidRDefault="00DF0CC3" w:rsidP="00DF0C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F0CC3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防疫期間</w:t>
      </w:r>
      <w:proofErr w:type="gramStart"/>
      <w:r w:rsidRPr="00DF0CC3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勿</w:t>
      </w:r>
      <w:proofErr w:type="gramEnd"/>
      <w:r w:rsidRPr="00DF0CC3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聽信偏方 勤洗手才是抗</w:t>
      </w:r>
      <w:proofErr w:type="gramStart"/>
      <w:r w:rsidRPr="00DF0CC3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疫</w:t>
      </w:r>
      <w:proofErr w:type="gramEnd"/>
      <w:r w:rsidRPr="00DF0CC3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正解(食品藥物管理署)</w:t>
      </w:r>
    </w:p>
    <w:p w:rsidR="00DF0CC3" w:rsidRPr="00DF0CC3" w:rsidRDefault="00DF0CC3" w:rsidP="00DF0CC3">
      <w:pPr>
        <w:widowControl/>
        <w:spacing w:before="139" w:after="697" w:line="454" w:lineRule="atLeast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</w:pPr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日期：109/03/02 資料來源：消費者保護處</w:t>
      </w:r>
    </w:p>
    <w:p w:rsidR="00DF0CC3" w:rsidRPr="00DF0CC3" w:rsidRDefault="00DF0CC3" w:rsidP="00DF0CC3">
      <w:pPr>
        <w:widowControl/>
        <w:spacing w:after="139"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正值疫病流行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期間，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衛生福利部食品藥物管理署(以下簡稱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)主動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於食藥闢謠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專區刊登相關多則「嚴重特殊傳染性肺炎(COVID-19，簡稱武漢肺炎)」闢謠資訊，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提醒，對抗疫病首要就是「勤洗手」，提醒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民眾勿信各類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偏方，注意個人衛生、平時勤洗手，並減少用手觸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碰眼口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鼻，才能遠離疫病。</w:t>
      </w:r>
    </w:p>
    <w:p w:rsidR="00DF0CC3" w:rsidRPr="00DF0CC3" w:rsidRDefault="00DF0CC3" w:rsidP="00DF0CC3">
      <w:pPr>
        <w:widowControl/>
        <w:spacing w:after="139"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表示，目前醫學研究針對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新型冠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狀病毒之特性仍未完全瞭解，在沒有確切的科學實質證據論述基礎下，對於食用部分食品(如大蒜水、紅茶與普洱茶、醋)可以治療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新型冠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狀病毒的傳聞，應該抱持小心謹慎的態度，不要隨便輕易相信，也避免再轉傳親朋好友。這類食品並無治療疾病的效果，其中「食用醋」之酸鹼度pH值約為3，過量食用更可能導致胃部不適。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提醒，若有身體不適情形(例如：發燒、咳嗽及流鼻涕等呼吸道症狀)，應依循正規醫療管道醫治，並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遵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醫囑治療，勿聽信偏方而延誤就醫時機。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此外，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均</w:t>
      </w:r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lastRenderedPageBreak/>
        <w:t>衡飲食、適度規律運動及保持正常作息才是提升免疫力的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不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二法則。</w:t>
      </w:r>
    </w:p>
    <w:p w:rsidR="00DF0CC3" w:rsidRPr="00DF0CC3" w:rsidRDefault="00DF0CC3" w:rsidP="00DF0CC3">
      <w:pPr>
        <w:widowControl/>
        <w:spacing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將持續蒐集相關謠言，並適時主動闢謠，民眾如接獲真假難辨的網路訊息時，可至「TFDA LINE@」服務選單中「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食藥闢謠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機器人」專區詢問，或到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食藥署官網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的「</w:t>
      </w:r>
      <w:proofErr w:type="gramStart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食藥闢謠</w:t>
      </w:r>
      <w:proofErr w:type="gramEnd"/>
      <w:r w:rsidRPr="00DF0CC3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專區」查詢，並將正確資訊轉傳給親朋好友，杜絕不實謠言散播。</w:t>
      </w:r>
    </w:p>
    <w:p w:rsidR="00F36987" w:rsidRPr="00DF0CC3" w:rsidRDefault="00F36987">
      <w:bookmarkStart w:id="0" w:name="_GoBack"/>
      <w:bookmarkEnd w:id="0"/>
    </w:p>
    <w:sectPr w:rsidR="00F36987" w:rsidRPr="00DF0C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3"/>
    <w:rsid w:val="00DF0CC3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166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2020-03-09T00:54:00Z</dcterms:created>
  <dcterms:modified xsi:type="dcterms:W3CDTF">2020-03-09T00:54:00Z</dcterms:modified>
</cp:coreProperties>
</file>